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51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OKPALA, PETERCHRIS., ALEXANDER, J., EWING, H., &amp; TULP, O. The use of non-invasive positive pressure ventilator (NIPPV) and conventional medical care to treat respiratory failure arising from acute exacerbation of COPD: A systematic review.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Applied Medical Sciences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2(2), 2013, 31-41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OKPALA, PETERCHRIS. Gene Therapy-Hemophilia (2013).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Applied Medical Sciences,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2(3), 2013, 41-47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OKPALA, PETERCHRIS. Consumer Driven Healthcare (CDH).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International Journal of Health Research and Innovation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2(2), 2013, 75-79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OKPALA, PETERCHRIS. Use of the Electronic Medical Records in Improvement of Community Health.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Applied Medical Sciences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2(2), 2013, 79-85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OKPALA, PETERCHRIS. Medicare Prescription Drug, Improvement and Modernization Act.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International Journal of Health Research and Innovation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2(2), 2013, 13-18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OKPALA, PETERCHRIS.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Interconnectedness in Health and Health Care.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Applied Medical Sciences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3(1), 2014, 67-72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