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71F2" w14:textId="0D88A258" w:rsidR="005E4E07" w:rsidRPr="006E251E" w:rsidRDefault="004C45B5" w:rsidP="00F955E7">
      <w:pPr>
        <w:widowControl/>
        <w:tabs>
          <w:tab w:val="center" w:pos="4680"/>
        </w:tabs>
        <w:jc w:val="center"/>
        <w:rPr>
          <w:rFonts w:asciiTheme="minorHAnsi" w:hAnsiTheme="minorHAnsi" w:cstheme="minorHAnsi"/>
          <w:b/>
          <w:smallCaps/>
          <w:szCs w:val="24"/>
        </w:rPr>
      </w:pPr>
      <w:r w:rsidRPr="006E251E">
        <w:rPr>
          <w:rFonts w:asciiTheme="minorHAnsi" w:hAnsiTheme="minorHAnsi" w:cstheme="minorHAnsi"/>
          <w:b/>
          <w:smallCaps/>
          <w:szCs w:val="24"/>
        </w:rPr>
        <w:t>C</w:t>
      </w:r>
      <w:r w:rsidR="005E4E07" w:rsidRPr="006E251E">
        <w:rPr>
          <w:rFonts w:asciiTheme="minorHAnsi" w:hAnsiTheme="minorHAnsi" w:cstheme="minorHAnsi"/>
          <w:b/>
          <w:smallCaps/>
          <w:szCs w:val="24"/>
        </w:rPr>
        <w:t>URRICULUM VITAE</w:t>
      </w:r>
    </w:p>
    <w:p w14:paraId="4DC8B14E" w14:textId="1687BF87" w:rsidR="0036786C" w:rsidRPr="006E251E" w:rsidRDefault="0036786C" w:rsidP="00F955E7">
      <w:pPr>
        <w:widowControl/>
        <w:tabs>
          <w:tab w:val="center" w:pos="4680"/>
        </w:tabs>
        <w:jc w:val="center"/>
        <w:rPr>
          <w:rFonts w:asciiTheme="minorHAnsi" w:hAnsiTheme="minorHAnsi" w:cstheme="minorHAnsi"/>
          <w:b/>
          <w:smallCaps/>
          <w:szCs w:val="24"/>
        </w:rPr>
      </w:pPr>
      <w:r w:rsidRPr="006E251E">
        <w:rPr>
          <w:rFonts w:asciiTheme="minorHAnsi" w:hAnsiTheme="minorHAnsi" w:cstheme="minorHAnsi"/>
          <w:b/>
          <w:smallCaps/>
          <w:szCs w:val="24"/>
        </w:rPr>
        <w:t>Terezie Tolar-Peterson</w:t>
      </w:r>
    </w:p>
    <w:p w14:paraId="70CB5556" w14:textId="0B91A5CA" w:rsidR="0036786C" w:rsidRPr="006E251E" w:rsidRDefault="0036786C" w:rsidP="00F955E7">
      <w:pPr>
        <w:widowControl/>
        <w:tabs>
          <w:tab w:val="center" w:pos="4680"/>
        </w:tabs>
        <w:jc w:val="center"/>
        <w:rPr>
          <w:rFonts w:asciiTheme="minorHAnsi" w:hAnsiTheme="minorHAnsi" w:cstheme="minorHAnsi"/>
          <w:b/>
          <w:smallCaps/>
          <w:szCs w:val="24"/>
        </w:rPr>
      </w:pPr>
      <w:r w:rsidRPr="006E251E">
        <w:rPr>
          <w:rFonts w:asciiTheme="minorHAnsi" w:hAnsiTheme="minorHAnsi" w:cstheme="minorHAnsi"/>
          <w:b/>
          <w:smallCaps/>
          <w:szCs w:val="24"/>
        </w:rPr>
        <w:t>(Terezie Tolar Mosby)</w:t>
      </w:r>
    </w:p>
    <w:p w14:paraId="411FF241" w14:textId="303C9CBE" w:rsidR="00BA47C1" w:rsidRPr="006E251E" w:rsidRDefault="00BA47C1" w:rsidP="00830045">
      <w:pPr>
        <w:widowControl/>
        <w:spacing w:after="60"/>
        <w:ind w:right="446"/>
        <w:rPr>
          <w:rFonts w:asciiTheme="minorHAnsi" w:hAnsiTheme="minorHAnsi" w:cstheme="minorHAnsi"/>
          <w:sz w:val="22"/>
          <w:szCs w:val="22"/>
        </w:rPr>
      </w:pPr>
    </w:p>
    <w:p w14:paraId="2055FC3E" w14:textId="3B8FB9F8" w:rsidR="006E251E" w:rsidRPr="006E251E" w:rsidRDefault="006E251E" w:rsidP="006E251E">
      <w:pPr>
        <w:widowControl/>
        <w:tabs>
          <w:tab w:val="left" w:pos="-1440"/>
          <w:tab w:val="left" w:pos="-720"/>
          <w:tab w:val="left" w:pos="604"/>
          <w:tab w:val="left" w:pos="2016"/>
          <w:tab w:val="left" w:pos="2880"/>
          <w:tab w:val="left" w:pos="4550"/>
        </w:tabs>
        <w:jc w:val="both"/>
        <w:rPr>
          <w:rFonts w:asciiTheme="minorHAnsi" w:hAnsiTheme="minorHAnsi" w:cstheme="minorHAnsi"/>
          <w:b/>
          <w:sz w:val="22"/>
          <w:szCs w:val="22"/>
        </w:rPr>
      </w:pPr>
      <w:r w:rsidRPr="006E251E">
        <w:rPr>
          <w:rFonts w:asciiTheme="minorHAnsi" w:hAnsiTheme="minorHAnsi" w:cstheme="minorHAnsi"/>
          <w:b/>
          <w:sz w:val="22"/>
          <w:szCs w:val="22"/>
        </w:rPr>
        <w:t>PROFESSIONAL ADDRESS</w:t>
      </w:r>
    </w:p>
    <w:p w14:paraId="019D9131" w14:textId="29EF0EAC" w:rsidR="00F92E7F" w:rsidRPr="006E251E" w:rsidRDefault="00347113" w:rsidP="00F92E7F">
      <w:pPr>
        <w:widowControl/>
        <w:tabs>
          <w:tab w:val="left" w:pos="-1440"/>
          <w:tab w:val="left" w:pos="-720"/>
          <w:tab w:val="left" w:pos="604"/>
          <w:tab w:val="left" w:pos="2016"/>
          <w:tab w:val="left" w:pos="3096"/>
          <w:tab w:val="left" w:pos="4550"/>
        </w:tabs>
        <w:jc w:val="both"/>
        <w:rPr>
          <w:rFonts w:asciiTheme="minorHAnsi" w:hAnsiTheme="minorHAnsi" w:cstheme="minorHAnsi"/>
          <w:sz w:val="22"/>
          <w:szCs w:val="22"/>
        </w:rPr>
      </w:pPr>
      <w:r>
        <w:rPr>
          <w:rFonts w:asciiTheme="minorHAnsi" w:hAnsiTheme="minorHAnsi" w:cstheme="minorHAnsi"/>
          <w:sz w:val="22"/>
          <w:szCs w:val="22"/>
        </w:rPr>
        <w:t>California State University San Bernardino</w:t>
      </w:r>
    </w:p>
    <w:p w14:paraId="14D7B5A8" w14:textId="1AA9040B" w:rsidR="00BA47C1" w:rsidRDefault="00F92E7F" w:rsidP="0036786C">
      <w:pPr>
        <w:widowControl/>
        <w:tabs>
          <w:tab w:val="left" w:pos="-1440"/>
          <w:tab w:val="left" w:pos="-720"/>
          <w:tab w:val="left" w:pos="604"/>
          <w:tab w:val="left" w:pos="2016"/>
          <w:tab w:val="left" w:pos="3096"/>
          <w:tab w:val="left" w:pos="4550"/>
        </w:tabs>
        <w:jc w:val="both"/>
        <w:rPr>
          <w:rFonts w:asciiTheme="minorHAnsi" w:hAnsiTheme="minorHAnsi" w:cstheme="minorHAnsi"/>
          <w:sz w:val="22"/>
          <w:szCs w:val="22"/>
        </w:rPr>
      </w:pPr>
      <w:r w:rsidRPr="006E251E">
        <w:rPr>
          <w:rFonts w:asciiTheme="minorHAnsi" w:hAnsiTheme="minorHAnsi" w:cstheme="minorHAnsi"/>
          <w:sz w:val="22"/>
          <w:szCs w:val="22"/>
        </w:rPr>
        <w:t>Dep</w:t>
      </w:r>
      <w:r w:rsidR="0036786C" w:rsidRPr="006E251E">
        <w:rPr>
          <w:rFonts w:asciiTheme="minorHAnsi" w:hAnsiTheme="minorHAnsi" w:cstheme="minorHAnsi"/>
          <w:sz w:val="22"/>
          <w:szCs w:val="22"/>
        </w:rPr>
        <w:t>t</w:t>
      </w:r>
      <w:r w:rsidRPr="006E251E">
        <w:rPr>
          <w:rFonts w:asciiTheme="minorHAnsi" w:hAnsiTheme="minorHAnsi" w:cstheme="minorHAnsi"/>
          <w:sz w:val="22"/>
          <w:szCs w:val="22"/>
        </w:rPr>
        <w:t xml:space="preserve">. of </w:t>
      </w:r>
      <w:r w:rsidR="00347113">
        <w:rPr>
          <w:rFonts w:asciiTheme="minorHAnsi" w:hAnsiTheme="minorHAnsi" w:cstheme="minorHAnsi"/>
          <w:sz w:val="22"/>
          <w:szCs w:val="22"/>
        </w:rPr>
        <w:t>Health Science and Human Ecology</w:t>
      </w:r>
    </w:p>
    <w:p w14:paraId="610CEA78" w14:textId="40979CBE" w:rsidR="00347113" w:rsidRPr="006E251E" w:rsidRDefault="00347113" w:rsidP="0036786C">
      <w:pPr>
        <w:widowControl/>
        <w:tabs>
          <w:tab w:val="left" w:pos="-1440"/>
          <w:tab w:val="left" w:pos="-720"/>
          <w:tab w:val="left" w:pos="604"/>
          <w:tab w:val="left" w:pos="2016"/>
          <w:tab w:val="left" w:pos="3096"/>
          <w:tab w:val="left" w:pos="4550"/>
        </w:tabs>
        <w:jc w:val="both"/>
        <w:rPr>
          <w:rFonts w:asciiTheme="minorHAnsi" w:hAnsiTheme="minorHAnsi" w:cstheme="minorHAnsi"/>
          <w:sz w:val="22"/>
          <w:szCs w:val="22"/>
        </w:rPr>
      </w:pPr>
      <w:r>
        <w:rPr>
          <w:rFonts w:asciiTheme="minorHAnsi" w:hAnsiTheme="minorHAnsi" w:cstheme="minorHAnsi"/>
          <w:sz w:val="22"/>
          <w:szCs w:val="22"/>
        </w:rPr>
        <w:t>PS 226A</w:t>
      </w:r>
    </w:p>
    <w:p w14:paraId="429938F3" w14:textId="31F838D5" w:rsidR="00B06A2E" w:rsidRPr="006E251E" w:rsidRDefault="00347113" w:rsidP="0036786C">
      <w:pPr>
        <w:widowControl/>
        <w:tabs>
          <w:tab w:val="left" w:pos="-1440"/>
          <w:tab w:val="left" w:pos="-720"/>
          <w:tab w:val="left" w:pos="604"/>
          <w:tab w:val="left" w:pos="2016"/>
          <w:tab w:val="left" w:pos="3096"/>
          <w:tab w:val="left" w:pos="4550"/>
        </w:tabs>
        <w:jc w:val="both"/>
        <w:rPr>
          <w:rFonts w:asciiTheme="minorHAnsi" w:hAnsiTheme="minorHAnsi" w:cstheme="minorHAnsi"/>
          <w:sz w:val="22"/>
          <w:szCs w:val="22"/>
        </w:rPr>
      </w:pPr>
      <w:r>
        <w:rPr>
          <w:rFonts w:asciiTheme="minorHAnsi" w:hAnsiTheme="minorHAnsi" w:cstheme="minorHAnsi"/>
          <w:sz w:val="22"/>
          <w:szCs w:val="22"/>
        </w:rPr>
        <w:t>5500 University Parkway</w:t>
      </w:r>
    </w:p>
    <w:p w14:paraId="0B2A920B" w14:textId="3ACED3B4" w:rsidR="005E4E07" w:rsidRPr="006E251E" w:rsidRDefault="00347113" w:rsidP="0036786C">
      <w:pPr>
        <w:widowControl/>
        <w:tabs>
          <w:tab w:val="left" w:pos="-1440"/>
          <w:tab w:val="left" w:pos="-720"/>
          <w:tab w:val="left" w:pos="604"/>
          <w:tab w:val="left" w:pos="2016"/>
          <w:tab w:val="left" w:pos="3096"/>
          <w:tab w:val="left" w:pos="4550"/>
        </w:tabs>
        <w:jc w:val="both"/>
        <w:rPr>
          <w:rFonts w:asciiTheme="minorHAnsi" w:hAnsiTheme="minorHAnsi" w:cstheme="minorHAnsi"/>
          <w:sz w:val="22"/>
          <w:szCs w:val="22"/>
        </w:rPr>
      </w:pPr>
      <w:r>
        <w:rPr>
          <w:rFonts w:asciiTheme="minorHAnsi" w:hAnsiTheme="minorHAnsi" w:cstheme="minorHAnsi"/>
          <w:sz w:val="22"/>
          <w:szCs w:val="22"/>
        </w:rPr>
        <w:t>San Bernardino, CA 92407-2393</w:t>
      </w:r>
    </w:p>
    <w:p w14:paraId="5EC10A2F" w14:textId="77777777" w:rsidR="00CE468B" w:rsidRDefault="00CE468B" w:rsidP="00830045">
      <w:pPr>
        <w:widowControl/>
        <w:spacing w:after="60"/>
        <w:ind w:right="446"/>
        <w:rPr>
          <w:rFonts w:asciiTheme="minorHAnsi" w:hAnsiTheme="minorHAnsi" w:cstheme="minorHAnsi"/>
          <w:sz w:val="22"/>
          <w:szCs w:val="22"/>
        </w:rPr>
      </w:pPr>
    </w:p>
    <w:p w14:paraId="7B315E00" w14:textId="5ABE9517" w:rsidR="00BA47C1" w:rsidRPr="006E251E" w:rsidRDefault="0036786C" w:rsidP="00F92E7F">
      <w:pPr>
        <w:widowControl/>
        <w:tabs>
          <w:tab w:val="left" w:pos="-1440"/>
          <w:tab w:val="left" w:pos="-720"/>
          <w:tab w:val="left" w:pos="604"/>
          <w:tab w:val="left" w:pos="2016"/>
          <w:tab w:val="left" w:pos="3096"/>
          <w:tab w:val="left" w:pos="4550"/>
        </w:tabs>
        <w:jc w:val="both"/>
        <w:rPr>
          <w:rFonts w:asciiTheme="minorHAnsi" w:hAnsiTheme="minorHAnsi" w:cstheme="minorHAnsi"/>
          <w:sz w:val="22"/>
          <w:szCs w:val="22"/>
        </w:rPr>
      </w:pPr>
      <w:r w:rsidRPr="006E251E">
        <w:rPr>
          <w:rFonts w:asciiTheme="minorHAnsi" w:hAnsiTheme="minorHAnsi" w:cstheme="minorHAnsi"/>
          <w:sz w:val="22"/>
          <w:szCs w:val="22"/>
        </w:rPr>
        <w:t>P</w:t>
      </w:r>
      <w:r w:rsidR="00B06A2E" w:rsidRPr="006E251E">
        <w:rPr>
          <w:rFonts w:asciiTheme="minorHAnsi" w:hAnsiTheme="minorHAnsi" w:cstheme="minorHAnsi"/>
          <w:sz w:val="22"/>
          <w:szCs w:val="22"/>
        </w:rPr>
        <w:t xml:space="preserve">hone: </w:t>
      </w:r>
      <w:r w:rsidR="00D3008B" w:rsidRPr="006E251E">
        <w:rPr>
          <w:rFonts w:asciiTheme="minorHAnsi" w:hAnsiTheme="minorHAnsi" w:cstheme="minorHAnsi"/>
          <w:sz w:val="22"/>
          <w:szCs w:val="22"/>
        </w:rPr>
        <w:t>(</w:t>
      </w:r>
      <w:r w:rsidR="00347113">
        <w:rPr>
          <w:rFonts w:asciiTheme="minorHAnsi" w:hAnsiTheme="minorHAnsi" w:cstheme="minorHAnsi"/>
          <w:sz w:val="22"/>
          <w:szCs w:val="22"/>
        </w:rPr>
        <w:t>909) 537-5339</w:t>
      </w:r>
    </w:p>
    <w:p w14:paraId="2FF01412" w14:textId="0F66184A" w:rsidR="00BA47C1" w:rsidRPr="006E251E" w:rsidRDefault="0036786C" w:rsidP="0036786C">
      <w:pPr>
        <w:widowControl/>
        <w:tabs>
          <w:tab w:val="left" w:pos="-1440"/>
          <w:tab w:val="left" w:pos="-720"/>
          <w:tab w:val="left" w:pos="604"/>
          <w:tab w:val="left" w:pos="2016"/>
          <w:tab w:val="left" w:pos="3096"/>
          <w:tab w:val="left" w:pos="4550"/>
        </w:tabs>
        <w:jc w:val="both"/>
        <w:rPr>
          <w:rFonts w:asciiTheme="minorHAnsi" w:hAnsiTheme="minorHAnsi" w:cstheme="minorHAnsi"/>
          <w:sz w:val="22"/>
          <w:szCs w:val="22"/>
        </w:rPr>
      </w:pPr>
      <w:r w:rsidRPr="006E251E">
        <w:rPr>
          <w:rFonts w:asciiTheme="minorHAnsi" w:hAnsiTheme="minorHAnsi" w:cstheme="minorHAnsi"/>
          <w:sz w:val="22"/>
          <w:szCs w:val="22"/>
        </w:rPr>
        <w:t>E-</w:t>
      </w:r>
      <w:r w:rsidR="00BA47C1" w:rsidRPr="006E251E">
        <w:rPr>
          <w:rFonts w:asciiTheme="minorHAnsi" w:hAnsiTheme="minorHAnsi" w:cstheme="minorHAnsi"/>
          <w:sz w:val="22"/>
          <w:szCs w:val="22"/>
        </w:rPr>
        <w:t>mail:</w:t>
      </w:r>
      <w:r w:rsidR="00347113">
        <w:rPr>
          <w:rFonts w:asciiTheme="minorHAnsi" w:hAnsiTheme="minorHAnsi" w:cstheme="minorHAnsi"/>
          <w:sz w:val="22"/>
          <w:szCs w:val="22"/>
        </w:rPr>
        <w:t xml:space="preserve"> terezie.tolar-peterson@csusb.edu</w:t>
      </w:r>
    </w:p>
    <w:p w14:paraId="283EC9F0" w14:textId="77777777" w:rsidR="00BA47C1" w:rsidRPr="00830045" w:rsidRDefault="00BA47C1" w:rsidP="00830045">
      <w:pPr>
        <w:widowControl/>
        <w:spacing w:after="60"/>
        <w:ind w:right="446"/>
        <w:rPr>
          <w:rFonts w:asciiTheme="minorHAnsi" w:hAnsiTheme="minorHAnsi" w:cstheme="minorHAnsi"/>
          <w:sz w:val="22"/>
          <w:szCs w:val="22"/>
        </w:rPr>
      </w:pPr>
    </w:p>
    <w:p w14:paraId="0BD5B609" w14:textId="5D29F5B2" w:rsidR="005E4E07" w:rsidRDefault="00B6483B" w:rsidP="00845374">
      <w:pPr>
        <w:widowControl/>
        <w:tabs>
          <w:tab w:val="left" w:pos="-1440"/>
          <w:tab w:val="left" w:pos="-720"/>
          <w:tab w:val="left" w:pos="604"/>
          <w:tab w:val="left" w:pos="2016"/>
          <w:tab w:val="left" w:pos="2880"/>
          <w:tab w:val="left" w:pos="4550"/>
        </w:tabs>
        <w:spacing w:after="220"/>
        <w:jc w:val="both"/>
        <w:rPr>
          <w:rFonts w:asciiTheme="minorHAnsi" w:hAnsiTheme="minorHAnsi" w:cstheme="minorHAnsi"/>
          <w:b/>
          <w:sz w:val="22"/>
          <w:szCs w:val="22"/>
        </w:rPr>
      </w:pPr>
      <w:r w:rsidRPr="006E251E">
        <w:rPr>
          <w:rFonts w:asciiTheme="minorHAnsi" w:hAnsiTheme="minorHAnsi" w:cstheme="minorHAnsi"/>
          <w:b/>
          <w:sz w:val="22"/>
          <w:szCs w:val="22"/>
        </w:rPr>
        <w:t>EDUCATION</w:t>
      </w:r>
    </w:p>
    <w:tbl>
      <w:tblPr>
        <w:tblStyle w:val="TableGrid"/>
        <w:tblW w:w="9725"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6300"/>
        <w:gridCol w:w="1350"/>
      </w:tblGrid>
      <w:tr w:rsidR="0036786C" w:rsidRPr="006E251E" w14:paraId="46952A55" w14:textId="7AE62052" w:rsidTr="00830045">
        <w:tc>
          <w:tcPr>
            <w:tcW w:w="2075" w:type="dxa"/>
          </w:tcPr>
          <w:p w14:paraId="6D96137E" w14:textId="77777777" w:rsidR="0036786C" w:rsidRPr="006C50E1" w:rsidRDefault="0036786C" w:rsidP="00830045">
            <w:pPr>
              <w:spacing w:after="120"/>
              <w:rPr>
                <w:rFonts w:asciiTheme="minorHAnsi" w:hAnsiTheme="minorHAnsi" w:cstheme="minorHAnsi"/>
                <w:b/>
                <w:sz w:val="22"/>
                <w:szCs w:val="22"/>
              </w:rPr>
            </w:pPr>
            <w:r w:rsidRPr="006C50E1">
              <w:rPr>
                <w:rFonts w:asciiTheme="minorHAnsi" w:hAnsiTheme="minorHAnsi" w:cstheme="minorHAnsi"/>
                <w:b/>
                <w:sz w:val="22"/>
                <w:szCs w:val="22"/>
              </w:rPr>
              <w:t>BSc</w:t>
            </w:r>
          </w:p>
        </w:tc>
        <w:tc>
          <w:tcPr>
            <w:tcW w:w="6300" w:type="dxa"/>
          </w:tcPr>
          <w:p w14:paraId="344B44A5" w14:textId="77777777" w:rsidR="0036786C" w:rsidRPr="006E251E" w:rsidRDefault="0036786C" w:rsidP="0036786C">
            <w:pPr>
              <w:spacing w:after="120"/>
              <w:rPr>
                <w:rFonts w:asciiTheme="minorHAnsi" w:hAnsiTheme="minorHAnsi" w:cstheme="minorHAnsi"/>
                <w:sz w:val="22"/>
                <w:szCs w:val="22"/>
              </w:rPr>
            </w:pPr>
            <w:r w:rsidRPr="006E251E">
              <w:rPr>
                <w:rFonts w:asciiTheme="minorHAnsi" w:hAnsiTheme="minorHAnsi" w:cstheme="minorHAnsi"/>
                <w:sz w:val="22"/>
                <w:szCs w:val="22"/>
              </w:rPr>
              <w:t>Charles University, 3rd School of Medicine, Prague, Czech Republic (Public Health and Nutrition)</w:t>
            </w:r>
          </w:p>
        </w:tc>
        <w:tc>
          <w:tcPr>
            <w:tcW w:w="1350" w:type="dxa"/>
          </w:tcPr>
          <w:p w14:paraId="6972F681" w14:textId="0C469963" w:rsidR="0036786C" w:rsidRPr="006E251E" w:rsidRDefault="0036786C" w:rsidP="00830045">
            <w:pPr>
              <w:spacing w:after="120"/>
              <w:rPr>
                <w:rFonts w:asciiTheme="minorHAnsi" w:hAnsiTheme="minorHAnsi" w:cstheme="minorHAnsi"/>
                <w:sz w:val="22"/>
                <w:szCs w:val="22"/>
              </w:rPr>
            </w:pPr>
            <w:r w:rsidRPr="006E251E">
              <w:rPr>
                <w:rFonts w:asciiTheme="minorHAnsi" w:hAnsiTheme="minorHAnsi" w:cstheme="minorHAnsi"/>
                <w:sz w:val="22"/>
                <w:szCs w:val="22"/>
              </w:rPr>
              <w:t>1994-1997</w:t>
            </w:r>
          </w:p>
        </w:tc>
      </w:tr>
      <w:tr w:rsidR="0036786C" w:rsidRPr="006E251E" w14:paraId="402AC0F7" w14:textId="7A67917F" w:rsidTr="00830045">
        <w:tc>
          <w:tcPr>
            <w:tcW w:w="2075" w:type="dxa"/>
          </w:tcPr>
          <w:p w14:paraId="6385E827" w14:textId="1BF08CBB" w:rsidR="0036786C" w:rsidRPr="006E251E" w:rsidRDefault="003650BD" w:rsidP="00830045">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A75010">
              <w:rPr>
                <w:rFonts w:asciiTheme="minorHAnsi" w:hAnsiTheme="minorHAnsi" w:cstheme="minorHAnsi"/>
                <w:sz w:val="22"/>
                <w:szCs w:val="22"/>
              </w:rPr>
              <w:t>Intern</w:t>
            </w:r>
          </w:p>
        </w:tc>
        <w:tc>
          <w:tcPr>
            <w:tcW w:w="6300" w:type="dxa"/>
          </w:tcPr>
          <w:p w14:paraId="50DCC2D2" w14:textId="77777777" w:rsidR="0036786C" w:rsidRPr="006E251E" w:rsidRDefault="0036786C" w:rsidP="0036786C">
            <w:pPr>
              <w:spacing w:after="120"/>
              <w:rPr>
                <w:rFonts w:asciiTheme="minorHAnsi" w:hAnsiTheme="minorHAnsi" w:cstheme="minorHAnsi"/>
                <w:sz w:val="22"/>
                <w:szCs w:val="22"/>
              </w:rPr>
            </w:pPr>
            <w:r w:rsidRPr="006E251E">
              <w:rPr>
                <w:rFonts w:asciiTheme="minorHAnsi" w:hAnsiTheme="minorHAnsi" w:cstheme="minorHAnsi"/>
                <w:sz w:val="22"/>
                <w:szCs w:val="22"/>
              </w:rPr>
              <w:t>Physical Therapy (plastic surgery, neurology and orthopedics), 3</w:t>
            </w:r>
            <w:r w:rsidRPr="006E251E">
              <w:rPr>
                <w:rFonts w:asciiTheme="minorHAnsi" w:hAnsiTheme="minorHAnsi" w:cstheme="minorHAnsi"/>
                <w:sz w:val="22"/>
                <w:szCs w:val="22"/>
                <w:vertAlign w:val="superscript"/>
              </w:rPr>
              <w:t>rd</w:t>
            </w:r>
            <w:r w:rsidRPr="006E251E">
              <w:rPr>
                <w:rFonts w:asciiTheme="minorHAnsi" w:hAnsiTheme="minorHAnsi" w:cstheme="minorHAnsi"/>
                <w:sz w:val="22"/>
                <w:szCs w:val="22"/>
              </w:rPr>
              <w:t xml:space="preserve"> School of Medicine, Prague, Czech Republic</w:t>
            </w:r>
          </w:p>
        </w:tc>
        <w:tc>
          <w:tcPr>
            <w:tcW w:w="1350" w:type="dxa"/>
          </w:tcPr>
          <w:p w14:paraId="72459EC8" w14:textId="0B77256A" w:rsidR="0036786C" w:rsidRPr="006E251E" w:rsidRDefault="0036786C" w:rsidP="00830045">
            <w:pPr>
              <w:spacing w:after="120"/>
              <w:rPr>
                <w:rFonts w:asciiTheme="minorHAnsi" w:hAnsiTheme="minorHAnsi" w:cstheme="minorHAnsi"/>
                <w:sz w:val="22"/>
                <w:szCs w:val="22"/>
              </w:rPr>
            </w:pPr>
            <w:r w:rsidRPr="006E251E">
              <w:rPr>
                <w:rFonts w:asciiTheme="minorHAnsi" w:hAnsiTheme="minorHAnsi" w:cstheme="minorHAnsi"/>
                <w:sz w:val="22"/>
                <w:szCs w:val="22"/>
              </w:rPr>
              <w:t>1997</w:t>
            </w:r>
          </w:p>
        </w:tc>
      </w:tr>
      <w:tr w:rsidR="0036786C" w:rsidRPr="006E251E" w14:paraId="0C68E2AA" w14:textId="73E9635A" w:rsidTr="00830045">
        <w:tc>
          <w:tcPr>
            <w:tcW w:w="2075" w:type="dxa"/>
          </w:tcPr>
          <w:p w14:paraId="433992EE" w14:textId="7164DEA1" w:rsidR="0036786C" w:rsidRPr="006E251E" w:rsidRDefault="003650BD" w:rsidP="00830045">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A75010">
              <w:rPr>
                <w:rFonts w:asciiTheme="minorHAnsi" w:hAnsiTheme="minorHAnsi" w:cstheme="minorHAnsi"/>
                <w:sz w:val="22"/>
                <w:szCs w:val="22"/>
              </w:rPr>
              <w:t>Intern</w:t>
            </w:r>
          </w:p>
        </w:tc>
        <w:tc>
          <w:tcPr>
            <w:tcW w:w="6300" w:type="dxa"/>
          </w:tcPr>
          <w:p w14:paraId="66455208" w14:textId="4C651C0B" w:rsidR="0036786C" w:rsidRPr="006E251E" w:rsidRDefault="0036786C" w:rsidP="00830045">
            <w:pPr>
              <w:spacing w:after="120"/>
              <w:rPr>
                <w:rFonts w:asciiTheme="minorHAnsi" w:hAnsiTheme="minorHAnsi" w:cstheme="minorHAnsi"/>
                <w:sz w:val="22"/>
                <w:szCs w:val="22"/>
              </w:rPr>
            </w:pPr>
            <w:r w:rsidRPr="006E251E">
              <w:rPr>
                <w:rFonts w:asciiTheme="minorHAnsi" w:hAnsiTheme="minorHAnsi" w:cstheme="minorHAnsi"/>
                <w:sz w:val="22"/>
                <w:szCs w:val="22"/>
              </w:rPr>
              <w:t>Physical Therapy, California Pacific Medical Center, San Francisco, CA</w:t>
            </w:r>
          </w:p>
        </w:tc>
        <w:tc>
          <w:tcPr>
            <w:tcW w:w="1350" w:type="dxa"/>
          </w:tcPr>
          <w:p w14:paraId="5B9567E8" w14:textId="74E2FAB1" w:rsidR="0036786C" w:rsidRPr="006E251E" w:rsidRDefault="0036786C" w:rsidP="00830045">
            <w:pPr>
              <w:spacing w:after="120"/>
              <w:rPr>
                <w:rFonts w:asciiTheme="minorHAnsi" w:hAnsiTheme="minorHAnsi" w:cstheme="minorHAnsi"/>
                <w:sz w:val="22"/>
                <w:szCs w:val="22"/>
              </w:rPr>
            </w:pPr>
            <w:r w:rsidRPr="006E251E">
              <w:rPr>
                <w:rFonts w:asciiTheme="minorHAnsi" w:hAnsiTheme="minorHAnsi" w:cstheme="minorHAnsi"/>
                <w:sz w:val="22"/>
                <w:szCs w:val="22"/>
              </w:rPr>
              <w:t>1997</w:t>
            </w:r>
          </w:p>
        </w:tc>
      </w:tr>
      <w:tr w:rsidR="0036786C" w:rsidRPr="006E251E" w14:paraId="2D983D61" w14:textId="0DC024FF" w:rsidTr="00830045">
        <w:tc>
          <w:tcPr>
            <w:tcW w:w="2075" w:type="dxa"/>
          </w:tcPr>
          <w:p w14:paraId="2ECC3A7F" w14:textId="77777777" w:rsidR="0036786C" w:rsidRPr="006C50E1" w:rsidRDefault="0036786C" w:rsidP="00830045">
            <w:pPr>
              <w:spacing w:after="120"/>
              <w:rPr>
                <w:rFonts w:asciiTheme="minorHAnsi" w:hAnsiTheme="minorHAnsi" w:cstheme="minorHAnsi"/>
                <w:b/>
                <w:sz w:val="22"/>
                <w:szCs w:val="22"/>
              </w:rPr>
            </w:pPr>
            <w:r w:rsidRPr="006C50E1">
              <w:rPr>
                <w:rFonts w:asciiTheme="minorHAnsi" w:hAnsiTheme="minorHAnsi" w:cstheme="minorHAnsi"/>
                <w:b/>
                <w:sz w:val="22"/>
                <w:szCs w:val="22"/>
              </w:rPr>
              <w:t>BSc</w:t>
            </w:r>
          </w:p>
        </w:tc>
        <w:tc>
          <w:tcPr>
            <w:tcW w:w="6300" w:type="dxa"/>
          </w:tcPr>
          <w:p w14:paraId="7BD17591" w14:textId="77777777" w:rsidR="0036786C" w:rsidRPr="006E251E" w:rsidRDefault="0036786C" w:rsidP="0036786C">
            <w:pPr>
              <w:spacing w:after="120"/>
              <w:rPr>
                <w:rFonts w:asciiTheme="minorHAnsi" w:hAnsiTheme="minorHAnsi" w:cstheme="minorHAnsi"/>
                <w:sz w:val="22"/>
                <w:szCs w:val="22"/>
              </w:rPr>
            </w:pPr>
            <w:r w:rsidRPr="006E251E">
              <w:rPr>
                <w:rFonts w:asciiTheme="minorHAnsi" w:hAnsiTheme="minorHAnsi" w:cstheme="minorHAnsi"/>
                <w:sz w:val="22"/>
                <w:szCs w:val="22"/>
              </w:rPr>
              <w:t>Charles University, 3rd School of Medicine, Prague, Czech Republic (Physical Therapy)</w:t>
            </w:r>
          </w:p>
        </w:tc>
        <w:tc>
          <w:tcPr>
            <w:tcW w:w="1350" w:type="dxa"/>
          </w:tcPr>
          <w:p w14:paraId="1F580BD4" w14:textId="42B8586E" w:rsidR="0036786C" w:rsidRPr="006E251E" w:rsidRDefault="0036786C" w:rsidP="00830045">
            <w:pPr>
              <w:spacing w:after="120"/>
              <w:rPr>
                <w:rFonts w:asciiTheme="minorHAnsi" w:hAnsiTheme="minorHAnsi" w:cstheme="minorHAnsi"/>
                <w:sz w:val="22"/>
                <w:szCs w:val="22"/>
              </w:rPr>
            </w:pPr>
            <w:r w:rsidRPr="006E251E">
              <w:rPr>
                <w:rFonts w:asciiTheme="minorHAnsi" w:hAnsiTheme="minorHAnsi" w:cstheme="minorHAnsi"/>
                <w:sz w:val="22"/>
                <w:szCs w:val="22"/>
              </w:rPr>
              <w:t>1995-1998</w:t>
            </w:r>
          </w:p>
        </w:tc>
      </w:tr>
      <w:tr w:rsidR="0036786C" w:rsidRPr="006E251E" w14:paraId="2631DBF9" w14:textId="0FCA788B" w:rsidTr="00830045">
        <w:tc>
          <w:tcPr>
            <w:tcW w:w="2075" w:type="dxa"/>
          </w:tcPr>
          <w:p w14:paraId="447775E6" w14:textId="77777777" w:rsidR="0036786C" w:rsidRPr="006C50E1" w:rsidRDefault="0036786C" w:rsidP="00830045">
            <w:pPr>
              <w:spacing w:after="120"/>
              <w:rPr>
                <w:rFonts w:asciiTheme="minorHAnsi" w:hAnsiTheme="minorHAnsi" w:cstheme="minorHAnsi"/>
                <w:b/>
                <w:sz w:val="22"/>
                <w:szCs w:val="22"/>
              </w:rPr>
            </w:pPr>
            <w:r w:rsidRPr="006C50E1">
              <w:rPr>
                <w:rFonts w:asciiTheme="minorHAnsi" w:hAnsiTheme="minorHAnsi" w:cstheme="minorHAnsi"/>
                <w:b/>
                <w:sz w:val="22"/>
                <w:szCs w:val="22"/>
              </w:rPr>
              <w:t xml:space="preserve">MSc </w:t>
            </w:r>
          </w:p>
        </w:tc>
        <w:tc>
          <w:tcPr>
            <w:tcW w:w="6300" w:type="dxa"/>
          </w:tcPr>
          <w:p w14:paraId="3F9DDCF1" w14:textId="4D96454B" w:rsidR="0036786C" w:rsidRPr="006E251E" w:rsidRDefault="0036786C" w:rsidP="0036786C">
            <w:pPr>
              <w:spacing w:after="120"/>
              <w:rPr>
                <w:rFonts w:asciiTheme="minorHAnsi" w:hAnsiTheme="minorHAnsi" w:cstheme="minorHAnsi"/>
                <w:sz w:val="22"/>
                <w:szCs w:val="22"/>
              </w:rPr>
            </w:pPr>
            <w:r w:rsidRPr="006E251E">
              <w:rPr>
                <w:rFonts w:asciiTheme="minorHAnsi" w:hAnsiTheme="minorHAnsi" w:cstheme="minorHAnsi"/>
                <w:sz w:val="22"/>
                <w:szCs w:val="22"/>
              </w:rPr>
              <w:t xml:space="preserve">University of Memphis, Memphis, TN </w:t>
            </w:r>
            <w:r w:rsidR="00830045">
              <w:rPr>
                <w:rFonts w:asciiTheme="minorHAnsi" w:hAnsiTheme="minorHAnsi" w:cstheme="minorHAnsi"/>
                <w:sz w:val="22"/>
                <w:szCs w:val="22"/>
              </w:rPr>
              <w:br/>
            </w:r>
            <w:r w:rsidRPr="006E251E">
              <w:rPr>
                <w:rFonts w:asciiTheme="minorHAnsi" w:hAnsiTheme="minorHAnsi" w:cstheme="minorHAnsi"/>
                <w:sz w:val="22"/>
                <w:szCs w:val="22"/>
              </w:rPr>
              <w:t>(Clinical Nutrition, Program Combined with Internship)</w:t>
            </w:r>
          </w:p>
        </w:tc>
        <w:tc>
          <w:tcPr>
            <w:tcW w:w="1350" w:type="dxa"/>
          </w:tcPr>
          <w:p w14:paraId="657F2CA2" w14:textId="35253ED1" w:rsidR="0036786C" w:rsidRPr="006E251E" w:rsidRDefault="0036786C" w:rsidP="00830045">
            <w:pPr>
              <w:spacing w:after="120"/>
              <w:rPr>
                <w:rFonts w:asciiTheme="minorHAnsi" w:hAnsiTheme="minorHAnsi" w:cstheme="minorHAnsi"/>
                <w:sz w:val="22"/>
                <w:szCs w:val="22"/>
              </w:rPr>
            </w:pPr>
            <w:r w:rsidRPr="006E251E">
              <w:rPr>
                <w:rFonts w:asciiTheme="minorHAnsi" w:hAnsiTheme="minorHAnsi" w:cstheme="minorHAnsi"/>
                <w:sz w:val="22"/>
                <w:szCs w:val="22"/>
              </w:rPr>
              <w:t>2002-2004</w:t>
            </w:r>
          </w:p>
        </w:tc>
      </w:tr>
      <w:tr w:rsidR="00FA1F5E" w:rsidRPr="006E251E" w14:paraId="2CD820C1" w14:textId="77777777" w:rsidTr="00830045">
        <w:tc>
          <w:tcPr>
            <w:tcW w:w="2075" w:type="dxa"/>
          </w:tcPr>
          <w:p w14:paraId="2D03782C" w14:textId="411A44A7" w:rsidR="00FA1F5E" w:rsidRPr="006E251E" w:rsidRDefault="003650BD" w:rsidP="00830045">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A75010">
              <w:rPr>
                <w:rFonts w:asciiTheme="minorHAnsi" w:hAnsiTheme="minorHAnsi" w:cstheme="minorHAnsi"/>
                <w:sz w:val="22"/>
                <w:szCs w:val="22"/>
              </w:rPr>
              <w:t>Graduate Assistant</w:t>
            </w:r>
          </w:p>
        </w:tc>
        <w:tc>
          <w:tcPr>
            <w:tcW w:w="6300" w:type="dxa"/>
          </w:tcPr>
          <w:p w14:paraId="408561BA" w14:textId="7E659270" w:rsidR="00FA1F5E" w:rsidRPr="006E251E" w:rsidRDefault="00FA1F5E" w:rsidP="00FA1F5E">
            <w:pPr>
              <w:widowControl/>
              <w:tabs>
                <w:tab w:val="left" w:pos="-1440"/>
                <w:tab w:val="left" w:pos="-720"/>
                <w:tab w:val="left" w:pos="604"/>
                <w:tab w:val="left" w:pos="2016"/>
                <w:tab w:val="left" w:pos="3096"/>
                <w:tab w:val="left" w:pos="4550"/>
              </w:tabs>
              <w:ind w:left="2880" w:hanging="2880"/>
              <w:jc w:val="both"/>
              <w:rPr>
                <w:rFonts w:asciiTheme="minorHAnsi" w:hAnsiTheme="minorHAnsi" w:cstheme="minorHAnsi"/>
                <w:sz w:val="22"/>
                <w:szCs w:val="22"/>
              </w:rPr>
            </w:pPr>
            <w:r w:rsidRPr="006E251E">
              <w:rPr>
                <w:rFonts w:asciiTheme="minorHAnsi" w:hAnsiTheme="minorHAnsi" w:cstheme="minorHAnsi"/>
                <w:sz w:val="22"/>
                <w:szCs w:val="22"/>
              </w:rPr>
              <w:t>St. Jude Childr</w:t>
            </w:r>
            <w:r>
              <w:rPr>
                <w:rFonts w:asciiTheme="minorHAnsi" w:hAnsiTheme="minorHAnsi" w:cstheme="minorHAnsi"/>
                <w:sz w:val="22"/>
                <w:szCs w:val="22"/>
              </w:rPr>
              <w:t>en’s Research Hospital</w:t>
            </w:r>
            <w:r w:rsidRPr="006E251E">
              <w:rPr>
                <w:rFonts w:asciiTheme="minorHAnsi" w:hAnsiTheme="minorHAnsi" w:cstheme="minorHAnsi"/>
                <w:sz w:val="22"/>
                <w:szCs w:val="22"/>
              </w:rPr>
              <w:t>, Memphis, TN</w:t>
            </w:r>
          </w:p>
          <w:p w14:paraId="79260181" w14:textId="77777777" w:rsidR="00FA1F5E" w:rsidRPr="006E251E" w:rsidRDefault="00FA1F5E" w:rsidP="0085150A">
            <w:pPr>
              <w:spacing w:after="120"/>
              <w:rPr>
                <w:rFonts w:asciiTheme="minorHAnsi" w:hAnsiTheme="minorHAnsi" w:cstheme="minorHAnsi"/>
                <w:sz w:val="22"/>
                <w:szCs w:val="22"/>
              </w:rPr>
            </w:pPr>
          </w:p>
        </w:tc>
        <w:tc>
          <w:tcPr>
            <w:tcW w:w="1350" w:type="dxa"/>
          </w:tcPr>
          <w:p w14:paraId="4214A3AE" w14:textId="5DDD6280" w:rsidR="00FA1F5E" w:rsidRPr="006E251E" w:rsidRDefault="00FA1F5E" w:rsidP="00830045">
            <w:pPr>
              <w:spacing w:after="120"/>
              <w:rPr>
                <w:rFonts w:asciiTheme="minorHAnsi" w:hAnsiTheme="minorHAnsi" w:cstheme="minorHAnsi"/>
                <w:sz w:val="22"/>
                <w:szCs w:val="22"/>
              </w:rPr>
            </w:pPr>
            <w:r>
              <w:rPr>
                <w:rFonts w:asciiTheme="minorHAnsi" w:hAnsiTheme="minorHAnsi" w:cstheme="minorHAnsi"/>
                <w:sz w:val="22"/>
                <w:szCs w:val="22"/>
              </w:rPr>
              <w:t>2002-2003</w:t>
            </w:r>
          </w:p>
        </w:tc>
      </w:tr>
      <w:tr w:rsidR="00FA1F5E" w:rsidRPr="006E251E" w14:paraId="2BA218B4" w14:textId="77777777" w:rsidTr="00830045">
        <w:tc>
          <w:tcPr>
            <w:tcW w:w="2075" w:type="dxa"/>
          </w:tcPr>
          <w:p w14:paraId="43C2D0BF" w14:textId="407E173C" w:rsidR="00FA1F5E" w:rsidRPr="006E251E" w:rsidRDefault="003650BD" w:rsidP="00830045">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A75010">
              <w:rPr>
                <w:rFonts w:asciiTheme="minorHAnsi" w:hAnsiTheme="minorHAnsi" w:cstheme="minorHAnsi"/>
                <w:sz w:val="22"/>
                <w:szCs w:val="22"/>
              </w:rPr>
              <w:t>Graduate Assistant</w:t>
            </w:r>
          </w:p>
        </w:tc>
        <w:tc>
          <w:tcPr>
            <w:tcW w:w="6300" w:type="dxa"/>
          </w:tcPr>
          <w:p w14:paraId="23CF1A29" w14:textId="53713AE7" w:rsidR="00FA1F5E" w:rsidRPr="006E251E" w:rsidRDefault="003A11FE" w:rsidP="003A11FE">
            <w:pPr>
              <w:spacing w:after="120"/>
              <w:rPr>
                <w:rFonts w:asciiTheme="minorHAnsi" w:hAnsiTheme="minorHAnsi" w:cstheme="minorHAnsi"/>
                <w:sz w:val="22"/>
                <w:szCs w:val="22"/>
              </w:rPr>
            </w:pPr>
            <w:r>
              <w:rPr>
                <w:rFonts w:asciiTheme="minorHAnsi" w:hAnsiTheme="minorHAnsi" w:cstheme="minorHAnsi"/>
                <w:sz w:val="22"/>
                <w:szCs w:val="22"/>
              </w:rPr>
              <w:t>Teaching</w:t>
            </w:r>
            <w:r w:rsidRPr="006E251E">
              <w:rPr>
                <w:rFonts w:asciiTheme="minorHAnsi" w:hAnsiTheme="minorHAnsi" w:cstheme="minorHAnsi"/>
                <w:sz w:val="22"/>
                <w:szCs w:val="22"/>
              </w:rPr>
              <w:t xml:space="preserve"> Assistant, Department of Consumer Science and Education, University of Memphis, Memphis, TN</w:t>
            </w:r>
          </w:p>
        </w:tc>
        <w:tc>
          <w:tcPr>
            <w:tcW w:w="1350" w:type="dxa"/>
          </w:tcPr>
          <w:p w14:paraId="5B2B6A83" w14:textId="251E77AC" w:rsidR="00FA1F5E" w:rsidRPr="006E251E" w:rsidRDefault="00FA1F5E" w:rsidP="00830045">
            <w:pPr>
              <w:spacing w:after="120"/>
              <w:rPr>
                <w:rFonts w:asciiTheme="minorHAnsi" w:hAnsiTheme="minorHAnsi" w:cstheme="minorHAnsi"/>
                <w:sz w:val="22"/>
                <w:szCs w:val="22"/>
              </w:rPr>
            </w:pPr>
            <w:r>
              <w:rPr>
                <w:rFonts w:asciiTheme="minorHAnsi" w:hAnsiTheme="minorHAnsi" w:cstheme="minorHAnsi"/>
                <w:sz w:val="22"/>
                <w:szCs w:val="22"/>
              </w:rPr>
              <w:t>2003-2004</w:t>
            </w:r>
          </w:p>
        </w:tc>
      </w:tr>
      <w:tr w:rsidR="00FA1F5E" w:rsidRPr="006E251E" w14:paraId="1D831ADA" w14:textId="77777777" w:rsidTr="00830045">
        <w:tc>
          <w:tcPr>
            <w:tcW w:w="2075" w:type="dxa"/>
          </w:tcPr>
          <w:p w14:paraId="30CC8E0C" w14:textId="594B4135" w:rsidR="006E251E" w:rsidRPr="006E251E" w:rsidRDefault="003650BD" w:rsidP="00830045">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6E251E" w:rsidRPr="006E251E">
              <w:rPr>
                <w:rFonts w:asciiTheme="minorHAnsi" w:hAnsiTheme="minorHAnsi" w:cstheme="minorHAnsi"/>
                <w:sz w:val="22"/>
                <w:szCs w:val="22"/>
              </w:rPr>
              <w:t>Practicum</w:t>
            </w:r>
          </w:p>
        </w:tc>
        <w:tc>
          <w:tcPr>
            <w:tcW w:w="6300" w:type="dxa"/>
          </w:tcPr>
          <w:p w14:paraId="327234B5" w14:textId="77777777" w:rsidR="006E251E" w:rsidRPr="006E251E" w:rsidRDefault="006E251E" w:rsidP="0085150A">
            <w:pPr>
              <w:spacing w:after="120"/>
              <w:rPr>
                <w:rFonts w:asciiTheme="minorHAnsi" w:hAnsiTheme="minorHAnsi" w:cstheme="minorHAnsi"/>
                <w:sz w:val="22"/>
                <w:szCs w:val="22"/>
              </w:rPr>
            </w:pPr>
            <w:r w:rsidRPr="006E251E">
              <w:rPr>
                <w:rFonts w:asciiTheme="minorHAnsi" w:hAnsiTheme="minorHAnsi" w:cstheme="minorHAnsi"/>
                <w:sz w:val="22"/>
                <w:szCs w:val="22"/>
              </w:rPr>
              <w:t>Nutrition and Cancer Prevention Research Practicum, Division of the Cancer Prevention at the NCI, NIH, Bethesda, MD</w:t>
            </w:r>
          </w:p>
        </w:tc>
        <w:tc>
          <w:tcPr>
            <w:tcW w:w="1350" w:type="dxa"/>
          </w:tcPr>
          <w:p w14:paraId="625CCF21" w14:textId="77777777" w:rsidR="006E251E" w:rsidRPr="006E251E" w:rsidRDefault="006E251E" w:rsidP="00830045">
            <w:pPr>
              <w:spacing w:after="120"/>
              <w:rPr>
                <w:rFonts w:asciiTheme="minorHAnsi" w:hAnsiTheme="minorHAnsi" w:cstheme="minorHAnsi"/>
                <w:sz w:val="22"/>
                <w:szCs w:val="22"/>
              </w:rPr>
            </w:pPr>
            <w:r w:rsidRPr="006E251E">
              <w:rPr>
                <w:rFonts w:asciiTheme="minorHAnsi" w:hAnsiTheme="minorHAnsi" w:cstheme="minorHAnsi"/>
                <w:sz w:val="22"/>
                <w:szCs w:val="22"/>
              </w:rPr>
              <w:t>2009</w:t>
            </w:r>
          </w:p>
        </w:tc>
      </w:tr>
      <w:tr w:rsidR="0036786C" w:rsidRPr="006E251E" w14:paraId="4FD8E5CF" w14:textId="5AE02F45" w:rsidTr="00830045">
        <w:tc>
          <w:tcPr>
            <w:tcW w:w="2075" w:type="dxa"/>
          </w:tcPr>
          <w:p w14:paraId="61D0B1CD" w14:textId="77777777" w:rsidR="0036786C" w:rsidRPr="006C50E1" w:rsidRDefault="0036786C" w:rsidP="00830045">
            <w:pPr>
              <w:spacing w:after="120"/>
              <w:rPr>
                <w:rFonts w:asciiTheme="minorHAnsi" w:hAnsiTheme="minorHAnsi" w:cstheme="minorHAnsi"/>
                <w:b/>
                <w:sz w:val="22"/>
                <w:szCs w:val="22"/>
              </w:rPr>
            </w:pPr>
            <w:r w:rsidRPr="006C50E1">
              <w:rPr>
                <w:rFonts w:asciiTheme="minorHAnsi" w:hAnsiTheme="minorHAnsi" w:cstheme="minorHAnsi"/>
                <w:b/>
                <w:sz w:val="22"/>
                <w:szCs w:val="22"/>
              </w:rPr>
              <w:t>EdD</w:t>
            </w:r>
          </w:p>
        </w:tc>
        <w:tc>
          <w:tcPr>
            <w:tcW w:w="6300" w:type="dxa"/>
          </w:tcPr>
          <w:p w14:paraId="63B5C87A" w14:textId="6F4DAD72" w:rsidR="0036786C" w:rsidRPr="006E251E" w:rsidRDefault="0036786C" w:rsidP="0036786C">
            <w:pPr>
              <w:spacing w:after="120"/>
              <w:rPr>
                <w:rFonts w:asciiTheme="minorHAnsi" w:hAnsiTheme="minorHAnsi" w:cstheme="minorHAnsi"/>
                <w:sz w:val="22"/>
                <w:szCs w:val="22"/>
              </w:rPr>
            </w:pPr>
            <w:r w:rsidRPr="006E251E">
              <w:rPr>
                <w:rFonts w:asciiTheme="minorHAnsi" w:hAnsiTheme="minorHAnsi" w:cstheme="minorHAnsi"/>
                <w:sz w:val="22"/>
                <w:szCs w:val="22"/>
              </w:rPr>
              <w:t xml:space="preserve">University of Memphis, Memphis, TN </w:t>
            </w:r>
            <w:r w:rsidR="00830045">
              <w:rPr>
                <w:rFonts w:asciiTheme="minorHAnsi" w:hAnsiTheme="minorHAnsi" w:cstheme="minorHAnsi"/>
                <w:sz w:val="22"/>
                <w:szCs w:val="22"/>
              </w:rPr>
              <w:br/>
            </w:r>
            <w:r w:rsidRPr="006E251E">
              <w:rPr>
                <w:rFonts w:asciiTheme="minorHAnsi" w:hAnsiTheme="minorHAnsi" w:cstheme="minorHAnsi"/>
                <w:sz w:val="22"/>
                <w:szCs w:val="22"/>
              </w:rPr>
              <w:t>(Department of Leadership, Higher and Adult Education)</w:t>
            </w:r>
          </w:p>
        </w:tc>
        <w:tc>
          <w:tcPr>
            <w:tcW w:w="1350" w:type="dxa"/>
          </w:tcPr>
          <w:p w14:paraId="658263E6" w14:textId="70E79D02" w:rsidR="0036786C" w:rsidRPr="006E251E" w:rsidRDefault="0036786C" w:rsidP="00830045">
            <w:pPr>
              <w:spacing w:after="120"/>
              <w:rPr>
                <w:rFonts w:asciiTheme="minorHAnsi" w:hAnsiTheme="minorHAnsi" w:cstheme="minorHAnsi"/>
                <w:sz w:val="22"/>
                <w:szCs w:val="22"/>
              </w:rPr>
            </w:pPr>
            <w:r w:rsidRPr="006E251E">
              <w:rPr>
                <w:rFonts w:asciiTheme="minorHAnsi" w:hAnsiTheme="minorHAnsi" w:cstheme="minorHAnsi"/>
                <w:sz w:val="22"/>
                <w:szCs w:val="22"/>
              </w:rPr>
              <w:t>2006-2011</w:t>
            </w:r>
          </w:p>
        </w:tc>
      </w:tr>
    </w:tbl>
    <w:p w14:paraId="1A3C55E6" w14:textId="77777777" w:rsidR="0085150A" w:rsidRPr="00830045" w:rsidRDefault="0085150A" w:rsidP="00830045">
      <w:pPr>
        <w:widowControl/>
        <w:spacing w:after="60"/>
        <w:ind w:right="446"/>
        <w:rPr>
          <w:rFonts w:asciiTheme="minorHAnsi" w:hAnsiTheme="minorHAnsi" w:cstheme="minorHAnsi"/>
          <w:sz w:val="22"/>
          <w:szCs w:val="22"/>
        </w:rPr>
      </w:pPr>
    </w:p>
    <w:p w14:paraId="71D9F53D" w14:textId="3ECEAFD5" w:rsidR="00F955E7" w:rsidRPr="006E251E" w:rsidRDefault="001F4E32" w:rsidP="00845374">
      <w:pPr>
        <w:widowControl/>
        <w:tabs>
          <w:tab w:val="left" w:pos="-1440"/>
          <w:tab w:val="left" w:pos="-720"/>
          <w:tab w:val="left" w:pos="604"/>
          <w:tab w:val="left" w:pos="2016"/>
          <w:tab w:val="left" w:pos="2880"/>
          <w:tab w:val="left" w:pos="4550"/>
        </w:tabs>
        <w:spacing w:after="220"/>
        <w:jc w:val="both"/>
        <w:rPr>
          <w:rFonts w:asciiTheme="minorHAnsi" w:hAnsiTheme="minorHAnsi" w:cstheme="minorHAnsi"/>
          <w:b/>
          <w:sz w:val="22"/>
          <w:szCs w:val="22"/>
        </w:rPr>
      </w:pPr>
      <w:r w:rsidRPr="006E251E">
        <w:rPr>
          <w:rFonts w:asciiTheme="minorHAnsi" w:hAnsiTheme="minorHAnsi" w:cstheme="minorHAnsi"/>
          <w:b/>
          <w:sz w:val="22"/>
          <w:szCs w:val="22"/>
        </w:rPr>
        <w:t>CERTIFICATION/LICENSURE</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935"/>
        <w:gridCol w:w="1440"/>
      </w:tblGrid>
      <w:tr w:rsidR="00EA26F7" w:rsidRPr="00EA26F7" w14:paraId="3AE3058D" w14:textId="77777777" w:rsidTr="00830045">
        <w:tc>
          <w:tcPr>
            <w:tcW w:w="1440" w:type="dxa"/>
          </w:tcPr>
          <w:p w14:paraId="27880627" w14:textId="77777777" w:rsidR="00EA26F7" w:rsidRPr="00EA26F7" w:rsidRDefault="00EA26F7" w:rsidP="00830045">
            <w:pPr>
              <w:spacing w:after="120"/>
              <w:rPr>
                <w:rFonts w:asciiTheme="minorHAnsi" w:hAnsiTheme="minorHAnsi" w:cstheme="minorHAnsi"/>
                <w:sz w:val="22"/>
                <w:szCs w:val="22"/>
              </w:rPr>
            </w:pPr>
            <w:r w:rsidRPr="00EA26F7">
              <w:rPr>
                <w:rFonts w:asciiTheme="minorHAnsi" w:hAnsiTheme="minorHAnsi" w:cstheme="minorHAnsi"/>
                <w:sz w:val="22"/>
                <w:szCs w:val="22"/>
              </w:rPr>
              <w:t>FAND</w:t>
            </w:r>
          </w:p>
        </w:tc>
        <w:tc>
          <w:tcPr>
            <w:tcW w:w="6935" w:type="dxa"/>
          </w:tcPr>
          <w:p w14:paraId="2860DB23" w14:textId="77777777" w:rsidR="00EA26F7" w:rsidRPr="00EA26F7" w:rsidRDefault="00EA26F7" w:rsidP="00A75010">
            <w:pPr>
              <w:spacing w:after="120"/>
              <w:rPr>
                <w:rFonts w:asciiTheme="minorHAnsi" w:hAnsiTheme="minorHAnsi" w:cstheme="minorHAnsi"/>
                <w:sz w:val="22"/>
                <w:szCs w:val="22"/>
              </w:rPr>
            </w:pPr>
            <w:r w:rsidRPr="00EA26F7">
              <w:rPr>
                <w:rFonts w:asciiTheme="minorHAnsi" w:hAnsiTheme="minorHAnsi" w:cstheme="minorHAnsi"/>
                <w:sz w:val="22"/>
                <w:szCs w:val="22"/>
              </w:rPr>
              <w:t>Fellow of Academy of Nutrition and Dietetics</w:t>
            </w:r>
          </w:p>
        </w:tc>
        <w:tc>
          <w:tcPr>
            <w:tcW w:w="1440" w:type="dxa"/>
          </w:tcPr>
          <w:p w14:paraId="26C3A6CE" w14:textId="77777777" w:rsidR="00EA26F7" w:rsidRPr="00EA26F7" w:rsidRDefault="00EA26F7" w:rsidP="00B03ED0">
            <w:pPr>
              <w:spacing w:after="120"/>
              <w:rPr>
                <w:rFonts w:asciiTheme="minorHAnsi" w:hAnsiTheme="minorHAnsi" w:cstheme="minorHAnsi"/>
                <w:sz w:val="22"/>
                <w:szCs w:val="22"/>
              </w:rPr>
            </w:pPr>
            <w:r w:rsidRPr="00EA26F7">
              <w:rPr>
                <w:rFonts w:asciiTheme="minorHAnsi" w:hAnsiTheme="minorHAnsi" w:cstheme="minorHAnsi"/>
                <w:sz w:val="22"/>
                <w:szCs w:val="22"/>
              </w:rPr>
              <w:t>2013-present</w:t>
            </w:r>
          </w:p>
        </w:tc>
      </w:tr>
      <w:tr w:rsidR="00EA26F7" w:rsidRPr="00EA26F7" w14:paraId="71F23B49" w14:textId="77777777" w:rsidTr="00830045">
        <w:tc>
          <w:tcPr>
            <w:tcW w:w="1440" w:type="dxa"/>
          </w:tcPr>
          <w:p w14:paraId="6C4DF39A" w14:textId="77777777" w:rsidR="00EA26F7" w:rsidRPr="00EA26F7" w:rsidRDefault="00EA26F7" w:rsidP="00830045">
            <w:pPr>
              <w:spacing w:after="120"/>
              <w:rPr>
                <w:rFonts w:asciiTheme="minorHAnsi" w:hAnsiTheme="minorHAnsi" w:cstheme="minorHAnsi"/>
                <w:sz w:val="22"/>
                <w:szCs w:val="22"/>
              </w:rPr>
            </w:pPr>
            <w:r w:rsidRPr="00EA26F7">
              <w:rPr>
                <w:rFonts w:asciiTheme="minorHAnsi" w:hAnsiTheme="minorHAnsi" w:cstheme="minorHAnsi"/>
                <w:sz w:val="22"/>
                <w:szCs w:val="22"/>
              </w:rPr>
              <w:t>RDN</w:t>
            </w:r>
          </w:p>
        </w:tc>
        <w:tc>
          <w:tcPr>
            <w:tcW w:w="6935" w:type="dxa"/>
          </w:tcPr>
          <w:p w14:paraId="058758E8" w14:textId="77777777" w:rsidR="00EA26F7" w:rsidRPr="00EA26F7" w:rsidRDefault="00EA26F7" w:rsidP="00A75010">
            <w:pPr>
              <w:spacing w:after="120"/>
              <w:rPr>
                <w:rFonts w:asciiTheme="minorHAnsi" w:hAnsiTheme="minorHAnsi" w:cstheme="minorHAnsi"/>
                <w:sz w:val="22"/>
                <w:szCs w:val="22"/>
              </w:rPr>
            </w:pPr>
            <w:r w:rsidRPr="00EA26F7">
              <w:rPr>
                <w:rFonts w:asciiTheme="minorHAnsi" w:hAnsiTheme="minorHAnsi" w:cstheme="minorHAnsi"/>
                <w:sz w:val="22"/>
                <w:szCs w:val="22"/>
              </w:rPr>
              <w:t>Registered Dietitian/Nutritionist</w:t>
            </w:r>
          </w:p>
        </w:tc>
        <w:tc>
          <w:tcPr>
            <w:tcW w:w="1440" w:type="dxa"/>
          </w:tcPr>
          <w:p w14:paraId="346A6D5C" w14:textId="77777777" w:rsidR="00EA26F7" w:rsidRPr="00EA26F7" w:rsidRDefault="00EA26F7" w:rsidP="00B03ED0">
            <w:pPr>
              <w:spacing w:after="120"/>
              <w:rPr>
                <w:rFonts w:asciiTheme="minorHAnsi" w:hAnsiTheme="minorHAnsi" w:cstheme="minorHAnsi"/>
                <w:sz w:val="22"/>
                <w:szCs w:val="22"/>
              </w:rPr>
            </w:pPr>
            <w:r w:rsidRPr="00EA26F7">
              <w:rPr>
                <w:rFonts w:asciiTheme="minorHAnsi" w:hAnsiTheme="minorHAnsi" w:cstheme="minorHAnsi"/>
                <w:sz w:val="22"/>
                <w:szCs w:val="22"/>
              </w:rPr>
              <w:t>2004-present</w:t>
            </w:r>
          </w:p>
        </w:tc>
      </w:tr>
      <w:tr w:rsidR="00EA26F7" w:rsidRPr="00EA26F7" w14:paraId="2754D05D" w14:textId="77777777" w:rsidTr="00830045">
        <w:tc>
          <w:tcPr>
            <w:tcW w:w="1440" w:type="dxa"/>
          </w:tcPr>
          <w:p w14:paraId="74D949B1" w14:textId="77777777" w:rsidR="00EA26F7" w:rsidRPr="00EA26F7" w:rsidRDefault="00EA26F7" w:rsidP="00830045">
            <w:pPr>
              <w:spacing w:after="120"/>
              <w:rPr>
                <w:rFonts w:asciiTheme="minorHAnsi" w:hAnsiTheme="minorHAnsi" w:cstheme="minorHAnsi"/>
                <w:sz w:val="22"/>
                <w:szCs w:val="22"/>
              </w:rPr>
            </w:pPr>
            <w:r w:rsidRPr="00EA26F7">
              <w:rPr>
                <w:rFonts w:asciiTheme="minorHAnsi" w:hAnsiTheme="minorHAnsi" w:cstheme="minorHAnsi"/>
                <w:sz w:val="22"/>
                <w:szCs w:val="22"/>
              </w:rPr>
              <w:t>LDN</w:t>
            </w:r>
          </w:p>
        </w:tc>
        <w:tc>
          <w:tcPr>
            <w:tcW w:w="6935" w:type="dxa"/>
          </w:tcPr>
          <w:p w14:paraId="4EECF3FA" w14:textId="77777777" w:rsidR="00EA26F7" w:rsidRPr="00EA26F7" w:rsidRDefault="00EA26F7" w:rsidP="00A75010">
            <w:pPr>
              <w:spacing w:after="120"/>
              <w:rPr>
                <w:rFonts w:asciiTheme="minorHAnsi" w:hAnsiTheme="minorHAnsi" w:cstheme="minorHAnsi"/>
                <w:sz w:val="22"/>
                <w:szCs w:val="22"/>
              </w:rPr>
            </w:pPr>
            <w:r w:rsidRPr="00EA26F7">
              <w:rPr>
                <w:rFonts w:asciiTheme="minorHAnsi" w:hAnsiTheme="minorHAnsi" w:cstheme="minorHAnsi"/>
                <w:sz w:val="22"/>
                <w:szCs w:val="22"/>
              </w:rPr>
              <w:t>Licensed Dietitian/Nutritionist</w:t>
            </w:r>
          </w:p>
        </w:tc>
        <w:tc>
          <w:tcPr>
            <w:tcW w:w="1440" w:type="dxa"/>
          </w:tcPr>
          <w:p w14:paraId="73588E37" w14:textId="77777777" w:rsidR="00EA26F7" w:rsidRPr="00EA26F7" w:rsidRDefault="00EA26F7" w:rsidP="00B03ED0">
            <w:pPr>
              <w:spacing w:after="120"/>
              <w:rPr>
                <w:rFonts w:asciiTheme="minorHAnsi" w:hAnsiTheme="minorHAnsi" w:cstheme="minorHAnsi"/>
                <w:sz w:val="22"/>
                <w:szCs w:val="22"/>
              </w:rPr>
            </w:pPr>
            <w:r w:rsidRPr="00EA26F7">
              <w:rPr>
                <w:rFonts w:asciiTheme="minorHAnsi" w:hAnsiTheme="minorHAnsi" w:cstheme="minorHAnsi"/>
                <w:sz w:val="22"/>
                <w:szCs w:val="22"/>
              </w:rPr>
              <w:t>2004-present</w:t>
            </w:r>
          </w:p>
        </w:tc>
      </w:tr>
      <w:tr w:rsidR="00EA26F7" w:rsidRPr="00EA26F7" w14:paraId="114F49FF" w14:textId="77777777" w:rsidTr="00830045">
        <w:tc>
          <w:tcPr>
            <w:tcW w:w="1440" w:type="dxa"/>
          </w:tcPr>
          <w:p w14:paraId="7BCA4757" w14:textId="77777777" w:rsidR="00EA26F7" w:rsidRPr="00EA26F7" w:rsidRDefault="00EA26F7" w:rsidP="00830045">
            <w:pPr>
              <w:spacing w:after="120"/>
              <w:rPr>
                <w:rFonts w:asciiTheme="minorHAnsi" w:hAnsiTheme="minorHAnsi" w:cstheme="minorHAnsi"/>
                <w:sz w:val="22"/>
                <w:szCs w:val="22"/>
              </w:rPr>
            </w:pPr>
            <w:r w:rsidRPr="00EA26F7">
              <w:rPr>
                <w:rFonts w:asciiTheme="minorHAnsi" w:hAnsiTheme="minorHAnsi" w:cstheme="minorHAnsi"/>
                <w:sz w:val="22"/>
                <w:szCs w:val="22"/>
              </w:rPr>
              <w:t>CITI</w:t>
            </w:r>
          </w:p>
        </w:tc>
        <w:tc>
          <w:tcPr>
            <w:tcW w:w="6935" w:type="dxa"/>
          </w:tcPr>
          <w:p w14:paraId="1A1FC05B" w14:textId="77777777" w:rsidR="00EA26F7" w:rsidRPr="00EA26F7" w:rsidRDefault="00EA26F7" w:rsidP="00A75010">
            <w:pPr>
              <w:spacing w:after="120"/>
              <w:rPr>
                <w:rFonts w:asciiTheme="minorHAnsi" w:hAnsiTheme="minorHAnsi" w:cstheme="minorHAnsi"/>
                <w:sz w:val="22"/>
                <w:szCs w:val="22"/>
              </w:rPr>
            </w:pPr>
            <w:r w:rsidRPr="00EA26F7">
              <w:rPr>
                <w:rFonts w:asciiTheme="minorHAnsi" w:hAnsiTheme="minorHAnsi" w:cstheme="minorHAnsi"/>
                <w:sz w:val="22"/>
                <w:szCs w:val="22"/>
              </w:rPr>
              <w:t>Collaborative Institutional Training Initiative</w:t>
            </w:r>
          </w:p>
        </w:tc>
        <w:tc>
          <w:tcPr>
            <w:tcW w:w="1440" w:type="dxa"/>
          </w:tcPr>
          <w:p w14:paraId="4F231E54" w14:textId="77777777" w:rsidR="00EA26F7" w:rsidRPr="00EA26F7" w:rsidRDefault="00EA26F7" w:rsidP="00B03ED0">
            <w:pPr>
              <w:spacing w:after="120"/>
              <w:rPr>
                <w:rFonts w:asciiTheme="minorHAnsi" w:hAnsiTheme="minorHAnsi" w:cstheme="minorHAnsi"/>
                <w:sz w:val="22"/>
                <w:szCs w:val="22"/>
              </w:rPr>
            </w:pPr>
            <w:r w:rsidRPr="00EA26F7">
              <w:rPr>
                <w:rFonts w:asciiTheme="minorHAnsi" w:hAnsiTheme="minorHAnsi" w:cstheme="minorHAnsi"/>
                <w:sz w:val="22"/>
                <w:szCs w:val="22"/>
              </w:rPr>
              <w:t>2004-present</w:t>
            </w:r>
          </w:p>
        </w:tc>
      </w:tr>
      <w:tr w:rsidR="00EA26F7" w:rsidRPr="00EA26F7" w14:paraId="5C546B38" w14:textId="77777777" w:rsidTr="00830045">
        <w:tc>
          <w:tcPr>
            <w:tcW w:w="1440" w:type="dxa"/>
          </w:tcPr>
          <w:p w14:paraId="39610A03" w14:textId="77777777" w:rsidR="00EA26F7" w:rsidRPr="00EA26F7" w:rsidRDefault="00EA26F7" w:rsidP="00830045">
            <w:pPr>
              <w:spacing w:after="120"/>
              <w:rPr>
                <w:rFonts w:asciiTheme="minorHAnsi" w:hAnsiTheme="minorHAnsi" w:cstheme="minorHAnsi"/>
                <w:sz w:val="22"/>
                <w:szCs w:val="22"/>
              </w:rPr>
            </w:pPr>
            <w:r w:rsidRPr="00EA26F7">
              <w:rPr>
                <w:rFonts w:asciiTheme="minorHAnsi" w:hAnsiTheme="minorHAnsi" w:cstheme="minorHAnsi"/>
                <w:sz w:val="22"/>
                <w:szCs w:val="22"/>
              </w:rPr>
              <w:t>IBCLC</w:t>
            </w:r>
          </w:p>
        </w:tc>
        <w:tc>
          <w:tcPr>
            <w:tcW w:w="6935" w:type="dxa"/>
          </w:tcPr>
          <w:p w14:paraId="5AC9F004" w14:textId="77777777" w:rsidR="00EA26F7" w:rsidRPr="00EA26F7" w:rsidRDefault="00EA26F7" w:rsidP="00A75010">
            <w:pPr>
              <w:spacing w:after="120"/>
              <w:rPr>
                <w:rFonts w:asciiTheme="minorHAnsi" w:hAnsiTheme="minorHAnsi" w:cstheme="minorHAnsi"/>
                <w:sz w:val="22"/>
                <w:szCs w:val="22"/>
              </w:rPr>
            </w:pPr>
            <w:r w:rsidRPr="00EA26F7">
              <w:rPr>
                <w:rFonts w:asciiTheme="minorHAnsi" w:hAnsiTheme="minorHAnsi" w:cstheme="minorHAnsi"/>
                <w:sz w:val="22"/>
                <w:szCs w:val="22"/>
              </w:rPr>
              <w:t>International Board-Certified Lactation Consultant</w:t>
            </w:r>
          </w:p>
        </w:tc>
        <w:tc>
          <w:tcPr>
            <w:tcW w:w="1440" w:type="dxa"/>
          </w:tcPr>
          <w:p w14:paraId="1009A039" w14:textId="77777777" w:rsidR="00EA26F7" w:rsidRPr="00EA26F7" w:rsidRDefault="00EA26F7" w:rsidP="00B03ED0">
            <w:pPr>
              <w:spacing w:after="120"/>
              <w:rPr>
                <w:rFonts w:asciiTheme="minorHAnsi" w:hAnsiTheme="minorHAnsi" w:cstheme="minorHAnsi"/>
                <w:sz w:val="22"/>
                <w:szCs w:val="22"/>
              </w:rPr>
            </w:pPr>
            <w:r w:rsidRPr="00EA26F7">
              <w:rPr>
                <w:rFonts w:asciiTheme="minorHAnsi" w:hAnsiTheme="minorHAnsi" w:cstheme="minorHAnsi"/>
                <w:sz w:val="22"/>
                <w:szCs w:val="22"/>
              </w:rPr>
              <w:t>2010-2016</w:t>
            </w:r>
          </w:p>
        </w:tc>
      </w:tr>
      <w:tr w:rsidR="00EA26F7" w:rsidRPr="00EA26F7" w14:paraId="39CC7E46" w14:textId="77777777" w:rsidTr="00830045">
        <w:tc>
          <w:tcPr>
            <w:tcW w:w="1440" w:type="dxa"/>
          </w:tcPr>
          <w:p w14:paraId="2DA22C3F" w14:textId="77777777" w:rsidR="00EA26F7" w:rsidRPr="00EA26F7" w:rsidRDefault="00EA26F7" w:rsidP="00830045">
            <w:pPr>
              <w:spacing w:after="120"/>
              <w:rPr>
                <w:rFonts w:asciiTheme="minorHAnsi" w:hAnsiTheme="minorHAnsi" w:cstheme="minorHAnsi"/>
                <w:sz w:val="22"/>
                <w:szCs w:val="22"/>
              </w:rPr>
            </w:pPr>
            <w:r w:rsidRPr="00EA26F7">
              <w:rPr>
                <w:rFonts w:asciiTheme="minorHAnsi" w:hAnsiTheme="minorHAnsi" w:cstheme="minorHAnsi"/>
                <w:sz w:val="22"/>
                <w:szCs w:val="22"/>
              </w:rPr>
              <w:t>CSP</w:t>
            </w:r>
          </w:p>
        </w:tc>
        <w:tc>
          <w:tcPr>
            <w:tcW w:w="6935" w:type="dxa"/>
          </w:tcPr>
          <w:p w14:paraId="41882BC0" w14:textId="77777777" w:rsidR="00EA26F7" w:rsidRPr="00EA26F7" w:rsidRDefault="00EA26F7" w:rsidP="00A75010">
            <w:pPr>
              <w:spacing w:after="120"/>
              <w:rPr>
                <w:rFonts w:asciiTheme="minorHAnsi" w:hAnsiTheme="minorHAnsi" w:cstheme="minorHAnsi"/>
                <w:sz w:val="22"/>
                <w:szCs w:val="22"/>
              </w:rPr>
            </w:pPr>
            <w:r w:rsidRPr="00EA26F7">
              <w:rPr>
                <w:rFonts w:asciiTheme="minorHAnsi" w:hAnsiTheme="minorHAnsi" w:cstheme="minorHAnsi"/>
                <w:sz w:val="22"/>
                <w:szCs w:val="22"/>
              </w:rPr>
              <w:t>Board Certified Specialist in Pediatric Nutrition</w:t>
            </w:r>
          </w:p>
        </w:tc>
        <w:tc>
          <w:tcPr>
            <w:tcW w:w="1440" w:type="dxa"/>
          </w:tcPr>
          <w:p w14:paraId="20034DCD" w14:textId="77777777" w:rsidR="00EA26F7" w:rsidRPr="00EA26F7" w:rsidRDefault="00EA26F7" w:rsidP="00B03ED0">
            <w:pPr>
              <w:spacing w:after="120"/>
              <w:rPr>
                <w:rFonts w:asciiTheme="minorHAnsi" w:hAnsiTheme="minorHAnsi" w:cstheme="minorHAnsi"/>
                <w:sz w:val="22"/>
                <w:szCs w:val="22"/>
              </w:rPr>
            </w:pPr>
            <w:r w:rsidRPr="00EA26F7">
              <w:rPr>
                <w:rFonts w:asciiTheme="minorHAnsi" w:hAnsiTheme="minorHAnsi" w:cstheme="minorHAnsi"/>
                <w:sz w:val="22"/>
                <w:szCs w:val="22"/>
              </w:rPr>
              <w:t>2007-2012</w:t>
            </w:r>
          </w:p>
        </w:tc>
      </w:tr>
    </w:tbl>
    <w:p w14:paraId="37055FD7" w14:textId="77777777" w:rsidR="00EA26F7" w:rsidRPr="00830045" w:rsidRDefault="00EA26F7" w:rsidP="00830045">
      <w:pPr>
        <w:widowControl/>
        <w:spacing w:after="60"/>
        <w:ind w:right="446"/>
        <w:rPr>
          <w:rFonts w:asciiTheme="minorHAnsi" w:hAnsiTheme="minorHAnsi" w:cstheme="minorHAnsi"/>
          <w:sz w:val="22"/>
          <w:szCs w:val="22"/>
        </w:rPr>
      </w:pPr>
    </w:p>
    <w:p w14:paraId="7E256961" w14:textId="1AAE97E1" w:rsidR="005E4E07" w:rsidRPr="006E251E" w:rsidRDefault="001F4E32" w:rsidP="00845374">
      <w:pPr>
        <w:widowControl/>
        <w:tabs>
          <w:tab w:val="left" w:pos="-1440"/>
          <w:tab w:val="left" w:pos="-720"/>
          <w:tab w:val="left" w:pos="604"/>
          <w:tab w:val="left" w:pos="2016"/>
          <w:tab w:val="left" w:pos="2880"/>
          <w:tab w:val="left" w:pos="4550"/>
        </w:tabs>
        <w:spacing w:after="220"/>
        <w:jc w:val="both"/>
        <w:rPr>
          <w:rFonts w:asciiTheme="minorHAnsi" w:hAnsiTheme="minorHAnsi" w:cstheme="minorHAnsi"/>
          <w:b/>
          <w:sz w:val="22"/>
          <w:szCs w:val="22"/>
        </w:rPr>
      </w:pPr>
      <w:r w:rsidRPr="006E251E">
        <w:rPr>
          <w:rFonts w:asciiTheme="minorHAnsi" w:hAnsiTheme="minorHAnsi" w:cstheme="minorHAnsi"/>
          <w:b/>
          <w:sz w:val="22"/>
          <w:szCs w:val="22"/>
        </w:rPr>
        <w:t>PROFESSIONAL APPOINTMENTS</w:t>
      </w:r>
    </w:p>
    <w:p w14:paraId="0AE8DBC5" w14:textId="75AE7444" w:rsidR="002E090D" w:rsidRPr="00FA1F5E" w:rsidRDefault="001F4E32" w:rsidP="004B3920">
      <w:pPr>
        <w:widowControl/>
        <w:tabs>
          <w:tab w:val="left" w:pos="-1440"/>
          <w:tab w:val="left" w:pos="-720"/>
          <w:tab w:val="left" w:pos="604"/>
          <w:tab w:val="left" w:pos="2016"/>
          <w:tab w:val="left" w:pos="3096"/>
          <w:tab w:val="left" w:pos="4550"/>
        </w:tabs>
        <w:spacing w:after="120"/>
        <w:jc w:val="both"/>
        <w:rPr>
          <w:rFonts w:asciiTheme="minorHAnsi" w:hAnsiTheme="minorHAnsi" w:cstheme="minorHAnsi"/>
          <w:b/>
          <w:sz w:val="22"/>
          <w:szCs w:val="22"/>
        </w:rPr>
      </w:pPr>
      <w:r w:rsidRPr="00FA1F5E">
        <w:rPr>
          <w:rFonts w:asciiTheme="minorHAnsi" w:hAnsiTheme="minorHAnsi" w:cstheme="minorHAnsi"/>
          <w:b/>
          <w:sz w:val="22"/>
          <w:szCs w:val="22"/>
        </w:rPr>
        <w:t xml:space="preserve">Academic </w:t>
      </w:r>
    </w:p>
    <w:tbl>
      <w:tblPr>
        <w:tblStyle w:val="TableGrid"/>
        <w:tblW w:w="9896"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
        <w:gridCol w:w="8108"/>
        <w:gridCol w:w="172"/>
        <w:gridCol w:w="1444"/>
      </w:tblGrid>
      <w:tr w:rsidR="00FF2414" w:rsidRPr="00FA1F5E" w14:paraId="662DEB86" w14:textId="77777777" w:rsidTr="00B03ED0">
        <w:trPr>
          <w:gridAfter w:val="2"/>
          <w:wAfter w:w="1616" w:type="dxa"/>
        </w:trPr>
        <w:tc>
          <w:tcPr>
            <w:tcW w:w="8280" w:type="dxa"/>
            <w:gridSpan w:val="2"/>
            <w:vAlign w:val="center"/>
          </w:tcPr>
          <w:p w14:paraId="755CEFD1" w14:textId="577D6C2B" w:rsidR="00FF2414" w:rsidRDefault="00FF2414" w:rsidP="00FA1F5E">
            <w:pPr>
              <w:rPr>
                <w:rFonts w:asciiTheme="minorHAnsi" w:hAnsiTheme="minorHAnsi" w:cstheme="minorHAnsi"/>
                <w:i/>
                <w:sz w:val="22"/>
                <w:szCs w:val="22"/>
              </w:rPr>
            </w:pPr>
            <w:r>
              <w:rPr>
                <w:rFonts w:asciiTheme="minorHAnsi" w:hAnsiTheme="minorHAnsi" w:cstheme="minorHAnsi"/>
                <w:i/>
                <w:sz w:val="22"/>
                <w:szCs w:val="22"/>
              </w:rPr>
              <w:t>California State University San Bernardino, San Bernardino, CA</w:t>
            </w:r>
            <w:r w:rsidR="0027743D">
              <w:rPr>
                <w:rFonts w:asciiTheme="minorHAnsi" w:hAnsiTheme="minorHAnsi" w:cstheme="minorHAnsi"/>
                <w:i/>
                <w:sz w:val="22"/>
                <w:szCs w:val="22"/>
              </w:rPr>
              <w:t xml:space="preserve">                     </w:t>
            </w:r>
            <w:r w:rsidR="00890438">
              <w:rPr>
                <w:rFonts w:asciiTheme="minorHAnsi" w:hAnsiTheme="minorHAnsi" w:cstheme="minorHAnsi"/>
                <w:i/>
                <w:sz w:val="22"/>
                <w:szCs w:val="22"/>
              </w:rPr>
              <w:t xml:space="preserve">         since 2022 </w:t>
            </w:r>
            <w:r w:rsidR="0027743D">
              <w:rPr>
                <w:rFonts w:asciiTheme="minorHAnsi" w:hAnsiTheme="minorHAnsi" w:cstheme="minorHAnsi"/>
                <w:i/>
                <w:sz w:val="22"/>
                <w:szCs w:val="22"/>
              </w:rPr>
              <w:t xml:space="preserve">                                </w:t>
            </w:r>
          </w:p>
          <w:p w14:paraId="32078960" w14:textId="48101E4A" w:rsidR="00FF2414" w:rsidRPr="0027743D" w:rsidRDefault="00FF2414" w:rsidP="00FA1F5E">
            <w:pPr>
              <w:rPr>
                <w:rFonts w:asciiTheme="minorHAnsi" w:hAnsiTheme="minorHAnsi" w:cstheme="minorHAnsi"/>
                <w:iCs/>
                <w:sz w:val="22"/>
                <w:szCs w:val="22"/>
              </w:rPr>
            </w:pPr>
            <w:r>
              <w:rPr>
                <w:rFonts w:asciiTheme="minorHAnsi" w:hAnsiTheme="minorHAnsi" w:cstheme="minorHAnsi"/>
                <w:i/>
                <w:sz w:val="22"/>
                <w:szCs w:val="22"/>
              </w:rPr>
              <w:t xml:space="preserve">     </w:t>
            </w:r>
            <w:r w:rsidRPr="0027743D">
              <w:rPr>
                <w:rFonts w:asciiTheme="minorHAnsi" w:hAnsiTheme="minorHAnsi" w:cstheme="minorHAnsi"/>
                <w:iCs/>
                <w:sz w:val="22"/>
                <w:szCs w:val="22"/>
              </w:rPr>
              <w:t xml:space="preserve">Professor and Department Chair, Department of </w:t>
            </w:r>
            <w:r w:rsidR="0027743D" w:rsidRPr="0027743D">
              <w:rPr>
                <w:rFonts w:asciiTheme="minorHAnsi" w:hAnsiTheme="minorHAnsi" w:cstheme="minorHAnsi"/>
                <w:iCs/>
                <w:sz w:val="22"/>
                <w:szCs w:val="22"/>
              </w:rPr>
              <w:t>Health</w:t>
            </w:r>
            <w:r w:rsidRPr="0027743D">
              <w:rPr>
                <w:rFonts w:asciiTheme="minorHAnsi" w:hAnsiTheme="minorHAnsi" w:cstheme="minorHAnsi"/>
                <w:iCs/>
                <w:sz w:val="22"/>
                <w:szCs w:val="22"/>
              </w:rPr>
              <w:t xml:space="preserve"> Science and </w:t>
            </w:r>
            <w:r w:rsidR="0027743D" w:rsidRPr="0027743D">
              <w:rPr>
                <w:rFonts w:asciiTheme="minorHAnsi" w:hAnsiTheme="minorHAnsi" w:cstheme="minorHAnsi"/>
                <w:iCs/>
                <w:sz w:val="22"/>
                <w:szCs w:val="22"/>
              </w:rPr>
              <w:t>H</w:t>
            </w:r>
            <w:r w:rsidRPr="0027743D">
              <w:rPr>
                <w:rFonts w:asciiTheme="minorHAnsi" w:hAnsiTheme="minorHAnsi" w:cstheme="minorHAnsi"/>
                <w:iCs/>
                <w:sz w:val="22"/>
                <w:szCs w:val="22"/>
              </w:rPr>
              <w:t>uman Ecology</w:t>
            </w:r>
          </w:p>
        </w:tc>
      </w:tr>
      <w:tr w:rsidR="00FA1F5E" w:rsidRPr="00FA1F5E" w14:paraId="47E2B5F5" w14:textId="77777777" w:rsidTr="00B03ED0">
        <w:trPr>
          <w:gridAfter w:val="2"/>
          <w:wAfter w:w="1616" w:type="dxa"/>
        </w:trPr>
        <w:tc>
          <w:tcPr>
            <w:tcW w:w="8280" w:type="dxa"/>
            <w:gridSpan w:val="2"/>
            <w:vAlign w:val="center"/>
          </w:tcPr>
          <w:p w14:paraId="2AAC92F3" w14:textId="1318A90D" w:rsidR="0027743D" w:rsidRDefault="0027743D" w:rsidP="00FA1F5E">
            <w:pPr>
              <w:rPr>
                <w:rFonts w:asciiTheme="minorHAnsi" w:hAnsiTheme="minorHAnsi" w:cstheme="minorHAnsi"/>
                <w:i/>
                <w:sz w:val="22"/>
                <w:szCs w:val="22"/>
              </w:rPr>
            </w:pPr>
          </w:p>
          <w:p w14:paraId="4A0BF5D5" w14:textId="684B4540" w:rsidR="00FA1F5E" w:rsidRPr="00FA1F5E" w:rsidRDefault="00FA1F5E" w:rsidP="00FA1F5E">
            <w:pPr>
              <w:rPr>
                <w:rFonts w:asciiTheme="minorHAnsi" w:hAnsiTheme="minorHAnsi" w:cstheme="minorHAnsi"/>
                <w:i/>
                <w:sz w:val="22"/>
                <w:szCs w:val="22"/>
              </w:rPr>
            </w:pPr>
            <w:r w:rsidRPr="00FA1F5E">
              <w:rPr>
                <w:rFonts w:asciiTheme="minorHAnsi" w:hAnsiTheme="minorHAnsi" w:cstheme="minorHAnsi"/>
                <w:i/>
                <w:sz w:val="22"/>
                <w:szCs w:val="22"/>
              </w:rPr>
              <w:t>Mississippi State University, Starkville, MS</w:t>
            </w:r>
          </w:p>
        </w:tc>
      </w:tr>
      <w:tr w:rsidR="006E251E" w:rsidRPr="006E251E" w14:paraId="5C731266" w14:textId="7E162CD4" w:rsidTr="00B03ED0">
        <w:trPr>
          <w:gridBefore w:val="1"/>
          <w:wBefore w:w="172" w:type="dxa"/>
        </w:trPr>
        <w:tc>
          <w:tcPr>
            <w:tcW w:w="8280" w:type="dxa"/>
            <w:gridSpan w:val="2"/>
            <w:vAlign w:val="center"/>
          </w:tcPr>
          <w:p w14:paraId="6CD9BEFF" w14:textId="120D14FD" w:rsidR="00794F04" w:rsidRDefault="006E251E" w:rsidP="00B03ED0">
            <w:pPr>
              <w:spacing w:after="60"/>
              <w:ind w:left="346" w:hanging="346"/>
              <w:rPr>
                <w:rFonts w:asciiTheme="minorHAnsi" w:hAnsiTheme="minorHAnsi" w:cstheme="minorHAnsi"/>
                <w:sz w:val="22"/>
                <w:szCs w:val="22"/>
              </w:rPr>
            </w:pPr>
            <w:r w:rsidRPr="006E251E">
              <w:rPr>
                <w:rFonts w:asciiTheme="minorHAnsi" w:hAnsiTheme="minorHAnsi" w:cstheme="minorHAnsi"/>
                <w:sz w:val="22"/>
                <w:szCs w:val="22"/>
              </w:rPr>
              <w:t>Associate Professor (tenured)</w:t>
            </w:r>
            <w:r w:rsidR="00794F04">
              <w:rPr>
                <w:rFonts w:asciiTheme="minorHAnsi" w:hAnsiTheme="minorHAnsi" w:cstheme="minorHAnsi"/>
                <w:sz w:val="22"/>
                <w:szCs w:val="22"/>
              </w:rPr>
              <w:t>,</w:t>
            </w:r>
            <w:r w:rsidRPr="006E251E">
              <w:rPr>
                <w:rFonts w:asciiTheme="minorHAnsi" w:hAnsiTheme="minorHAnsi" w:cstheme="minorHAnsi"/>
                <w:sz w:val="22"/>
                <w:szCs w:val="22"/>
              </w:rPr>
              <w:t xml:space="preserve"> Department of Food Science, Nutrition and Health Promotio</w:t>
            </w:r>
            <w:r>
              <w:rPr>
                <w:rFonts w:asciiTheme="minorHAnsi" w:hAnsiTheme="minorHAnsi" w:cstheme="minorHAnsi"/>
                <w:sz w:val="22"/>
                <w:szCs w:val="22"/>
              </w:rPr>
              <w:t>n</w:t>
            </w:r>
          </w:p>
          <w:p w14:paraId="2D20C004" w14:textId="0E5F7E10" w:rsidR="006E251E" w:rsidRPr="006E251E" w:rsidRDefault="00794F04" w:rsidP="00794F04">
            <w:pPr>
              <w:spacing w:after="120"/>
              <w:ind w:left="345" w:hanging="345"/>
              <w:rPr>
                <w:rFonts w:asciiTheme="minorHAnsi" w:hAnsiTheme="minorHAnsi" w:cstheme="minorHAnsi"/>
                <w:sz w:val="22"/>
                <w:szCs w:val="22"/>
              </w:rPr>
            </w:pPr>
            <w:r>
              <w:rPr>
                <w:rFonts w:asciiTheme="minorHAnsi" w:hAnsiTheme="minorHAnsi" w:cstheme="minorHAnsi"/>
                <w:sz w:val="22"/>
                <w:szCs w:val="22"/>
              </w:rPr>
              <w:t>Director, Dietetic Internship</w:t>
            </w:r>
          </w:p>
        </w:tc>
        <w:tc>
          <w:tcPr>
            <w:tcW w:w="1444" w:type="dxa"/>
          </w:tcPr>
          <w:p w14:paraId="33C2B874" w14:textId="32EEED76" w:rsidR="006E251E" w:rsidRPr="006E251E" w:rsidRDefault="006E251E" w:rsidP="00B03ED0">
            <w:pPr>
              <w:spacing w:after="120"/>
              <w:rPr>
                <w:rFonts w:asciiTheme="minorHAnsi" w:hAnsiTheme="minorHAnsi" w:cstheme="minorHAnsi"/>
                <w:sz w:val="22"/>
                <w:szCs w:val="22"/>
              </w:rPr>
            </w:pPr>
            <w:r w:rsidRPr="006E251E">
              <w:rPr>
                <w:rFonts w:asciiTheme="minorHAnsi" w:hAnsiTheme="minorHAnsi" w:cstheme="minorHAnsi"/>
                <w:sz w:val="22"/>
                <w:szCs w:val="22"/>
              </w:rPr>
              <w:t>2018-</w:t>
            </w:r>
            <w:r w:rsidR="00347113">
              <w:rPr>
                <w:rFonts w:asciiTheme="minorHAnsi" w:hAnsiTheme="minorHAnsi" w:cstheme="minorHAnsi"/>
                <w:sz w:val="22"/>
                <w:szCs w:val="22"/>
              </w:rPr>
              <w:t>2022</w:t>
            </w:r>
          </w:p>
        </w:tc>
      </w:tr>
      <w:tr w:rsidR="006E251E" w:rsidRPr="006E251E" w14:paraId="262176C4" w14:textId="3BC2EDC1" w:rsidTr="00B03ED0">
        <w:trPr>
          <w:gridBefore w:val="1"/>
          <w:wBefore w:w="172" w:type="dxa"/>
        </w:trPr>
        <w:tc>
          <w:tcPr>
            <w:tcW w:w="8280" w:type="dxa"/>
            <w:gridSpan w:val="2"/>
            <w:vAlign w:val="center"/>
          </w:tcPr>
          <w:p w14:paraId="358D8572" w14:textId="40AC4942" w:rsidR="00794F04" w:rsidRDefault="006E251E" w:rsidP="00B03ED0">
            <w:pPr>
              <w:spacing w:after="60"/>
              <w:ind w:left="346" w:hanging="346"/>
              <w:rPr>
                <w:rFonts w:asciiTheme="minorHAnsi" w:hAnsiTheme="minorHAnsi" w:cstheme="minorHAnsi"/>
                <w:sz w:val="22"/>
                <w:szCs w:val="22"/>
              </w:rPr>
            </w:pPr>
            <w:bookmarkStart w:id="0" w:name="_Hlk113018755"/>
            <w:r w:rsidRPr="006E251E">
              <w:rPr>
                <w:rFonts w:asciiTheme="minorHAnsi" w:hAnsiTheme="minorHAnsi" w:cstheme="minorHAnsi"/>
                <w:sz w:val="22"/>
                <w:szCs w:val="22"/>
              </w:rPr>
              <w:t>Assistant Professor</w:t>
            </w:r>
            <w:r w:rsidR="00794F04">
              <w:rPr>
                <w:rFonts w:asciiTheme="minorHAnsi" w:hAnsiTheme="minorHAnsi" w:cstheme="minorHAnsi"/>
                <w:sz w:val="22"/>
                <w:szCs w:val="22"/>
              </w:rPr>
              <w:t>,</w:t>
            </w:r>
            <w:r w:rsidRPr="006E251E">
              <w:rPr>
                <w:rFonts w:asciiTheme="minorHAnsi" w:hAnsiTheme="minorHAnsi" w:cstheme="minorHAnsi"/>
                <w:sz w:val="22"/>
                <w:szCs w:val="22"/>
              </w:rPr>
              <w:t xml:space="preserve"> Department of Food Science, Nutrition and Health Promotion</w:t>
            </w:r>
          </w:p>
          <w:p w14:paraId="4E4AC983" w14:textId="6F7E9C2A" w:rsidR="006E251E" w:rsidRPr="006E251E" w:rsidRDefault="00794F04" w:rsidP="00794F04">
            <w:pPr>
              <w:spacing w:after="120"/>
              <w:rPr>
                <w:rFonts w:asciiTheme="minorHAnsi" w:hAnsiTheme="minorHAnsi" w:cstheme="minorHAnsi"/>
                <w:sz w:val="22"/>
                <w:szCs w:val="22"/>
              </w:rPr>
            </w:pPr>
            <w:r>
              <w:rPr>
                <w:rFonts w:asciiTheme="minorHAnsi" w:hAnsiTheme="minorHAnsi" w:cstheme="minorHAnsi"/>
                <w:sz w:val="22"/>
                <w:szCs w:val="22"/>
              </w:rPr>
              <w:t>Director, Dietetic Internship</w:t>
            </w:r>
          </w:p>
        </w:tc>
        <w:tc>
          <w:tcPr>
            <w:tcW w:w="1444" w:type="dxa"/>
          </w:tcPr>
          <w:p w14:paraId="4027C7A6" w14:textId="4FC31DC2" w:rsidR="006E251E" w:rsidRPr="006E251E" w:rsidRDefault="006E251E" w:rsidP="00B03ED0">
            <w:pPr>
              <w:spacing w:after="120"/>
              <w:rPr>
                <w:rFonts w:asciiTheme="minorHAnsi" w:hAnsiTheme="minorHAnsi" w:cstheme="minorHAnsi"/>
                <w:sz w:val="22"/>
                <w:szCs w:val="22"/>
              </w:rPr>
            </w:pPr>
            <w:r w:rsidRPr="006E251E">
              <w:rPr>
                <w:rFonts w:asciiTheme="minorHAnsi" w:hAnsiTheme="minorHAnsi" w:cstheme="minorHAnsi"/>
                <w:sz w:val="22"/>
                <w:szCs w:val="22"/>
              </w:rPr>
              <w:t>2015-2018</w:t>
            </w:r>
          </w:p>
        </w:tc>
      </w:tr>
      <w:tr w:rsidR="00FA1F5E" w:rsidRPr="00FA1F5E" w14:paraId="2B519E73" w14:textId="77777777" w:rsidTr="00B03ED0">
        <w:trPr>
          <w:gridAfter w:val="2"/>
          <w:wAfter w:w="1616" w:type="dxa"/>
        </w:trPr>
        <w:tc>
          <w:tcPr>
            <w:tcW w:w="8280" w:type="dxa"/>
            <w:gridSpan w:val="2"/>
            <w:vAlign w:val="center"/>
          </w:tcPr>
          <w:p w14:paraId="076E3E1D" w14:textId="660E2D6D" w:rsidR="00FA1F5E" w:rsidRPr="00FA1F5E" w:rsidRDefault="00FA1F5E" w:rsidP="00FA1F5E">
            <w:pPr>
              <w:rPr>
                <w:rFonts w:asciiTheme="minorHAnsi" w:hAnsiTheme="minorHAnsi" w:cstheme="minorHAnsi"/>
                <w:i/>
                <w:sz w:val="22"/>
                <w:szCs w:val="22"/>
              </w:rPr>
            </w:pPr>
            <w:r w:rsidRPr="00FA1F5E">
              <w:rPr>
                <w:rFonts w:asciiTheme="minorHAnsi" w:hAnsiTheme="minorHAnsi" w:cstheme="minorHAnsi"/>
                <w:i/>
                <w:sz w:val="22"/>
                <w:szCs w:val="22"/>
              </w:rPr>
              <w:t>Tennessee Technological University, Cookeville, TN</w:t>
            </w:r>
          </w:p>
        </w:tc>
      </w:tr>
      <w:bookmarkEnd w:id="0"/>
      <w:tr w:rsidR="006E251E" w:rsidRPr="006E251E" w14:paraId="79231F22" w14:textId="6E89C74E" w:rsidTr="00B03ED0">
        <w:trPr>
          <w:gridBefore w:val="1"/>
          <w:wBefore w:w="172" w:type="dxa"/>
        </w:trPr>
        <w:tc>
          <w:tcPr>
            <w:tcW w:w="8280" w:type="dxa"/>
            <w:gridSpan w:val="2"/>
          </w:tcPr>
          <w:p w14:paraId="1AD46D9F" w14:textId="77777777" w:rsidR="00794F04" w:rsidRDefault="006E251E" w:rsidP="00B03ED0">
            <w:pPr>
              <w:spacing w:after="60"/>
              <w:ind w:left="346" w:hanging="346"/>
              <w:rPr>
                <w:rFonts w:asciiTheme="minorHAnsi" w:hAnsiTheme="minorHAnsi" w:cstheme="minorHAnsi"/>
                <w:sz w:val="22"/>
                <w:szCs w:val="22"/>
              </w:rPr>
            </w:pPr>
            <w:r w:rsidRPr="006E251E">
              <w:rPr>
                <w:rFonts w:asciiTheme="minorHAnsi" w:hAnsiTheme="minorHAnsi" w:cstheme="minorHAnsi"/>
                <w:sz w:val="22"/>
                <w:szCs w:val="22"/>
              </w:rPr>
              <w:t>Associate Professo</w:t>
            </w:r>
            <w:r w:rsidR="00794F04">
              <w:rPr>
                <w:rFonts w:asciiTheme="minorHAnsi" w:hAnsiTheme="minorHAnsi" w:cstheme="minorHAnsi"/>
                <w:sz w:val="22"/>
                <w:szCs w:val="22"/>
              </w:rPr>
              <w:t>r, Food, Nutrition &amp; Dietetics</w:t>
            </w:r>
          </w:p>
          <w:p w14:paraId="01ECEBEA" w14:textId="65DE439B" w:rsidR="006E251E" w:rsidRPr="006E251E" w:rsidRDefault="006E251E" w:rsidP="00FA1F5E">
            <w:pPr>
              <w:spacing w:after="120"/>
              <w:rPr>
                <w:rFonts w:asciiTheme="minorHAnsi" w:hAnsiTheme="minorHAnsi" w:cstheme="minorHAnsi"/>
                <w:sz w:val="22"/>
                <w:szCs w:val="22"/>
              </w:rPr>
            </w:pPr>
            <w:r w:rsidRPr="006E251E">
              <w:rPr>
                <w:rFonts w:asciiTheme="minorHAnsi" w:hAnsiTheme="minorHAnsi" w:cstheme="minorHAnsi"/>
                <w:sz w:val="22"/>
                <w:szCs w:val="22"/>
              </w:rPr>
              <w:t>Director</w:t>
            </w:r>
            <w:r w:rsidR="00FA1F5E">
              <w:rPr>
                <w:rFonts w:asciiTheme="minorHAnsi" w:hAnsiTheme="minorHAnsi" w:cstheme="minorHAnsi"/>
                <w:sz w:val="22"/>
                <w:szCs w:val="22"/>
              </w:rPr>
              <w:t>, Didactic Program in Dietetics</w:t>
            </w:r>
          </w:p>
        </w:tc>
        <w:tc>
          <w:tcPr>
            <w:tcW w:w="1444" w:type="dxa"/>
          </w:tcPr>
          <w:p w14:paraId="36AFDC25" w14:textId="73EFE67F" w:rsidR="006E251E" w:rsidRPr="006E251E" w:rsidRDefault="006E251E" w:rsidP="00B03ED0">
            <w:pPr>
              <w:spacing w:after="120"/>
              <w:rPr>
                <w:rFonts w:asciiTheme="minorHAnsi" w:hAnsiTheme="minorHAnsi" w:cstheme="minorHAnsi"/>
                <w:sz w:val="22"/>
                <w:szCs w:val="22"/>
              </w:rPr>
            </w:pPr>
            <w:r w:rsidRPr="006E251E">
              <w:rPr>
                <w:rFonts w:asciiTheme="minorHAnsi" w:hAnsiTheme="minorHAnsi" w:cstheme="minorHAnsi"/>
                <w:sz w:val="22"/>
                <w:szCs w:val="22"/>
              </w:rPr>
              <w:t>2014-2015</w:t>
            </w:r>
          </w:p>
        </w:tc>
      </w:tr>
      <w:tr w:rsidR="00FA1F5E" w:rsidRPr="00FA1F5E" w14:paraId="76E2304E" w14:textId="77777777" w:rsidTr="00B03ED0">
        <w:trPr>
          <w:gridAfter w:val="2"/>
          <w:wAfter w:w="1616" w:type="dxa"/>
        </w:trPr>
        <w:tc>
          <w:tcPr>
            <w:tcW w:w="8280" w:type="dxa"/>
            <w:gridSpan w:val="2"/>
            <w:vAlign w:val="center"/>
          </w:tcPr>
          <w:p w14:paraId="1C6F5A26" w14:textId="4099603B" w:rsidR="00FA1F5E" w:rsidRPr="00FA1F5E" w:rsidRDefault="00347113" w:rsidP="00FA1F5E">
            <w:pPr>
              <w:rPr>
                <w:rFonts w:asciiTheme="minorHAnsi" w:hAnsiTheme="minorHAnsi" w:cstheme="minorHAnsi"/>
                <w:i/>
                <w:sz w:val="22"/>
                <w:szCs w:val="22"/>
              </w:rPr>
            </w:pPr>
            <w:r>
              <w:rPr>
                <w:rFonts w:asciiTheme="minorHAnsi" w:hAnsiTheme="minorHAnsi" w:cstheme="minorHAnsi"/>
                <w:i/>
                <w:sz w:val="22"/>
                <w:szCs w:val="22"/>
              </w:rPr>
              <w:t xml:space="preserve">The </w:t>
            </w:r>
            <w:r w:rsidR="00FA1F5E" w:rsidRPr="00FA1F5E">
              <w:rPr>
                <w:rFonts w:asciiTheme="minorHAnsi" w:hAnsiTheme="minorHAnsi" w:cstheme="minorHAnsi"/>
                <w:i/>
                <w:sz w:val="22"/>
                <w:szCs w:val="22"/>
              </w:rPr>
              <w:t>University of Memphis, Memphis, TN</w:t>
            </w:r>
          </w:p>
        </w:tc>
      </w:tr>
      <w:tr w:rsidR="006E251E" w:rsidRPr="006E251E" w14:paraId="7AF4F96D" w14:textId="139D44FF" w:rsidTr="00B03ED0">
        <w:trPr>
          <w:gridBefore w:val="1"/>
          <w:wBefore w:w="172" w:type="dxa"/>
        </w:trPr>
        <w:tc>
          <w:tcPr>
            <w:tcW w:w="8280" w:type="dxa"/>
            <w:gridSpan w:val="2"/>
          </w:tcPr>
          <w:p w14:paraId="4D2E0EA7" w14:textId="6DA8CCBA" w:rsidR="006E251E" w:rsidRPr="006E251E" w:rsidRDefault="006E251E" w:rsidP="00FA1F5E">
            <w:pPr>
              <w:spacing w:after="120"/>
              <w:rPr>
                <w:rFonts w:asciiTheme="minorHAnsi" w:hAnsiTheme="minorHAnsi" w:cstheme="minorHAnsi"/>
                <w:sz w:val="22"/>
                <w:szCs w:val="22"/>
              </w:rPr>
            </w:pPr>
            <w:r w:rsidRPr="006E251E">
              <w:rPr>
                <w:rFonts w:asciiTheme="minorHAnsi" w:hAnsiTheme="minorHAnsi" w:cstheme="minorHAnsi"/>
                <w:sz w:val="22"/>
                <w:szCs w:val="22"/>
              </w:rPr>
              <w:t xml:space="preserve">Adjunct Faculty for Graduate School, </w:t>
            </w:r>
          </w:p>
        </w:tc>
        <w:tc>
          <w:tcPr>
            <w:tcW w:w="1444" w:type="dxa"/>
          </w:tcPr>
          <w:p w14:paraId="136C9E0A" w14:textId="384B3AC8" w:rsidR="006E251E" w:rsidRPr="006E251E" w:rsidRDefault="00FA1F5E" w:rsidP="00B03ED0">
            <w:pPr>
              <w:spacing w:after="120"/>
              <w:rPr>
                <w:rFonts w:asciiTheme="minorHAnsi" w:hAnsiTheme="minorHAnsi" w:cstheme="minorHAnsi"/>
                <w:sz w:val="22"/>
                <w:szCs w:val="22"/>
              </w:rPr>
            </w:pPr>
            <w:r>
              <w:rPr>
                <w:rFonts w:asciiTheme="minorHAnsi" w:hAnsiTheme="minorHAnsi" w:cstheme="minorHAnsi"/>
                <w:sz w:val="22"/>
                <w:szCs w:val="22"/>
              </w:rPr>
              <w:t>2009-</w:t>
            </w:r>
            <w:r w:rsidR="006E251E" w:rsidRPr="006E251E">
              <w:rPr>
                <w:rFonts w:asciiTheme="minorHAnsi" w:hAnsiTheme="minorHAnsi" w:cstheme="minorHAnsi"/>
                <w:sz w:val="22"/>
                <w:szCs w:val="22"/>
              </w:rPr>
              <w:t>2014</w:t>
            </w:r>
          </w:p>
        </w:tc>
      </w:tr>
      <w:tr w:rsidR="008C2CEE" w:rsidRPr="00FA1F5E" w14:paraId="503AC5E4" w14:textId="77777777" w:rsidTr="00B03ED0">
        <w:trPr>
          <w:gridAfter w:val="2"/>
          <w:wAfter w:w="1616" w:type="dxa"/>
        </w:trPr>
        <w:tc>
          <w:tcPr>
            <w:tcW w:w="8280" w:type="dxa"/>
            <w:gridSpan w:val="2"/>
            <w:vAlign w:val="center"/>
          </w:tcPr>
          <w:p w14:paraId="0245F0FD" w14:textId="24E87C71" w:rsidR="008C2CEE" w:rsidRPr="00FA1F5E" w:rsidRDefault="008C2CEE" w:rsidP="008C2CEE">
            <w:pPr>
              <w:rPr>
                <w:rFonts w:asciiTheme="minorHAnsi" w:hAnsiTheme="minorHAnsi" w:cstheme="minorHAnsi"/>
                <w:i/>
                <w:sz w:val="22"/>
                <w:szCs w:val="22"/>
              </w:rPr>
            </w:pPr>
            <w:r w:rsidRPr="00FA1F5E">
              <w:rPr>
                <w:rFonts w:asciiTheme="minorHAnsi" w:hAnsiTheme="minorHAnsi" w:cstheme="minorHAnsi"/>
                <w:i/>
                <w:sz w:val="22"/>
                <w:szCs w:val="22"/>
              </w:rPr>
              <w:t>Northwest M</w:t>
            </w:r>
            <w:r>
              <w:rPr>
                <w:rFonts w:asciiTheme="minorHAnsi" w:hAnsiTheme="minorHAnsi" w:cstheme="minorHAnsi"/>
                <w:i/>
                <w:sz w:val="22"/>
                <w:szCs w:val="22"/>
              </w:rPr>
              <w:t>ississippi Community College, Senatobia, MS</w:t>
            </w:r>
          </w:p>
        </w:tc>
      </w:tr>
      <w:tr w:rsidR="006E251E" w:rsidRPr="006E251E" w14:paraId="6354B3EA" w14:textId="48F7B056" w:rsidTr="00B03ED0">
        <w:trPr>
          <w:gridBefore w:val="1"/>
          <w:wBefore w:w="172" w:type="dxa"/>
        </w:trPr>
        <w:tc>
          <w:tcPr>
            <w:tcW w:w="8280" w:type="dxa"/>
            <w:gridSpan w:val="2"/>
          </w:tcPr>
          <w:p w14:paraId="7BE034C0" w14:textId="25DCC330" w:rsidR="006E251E" w:rsidRPr="006E251E" w:rsidRDefault="00FA1F5E" w:rsidP="00FA1F5E">
            <w:pPr>
              <w:spacing w:after="120"/>
              <w:rPr>
                <w:rFonts w:asciiTheme="minorHAnsi" w:hAnsiTheme="minorHAnsi" w:cstheme="minorHAnsi"/>
                <w:sz w:val="22"/>
                <w:szCs w:val="22"/>
              </w:rPr>
            </w:pPr>
            <w:r>
              <w:rPr>
                <w:rFonts w:asciiTheme="minorHAnsi" w:hAnsiTheme="minorHAnsi" w:cstheme="minorHAnsi"/>
                <w:sz w:val="22"/>
                <w:szCs w:val="22"/>
              </w:rPr>
              <w:t>Adjunct Faculty</w:t>
            </w:r>
          </w:p>
        </w:tc>
        <w:tc>
          <w:tcPr>
            <w:tcW w:w="1444" w:type="dxa"/>
          </w:tcPr>
          <w:p w14:paraId="6134B0C0" w14:textId="4E333723" w:rsidR="006E251E" w:rsidRPr="006E251E" w:rsidRDefault="00FA1F5E" w:rsidP="00B03ED0">
            <w:pPr>
              <w:spacing w:after="120"/>
              <w:rPr>
                <w:rFonts w:asciiTheme="minorHAnsi" w:hAnsiTheme="minorHAnsi" w:cstheme="minorHAnsi"/>
                <w:sz w:val="22"/>
                <w:szCs w:val="22"/>
              </w:rPr>
            </w:pPr>
            <w:r>
              <w:rPr>
                <w:rFonts w:asciiTheme="minorHAnsi" w:hAnsiTheme="minorHAnsi" w:cstheme="minorHAnsi"/>
                <w:sz w:val="22"/>
                <w:szCs w:val="22"/>
              </w:rPr>
              <w:t>2005-</w:t>
            </w:r>
            <w:r w:rsidR="006E251E" w:rsidRPr="006E251E">
              <w:rPr>
                <w:rFonts w:asciiTheme="minorHAnsi" w:hAnsiTheme="minorHAnsi" w:cstheme="minorHAnsi"/>
                <w:sz w:val="22"/>
                <w:szCs w:val="22"/>
              </w:rPr>
              <w:t>2012</w:t>
            </w:r>
          </w:p>
        </w:tc>
      </w:tr>
      <w:tr w:rsidR="00794F04" w:rsidRPr="00FA1F5E" w14:paraId="511FD328" w14:textId="77777777" w:rsidTr="00B03ED0">
        <w:trPr>
          <w:gridAfter w:val="2"/>
          <w:wAfter w:w="1616" w:type="dxa"/>
        </w:trPr>
        <w:tc>
          <w:tcPr>
            <w:tcW w:w="8280" w:type="dxa"/>
            <w:gridSpan w:val="2"/>
            <w:vAlign w:val="center"/>
          </w:tcPr>
          <w:p w14:paraId="7D877852" w14:textId="774B0DFF" w:rsidR="00794F04" w:rsidRPr="00FA1F5E" w:rsidRDefault="00794F04" w:rsidP="00B0103C">
            <w:pPr>
              <w:rPr>
                <w:rFonts w:asciiTheme="minorHAnsi" w:hAnsiTheme="minorHAnsi" w:cstheme="minorHAnsi"/>
                <w:i/>
                <w:sz w:val="22"/>
                <w:szCs w:val="22"/>
              </w:rPr>
            </w:pPr>
            <w:r w:rsidRPr="00794F04">
              <w:rPr>
                <w:rFonts w:asciiTheme="minorHAnsi" w:hAnsiTheme="minorHAnsi" w:cstheme="minorHAnsi"/>
                <w:i/>
                <w:sz w:val="22"/>
                <w:szCs w:val="22"/>
              </w:rPr>
              <w:t>St. Jude Children’s Research Hospital</w:t>
            </w:r>
            <w:r>
              <w:rPr>
                <w:rFonts w:asciiTheme="minorHAnsi" w:hAnsiTheme="minorHAnsi" w:cstheme="minorHAnsi"/>
                <w:i/>
                <w:sz w:val="22"/>
                <w:szCs w:val="22"/>
              </w:rPr>
              <w:t>, Memphis, TN</w:t>
            </w:r>
          </w:p>
        </w:tc>
      </w:tr>
      <w:tr w:rsidR="00794F04" w:rsidRPr="006E251E" w14:paraId="4FFD9ED2" w14:textId="77777777" w:rsidTr="00B03ED0">
        <w:trPr>
          <w:gridBefore w:val="1"/>
          <w:wBefore w:w="172" w:type="dxa"/>
        </w:trPr>
        <w:tc>
          <w:tcPr>
            <w:tcW w:w="8280" w:type="dxa"/>
            <w:gridSpan w:val="2"/>
          </w:tcPr>
          <w:p w14:paraId="62CE95BB" w14:textId="3463A513" w:rsidR="00794F04" w:rsidRDefault="00794F04" w:rsidP="00794F04">
            <w:pPr>
              <w:spacing w:after="120"/>
              <w:rPr>
                <w:rFonts w:asciiTheme="minorHAnsi" w:hAnsiTheme="minorHAnsi" w:cstheme="minorHAnsi"/>
                <w:sz w:val="22"/>
                <w:szCs w:val="22"/>
              </w:rPr>
            </w:pPr>
            <w:r>
              <w:rPr>
                <w:rFonts w:asciiTheme="minorHAnsi" w:hAnsiTheme="minorHAnsi" w:cstheme="minorHAnsi"/>
                <w:sz w:val="22"/>
                <w:szCs w:val="22"/>
              </w:rPr>
              <w:t xml:space="preserve">Founder and Director, </w:t>
            </w:r>
            <w:r w:rsidRPr="00794F04">
              <w:rPr>
                <w:rFonts w:asciiTheme="minorHAnsi" w:hAnsiTheme="minorHAnsi" w:cstheme="minorHAnsi"/>
                <w:sz w:val="22"/>
                <w:szCs w:val="22"/>
              </w:rPr>
              <w:t>Fellowsh</w:t>
            </w:r>
            <w:r>
              <w:rPr>
                <w:rFonts w:asciiTheme="minorHAnsi" w:hAnsiTheme="minorHAnsi" w:cstheme="minorHAnsi"/>
                <w:sz w:val="22"/>
                <w:szCs w:val="22"/>
              </w:rPr>
              <w:t>ip for International Dietitians</w:t>
            </w:r>
          </w:p>
        </w:tc>
        <w:tc>
          <w:tcPr>
            <w:tcW w:w="1444" w:type="dxa"/>
          </w:tcPr>
          <w:p w14:paraId="2A53129B" w14:textId="61706A30" w:rsidR="00794F04" w:rsidRDefault="00794F04" w:rsidP="00B03ED0">
            <w:pPr>
              <w:spacing w:after="120"/>
              <w:rPr>
                <w:rFonts w:asciiTheme="minorHAnsi" w:hAnsiTheme="minorHAnsi" w:cstheme="minorHAnsi"/>
                <w:sz w:val="22"/>
                <w:szCs w:val="22"/>
              </w:rPr>
            </w:pPr>
            <w:r>
              <w:rPr>
                <w:rFonts w:asciiTheme="minorHAnsi" w:hAnsiTheme="minorHAnsi" w:cstheme="minorHAnsi"/>
                <w:sz w:val="22"/>
                <w:szCs w:val="22"/>
              </w:rPr>
              <w:t>2005-2014</w:t>
            </w:r>
          </w:p>
        </w:tc>
      </w:tr>
    </w:tbl>
    <w:p w14:paraId="76875068" w14:textId="77777777" w:rsidR="001C7AED" w:rsidRPr="00830045" w:rsidRDefault="001C7AED" w:rsidP="00830045">
      <w:pPr>
        <w:widowControl/>
        <w:spacing w:after="60"/>
        <w:ind w:right="446"/>
        <w:rPr>
          <w:rFonts w:asciiTheme="minorHAnsi" w:hAnsiTheme="minorHAnsi" w:cstheme="minorHAnsi"/>
          <w:sz w:val="22"/>
          <w:szCs w:val="22"/>
        </w:rPr>
      </w:pPr>
    </w:p>
    <w:p w14:paraId="4DAA70BE" w14:textId="56BA1CF9" w:rsidR="002E090D" w:rsidRPr="00FA1F5E" w:rsidRDefault="001F4E32" w:rsidP="004B3920">
      <w:pPr>
        <w:widowControl/>
        <w:tabs>
          <w:tab w:val="left" w:pos="-1440"/>
          <w:tab w:val="left" w:pos="-720"/>
          <w:tab w:val="left" w:pos="604"/>
          <w:tab w:val="left" w:pos="2016"/>
          <w:tab w:val="left" w:pos="3096"/>
          <w:tab w:val="left" w:pos="4550"/>
        </w:tabs>
        <w:spacing w:after="120"/>
        <w:jc w:val="both"/>
        <w:rPr>
          <w:rFonts w:asciiTheme="minorHAnsi" w:hAnsiTheme="minorHAnsi" w:cstheme="minorHAnsi"/>
          <w:b/>
          <w:sz w:val="22"/>
          <w:szCs w:val="22"/>
        </w:rPr>
      </w:pPr>
      <w:r w:rsidRPr="00FA1F5E">
        <w:rPr>
          <w:rFonts w:asciiTheme="minorHAnsi" w:hAnsiTheme="minorHAnsi" w:cstheme="minorHAnsi"/>
          <w:b/>
          <w:sz w:val="22"/>
          <w:szCs w:val="22"/>
        </w:rPr>
        <w:t xml:space="preserve">Clinical </w:t>
      </w:r>
    </w:p>
    <w:tbl>
      <w:tblPr>
        <w:tblStyle w:val="TableGrid"/>
        <w:tblW w:w="972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1440"/>
      </w:tblGrid>
      <w:tr w:rsidR="003A11FE" w:rsidRPr="003A11FE" w14:paraId="7C4BA421" w14:textId="7141448B" w:rsidTr="00B03ED0">
        <w:tc>
          <w:tcPr>
            <w:tcW w:w="8280" w:type="dxa"/>
          </w:tcPr>
          <w:p w14:paraId="128E6880" w14:textId="77777777" w:rsidR="003A11FE" w:rsidRPr="003A11FE" w:rsidRDefault="003A11FE" w:rsidP="00830045">
            <w:pPr>
              <w:widowControl/>
              <w:spacing w:after="120"/>
              <w:ind w:left="255" w:hanging="270"/>
              <w:jc w:val="both"/>
              <w:rPr>
                <w:rFonts w:asciiTheme="minorHAnsi" w:hAnsiTheme="minorHAnsi" w:cstheme="minorHAnsi"/>
                <w:sz w:val="22"/>
                <w:szCs w:val="22"/>
              </w:rPr>
            </w:pPr>
            <w:r w:rsidRPr="003A11FE">
              <w:rPr>
                <w:rFonts w:asciiTheme="minorHAnsi" w:hAnsiTheme="minorHAnsi" w:cstheme="minorHAnsi"/>
                <w:sz w:val="22"/>
                <w:szCs w:val="22"/>
              </w:rPr>
              <w:t>Lactation Specialist, St. Jude Children’s Research Hospital, Memphis, TN</w:t>
            </w:r>
          </w:p>
        </w:tc>
        <w:tc>
          <w:tcPr>
            <w:tcW w:w="1440" w:type="dxa"/>
          </w:tcPr>
          <w:p w14:paraId="6FEF8A32" w14:textId="2EFF716C" w:rsidR="003A11FE" w:rsidRPr="003A11FE" w:rsidRDefault="003A11FE" w:rsidP="00B03ED0">
            <w:pPr>
              <w:widowControl/>
              <w:spacing w:after="120"/>
              <w:rPr>
                <w:rFonts w:asciiTheme="minorHAnsi" w:hAnsiTheme="minorHAnsi" w:cstheme="minorHAnsi"/>
                <w:sz w:val="22"/>
                <w:szCs w:val="22"/>
              </w:rPr>
            </w:pPr>
            <w:r w:rsidRPr="003A11FE">
              <w:rPr>
                <w:rFonts w:asciiTheme="minorHAnsi" w:hAnsiTheme="minorHAnsi" w:cstheme="minorHAnsi"/>
                <w:sz w:val="22"/>
                <w:szCs w:val="22"/>
              </w:rPr>
              <w:t>2004-2014</w:t>
            </w:r>
          </w:p>
        </w:tc>
      </w:tr>
      <w:tr w:rsidR="003A11FE" w:rsidRPr="003A11FE" w14:paraId="30406DBE" w14:textId="53958A30" w:rsidTr="00B03ED0">
        <w:tc>
          <w:tcPr>
            <w:tcW w:w="8280" w:type="dxa"/>
          </w:tcPr>
          <w:p w14:paraId="63CC50B0" w14:textId="77777777" w:rsidR="003A11FE" w:rsidRPr="003A11FE" w:rsidRDefault="003A11FE" w:rsidP="00830045">
            <w:pPr>
              <w:spacing w:after="120"/>
              <w:ind w:left="255" w:hanging="270"/>
              <w:jc w:val="both"/>
              <w:rPr>
                <w:rFonts w:asciiTheme="minorHAnsi" w:hAnsiTheme="minorHAnsi" w:cstheme="minorHAnsi"/>
                <w:sz w:val="22"/>
                <w:szCs w:val="22"/>
              </w:rPr>
            </w:pPr>
            <w:r w:rsidRPr="003A11FE">
              <w:rPr>
                <w:rFonts w:asciiTheme="minorHAnsi" w:hAnsiTheme="minorHAnsi" w:cstheme="minorHAnsi"/>
                <w:sz w:val="22"/>
                <w:szCs w:val="22"/>
              </w:rPr>
              <w:t>Clinical Nutritionist III, St. Jude Children’s Research Hospital, Memphis, TN</w:t>
            </w:r>
          </w:p>
        </w:tc>
        <w:tc>
          <w:tcPr>
            <w:tcW w:w="1440" w:type="dxa"/>
          </w:tcPr>
          <w:p w14:paraId="2AE32E2D" w14:textId="06BF193F" w:rsidR="003A11FE" w:rsidRPr="003A11FE" w:rsidRDefault="003A11FE" w:rsidP="00B03ED0">
            <w:pPr>
              <w:spacing w:after="120"/>
              <w:rPr>
                <w:rFonts w:asciiTheme="minorHAnsi" w:hAnsiTheme="minorHAnsi" w:cstheme="minorHAnsi"/>
                <w:sz w:val="22"/>
                <w:szCs w:val="22"/>
              </w:rPr>
            </w:pPr>
            <w:r>
              <w:rPr>
                <w:rFonts w:asciiTheme="minorHAnsi" w:hAnsiTheme="minorHAnsi" w:cstheme="minorHAnsi"/>
                <w:sz w:val="22"/>
                <w:szCs w:val="22"/>
              </w:rPr>
              <w:t>2004-</w:t>
            </w:r>
            <w:r w:rsidRPr="003A11FE">
              <w:rPr>
                <w:rFonts w:asciiTheme="minorHAnsi" w:hAnsiTheme="minorHAnsi" w:cstheme="minorHAnsi"/>
                <w:sz w:val="22"/>
                <w:szCs w:val="22"/>
              </w:rPr>
              <w:t>2014</w:t>
            </w:r>
          </w:p>
        </w:tc>
      </w:tr>
      <w:tr w:rsidR="003A11FE" w:rsidRPr="003A11FE" w14:paraId="532D85D0" w14:textId="686F4CE9" w:rsidTr="00B03ED0">
        <w:tc>
          <w:tcPr>
            <w:tcW w:w="8280" w:type="dxa"/>
          </w:tcPr>
          <w:p w14:paraId="6145F0A3" w14:textId="77777777" w:rsidR="003A11FE" w:rsidRPr="003A11FE" w:rsidRDefault="003A11FE" w:rsidP="00830045">
            <w:pPr>
              <w:spacing w:after="120"/>
              <w:ind w:left="255" w:hanging="270"/>
              <w:jc w:val="both"/>
              <w:rPr>
                <w:rFonts w:asciiTheme="minorHAnsi" w:hAnsiTheme="minorHAnsi" w:cstheme="minorHAnsi"/>
                <w:sz w:val="22"/>
                <w:szCs w:val="22"/>
              </w:rPr>
            </w:pPr>
            <w:r w:rsidRPr="003A11FE">
              <w:rPr>
                <w:rFonts w:asciiTheme="minorHAnsi" w:hAnsiTheme="minorHAnsi" w:cstheme="minorHAnsi"/>
                <w:sz w:val="22"/>
                <w:szCs w:val="22"/>
              </w:rPr>
              <w:t>Clinical Dietitian, Independent Therapy Network, Memphis, TN</w:t>
            </w:r>
          </w:p>
        </w:tc>
        <w:tc>
          <w:tcPr>
            <w:tcW w:w="1440" w:type="dxa"/>
          </w:tcPr>
          <w:p w14:paraId="10E67B50" w14:textId="4C500D3B" w:rsidR="003A11FE" w:rsidRPr="003A11FE" w:rsidRDefault="003A11FE" w:rsidP="00B03ED0">
            <w:pPr>
              <w:spacing w:after="120"/>
              <w:rPr>
                <w:rFonts w:asciiTheme="minorHAnsi" w:hAnsiTheme="minorHAnsi" w:cstheme="minorHAnsi"/>
                <w:sz w:val="22"/>
                <w:szCs w:val="22"/>
              </w:rPr>
            </w:pPr>
            <w:r w:rsidRPr="003A11FE">
              <w:rPr>
                <w:rFonts w:asciiTheme="minorHAnsi" w:hAnsiTheme="minorHAnsi" w:cstheme="minorHAnsi"/>
                <w:sz w:val="22"/>
                <w:szCs w:val="22"/>
              </w:rPr>
              <w:t>2009-2011</w:t>
            </w:r>
          </w:p>
        </w:tc>
      </w:tr>
      <w:tr w:rsidR="003A11FE" w:rsidRPr="003A11FE" w14:paraId="4D5736D1" w14:textId="7515586B" w:rsidTr="00B03ED0">
        <w:tc>
          <w:tcPr>
            <w:tcW w:w="8280" w:type="dxa"/>
          </w:tcPr>
          <w:p w14:paraId="2B0DD954" w14:textId="77777777" w:rsidR="003A11FE" w:rsidRPr="003A11FE" w:rsidRDefault="003A11FE" w:rsidP="00830045">
            <w:pPr>
              <w:spacing w:after="120"/>
              <w:ind w:left="255" w:hanging="270"/>
              <w:jc w:val="both"/>
              <w:rPr>
                <w:rFonts w:asciiTheme="minorHAnsi" w:hAnsiTheme="minorHAnsi" w:cstheme="minorHAnsi"/>
                <w:sz w:val="22"/>
                <w:szCs w:val="22"/>
              </w:rPr>
            </w:pPr>
            <w:r w:rsidRPr="003A11FE">
              <w:rPr>
                <w:rFonts w:asciiTheme="minorHAnsi" w:hAnsiTheme="minorHAnsi" w:cstheme="minorHAnsi"/>
                <w:sz w:val="22"/>
                <w:szCs w:val="22"/>
              </w:rPr>
              <w:t>Clinical Diet Technician, St. Jude Children’s Research Hospital, Memphis, TN</w:t>
            </w:r>
          </w:p>
        </w:tc>
        <w:tc>
          <w:tcPr>
            <w:tcW w:w="1440" w:type="dxa"/>
          </w:tcPr>
          <w:p w14:paraId="4EEDEF17" w14:textId="1B121E92" w:rsidR="003A11FE" w:rsidRPr="003A11FE" w:rsidRDefault="003A11FE" w:rsidP="00B03ED0">
            <w:pPr>
              <w:spacing w:after="120"/>
              <w:rPr>
                <w:rFonts w:asciiTheme="minorHAnsi" w:hAnsiTheme="minorHAnsi" w:cstheme="minorHAnsi"/>
                <w:sz w:val="22"/>
                <w:szCs w:val="22"/>
              </w:rPr>
            </w:pPr>
            <w:r w:rsidRPr="003A11FE">
              <w:rPr>
                <w:rFonts w:asciiTheme="minorHAnsi" w:hAnsiTheme="minorHAnsi" w:cstheme="minorHAnsi"/>
                <w:sz w:val="22"/>
                <w:szCs w:val="22"/>
              </w:rPr>
              <w:t>20</w:t>
            </w:r>
            <w:r>
              <w:rPr>
                <w:rFonts w:asciiTheme="minorHAnsi" w:hAnsiTheme="minorHAnsi" w:cstheme="minorHAnsi"/>
                <w:sz w:val="22"/>
                <w:szCs w:val="22"/>
              </w:rPr>
              <w:t>04-</w:t>
            </w:r>
            <w:r w:rsidRPr="003A11FE">
              <w:rPr>
                <w:rFonts w:asciiTheme="minorHAnsi" w:hAnsiTheme="minorHAnsi" w:cstheme="minorHAnsi"/>
                <w:sz w:val="22"/>
                <w:szCs w:val="22"/>
              </w:rPr>
              <w:t>2004</w:t>
            </w:r>
          </w:p>
        </w:tc>
      </w:tr>
      <w:tr w:rsidR="004B3920" w:rsidRPr="004B3920" w14:paraId="2597F917" w14:textId="121A7DDC" w:rsidTr="00B03ED0">
        <w:tc>
          <w:tcPr>
            <w:tcW w:w="8280" w:type="dxa"/>
          </w:tcPr>
          <w:p w14:paraId="3338D033" w14:textId="77777777" w:rsidR="004B3920" w:rsidRPr="004B3920" w:rsidRDefault="004B3920" w:rsidP="00830045">
            <w:pPr>
              <w:spacing w:after="120"/>
              <w:ind w:left="255" w:hanging="270"/>
              <w:jc w:val="both"/>
              <w:rPr>
                <w:rFonts w:asciiTheme="minorHAnsi" w:hAnsiTheme="minorHAnsi" w:cstheme="minorHAnsi"/>
                <w:sz w:val="22"/>
                <w:szCs w:val="22"/>
              </w:rPr>
            </w:pPr>
            <w:r w:rsidRPr="004B3920">
              <w:rPr>
                <w:rFonts w:asciiTheme="minorHAnsi" w:hAnsiTheme="minorHAnsi" w:cstheme="minorHAnsi"/>
                <w:sz w:val="22"/>
                <w:szCs w:val="22"/>
              </w:rPr>
              <w:t>Nurse Assistant, Program for Diabetic Children in Public School, University of Tennessee, Memphis, TN</w:t>
            </w:r>
          </w:p>
        </w:tc>
        <w:tc>
          <w:tcPr>
            <w:tcW w:w="1440" w:type="dxa"/>
          </w:tcPr>
          <w:p w14:paraId="1D5B2269" w14:textId="0C14D6B9" w:rsidR="004B3920" w:rsidRPr="004B3920" w:rsidRDefault="004B3920" w:rsidP="00B03ED0">
            <w:pPr>
              <w:spacing w:after="120"/>
              <w:rPr>
                <w:rFonts w:asciiTheme="minorHAnsi" w:hAnsiTheme="minorHAnsi" w:cstheme="minorHAnsi"/>
                <w:sz w:val="22"/>
                <w:szCs w:val="22"/>
              </w:rPr>
            </w:pPr>
            <w:r w:rsidRPr="004B3920">
              <w:rPr>
                <w:rFonts w:asciiTheme="minorHAnsi" w:hAnsiTheme="minorHAnsi" w:cstheme="minorHAnsi"/>
                <w:sz w:val="22"/>
                <w:szCs w:val="22"/>
              </w:rPr>
              <w:t>2002-2003</w:t>
            </w:r>
          </w:p>
        </w:tc>
      </w:tr>
      <w:tr w:rsidR="004B3920" w:rsidRPr="004B3920" w14:paraId="742FF9D9" w14:textId="4C43E68B" w:rsidTr="00B03ED0">
        <w:tc>
          <w:tcPr>
            <w:tcW w:w="8280" w:type="dxa"/>
          </w:tcPr>
          <w:p w14:paraId="54D7C1BB" w14:textId="77777777" w:rsidR="004B3920" w:rsidRPr="004B3920" w:rsidRDefault="004B3920" w:rsidP="00830045">
            <w:pPr>
              <w:spacing w:after="120"/>
              <w:ind w:left="255" w:hanging="270"/>
              <w:jc w:val="both"/>
              <w:rPr>
                <w:rFonts w:asciiTheme="minorHAnsi" w:hAnsiTheme="minorHAnsi" w:cstheme="minorHAnsi"/>
                <w:sz w:val="22"/>
                <w:szCs w:val="22"/>
              </w:rPr>
            </w:pPr>
            <w:r w:rsidRPr="004B3920">
              <w:rPr>
                <w:rFonts w:asciiTheme="minorHAnsi" w:hAnsiTheme="minorHAnsi" w:cstheme="minorHAnsi"/>
                <w:sz w:val="22"/>
                <w:szCs w:val="22"/>
              </w:rPr>
              <w:t xml:space="preserve">Nutritionist, University of Tennessee, “Para los </w:t>
            </w:r>
            <w:proofErr w:type="spellStart"/>
            <w:r w:rsidRPr="004B3920">
              <w:rPr>
                <w:rFonts w:asciiTheme="minorHAnsi" w:hAnsiTheme="minorHAnsi" w:cstheme="minorHAnsi"/>
                <w:sz w:val="22"/>
                <w:szCs w:val="22"/>
              </w:rPr>
              <w:t>Ninos</w:t>
            </w:r>
            <w:proofErr w:type="spellEnd"/>
            <w:r w:rsidRPr="004B3920">
              <w:rPr>
                <w:rFonts w:asciiTheme="minorHAnsi" w:hAnsiTheme="minorHAnsi" w:cstheme="minorHAnsi"/>
                <w:sz w:val="22"/>
                <w:szCs w:val="22"/>
              </w:rPr>
              <w:t>” - Weight loss and health program for Hispanic families, Memphis, TN</w:t>
            </w:r>
          </w:p>
        </w:tc>
        <w:tc>
          <w:tcPr>
            <w:tcW w:w="1440" w:type="dxa"/>
          </w:tcPr>
          <w:p w14:paraId="63F03883" w14:textId="157CD331" w:rsidR="004B3920" w:rsidRPr="004B3920" w:rsidRDefault="004B3920" w:rsidP="00B03ED0">
            <w:pPr>
              <w:spacing w:after="120"/>
              <w:rPr>
                <w:rFonts w:asciiTheme="minorHAnsi" w:hAnsiTheme="minorHAnsi" w:cstheme="minorHAnsi"/>
                <w:sz w:val="22"/>
                <w:szCs w:val="22"/>
              </w:rPr>
            </w:pPr>
            <w:r w:rsidRPr="004B3920">
              <w:rPr>
                <w:rFonts w:asciiTheme="minorHAnsi" w:hAnsiTheme="minorHAnsi" w:cstheme="minorHAnsi"/>
                <w:sz w:val="22"/>
                <w:szCs w:val="22"/>
              </w:rPr>
              <w:t>2001-2003</w:t>
            </w:r>
          </w:p>
        </w:tc>
      </w:tr>
      <w:tr w:rsidR="004B3920" w:rsidRPr="004B3920" w14:paraId="372C8382" w14:textId="11B4E783" w:rsidTr="00B03ED0">
        <w:tc>
          <w:tcPr>
            <w:tcW w:w="8280" w:type="dxa"/>
          </w:tcPr>
          <w:p w14:paraId="262010AD" w14:textId="77777777" w:rsidR="004B3920" w:rsidRPr="004B3920" w:rsidRDefault="004B3920" w:rsidP="00830045">
            <w:pPr>
              <w:spacing w:after="120"/>
              <w:ind w:left="255" w:hanging="270"/>
              <w:jc w:val="both"/>
              <w:rPr>
                <w:rFonts w:asciiTheme="minorHAnsi" w:hAnsiTheme="minorHAnsi" w:cstheme="minorHAnsi"/>
                <w:sz w:val="22"/>
                <w:szCs w:val="22"/>
              </w:rPr>
            </w:pPr>
            <w:r w:rsidRPr="004B3920">
              <w:rPr>
                <w:rFonts w:asciiTheme="minorHAnsi" w:hAnsiTheme="minorHAnsi" w:cstheme="minorHAnsi"/>
                <w:sz w:val="22"/>
                <w:szCs w:val="22"/>
              </w:rPr>
              <w:t xml:space="preserve">Counselor, Health Department, WIC (Women Infant Children – supplemental program), Memphis, TN </w:t>
            </w:r>
          </w:p>
        </w:tc>
        <w:tc>
          <w:tcPr>
            <w:tcW w:w="1440" w:type="dxa"/>
          </w:tcPr>
          <w:p w14:paraId="642251F9" w14:textId="1402AF18" w:rsidR="004B3920" w:rsidRPr="004B3920" w:rsidRDefault="004B3920" w:rsidP="00B03ED0">
            <w:pPr>
              <w:spacing w:after="120"/>
              <w:rPr>
                <w:rFonts w:asciiTheme="minorHAnsi" w:hAnsiTheme="minorHAnsi" w:cstheme="minorHAnsi"/>
                <w:sz w:val="22"/>
                <w:szCs w:val="22"/>
              </w:rPr>
            </w:pPr>
            <w:r w:rsidRPr="004B3920">
              <w:rPr>
                <w:rFonts w:asciiTheme="minorHAnsi" w:hAnsiTheme="minorHAnsi" w:cstheme="minorHAnsi"/>
                <w:sz w:val="22"/>
                <w:szCs w:val="22"/>
              </w:rPr>
              <w:t>2000-2001</w:t>
            </w:r>
          </w:p>
        </w:tc>
      </w:tr>
    </w:tbl>
    <w:p w14:paraId="766F85BF" w14:textId="77777777" w:rsidR="004B3920" w:rsidRPr="00830045" w:rsidRDefault="004B3920" w:rsidP="00830045">
      <w:pPr>
        <w:widowControl/>
        <w:spacing w:after="60"/>
        <w:ind w:right="446"/>
        <w:rPr>
          <w:rFonts w:asciiTheme="minorHAnsi" w:hAnsiTheme="minorHAnsi" w:cstheme="minorHAnsi"/>
          <w:sz w:val="22"/>
          <w:szCs w:val="22"/>
        </w:rPr>
      </w:pPr>
    </w:p>
    <w:p w14:paraId="4F2CF812" w14:textId="78412C1E" w:rsidR="002378A2" w:rsidRPr="004B3920" w:rsidRDefault="004B3920" w:rsidP="004B3920">
      <w:pPr>
        <w:widowControl/>
        <w:tabs>
          <w:tab w:val="left" w:pos="-1440"/>
          <w:tab w:val="left" w:pos="-720"/>
          <w:tab w:val="left" w:pos="604"/>
          <w:tab w:val="left" w:pos="2016"/>
          <w:tab w:val="left" w:pos="3096"/>
          <w:tab w:val="left" w:pos="4550"/>
        </w:tabs>
        <w:spacing w:after="120"/>
        <w:jc w:val="both"/>
        <w:rPr>
          <w:rFonts w:asciiTheme="minorHAnsi" w:hAnsiTheme="minorHAnsi" w:cstheme="minorHAnsi"/>
          <w:b/>
          <w:sz w:val="22"/>
          <w:szCs w:val="22"/>
        </w:rPr>
      </w:pPr>
      <w:r>
        <w:rPr>
          <w:rFonts w:asciiTheme="minorHAnsi" w:hAnsiTheme="minorHAnsi" w:cstheme="minorHAnsi"/>
          <w:b/>
          <w:sz w:val="22"/>
          <w:szCs w:val="22"/>
        </w:rPr>
        <w:t>Research (international)</w:t>
      </w:r>
    </w:p>
    <w:tbl>
      <w:tblPr>
        <w:tblStyle w:val="TableGrid"/>
        <w:tblW w:w="9725"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5"/>
        <w:gridCol w:w="1440"/>
      </w:tblGrid>
      <w:tr w:rsidR="004B3920" w:rsidRPr="004B3920" w14:paraId="100AE0EA" w14:textId="5F95DE13" w:rsidTr="00B03ED0">
        <w:tc>
          <w:tcPr>
            <w:tcW w:w="8285" w:type="dxa"/>
          </w:tcPr>
          <w:p w14:paraId="1EAA8DB3" w14:textId="66EE1092" w:rsidR="004B3920" w:rsidRPr="004B3920" w:rsidRDefault="004B3920" w:rsidP="00830045">
            <w:pPr>
              <w:spacing w:after="120"/>
              <w:ind w:left="255" w:hanging="255"/>
              <w:rPr>
                <w:rFonts w:asciiTheme="minorHAnsi" w:hAnsiTheme="minorHAnsi" w:cstheme="minorHAnsi"/>
                <w:sz w:val="22"/>
                <w:szCs w:val="22"/>
              </w:rPr>
            </w:pPr>
            <w:r w:rsidRPr="004B3920">
              <w:rPr>
                <w:rFonts w:asciiTheme="minorHAnsi" w:hAnsiTheme="minorHAnsi" w:cstheme="minorHAnsi"/>
                <w:sz w:val="22"/>
                <w:szCs w:val="22"/>
              </w:rPr>
              <w:t xml:space="preserve">Nutritionist and Preventive Medicine Specialist, </w:t>
            </w:r>
            <w:proofErr w:type="spellStart"/>
            <w:r w:rsidRPr="004B3920">
              <w:rPr>
                <w:rFonts w:asciiTheme="minorHAnsi" w:hAnsiTheme="minorHAnsi" w:cstheme="minorHAnsi"/>
                <w:sz w:val="22"/>
                <w:szCs w:val="22"/>
              </w:rPr>
              <w:t>Rotaplast</w:t>
            </w:r>
            <w:proofErr w:type="spellEnd"/>
            <w:r w:rsidRPr="004B3920">
              <w:rPr>
                <w:rFonts w:asciiTheme="minorHAnsi" w:hAnsiTheme="minorHAnsi" w:cstheme="minorHAnsi"/>
                <w:sz w:val="22"/>
                <w:szCs w:val="22"/>
              </w:rPr>
              <w:t xml:space="preserve"> International, Inc., and Program for Prevention of Cleft Lip and Palate/Craniofacial Anomalies, </w:t>
            </w:r>
            <w:proofErr w:type="spellStart"/>
            <w:r w:rsidRPr="004B3920">
              <w:rPr>
                <w:rFonts w:asciiTheme="minorHAnsi" w:hAnsiTheme="minorHAnsi" w:cstheme="minorHAnsi"/>
                <w:sz w:val="22"/>
                <w:szCs w:val="22"/>
              </w:rPr>
              <w:t>Dugoni</w:t>
            </w:r>
            <w:proofErr w:type="spellEnd"/>
            <w:r w:rsidRPr="004B3920">
              <w:rPr>
                <w:rFonts w:asciiTheme="minorHAnsi" w:hAnsiTheme="minorHAnsi" w:cstheme="minorHAnsi"/>
                <w:sz w:val="22"/>
                <w:szCs w:val="22"/>
              </w:rPr>
              <w:t xml:space="preserve"> School of Dentistry, University of the Pacific, San Francisco, CA. Located in Mendoza, Arge</w:t>
            </w:r>
            <w:r w:rsidR="00EA26F7">
              <w:rPr>
                <w:rFonts w:asciiTheme="minorHAnsi" w:hAnsiTheme="minorHAnsi" w:cstheme="minorHAnsi"/>
                <w:sz w:val="22"/>
                <w:szCs w:val="22"/>
              </w:rPr>
              <w:t>ntina</w:t>
            </w:r>
            <w:r w:rsidRPr="004B3920">
              <w:rPr>
                <w:rFonts w:asciiTheme="minorHAnsi" w:hAnsiTheme="minorHAnsi" w:cstheme="minorHAnsi"/>
                <w:sz w:val="22"/>
                <w:szCs w:val="22"/>
              </w:rPr>
              <w:t xml:space="preserve"> </w:t>
            </w:r>
          </w:p>
        </w:tc>
        <w:tc>
          <w:tcPr>
            <w:tcW w:w="1440" w:type="dxa"/>
          </w:tcPr>
          <w:p w14:paraId="13757418" w14:textId="0BD2E3FC" w:rsidR="004B3920" w:rsidRPr="004B3920" w:rsidRDefault="004B3920" w:rsidP="00B03ED0">
            <w:pPr>
              <w:spacing w:after="120"/>
              <w:rPr>
                <w:rFonts w:asciiTheme="minorHAnsi" w:hAnsiTheme="minorHAnsi" w:cstheme="minorHAnsi"/>
                <w:sz w:val="22"/>
                <w:szCs w:val="22"/>
              </w:rPr>
            </w:pPr>
            <w:r w:rsidRPr="004B3920">
              <w:rPr>
                <w:rFonts w:asciiTheme="minorHAnsi" w:hAnsiTheme="minorHAnsi" w:cstheme="minorHAnsi"/>
                <w:sz w:val="22"/>
                <w:szCs w:val="22"/>
              </w:rPr>
              <w:t>2001</w:t>
            </w:r>
          </w:p>
        </w:tc>
      </w:tr>
      <w:tr w:rsidR="004B3920" w:rsidRPr="004B3920" w14:paraId="6BA5BEC3" w14:textId="1BF3737E" w:rsidTr="00B03ED0">
        <w:tc>
          <w:tcPr>
            <w:tcW w:w="8285" w:type="dxa"/>
          </w:tcPr>
          <w:p w14:paraId="54CA3024" w14:textId="77777777" w:rsidR="004B3920" w:rsidRPr="004B3920" w:rsidRDefault="004B3920" w:rsidP="00830045">
            <w:pPr>
              <w:spacing w:after="120"/>
              <w:ind w:left="255" w:hanging="255"/>
              <w:rPr>
                <w:rFonts w:asciiTheme="minorHAnsi" w:hAnsiTheme="minorHAnsi" w:cstheme="minorHAnsi"/>
                <w:sz w:val="22"/>
                <w:szCs w:val="22"/>
              </w:rPr>
            </w:pPr>
            <w:r w:rsidRPr="004B3920">
              <w:rPr>
                <w:rFonts w:asciiTheme="minorHAnsi" w:hAnsiTheme="minorHAnsi" w:cstheme="minorHAnsi"/>
                <w:sz w:val="22"/>
                <w:szCs w:val="22"/>
              </w:rPr>
              <w:t xml:space="preserve">Nutritionist and Preventive Medicine Specialist, </w:t>
            </w:r>
            <w:proofErr w:type="spellStart"/>
            <w:r w:rsidRPr="004B3920">
              <w:rPr>
                <w:rFonts w:asciiTheme="minorHAnsi" w:hAnsiTheme="minorHAnsi" w:cstheme="minorHAnsi"/>
                <w:sz w:val="22"/>
                <w:szCs w:val="22"/>
              </w:rPr>
              <w:t>Rotaplast</w:t>
            </w:r>
            <w:proofErr w:type="spellEnd"/>
            <w:r w:rsidRPr="004B3920">
              <w:rPr>
                <w:rFonts w:asciiTheme="minorHAnsi" w:hAnsiTheme="minorHAnsi" w:cstheme="minorHAnsi"/>
                <w:sz w:val="22"/>
                <w:szCs w:val="22"/>
              </w:rPr>
              <w:t xml:space="preserve"> International, Inc., Program for Prevention of Cleft Lip and Palate/Craniofacial Anomalies, UCSF School of Dentistry, </w:t>
            </w:r>
            <w:r w:rsidRPr="004B3920">
              <w:rPr>
                <w:rFonts w:asciiTheme="minorHAnsi" w:hAnsiTheme="minorHAnsi" w:cstheme="minorHAnsi"/>
                <w:sz w:val="22"/>
                <w:szCs w:val="22"/>
              </w:rPr>
              <w:lastRenderedPageBreak/>
              <w:t>San Francisco, CA. located in Guanajuato, Mexico</w:t>
            </w:r>
          </w:p>
        </w:tc>
        <w:tc>
          <w:tcPr>
            <w:tcW w:w="1440" w:type="dxa"/>
          </w:tcPr>
          <w:p w14:paraId="65A27A25" w14:textId="1C35F525" w:rsidR="004B3920" w:rsidRPr="004B3920" w:rsidRDefault="004B3920" w:rsidP="00B03ED0">
            <w:pPr>
              <w:spacing w:after="120"/>
              <w:rPr>
                <w:rFonts w:asciiTheme="minorHAnsi" w:hAnsiTheme="minorHAnsi" w:cstheme="minorHAnsi"/>
                <w:sz w:val="22"/>
                <w:szCs w:val="22"/>
              </w:rPr>
            </w:pPr>
            <w:r w:rsidRPr="004B3920">
              <w:rPr>
                <w:rFonts w:asciiTheme="minorHAnsi" w:hAnsiTheme="minorHAnsi" w:cstheme="minorHAnsi"/>
                <w:sz w:val="22"/>
                <w:szCs w:val="22"/>
              </w:rPr>
              <w:lastRenderedPageBreak/>
              <w:t>1999</w:t>
            </w:r>
          </w:p>
        </w:tc>
      </w:tr>
    </w:tbl>
    <w:p w14:paraId="180E3126" w14:textId="77777777" w:rsidR="00D36CA0" w:rsidRPr="006E251E" w:rsidRDefault="00D36CA0" w:rsidP="00830045">
      <w:pPr>
        <w:widowControl/>
        <w:spacing w:after="60"/>
        <w:ind w:right="446"/>
        <w:rPr>
          <w:rFonts w:asciiTheme="minorHAnsi" w:hAnsiTheme="minorHAnsi" w:cstheme="minorHAnsi"/>
          <w:sz w:val="22"/>
          <w:szCs w:val="22"/>
        </w:rPr>
      </w:pPr>
    </w:p>
    <w:p w14:paraId="5343FEDF" w14:textId="77777777" w:rsidR="00EA26F7" w:rsidRPr="00830045" w:rsidRDefault="00EA26F7" w:rsidP="00830045">
      <w:pPr>
        <w:widowControl/>
        <w:spacing w:after="60"/>
        <w:ind w:right="446"/>
        <w:rPr>
          <w:rFonts w:asciiTheme="minorHAnsi" w:hAnsiTheme="minorHAnsi" w:cstheme="minorHAnsi"/>
          <w:sz w:val="22"/>
          <w:szCs w:val="22"/>
        </w:rPr>
      </w:pPr>
    </w:p>
    <w:p w14:paraId="73803E44" w14:textId="29BFBB7E" w:rsidR="005E4E07" w:rsidRPr="00845374" w:rsidRDefault="005E4E07" w:rsidP="00845374">
      <w:pPr>
        <w:widowControl/>
        <w:tabs>
          <w:tab w:val="left" w:pos="-1440"/>
          <w:tab w:val="left" w:pos="-720"/>
          <w:tab w:val="left" w:pos="604"/>
          <w:tab w:val="left" w:pos="2016"/>
          <w:tab w:val="left" w:pos="2880"/>
          <w:tab w:val="left" w:pos="4550"/>
        </w:tabs>
        <w:spacing w:after="220"/>
        <w:jc w:val="both"/>
        <w:rPr>
          <w:rFonts w:asciiTheme="minorHAnsi" w:hAnsiTheme="minorHAnsi" w:cstheme="minorHAnsi"/>
          <w:b/>
          <w:sz w:val="22"/>
          <w:szCs w:val="22"/>
        </w:rPr>
      </w:pPr>
      <w:r w:rsidRPr="006E251E">
        <w:rPr>
          <w:rFonts w:asciiTheme="minorHAnsi" w:hAnsiTheme="minorHAnsi" w:cstheme="minorHAnsi"/>
          <w:b/>
          <w:sz w:val="22"/>
          <w:szCs w:val="22"/>
        </w:rPr>
        <w:t>PROFESSIONAL SOCIETY MEMBERSHIP</w:t>
      </w:r>
      <w:r w:rsidR="008F2353" w:rsidRPr="006E251E">
        <w:rPr>
          <w:rFonts w:asciiTheme="minorHAnsi" w:hAnsiTheme="minorHAnsi" w:cstheme="minorHAnsi"/>
          <w:b/>
          <w:sz w:val="22"/>
          <w:szCs w:val="22"/>
        </w:rPr>
        <w:t>S</w:t>
      </w:r>
      <w:r w:rsidR="006E6983">
        <w:rPr>
          <w:rFonts w:asciiTheme="minorHAnsi" w:hAnsiTheme="minorHAnsi" w:cstheme="minorHAnsi"/>
          <w:b/>
          <w:sz w:val="22"/>
          <w:szCs w:val="22"/>
        </w:rPr>
        <w:t xml:space="preserve"> &amp; OFFICES</w:t>
      </w:r>
      <w:r w:rsidR="008F2353" w:rsidRPr="006E251E">
        <w:rPr>
          <w:rFonts w:asciiTheme="minorHAnsi" w:hAnsiTheme="minorHAnsi" w:cstheme="minorHAnsi"/>
          <w:b/>
          <w:sz w:val="22"/>
          <w:szCs w:val="22"/>
        </w:rPr>
        <w:t>:</w:t>
      </w:r>
    </w:p>
    <w:tbl>
      <w:tblPr>
        <w:tblStyle w:val="TableGrid"/>
        <w:tblW w:w="953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1440"/>
      </w:tblGrid>
      <w:tr w:rsidR="00EA26F7" w:rsidRPr="00EA26F7" w14:paraId="3CB2C810" w14:textId="77777777" w:rsidTr="00830045">
        <w:tc>
          <w:tcPr>
            <w:tcW w:w="8095" w:type="dxa"/>
          </w:tcPr>
          <w:p w14:paraId="2187C474" w14:textId="77777777" w:rsidR="00EA26F7" w:rsidRPr="00EA26F7" w:rsidRDefault="00EA26F7" w:rsidP="00A75010">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Society for Nutrition Education and Behavior (SNEB)</w:t>
            </w:r>
          </w:p>
        </w:tc>
        <w:tc>
          <w:tcPr>
            <w:tcW w:w="1440" w:type="dxa"/>
          </w:tcPr>
          <w:p w14:paraId="70886C61" w14:textId="77777777" w:rsidR="00EA26F7" w:rsidRPr="00EA26F7" w:rsidRDefault="00EA26F7"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 xml:space="preserve">2018-present </w:t>
            </w:r>
          </w:p>
        </w:tc>
      </w:tr>
      <w:tr w:rsidR="00EA26F7" w:rsidRPr="00EA26F7" w14:paraId="080A29B0" w14:textId="77777777" w:rsidTr="00830045">
        <w:tc>
          <w:tcPr>
            <w:tcW w:w="8095" w:type="dxa"/>
          </w:tcPr>
          <w:p w14:paraId="31B1ED59" w14:textId="77777777" w:rsidR="00EA26F7" w:rsidRPr="00EA26F7" w:rsidRDefault="00EA26F7" w:rsidP="00A75010">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American Public Health Association (APHA)</w:t>
            </w:r>
          </w:p>
        </w:tc>
        <w:tc>
          <w:tcPr>
            <w:tcW w:w="1440" w:type="dxa"/>
          </w:tcPr>
          <w:p w14:paraId="11EB3984" w14:textId="77777777" w:rsidR="00EA26F7" w:rsidRPr="00EA26F7" w:rsidRDefault="00EA26F7"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 xml:space="preserve">2018-present </w:t>
            </w:r>
          </w:p>
        </w:tc>
      </w:tr>
      <w:tr w:rsidR="00EA26F7" w:rsidRPr="00EA26F7" w14:paraId="5784C8DD" w14:textId="77777777" w:rsidTr="00830045">
        <w:tc>
          <w:tcPr>
            <w:tcW w:w="8095" w:type="dxa"/>
          </w:tcPr>
          <w:p w14:paraId="713D5F6A" w14:textId="77777777" w:rsidR="00EA26F7" w:rsidRPr="00EA26F7" w:rsidRDefault="00EA26F7" w:rsidP="00A75010">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Mississippi Academy of Nutrition and Dietetics (MSAND)</w:t>
            </w:r>
          </w:p>
        </w:tc>
        <w:tc>
          <w:tcPr>
            <w:tcW w:w="1440" w:type="dxa"/>
          </w:tcPr>
          <w:p w14:paraId="5A8265B5" w14:textId="77777777" w:rsidR="00EA26F7" w:rsidRPr="00EA26F7" w:rsidRDefault="00EA26F7"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2016-present</w:t>
            </w:r>
          </w:p>
        </w:tc>
      </w:tr>
      <w:tr w:rsidR="00EA26F7" w:rsidRPr="00EA26F7" w14:paraId="7430C7C9" w14:textId="77777777" w:rsidTr="00830045">
        <w:tc>
          <w:tcPr>
            <w:tcW w:w="8095" w:type="dxa"/>
          </w:tcPr>
          <w:p w14:paraId="2AC7736F" w14:textId="46952616" w:rsidR="00EA26F7" w:rsidRPr="00EA26F7" w:rsidRDefault="00EA26F7" w:rsidP="00A75010">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 xml:space="preserve">International Society of </w:t>
            </w:r>
            <w:proofErr w:type="spellStart"/>
            <w:r w:rsidRPr="00EA26F7">
              <w:rPr>
                <w:rFonts w:asciiTheme="minorHAnsi" w:hAnsiTheme="minorHAnsi" w:cstheme="minorHAnsi"/>
                <w:sz w:val="22"/>
                <w:szCs w:val="22"/>
              </w:rPr>
              <w:t>P</w:t>
            </w:r>
            <w:r w:rsidR="006C50E1">
              <w:rPr>
                <w:rFonts w:asciiTheme="minorHAnsi" w:hAnsiTheme="minorHAnsi" w:cstheme="minorHAnsi"/>
                <w:sz w:val="22"/>
                <w:szCs w:val="22"/>
              </w:rPr>
              <w:t>a</w:t>
            </w:r>
            <w:r w:rsidRPr="00EA26F7">
              <w:rPr>
                <w:rFonts w:asciiTheme="minorHAnsi" w:hAnsiTheme="minorHAnsi" w:cstheme="minorHAnsi"/>
                <w:sz w:val="22"/>
                <w:szCs w:val="22"/>
              </w:rPr>
              <w:t>ediatric</w:t>
            </w:r>
            <w:proofErr w:type="spellEnd"/>
            <w:r w:rsidRPr="00EA26F7">
              <w:rPr>
                <w:rFonts w:asciiTheme="minorHAnsi" w:hAnsiTheme="minorHAnsi" w:cstheme="minorHAnsi"/>
                <w:sz w:val="22"/>
                <w:szCs w:val="22"/>
              </w:rPr>
              <w:t xml:space="preserve"> Oncology (SIOP)</w:t>
            </w:r>
          </w:p>
        </w:tc>
        <w:tc>
          <w:tcPr>
            <w:tcW w:w="1440" w:type="dxa"/>
          </w:tcPr>
          <w:p w14:paraId="40A4251E" w14:textId="77777777" w:rsidR="00EA26F7" w:rsidRPr="00EA26F7" w:rsidRDefault="00EA26F7"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2015-2020</w:t>
            </w:r>
          </w:p>
        </w:tc>
      </w:tr>
      <w:tr w:rsidR="006E6983" w:rsidRPr="00EA26F7" w14:paraId="15551FBE" w14:textId="77777777" w:rsidTr="00830045">
        <w:tc>
          <w:tcPr>
            <w:tcW w:w="8095" w:type="dxa"/>
          </w:tcPr>
          <w:p w14:paraId="002865F3" w14:textId="7CAE56B4" w:rsidR="006E6983" w:rsidRPr="00EA26F7" w:rsidRDefault="00164744" w:rsidP="00A75010">
            <w:pPr>
              <w:widowControl/>
              <w:spacing w:after="80"/>
              <w:jc w:val="both"/>
              <w:rPr>
                <w:rFonts w:asciiTheme="minorHAnsi" w:hAnsiTheme="minorHAnsi" w:cstheme="minorHAnsi"/>
                <w:sz w:val="22"/>
                <w:szCs w:val="22"/>
              </w:rPr>
            </w:pPr>
            <w:r>
              <w:rPr>
                <w:rFonts w:asciiTheme="minorHAnsi" w:hAnsiTheme="minorHAnsi" w:cstheme="minorHAnsi"/>
                <w:sz w:val="22"/>
                <w:szCs w:val="22"/>
              </w:rPr>
              <w:tab/>
            </w:r>
            <w:r w:rsidR="006E6983">
              <w:rPr>
                <w:rFonts w:asciiTheme="minorHAnsi" w:hAnsiTheme="minorHAnsi" w:cstheme="minorHAnsi"/>
                <w:sz w:val="22"/>
                <w:szCs w:val="22"/>
              </w:rPr>
              <w:t>Chair, Nutrition Network, high-income countries</w:t>
            </w:r>
          </w:p>
        </w:tc>
        <w:tc>
          <w:tcPr>
            <w:tcW w:w="1440" w:type="dxa"/>
          </w:tcPr>
          <w:p w14:paraId="28DBDA5E" w14:textId="77777777" w:rsidR="006E6983" w:rsidRPr="00EA26F7" w:rsidRDefault="006E6983" w:rsidP="00B03ED0">
            <w:pPr>
              <w:widowControl/>
              <w:spacing w:after="80"/>
              <w:rPr>
                <w:rFonts w:asciiTheme="minorHAnsi" w:hAnsiTheme="minorHAnsi" w:cstheme="minorHAnsi"/>
                <w:sz w:val="22"/>
                <w:szCs w:val="22"/>
              </w:rPr>
            </w:pPr>
          </w:p>
        </w:tc>
      </w:tr>
      <w:tr w:rsidR="00EA26F7" w:rsidRPr="00EA26F7" w14:paraId="02108725" w14:textId="77777777" w:rsidTr="00830045">
        <w:tc>
          <w:tcPr>
            <w:tcW w:w="8095" w:type="dxa"/>
          </w:tcPr>
          <w:p w14:paraId="145AC7FE" w14:textId="77777777" w:rsidR="00EA26F7" w:rsidRPr="00EA26F7" w:rsidRDefault="00EA26F7" w:rsidP="00A75010">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Nutrition and Dietetic Educators and Preceptors (NDEP)</w:t>
            </w:r>
          </w:p>
        </w:tc>
        <w:tc>
          <w:tcPr>
            <w:tcW w:w="1440" w:type="dxa"/>
          </w:tcPr>
          <w:p w14:paraId="79B724ED" w14:textId="77777777" w:rsidR="00EA26F7" w:rsidRPr="00EA26F7" w:rsidRDefault="00EA26F7"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 xml:space="preserve">2013-present </w:t>
            </w:r>
          </w:p>
        </w:tc>
      </w:tr>
      <w:tr w:rsidR="00EA26F7" w:rsidRPr="00EA26F7" w14:paraId="6E355976" w14:textId="77777777" w:rsidTr="00830045">
        <w:tc>
          <w:tcPr>
            <w:tcW w:w="8095" w:type="dxa"/>
          </w:tcPr>
          <w:p w14:paraId="1CF87297" w14:textId="77777777" w:rsidR="00EA26F7" w:rsidRPr="00EA26F7" w:rsidRDefault="00EA26F7" w:rsidP="00A75010">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American Society for Nutrition (ASN)</w:t>
            </w:r>
          </w:p>
        </w:tc>
        <w:tc>
          <w:tcPr>
            <w:tcW w:w="1440" w:type="dxa"/>
          </w:tcPr>
          <w:p w14:paraId="0250BB7D" w14:textId="77777777" w:rsidR="00EA26F7" w:rsidRPr="00EA26F7" w:rsidRDefault="00EA26F7"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 xml:space="preserve">2011-present </w:t>
            </w:r>
          </w:p>
        </w:tc>
      </w:tr>
      <w:tr w:rsidR="00EA26F7" w:rsidRPr="00EA26F7" w14:paraId="7586655D" w14:textId="77777777" w:rsidTr="00830045">
        <w:tc>
          <w:tcPr>
            <w:tcW w:w="8095" w:type="dxa"/>
          </w:tcPr>
          <w:p w14:paraId="0FB606C6" w14:textId="77777777" w:rsidR="00EA26F7" w:rsidRPr="00EA26F7" w:rsidRDefault="00EA26F7" w:rsidP="00A75010">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International Affiliation of Academy of Nutrition and Dietetics (IAAND)</w:t>
            </w:r>
          </w:p>
        </w:tc>
        <w:tc>
          <w:tcPr>
            <w:tcW w:w="1440" w:type="dxa"/>
          </w:tcPr>
          <w:p w14:paraId="552E8A8F" w14:textId="77777777" w:rsidR="00EA26F7" w:rsidRPr="00EA26F7" w:rsidRDefault="00EA26F7"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2011-present</w:t>
            </w:r>
          </w:p>
        </w:tc>
      </w:tr>
      <w:tr w:rsidR="002A00C5" w:rsidRPr="00EA26F7" w14:paraId="5C1D6162" w14:textId="77777777" w:rsidTr="00830045">
        <w:tc>
          <w:tcPr>
            <w:tcW w:w="8095" w:type="dxa"/>
          </w:tcPr>
          <w:p w14:paraId="0B3DAF8A" w14:textId="6DE41638" w:rsidR="002A00C5" w:rsidRDefault="002A00C5" w:rsidP="00A75010">
            <w:pPr>
              <w:widowControl/>
              <w:spacing w:after="80"/>
              <w:jc w:val="both"/>
              <w:rPr>
                <w:rFonts w:asciiTheme="minorHAnsi" w:hAnsiTheme="minorHAnsi" w:cstheme="minorHAnsi"/>
                <w:sz w:val="22"/>
                <w:szCs w:val="22"/>
              </w:rPr>
            </w:pPr>
            <w:r>
              <w:rPr>
                <w:rFonts w:asciiTheme="minorHAnsi" w:hAnsiTheme="minorHAnsi" w:cstheme="minorHAnsi"/>
                <w:sz w:val="22"/>
                <w:szCs w:val="22"/>
              </w:rPr>
              <w:tab/>
              <w:t>Country Representative, Czech Republic</w:t>
            </w:r>
          </w:p>
        </w:tc>
        <w:tc>
          <w:tcPr>
            <w:tcW w:w="1440" w:type="dxa"/>
          </w:tcPr>
          <w:p w14:paraId="5884076A" w14:textId="77777777" w:rsidR="002A00C5" w:rsidRPr="00EA26F7" w:rsidRDefault="002A00C5" w:rsidP="00B03ED0">
            <w:pPr>
              <w:widowControl/>
              <w:spacing w:after="80"/>
              <w:rPr>
                <w:rFonts w:asciiTheme="minorHAnsi" w:hAnsiTheme="minorHAnsi" w:cstheme="minorHAnsi"/>
                <w:sz w:val="22"/>
                <w:szCs w:val="22"/>
              </w:rPr>
            </w:pPr>
          </w:p>
        </w:tc>
      </w:tr>
      <w:tr w:rsidR="006E6983" w:rsidRPr="00EA26F7" w14:paraId="718D0E17" w14:textId="77777777" w:rsidTr="00830045">
        <w:tc>
          <w:tcPr>
            <w:tcW w:w="8095" w:type="dxa"/>
          </w:tcPr>
          <w:p w14:paraId="7AA13937" w14:textId="47B2A3DD" w:rsidR="006E6983" w:rsidRPr="00EA26F7" w:rsidRDefault="002A00C5" w:rsidP="00A75010">
            <w:pPr>
              <w:widowControl/>
              <w:spacing w:after="80"/>
              <w:jc w:val="both"/>
              <w:rPr>
                <w:rFonts w:asciiTheme="minorHAnsi" w:hAnsiTheme="minorHAnsi" w:cstheme="minorHAnsi"/>
                <w:sz w:val="22"/>
                <w:szCs w:val="22"/>
              </w:rPr>
            </w:pPr>
            <w:r>
              <w:rPr>
                <w:rFonts w:asciiTheme="minorHAnsi" w:hAnsiTheme="minorHAnsi" w:cstheme="minorHAnsi"/>
                <w:sz w:val="22"/>
                <w:szCs w:val="22"/>
              </w:rPr>
              <w:tab/>
            </w:r>
            <w:r w:rsidR="006E6983">
              <w:rPr>
                <w:rFonts w:asciiTheme="minorHAnsi" w:hAnsiTheme="minorHAnsi" w:cstheme="minorHAnsi"/>
                <w:sz w:val="22"/>
                <w:szCs w:val="22"/>
              </w:rPr>
              <w:t>International Project Chair</w:t>
            </w:r>
          </w:p>
        </w:tc>
        <w:tc>
          <w:tcPr>
            <w:tcW w:w="1440" w:type="dxa"/>
          </w:tcPr>
          <w:p w14:paraId="161CFFC6" w14:textId="77777777" w:rsidR="006E6983" w:rsidRPr="00EA26F7" w:rsidRDefault="006E6983" w:rsidP="00B03ED0">
            <w:pPr>
              <w:widowControl/>
              <w:spacing w:after="80"/>
              <w:rPr>
                <w:rFonts w:asciiTheme="minorHAnsi" w:hAnsiTheme="minorHAnsi" w:cstheme="minorHAnsi"/>
                <w:sz w:val="22"/>
                <w:szCs w:val="22"/>
              </w:rPr>
            </w:pPr>
          </w:p>
        </w:tc>
      </w:tr>
      <w:tr w:rsidR="006E6983" w:rsidRPr="00EA26F7" w14:paraId="50A4499E" w14:textId="77777777" w:rsidTr="00830045">
        <w:tc>
          <w:tcPr>
            <w:tcW w:w="8095" w:type="dxa"/>
          </w:tcPr>
          <w:p w14:paraId="515B474D" w14:textId="175AF880" w:rsidR="006E6983" w:rsidRPr="00EA26F7" w:rsidRDefault="00164744" w:rsidP="00A75010">
            <w:pPr>
              <w:widowControl/>
              <w:spacing w:after="80"/>
              <w:jc w:val="both"/>
              <w:rPr>
                <w:rFonts w:asciiTheme="minorHAnsi" w:hAnsiTheme="minorHAnsi" w:cstheme="minorHAnsi"/>
                <w:sz w:val="22"/>
                <w:szCs w:val="22"/>
              </w:rPr>
            </w:pPr>
            <w:r>
              <w:rPr>
                <w:rFonts w:asciiTheme="minorHAnsi" w:hAnsiTheme="minorHAnsi" w:cstheme="minorHAnsi"/>
                <w:sz w:val="22"/>
                <w:szCs w:val="22"/>
              </w:rPr>
              <w:t>International Pediatric Oncology Nutrition Group (IPONG)</w:t>
            </w:r>
          </w:p>
        </w:tc>
        <w:tc>
          <w:tcPr>
            <w:tcW w:w="1440" w:type="dxa"/>
          </w:tcPr>
          <w:p w14:paraId="35CB3B07" w14:textId="271F2A7C" w:rsidR="006E6983" w:rsidRPr="00EA26F7" w:rsidRDefault="00164744" w:rsidP="00B03ED0">
            <w:pPr>
              <w:widowControl/>
              <w:spacing w:after="80"/>
              <w:rPr>
                <w:rFonts w:asciiTheme="minorHAnsi" w:hAnsiTheme="minorHAnsi" w:cstheme="minorHAnsi"/>
                <w:sz w:val="22"/>
                <w:szCs w:val="22"/>
              </w:rPr>
            </w:pPr>
            <w:r>
              <w:rPr>
                <w:rFonts w:asciiTheme="minorHAnsi" w:hAnsiTheme="minorHAnsi" w:cstheme="minorHAnsi"/>
                <w:sz w:val="22"/>
                <w:szCs w:val="22"/>
              </w:rPr>
              <w:t>2011-present</w:t>
            </w:r>
          </w:p>
        </w:tc>
      </w:tr>
      <w:tr w:rsidR="00164744" w:rsidRPr="00EA26F7" w14:paraId="1D953EC7" w14:textId="77777777" w:rsidTr="00830045">
        <w:tc>
          <w:tcPr>
            <w:tcW w:w="8095" w:type="dxa"/>
          </w:tcPr>
          <w:p w14:paraId="526165D7" w14:textId="3BF2E862" w:rsidR="00164744" w:rsidRDefault="00164744" w:rsidP="00A75010">
            <w:pPr>
              <w:widowControl/>
              <w:spacing w:after="80"/>
              <w:jc w:val="both"/>
              <w:rPr>
                <w:rFonts w:asciiTheme="minorHAnsi" w:hAnsiTheme="minorHAnsi" w:cstheme="minorHAnsi"/>
                <w:sz w:val="22"/>
                <w:szCs w:val="22"/>
              </w:rPr>
            </w:pPr>
            <w:r>
              <w:rPr>
                <w:rFonts w:asciiTheme="minorHAnsi" w:hAnsiTheme="minorHAnsi" w:cstheme="minorHAnsi"/>
                <w:sz w:val="22"/>
                <w:szCs w:val="22"/>
              </w:rPr>
              <w:tab/>
              <w:t>Co-chair</w:t>
            </w:r>
          </w:p>
        </w:tc>
        <w:tc>
          <w:tcPr>
            <w:tcW w:w="1440" w:type="dxa"/>
          </w:tcPr>
          <w:p w14:paraId="7D8CCCAF" w14:textId="59BA81B8" w:rsidR="00164744" w:rsidRDefault="00164744" w:rsidP="00B03ED0">
            <w:pPr>
              <w:widowControl/>
              <w:spacing w:after="80"/>
              <w:rPr>
                <w:rFonts w:asciiTheme="minorHAnsi" w:hAnsiTheme="minorHAnsi" w:cstheme="minorHAnsi"/>
                <w:sz w:val="22"/>
                <w:szCs w:val="22"/>
              </w:rPr>
            </w:pPr>
            <w:r>
              <w:rPr>
                <w:rFonts w:asciiTheme="minorHAnsi" w:hAnsiTheme="minorHAnsi" w:cstheme="minorHAnsi"/>
                <w:sz w:val="22"/>
                <w:szCs w:val="22"/>
              </w:rPr>
              <w:t>2018-present</w:t>
            </w:r>
          </w:p>
        </w:tc>
      </w:tr>
      <w:tr w:rsidR="00164744" w:rsidRPr="00EA26F7" w14:paraId="4794A235" w14:textId="77777777" w:rsidTr="00830045">
        <w:tc>
          <w:tcPr>
            <w:tcW w:w="8095" w:type="dxa"/>
          </w:tcPr>
          <w:p w14:paraId="0EB2FF17" w14:textId="46F1FB28" w:rsidR="00164744" w:rsidRPr="00EA26F7" w:rsidRDefault="00164744" w:rsidP="00A75010">
            <w:pPr>
              <w:widowControl/>
              <w:spacing w:after="80"/>
              <w:jc w:val="both"/>
              <w:rPr>
                <w:rFonts w:asciiTheme="minorHAnsi" w:hAnsiTheme="minorHAnsi" w:cstheme="minorHAnsi"/>
                <w:sz w:val="22"/>
                <w:szCs w:val="22"/>
              </w:rPr>
            </w:pPr>
            <w:r>
              <w:rPr>
                <w:rFonts w:asciiTheme="minorHAnsi" w:hAnsiTheme="minorHAnsi" w:cstheme="minorHAnsi"/>
                <w:sz w:val="22"/>
                <w:szCs w:val="22"/>
              </w:rPr>
              <w:tab/>
              <w:t>Founder</w:t>
            </w:r>
          </w:p>
        </w:tc>
        <w:tc>
          <w:tcPr>
            <w:tcW w:w="1440" w:type="dxa"/>
          </w:tcPr>
          <w:p w14:paraId="03F0CA7C" w14:textId="354DD06F" w:rsidR="00164744" w:rsidRPr="00EA26F7" w:rsidRDefault="00164744" w:rsidP="00B03ED0">
            <w:pPr>
              <w:widowControl/>
              <w:spacing w:after="80"/>
              <w:rPr>
                <w:rFonts w:asciiTheme="minorHAnsi" w:hAnsiTheme="minorHAnsi" w:cstheme="minorHAnsi"/>
                <w:sz w:val="22"/>
                <w:szCs w:val="22"/>
              </w:rPr>
            </w:pPr>
            <w:r>
              <w:rPr>
                <w:rFonts w:asciiTheme="minorHAnsi" w:hAnsiTheme="minorHAnsi" w:cstheme="minorHAnsi"/>
                <w:sz w:val="22"/>
                <w:szCs w:val="22"/>
              </w:rPr>
              <w:t>2011</w:t>
            </w:r>
          </w:p>
        </w:tc>
      </w:tr>
      <w:tr w:rsidR="00EA26F7" w:rsidRPr="00EA26F7" w14:paraId="3C104169" w14:textId="77777777" w:rsidTr="00830045">
        <w:tc>
          <w:tcPr>
            <w:tcW w:w="8095" w:type="dxa"/>
          </w:tcPr>
          <w:p w14:paraId="5157407F" w14:textId="77777777" w:rsidR="00EA26F7" w:rsidRPr="00EA26F7" w:rsidRDefault="00EA26F7" w:rsidP="00A75010">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Children’s Oncology Group (COG)</w:t>
            </w:r>
          </w:p>
        </w:tc>
        <w:tc>
          <w:tcPr>
            <w:tcW w:w="1440" w:type="dxa"/>
          </w:tcPr>
          <w:p w14:paraId="1B5236E2" w14:textId="77777777" w:rsidR="00EA26F7" w:rsidRPr="00EA26F7" w:rsidRDefault="00EA26F7"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2009-2014</w:t>
            </w:r>
          </w:p>
        </w:tc>
      </w:tr>
      <w:tr w:rsidR="006E6983" w:rsidRPr="00EA26F7" w14:paraId="7AD4CFD6" w14:textId="77777777" w:rsidTr="00830045">
        <w:tc>
          <w:tcPr>
            <w:tcW w:w="8095" w:type="dxa"/>
          </w:tcPr>
          <w:p w14:paraId="7CD4E15C" w14:textId="2F25CEA8" w:rsidR="006E6983" w:rsidRPr="00EA26F7" w:rsidRDefault="00164744" w:rsidP="00A75010">
            <w:pPr>
              <w:widowControl/>
              <w:spacing w:after="80"/>
              <w:jc w:val="both"/>
              <w:rPr>
                <w:rFonts w:asciiTheme="minorHAnsi" w:hAnsiTheme="minorHAnsi" w:cstheme="minorHAnsi"/>
                <w:sz w:val="22"/>
                <w:szCs w:val="22"/>
              </w:rPr>
            </w:pPr>
            <w:r>
              <w:rPr>
                <w:rFonts w:asciiTheme="minorHAnsi" w:hAnsiTheme="minorHAnsi" w:cstheme="minorHAnsi"/>
                <w:sz w:val="22"/>
                <w:szCs w:val="22"/>
              </w:rPr>
              <w:tab/>
            </w:r>
            <w:r w:rsidR="006E6983">
              <w:rPr>
                <w:rFonts w:asciiTheme="minorHAnsi" w:hAnsiTheme="minorHAnsi" w:cstheme="minorHAnsi"/>
                <w:sz w:val="22"/>
                <w:szCs w:val="22"/>
              </w:rPr>
              <w:t>Past Board Member, Nutrition Steering Committee</w:t>
            </w:r>
          </w:p>
        </w:tc>
        <w:tc>
          <w:tcPr>
            <w:tcW w:w="1440" w:type="dxa"/>
          </w:tcPr>
          <w:p w14:paraId="0DD68C66" w14:textId="77777777" w:rsidR="006E6983" w:rsidRPr="00EA26F7" w:rsidRDefault="006E6983" w:rsidP="00B03ED0">
            <w:pPr>
              <w:widowControl/>
              <w:spacing w:after="80"/>
              <w:rPr>
                <w:rFonts w:asciiTheme="minorHAnsi" w:hAnsiTheme="minorHAnsi" w:cstheme="minorHAnsi"/>
                <w:sz w:val="22"/>
                <w:szCs w:val="22"/>
              </w:rPr>
            </w:pPr>
          </w:p>
        </w:tc>
      </w:tr>
      <w:tr w:rsidR="00EA26F7" w:rsidRPr="00EA26F7" w14:paraId="37BE1F0E" w14:textId="77777777" w:rsidTr="00830045">
        <w:tc>
          <w:tcPr>
            <w:tcW w:w="8095" w:type="dxa"/>
          </w:tcPr>
          <w:p w14:paraId="2F9B488C" w14:textId="77777777" w:rsidR="00EA26F7" w:rsidRPr="00EA26F7" w:rsidRDefault="00EA26F7" w:rsidP="00A75010">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Pediatric Nutrition Practice Group (PNPG)</w:t>
            </w:r>
          </w:p>
        </w:tc>
        <w:tc>
          <w:tcPr>
            <w:tcW w:w="1440" w:type="dxa"/>
          </w:tcPr>
          <w:p w14:paraId="733AF461" w14:textId="77777777" w:rsidR="00EA26F7" w:rsidRPr="00EA26F7" w:rsidRDefault="00EA26F7"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2004-2020</w:t>
            </w:r>
          </w:p>
        </w:tc>
      </w:tr>
      <w:tr w:rsidR="00EA26F7" w:rsidRPr="00EA26F7" w14:paraId="6DBFB41C" w14:textId="77777777" w:rsidTr="00830045">
        <w:tc>
          <w:tcPr>
            <w:tcW w:w="8095" w:type="dxa"/>
          </w:tcPr>
          <w:p w14:paraId="6A597190" w14:textId="77777777" w:rsidR="00EA26F7" w:rsidRPr="00EA26F7" w:rsidRDefault="00EA26F7" w:rsidP="00A75010">
            <w:pPr>
              <w:widowControl/>
              <w:spacing w:after="80"/>
              <w:jc w:val="both"/>
              <w:rPr>
                <w:rFonts w:asciiTheme="minorHAnsi" w:hAnsiTheme="minorHAnsi" w:cstheme="minorHAnsi"/>
                <w:sz w:val="22"/>
                <w:szCs w:val="22"/>
                <w:lang w:val="fr-FR"/>
              </w:rPr>
            </w:pPr>
            <w:r w:rsidRPr="00EA26F7">
              <w:rPr>
                <w:rFonts w:asciiTheme="minorHAnsi" w:hAnsiTheme="minorHAnsi" w:cstheme="minorHAnsi"/>
                <w:sz w:val="22"/>
                <w:szCs w:val="22"/>
                <w:lang w:val="fr-FR"/>
              </w:rPr>
              <w:t>International Lactation Consultant Association (ILCA)</w:t>
            </w:r>
          </w:p>
        </w:tc>
        <w:tc>
          <w:tcPr>
            <w:tcW w:w="1440" w:type="dxa"/>
          </w:tcPr>
          <w:p w14:paraId="0466906F" w14:textId="77777777" w:rsidR="00EA26F7" w:rsidRPr="00EA26F7" w:rsidRDefault="00EA26F7" w:rsidP="00B03ED0">
            <w:pPr>
              <w:widowControl/>
              <w:spacing w:after="80"/>
              <w:rPr>
                <w:rFonts w:asciiTheme="minorHAnsi" w:hAnsiTheme="minorHAnsi" w:cstheme="minorHAnsi"/>
                <w:sz w:val="22"/>
                <w:szCs w:val="22"/>
                <w:lang w:val="fr-FR"/>
              </w:rPr>
            </w:pPr>
            <w:r w:rsidRPr="00EA26F7">
              <w:rPr>
                <w:rFonts w:asciiTheme="minorHAnsi" w:hAnsiTheme="minorHAnsi" w:cstheme="minorHAnsi"/>
                <w:sz w:val="22"/>
                <w:szCs w:val="22"/>
                <w:lang w:val="fr-FR"/>
              </w:rPr>
              <w:t>2004-2015</w:t>
            </w:r>
          </w:p>
        </w:tc>
      </w:tr>
      <w:tr w:rsidR="00EA26F7" w:rsidRPr="00EA26F7" w14:paraId="2F10AF52" w14:textId="77777777" w:rsidTr="00830045">
        <w:tc>
          <w:tcPr>
            <w:tcW w:w="8095" w:type="dxa"/>
          </w:tcPr>
          <w:p w14:paraId="78260499" w14:textId="77777777" w:rsidR="00EA26F7" w:rsidRPr="00EA26F7" w:rsidRDefault="00EA26F7" w:rsidP="00A75010">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Memphis Area Lactation Consultant Association (MALCA)</w:t>
            </w:r>
          </w:p>
        </w:tc>
        <w:tc>
          <w:tcPr>
            <w:tcW w:w="1440" w:type="dxa"/>
          </w:tcPr>
          <w:p w14:paraId="658B60E2" w14:textId="77777777" w:rsidR="00EA26F7" w:rsidRPr="00EA26F7" w:rsidRDefault="00EA26F7"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2004-2014</w:t>
            </w:r>
          </w:p>
        </w:tc>
      </w:tr>
      <w:tr w:rsidR="006E6983" w:rsidRPr="00EA26F7" w14:paraId="089BC059" w14:textId="77777777" w:rsidTr="00830045">
        <w:tc>
          <w:tcPr>
            <w:tcW w:w="8095" w:type="dxa"/>
          </w:tcPr>
          <w:p w14:paraId="7DE55B5E" w14:textId="1DEF0B70" w:rsidR="006E6983" w:rsidRPr="00EA26F7" w:rsidRDefault="00164744" w:rsidP="00A75010">
            <w:pPr>
              <w:widowControl/>
              <w:spacing w:after="80"/>
              <w:jc w:val="both"/>
              <w:rPr>
                <w:rFonts w:asciiTheme="minorHAnsi" w:hAnsiTheme="minorHAnsi" w:cstheme="minorHAnsi"/>
                <w:sz w:val="22"/>
                <w:szCs w:val="22"/>
              </w:rPr>
            </w:pPr>
            <w:r>
              <w:rPr>
                <w:rFonts w:asciiTheme="minorHAnsi" w:hAnsiTheme="minorHAnsi" w:cstheme="minorHAnsi"/>
                <w:sz w:val="22"/>
                <w:szCs w:val="22"/>
              </w:rPr>
              <w:tab/>
            </w:r>
            <w:r w:rsidR="006E6983" w:rsidRPr="006E251E">
              <w:rPr>
                <w:rFonts w:asciiTheme="minorHAnsi" w:hAnsiTheme="minorHAnsi" w:cstheme="minorHAnsi"/>
                <w:sz w:val="22"/>
                <w:szCs w:val="22"/>
              </w:rPr>
              <w:t>Past President</w:t>
            </w:r>
          </w:p>
        </w:tc>
        <w:tc>
          <w:tcPr>
            <w:tcW w:w="1440" w:type="dxa"/>
          </w:tcPr>
          <w:p w14:paraId="62EF123E" w14:textId="77777777" w:rsidR="006E6983" w:rsidRPr="00EA26F7" w:rsidRDefault="006E6983" w:rsidP="00B03ED0">
            <w:pPr>
              <w:widowControl/>
              <w:spacing w:after="80"/>
              <w:rPr>
                <w:rFonts w:asciiTheme="minorHAnsi" w:hAnsiTheme="minorHAnsi" w:cstheme="minorHAnsi"/>
                <w:sz w:val="22"/>
                <w:szCs w:val="22"/>
              </w:rPr>
            </w:pPr>
          </w:p>
        </w:tc>
      </w:tr>
      <w:tr w:rsidR="006E6983" w:rsidRPr="00EA26F7" w14:paraId="5B35F8B8" w14:textId="77777777" w:rsidTr="00830045">
        <w:tc>
          <w:tcPr>
            <w:tcW w:w="8095" w:type="dxa"/>
          </w:tcPr>
          <w:p w14:paraId="06F4D3C4" w14:textId="77777777" w:rsidR="006E6983" w:rsidRPr="00EA26F7" w:rsidRDefault="006E6983" w:rsidP="00A75010">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International Cleft Lip and Palate Foundation</w:t>
            </w:r>
          </w:p>
        </w:tc>
        <w:tc>
          <w:tcPr>
            <w:tcW w:w="1440" w:type="dxa"/>
          </w:tcPr>
          <w:p w14:paraId="796CBA5A" w14:textId="77777777" w:rsidR="006E6983" w:rsidRPr="00EA26F7" w:rsidRDefault="006E6983"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2004-2014</w:t>
            </w:r>
          </w:p>
        </w:tc>
      </w:tr>
      <w:tr w:rsidR="006E6983" w:rsidRPr="00EA26F7" w14:paraId="4F30D1E9" w14:textId="77777777" w:rsidTr="00830045">
        <w:tc>
          <w:tcPr>
            <w:tcW w:w="8095" w:type="dxa"/>
          </w:tcPr>
          <w:p w14:paraId="7A640671" w14:textId="77777777" w:rsidR="006E6983" w:rsidRPr="00EA26F7" w:rsidRDefault="006E6983" w:rsidP="00A75010">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Academy of Nutrition and Dietetics (AND)</w:t>
            </w:r>
          </w:p>
        </w:tc>
        <w:tc>
          <w:tcPr>
            <w:tcW w:w="1440" w:type="dxa"/>
          </w:tcPr>
          <w:p w14:paraId="6A580E7D" w14:textId="77777777" w:rsidR="006E6983" w:rsidRPr="00EA26F7" w:rsidRDefault="006E6983"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2001-present</w:t>
            </w:r>
          </w:p>
        </w:tc>
      </w:tr>
      <w:tr w:rsidR="006E6983" w:rsidRPr="00EA26F7" w14:paraId="69D26137" w14:textId="77777777" w:rsidTr="00830045">
        <w:tc>
          <w:tcPr>
            <w:tcW w:w="8095" w:type="dxa"/>
          </w:tcPr>
          <w:p w14:paraId="72B99ACB" w14:textId="77777777" w:rsidR="006E6983" w:rsidRPr="00EA26F7" w:rsidRDefault="006E6983" w:rsidP="00A75010">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Craniofacial Genetic Society</w:t>
            </w:r>
          </w:p>
        </w:tc>
        <w:tc>
          <w:tcPr>
            <w:tcW w:w="1440" w:type="dxa"/>
          </w:tcPr>
          <w:p w14:paraId="55744D9D" w14:textId="77777777" w:rsidR="006E6983" w:rsidRPr="00EA26F7" w:rsidRDefault="006E6983"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2001-2014</w:t>
            </w:r>
          </w:p>
        </w:tc>
      </w:tr>
      <w:tr w:rsidR="006E6983" w:rsidRPr="00EA26F7" w14:paraId="2E6921F1" w14:textId="77777777" w:rsidTr="00830045">
        <w:tc>
          <w:tcPr>
            <w:tcW w:w="8095" w:type="dxa"/>
          </w:tcPr>
          <w:p w14:paraId="7D8B4A1F" w14:textId="77777777" w:rsidR="006E6983" w:rsidRPr="00EA26F7" w:rsidRDefault="006E6983" w:rsidP="00A75010">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American Cleft Palate Craniofacial Association</w:t>
            </w:r>
          </w:p>
        </w:tc>
        <w:tc>
          <w:tcPr>
            <w:tcW w:w="1440" w:type="dxa"/>
          </w:tcPr>
          <w:p w14:paraId="63A790C1" w14:textId="77777777" w:rsidR="006E6983" w:rsidRPr="00EA26F7" w:rsidRDefault="006E6983"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2001-2014</w:t>
            </w:r>
          </w:p>
        </w:tc>
      </w:tr>
      <w:tr w:rsidR="00EA26F7" w:rsidRPr="00EA26F7" w14:paraId="02ECF21B" w14:textId="721BA08B" w:rsidTr="00830045">
        <w:tc>
          <w:tcPr>
            <w:tcW w:w="8095" w:type="dxa"/>
          </w:tcPr>
          <w:p w14:paraId="72CB78FA" w14:textId="77777777" w:rsidR="00EA26F7" w:rsidRPr="00EA26F7" w:rsidRDefault="00EA26F7" w:rsidP="00EA26F7">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Memphis Area Nutrition Council (MANC)</w:t>
            </w:r>
          </w:p>
        </w:tc>
        <w:tc>
          <w:tcPr>
            <w:tcW w:w="1440" w:type="dxa"/>
          </w:tcPr>
          <w:p w14:paraId="28EAF84C" w14:textId="581541D7" w:rsidR="00EA26F7" w:rsidRPr="00EA26F7" w:rsidRDefault="00EA26F7"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1999-2014</w:t>
            </w:r>
          </w:p>
        </w:tc>
      </w:tr>
      <w:tr w:rsidR="006E6983" w:rsidRPr="00EA26F7" w14:paraId="5FBE0091" w14:textId="77777777" w:rsidTr="00830045">
        <w:tc>
          <w:tcPr>
            <w:tcW w:w="8095" w:type="dxa"/>
          </w:tcPr>
          <w:p w14:paraId="57864335" w14:textId="0D634936" w:rsidR="006E6983" w:rsidRPr="00EA26F7" w:rsidRDefault="00164744" w:rsidP="00EA26F7">
            <w:pPr>
              <w:widowControl/>
              <w:spacing w:after="80"/>
              <w:jc w:val="both"/>
              <w:rPr>
                <w:rFonts w:asciiTheme="minorHAnsi" w:hAnsiTheme="minorHAnsi" w:cstheme="minorHAnsi"/>
                <w:sz w:val="22"/>
                <w:szCs w:val="22"/>
              </w:rPr>
            </w:pPr>
            <w:r>
              <w:rPr>
                <w:rFonts w:asciiTheme="minorHAnsi" w:hAnsiTheme="minorHAnsi" w:cstheme="minorHAnsi"/>
                <w:sz w:val="22"/>
                <w:szCs w:val="22"/>
              </w:rPr>
              <w:tab/>
            </w:r>
            <w:r w:rsidR="006E6983">
              <w:rPr>
                <w:rFonts w:asciiTheme="minorHAnsi" w:hAnsiTheme="minorHAnsi" w:cstheme="minorHAnsi"/>
                <w:sz w:val="22"/>
                <w:szCs w:val="22"/>
              </w:rPr>
              <w:t>Past Grant Coordinator</w:t>
            </w:r>
          </w:p>
        </w:tc>
        <w:tc>
          <w:tcPr>
            <w:tcW w:w="1440" w:type="dxa"/>
          </w:tcPr>
          <w:p w14:paraId="54CD36D9" w14:textId="77777777" w:rsidR="006E6983" w:rsidRPr="00EA26F7" w:rsidRDefault="006E6983" w:rsidP="00B03ED0">
            <w:pPr>
              <w:widowControl/>
              <w:spacing w:after="80"/>
              <w:rPr>
                <w:rFonts w:asciiTheme="minorHAnsi" w:hAnsiTheme="minorHAnsi" w:cstheme="minorHAnsi"/>
                <w:sz w:val="22"/>
                <w:szCs w:val="22"/>
              </w:rPr>
            </w:pPr>
          </w:p>
        </w:tc>
      </w:tr>
      <w:tr w:rsidR="00EA26F7" w:rsidRPr="00EA26F7" w14:paraId="37B2C958" w14:textId="59444291" w:rsidTr="00830045">
        <w:tc>
          <w:tcPr>
            <w:tcW w:w="8095" w:type="dxa"/>
          </w:tcPr>
          <w:p w14:paraId="335DFCAA" w14:textId="77777777" w:rsidR="00EA26F7" w:rsidRPr="00EA26F7" w:rsidRDefault="00EA26F7" w:rsidP="00EA26F7">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Memphis Academy of Nutrition and Dietetics (MAND)</w:t>
            </w:r>
          </w:p>
        </w:tc>
        <w:tc>
          <w:tcPr>
            <w:tcW w:w="1440" w:type="dxa"/>
          </w:tcPr>
          <w:p w14:paraId="2ABA8F0A" w14:textId="428BAAC0" w:rsidR="00EA26F7" w:rsidRPr="00EA26F7" w:rsidRDefault="00EA26F7"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1999-2014</w:t>
            </w:r>
          </w:p>
        </w:tc>
      </w:tr>
      <w:tr w:rsidR="00EA26F7" w:rsidRPr="00EA26F7" w14:paraId="4EED155E" w14:textId="520E4EB8" w:rsidTr="00830045">
        <w:tc>
          <w:tcPr>
            <w:tcW w:w="8095" w:type="dxa"/>
          </w:tcPr>
          <w:p w14:paraId="00D0377B" w14:textId="77777777" w:rsidR="00EA26F7" w:rsidRPr="00EA26F7" w:rsidRDefault="00EA26F7" w:rsidP="00EA26F7">
            <w:pPr>
              <w:widowControl/>
              <w:spacing w:after="80"/>
              <w:jc w:val="both"/>
              <w:rPr>
                <w:rFonts w:asciiTheme="minorHAnsi" w:hAnsiTheme="minorHAnsi" w:cstheme="minorHAnsi"/>
                <w:sz w:val="22"/>
                <w:szCs w:val="22"/>
              </w:rPr>
            </w:pPr>
            <w:r w:rsidRPr="00EA26F7">
              <w:rPr>
                <w:rFonts w:asciiTheme="minorHAnsi" w:hAnsiTheme="minorHAnsi" w:cstheme="minorHAnsi"/>
                <w:sz w:val="22"/>
                <w:szCs w:val="22"/>
              </w:rPr>
              <w:t>Tennessee Academy of Nutrition and Dietetics (TAND)</w:t>
            </w:r>
          </w:p>
        </w:tc>
        <w:tc>
          <w:tcPr>
            <w:tcW w:w="1440" w:type="dxa"/>
          </w:tcPr>
          <w:p w14:paraId="09EECBC1" w14:textId="032252D5" w:rsidR="00EA26F7" w:rsidRPr="00EA26F7" w:rsidRDefault="00EA26F7" w:rsidP="00B03ED0">
            <w:pPr>
              <w:widowControl/>
              <w:spacing w:after="80"/>
              <w:rPr>
                <w:rFonts w:asciiTheme="minorHAnsi" w:hAnsiTheme="minorHAnsi" w:cstheme="minorHAnsi"/>
                <w:sz w:val="22"/>
                <w:szCs w:val="22"/>
              </w:rPr>
            </w:pPr>
            <w:r w:rsidRPr="00EA26F7">
              <w:rPr>
                <w:rFonts w:asciiTheme="minorHAnsi" w:hAnsiTheme="minorHAnsi" w:cstheme="minorHAnsi"/>
                <w:sz w:val="22"/>
                <w:szCs w:val="22"/>
              </w:rPr>
              <w:t>1999-2011</w:t>
            </w:r>
          </w:p>
        </w:tc>
      </w:tr>
    </w:tbl>
    <w:p w14:paraId="74D6BC83" w14:textId="5C4F1F26" w:rsidR="004516C8" w:rsidRDefault="004516C8" w:rsidP="00830045">
      <w:pPr>
        <w:widowControl/>
        <w:spacing w:after="60"/>
        <w:ind w:right="446"/>
        <w:rPr>
          <w:rFonts w:asciiTheme="minorHAnsi" w:hAnsiTheme="minorHAnsi" w:cstheme="minorHAnsi"/>
          <w:sz w:val="22"/>
          <w:szCs w:val="22"/>
        </w:rPr>
      </w:pPr>
    </w:p>
    <w:p w14:paraId="626AD1DD" w14:textId="77777777" w:rsidR="00830045" w:rsidRPr="00830045" w:rsidRDefault="00830045" w:rsidP="00830045">
      <w:pPr>
        <w:widowControl/>
        <w:spacing w:after="60"/>
        <w:ind w:right="446"/>
        <w:rPr>
          <w:rFonts w:asciiTheme="minorHAnsi" w:hAnsiTheme="minorHAnsi" w:cstheme="minorHAnsi"/>
          <w:sz w:val="22"/>
          <w:szCs w:val="22"/>
        </w:rPr>
      </w:pPr>
    </w:p>
    <w:p w14:paraId="27107091" w14:textId="0F9DFA27" w:rsidR="00A25E63" w:rsidRDefault="00183BFB" w:rsidP="00845374">
      <w:pPr>
        <w:widowControl/>
        <w:tabs>
          <w:tab w:val="left" w:pos="-1440"/>
          <w:tab w:val="left" w:pos="-720"/>
          <w:tab w:val="left" w:pos="604"/>
          <w:tab w:val="left" w:pos="2016"/>
          <w:tab w:val="left" w:pos="2880"/>
          <w:tab w:val="left" w:pos="4550"/>
        </w:tabs>
        <w:spacing w:after="220"/>
        <w:jc w:val="both"/>
        <w:rPr>
          <w:rFonts w:asciiTheme="minorHAnsi" w:hAnsiTheme="minorHAnsi" w:cstheme="minorHAnsi"/>
          <w:b/>
          <w:sz w:val="22"/>
          <w:szCs w:val="22"/>
        </w:rPr>
      </w:pPr>
      <w:r>
        <w:rPr>
          <w:rFonts w:asciiTheme="minorHAnsi" w:hAnsiTheme="minorHAnsi" w:cstheme="minorHAnsi"/>
          <w:b/>
          <w:sz w:val="22"/>
          <w:szCs w:val="22"/>
        </w:rPr>
        <w:t xml:space="preserve">HONORS </w:t>
      </w:r>
      <w:r w:rsidRPr="006E251E">
        <w:rPr>
          <w:rFonts w:asciiTheme="minorHAnsi" w:hAnsiTheme="minorHAnsi" w:cstheme="minorHAnsi"/>
          <w:b/>
          <w:sz w:val="22"/>
          <w:szCs w:val="22"/>
        </w:rPr>
        <w:t>&amp; AWARDS</w:t>
      </w:r>
    </w:p>
    <w:tbl>
      <w:tblPr>
        <w:tblW w:w="9540" w:type="dxa"/>
        <w:tblInd w:w="180" w:type="dxa"/>
        <w:tblLook w:val="01E0" w:firstRow="1" w:lastRow="1" w:firstColumn="1" w:lastColumn="1" w:noHBand="0" w:noVBand="0"/>
      </w:tblPr>
      <w:tblGrid>
        <w:gridCol w:w="8100"/>
        <w:gridCol w:w="1440"/>
      </w:tblGrid>
      <w:tr w:rsidR="00792D22" w:rsidRPr="00F3339E" w14:paraId="10029D20" w14:textId="77777777" w:rsidTr="00830045">
        <w:trPr>
          <w:cantSplit/>
        </w:trPr>
        <w:tc>
          <w:tcPr>
            <w:tcW w:w="8100" w:type="dxa"/>
          </w:tcPr>
          <w:p w14:paraId="48171798" w14:textId="5D9FCEFE" w:rsidR="00792D22" w:rsidRPr="00B44E57" w:rsidRDefault="00792D22" w:rsidP="00792D22">
            <w:pPr>
              <w:spacing w:before="20"/>
              <w:ind w:left="518" w:hanging="518"/>
              <w:rPr>
                <w:rFonts w:asciiTheme="minorHAnsi" w:hAnsiTheme="minorHAnsi"/>
                <w:sz w:val="22"/>
                <w:szCs w:val="22"/>
              </w:rPr>
            </w:pPr>
            <w:r w:rsidRPr="00792D22">
              <w:rPr>
                <w:rFonts w:asciiTheme="minorHAnsi" w:hAnsiTheme="minorHAnsi"/>
                <w:sz w:val="22"/>
                <w:szCs w:val="22"/>
              </w:rPr>
              <w:t>Margene Wagstaff Fellowship for Innovation in Dietetics Education</w:t>
            </w:r>
            <w:r>
              <w:rPr>
                <w:rFonts w:asciiTheme="minorHAnsi" w:hAnsiTheme="minorHAnsi"/>
                <w:sz w:val="22"/>
                <w:szCs w:val="22"/>
              </w:rPr>
              <w:t>,</w:t>
            </w:r>
            <w:r w:rsidRPr="00792D22">
              <w:rPr>
                <w:rFonts w:asciiTheme="minorHAnsi" w:hAnsiTheme="minorHAnsi"/>
                <w:sz w:val="22"/>
                <w:szCs w:val="22"/>
              </w:rPr>
              <w:t xml:space="preserve"> Academy</w:t>
            </w:r>
            <w:r>
              <w:rPr>
                <w:rFonts w:asciiTheme="minorHAnsi" w:hAnsiTheme="minorHAnsi"/>
                <w:sz w:val="22"/>
                <w:szCs w:val="22"/>
              </w:rPr>
              <w:t xml:space="preserve"> of Nutrition and Dietetics </w:t>
            </w:r>
            <w:r w:rsidRPr="00792D22">
              <w:rPr>
                <w:rFonts w:asciiTheme="minorHAnsi" w:hAnsiTheme="minorHAnsi"/>
                <w:sz w:val="22"/>
                <w:szCs w:val="22"/>
              </w:rPr>
              <w:t>Foundation</w:t>
            </w:r>
          </w:p>
        </w:tc>
        <w:tc>
          <w:tcPr>
            <w:tcW w:w="1440" w:type="dxa"/>
          </w:tcPr>
          <w:p w14:paraId="38F0FC0F" w14:textId="53DF2B17" w:rsidR="00792D22" w:rsidRDefault="00792D22" w:rsidP="00830045">
            <w:pPr>
              <w:spacing w:before="20"/>
              <w:rPr>
                <w:rFonts w:asciiTheme="minorHAnsi" w:hAnsiTheme="minorHAnsi"/>
                <w:sz w:val="22"/>
                <w:szCs w:val="22"/>
              </w:rPr>
            </w:pPr>
            <w:r>
              <w:rPr>
                <w:rFonts w:asciiTheme="minorHAnsi" w:hAnsiTheme="minorHAnsi"/>
                <w:sz w:val="22"/>
                <w:szCs w:val="22"/>
              </w:rPr>
              <w:t>2017</w:t>
            </w:r>
          </w:p>
        </w:tc>
      </w:tr>
      <w:tr w:rsidR="00B44E57" w:rsidRPr="00F3339E" w14:paraId="11A7EB1F" w14:textId="77777777" w:rsidTr="00830045">
        <w:trPr>
          <w:cantSplit/>
        </w:trPr>
        <w:tc>
          <w:tcPr>
            <w:tcW w:w="8100" w:type="dxa"/>
          </w:tcPr>
          <w:p w14:paraId="693E2E96" w14:textId="2E0A3436" w:rsidR="00B44E57" w:rsidRPr="00B44E57" w:rsidRDefault="00B44E57" w:rsidP="00B44E57">
            <w:pPr>
              <w:spacing w:before="20"/>
              <w:rPr>
                <w:rFonts w:asciiTheme="minorHAnsi" w:hAnsiTheme="minorHAnsi"/>
                <w:sz w:val="22"/>
                <w:szCs w:val="22"/>
              </w:rPr>
            </w:pPr>
            <w:r w:rsidRPr="00B44E57">
              <w:rPr>
                <w:rFonts w:asciiTheme="minorHAnsi" w:hAnsiTheme="minorHAnsi"/>
                <w:sz w:val="22"/>
                <w:szCs w:val="22"/>
              </w:rPr>
              <w:t>William White Award, Mississippi State Univ</w:t>
            </w:r>
            <w:r>
              <w:rPr>
                <w:rFonts w:asciiTheme="minorHAnsi" w:hAnsiTheme="minorHAnsi"/>
                <w:sz w:val="22"/>
                <w:szCs w:val="22"/>
              </w:rPr>
              <w:t>ersity</w:t>
            </w:r>
          </w:p>
        </w:tc>
        <w:tc>
          <w:tcPr>
            <w:tcW w:w="1440" w:type="dxa"/>
          </w:tcPr>
          <w:p w14:paraId="118E0D7B" w14:textId="32DE18A2" w:rsidR="00B44E57" w:rsidRDefault="00B44E57" w:rsidP="00830045">
            <w:pPr>
              <w:spacing w:before="20"/>
              <w:rPr>
                <w:rFonts w:asciiTheme="minorHAnsi" w:hAnsiTheme="minorHAnsi"/>
                <w:sz w:val="22"/>
                <w:szCs w:val="22"/>
              </w:rPr>
            </w:pPr>
            <w:r>
              <w:rPr>
                <w:rFonts w:asciiTheme="minorHAnsi" w:hAnsiTheme="minorHAnsi"/>
                <w:sz w:val="22"/>
                <w:szCs w:val="22"/>
              </w:rPr>
              <w:t>2016</w:t>
            </w:r>
          </w:p>
        </w:tc>
      </w:tr>
      <w:tr w:rsidR="00792D22" w:rsidRPr="00F3339E" w14:paraId="5DE496FF" w14:textId="77777777" w:rsidTr="00830045">
        <w:trPr>
          <w:cantSplit/>
        </w:trPr>
        <w:tc>
          <w:tcPr>
            <w:tcW w:w="8100" w:type="dxa"/>
          </w:tcPr>
          <w:p w14:paraId="1C723831" w14:textId="2982497B" w:rsidR="00792D22" w:rsidRPr="00B44E57" w:rsidRDefault="00792D22" w:rsidP="00792D22">
            <w:pPr>
              <w:spacing w:before="20"/>
              <w:rPr>
                <w:rFonts w:asciiTheme="minorHAnsi" w:hAnsiTheme="minorHAnsi"/>
                <w:sz w:val="22"/>
                <w:szCs w:val="22"/>
              </w:rPr>
            </w:pPr>
            <w:r w:rsidRPr="00792D22">
              <w:rPr>
                <w:rFonts w:asciiTheme="minorHAnsi" w:hAnsiTheme="minorHAnsi"/>
                <w:sz w:val="22"/>
                <w:szCs w:val="22"/>
              </w:rPr>
              <w:t xml:space="preserve">Travel Grant, International Institute, </w:t>
            </w:r>
            <w:r>
              <w:rPr>
                <w:rFonts w:asciiTheme="minorHAnsi" w:hAnsiTheme="minorHAnsi"/>
                <w:sz w:val="22"/>
                <w:szCs w:val="22"/>
              </w:rPr>
              <w:t xml:space="preserve">MSU </w:t>
            </w:r>
            <w:r w:rsidRPr="00792D22">
              <w:rPr>
                <w:rFonts w:asciiTheme="minorHAnsi" w:hAnsiTheme="minorHAnsi"/>
                <w:sz w:val="22"/>
                <w:szCs w:val="22"/>
              </w:rPr>
              <w:t>Office of Research and Economic Development</w:t>
            </w:r>
          </w:p>
        </w:tc>
        <w:tc>
          <w:tcPr>
            <w:tcW w:w="1440" w:type="dxa"/>
          </w:tcPr>
          <w:p w14:paraId="64E26FB6" w14:textId="5940E5BA" w:rsidR="00792D22" w:rsidRDefault="00792D22" w:rsidP="00830045">
            <w:pPr>
              <w:spacing w:before="20"/>
              <w:rPr>
                <w:rFonts w:asciiTheme="minorHAnsi" w:hAnsiTheme="minorHAnsi"/>
                <w:sz w:val="22"/>
                <w:szCs w:val="22"/>
              </w:rPr>
            </w:pPr>
            <w:r>
              <w:rPr>
                <w:rFonts w:asciiTheme="minorHAnsi" w:hAnsiTheme="minorHAnsi"/>
                <w:sz w:val="22"/>
                <w:szCs w:val="22"/>
              </w:rPr>
              <w:t>2016</w:t>
            </w:r>
          </w:p>
        </w:tc>
      </w:tr>
      <w:tr w:rsidR="00B44E57" w:rsidRPr="00F3339E" w14:paraId="218C2C04" w14:textId="77777777" w:rsidTr="00830045">
        <w:trPr>
          <w:cantSplit/>
        </w:trPr>
        <w:tc>
          <w:tcPr>
            <w:tcW w:w="8100" w:type="dxa"/>
          </w:tcPr>
          <w:p w14:paraId="4D361FE2" w14:textId="490B203B" w:rsidR="00B44E57" w:rsidRPr="00B44E57" w:rsidRDefault="00B44E57" w:rsidP="00B44E57">
            <w:pPr>
              <w:spacing w:before="20"/>
              <w:rPr>
                <w:rFonts w:asciiTheme="minorHAnsi" w:hAnsiTheme="minorHAnsi"/>
                <w:sz w:val="22"/>
                <w:szCs w:val="22"/>
              </w:rPr>
            </w:pPr>
            <w:r w:rsidRPr="00B44E57">
              <w:rPr>
                <w:rFonts w:asciiTheme="minorHAnsi" w:hAnsiTheme="minorHAnsi"/>
                <w:sz w:val="22"/>
                <w:szCs w:val="22"/>
              </w:rPr>
              <w:lastRenderedPageBreak/>
              <w:t>Outstanding Dietitian of the Year, Memphis Academy</w:t>
            </w:r>
            <w:r>
              <w:rPr>
                <w:rFonts w:asciiTheme="minorHAnsi" w:hAnsiTheme="minorHAnsi"/>
                <w:sz w:val="22"/>
                <w:szCs w:val="22"/>
              </w:rPr>
              <w:t xml:space="preserve"> of Nutrition and Dietetics</w:t>
            </w:r>
          </w:p>
        </w:tc>
        <w:tc>
          <w:tcPr>
            <w:tcW w:w="1440" w:type="dxa"/>
          </w:tcPr>
          <w:p w14:paraId="3072073B" w14:textId="3EB02B01" w:rsidR="00B44E57" w:rsidRDefault="00B44E57" w:rsidP="00830045">
            <w:pPr>
              <w:spacing w:before="20"/>
              <w:rPr>
                <w:rFonts w:asciiTheme="minorHAnsi" w:hAnsiTheme="minorHAnsi"/>
                <w:sz w:val="22"/>
                <w:szCs w:val="22"/>
              </w:rPr>
            </w:pPr>
            <w:r>
              <w:rPr>
                <w:rFonts w:asciiTheme="minorHAnsi" w:hAnsiTheme="minorHAnsi"/>
                <w:sz w:val="22"/>
                <w:szCs w:val="22"/>
              </w:rPr>
              <w:t>2015</w:t>
            </w:r>
          </w:p>
        </w:tc>
      </w:tr>
      <w:tr w:rsidR="00B44E57" w:rsidRPr="00F3339E" w14:paraId="06BB38D8" w14:textId="77777777" w:rsidTr="00830045">
        <w:trPr>
          <w:cantSplit/>
        </w:trPr>
        <w:tc>
          <w:tcPr>
            <w:tcW w:w="8100" w:type="dxa"/>
          </w:tcPr>
          <w:p w14:paraId="61A472E1" w14:textId="77777777" w:rsidR="00B44E57" w:rsidRDefault="00B44E57" w:rsidP="00A75010">
            <w:pPr>
              <w:spacing w:before="20"/>
              <w:rPr>
                <w:rFonts w:asciiTheme="minorHAnsi" w:hAnsiTheme="minorHAnsi"/>
                <w:sz w:val="22"/>
                <w:szCs w:val="22"/>
              </w:rPr>
            </w:pPr>
            <w:r w:rsidRPr="00B44E57">
              <w:rPr>
                <w:rFonts w:asciiTheme="minorHAnsi" w:hAnsiTheme="minorHAnsi"/>
                <w:sz w:val="22"/>
                <w:szCs w:val="22"/>
              </w:rPr>
              <w:t>$40,000 Rotary Award</w:t>
            </w:r>
            <w:r>
              <w:rPr>
                <w:rFonts w:asciiTheme="minorHAnsi" w:hAnsiTheme="minorHAnsi"/>
                <w:sz w:val="22"/>
                <w:szCs w:val="22"/>
              </w:rPr>
              <w:t>:</w:t>
            </w:r>
            <w:r w:rsidRPr="00B44E57">
              <w:rPr>
                <w:rFonts w:asciiTheme="minorHAnsi" w:hAnsiTheme="minorHAnsi"/>
                <w:sz w:val="22"/>
                <w:szCs w:val="22"/>
              </w:rPr>
              <w:t xml:space="preserve"> Tennessee Technological University Study Abroad</w:t>
            </w:r>
          </w:p>
        </w:tc>
        <w:tc>
          <w:tcPr>
            <w:tcW w:w="1440" w:type="dxa"/>
          </w:tcPr>
          <w:p w14:paraId="7CD80816" w14:textId="77777777" w:rsidR="00B44E57" w:rsidRDefault="00B44E57" w:rsidP="00830045">
            <w:pPr>
              <w:spacing w:before="20"/>
              <w:rPr>
                <w:rFonts w:asciiTheme="minorHAnsi" w:hAnsiTheme="minorHAnsi"/>
                <w:sz w:val="22"/>
                <w:szCs w:val="22"/>
              </w:rPr>
            </w:pPr>
            <w:r>
              <w:rPr>
                <w:rFonts w:asciiTheme="minorHAnsi" w:hAnsiTheme="minorHAnsi"/>
                <w:sz w:val="22"/>
                <w:szCs w:val="22"/>
              </w:rPr>
              <w:t>2015</w:t>
            </w:r>
          </w:p>
        </w:tc>
      </w:tr>
      <w:tr w:rsidR="00B44E57" w:rsidRPr="00F3339E" w14:paraId="0D211D2E" w14:textId="77777777" w:rsidTr="00830045">
        <w:trPr>
          <w:cantSplit/>
        </w:trPr>
        <w:tc>
          <w:tcPr>
            <w:tcW w:w="8100" w:type="dxa"/>
          </w:tcPr>
          <w:p w14:paraId="6916249B" w14:textId="77777777" w:rsidR="00B44E57" w:rsidRDefault="00B44E57" w:rsidP="00A75010">
            <w:pPr>
              <w:spacing w:before="20"/>
              <w:rPr>
                <w:rFonts w:asciiTheme="minorHAnsi" w:hAnsiTheme="minorHAnsi"/>
                <w:sz w:val="22"/>
                <w:szCs w:val="22"/>
              </w:rPr>
            </w:pPr>
            <w:r>
              <w:rPr>
                <w:rFonts w:asciiTheme="minorHAnsi" w:hAnsiTheme="minorHAnsi"/>
                <w:sz w:val="22"/>
                <w:szCs w:val="22"/>
              </w:rPr>
              <w:t>Outstanding Alumni from</w:t>
            </w:r>
            <w:r w:rsidRPr="00183BFB">
              <w:rPr>
                <w:rFonts w:asciiTheme="minorHAnsi" w:hAnsiTheme="minorHAnsi"/>
                <w:sz w:val="22"/>
                <w:szCs w:val="22"/>
              </w:rPr>
              <w:t xml:space="preserve"> Department of Health and Sport Sciences</w:t>
            </w:r>
            <w:r>
              <w:rPr>
                <w:rFonts w:asciiTheme="minorHAnsi" w:hAnsiTheme="minorHAnsi"/>
                <w:sz w:val="22"/>
                <w:szCs w:val="22"/>
              </w:rPr>
              <w:t>, University of Memphis</w:t>
            </w:r>
          </w:p>
        </w:tc>
        <w:tc>
          <w:tcPr>
            <w:tcW w:w="1440" w:type="dxa"/>
          </w:tcPr>
          <w:p w14:paraId="118742FA" w14:textId="77777777" w:rsidR="00B44E57" w:rsidRPr="00D170AC" w:rsidRDefault="00B44E57" w:rsidP="00830045">
            <w:pPr>
              <w:spacing w:before="20"/>
              <w:rPr>
                <w:rFonts w:asciiTheme="minorHAnsi" w:hAnsiTheme="minorHAnsi"/>
                <w:sz w:val="22"/>
                <w:szCs w:val="22"/>
              </w:rPr>
            </w:pPr>
            <w:r>
              <w:rPr>
                <w:rFonts w:asciiTheme="minorHAnsi" w:hAnsiTheme="minorHAnsi"/>
                <w:sz w:val="22"/>
                <w:szCs w:val="22"/>
              </w:rPr>
              <w:t>2014</w:t>
            </w:r>
          </w:p>
        </w:tc>
      </w:tr>
      <w:tr w:rsidR="00EA63E0" w:rsidRPr="00F3339E" w14:paraId="673AB344" w14:textId="77777777" w:rsidTr="00830045">
        <w:trPr>
          <w:cantSplit/>
        </w:trPr>
        <w:tc>
          <w:tcPr>
            <w:tcW w:w="8100" w:type="dxa"/>
          </w:tcPr>
          <w:p w14:paraId="1160E2D5" w14:textId="49A273AB" w:rsidR="00EA63E0" w:rsidRPr="00A75010" w:rsidRDefault="00EA63E0" w:rsidP="00A75010">
            <w:pPr>
              <w:spacing w:before="20"/>
              <w:ind w:left="518" w:hanging="518"/>
              <w:rPr>
                <w:rFonts w:asciiTheme="minorHAnsi" w:hAnsiTheme="minorHAnsi"/>
                <w:sz w:val="22"/>
                <w:szCs w:val="22"/>
              </w:rPr>
            </w:pPr>
            <w:r>
              <w:rPr>
                <w:rFonts w:asciiTheme="minorHAnsi" w:hAnsiTheme="minorHAnsi"/>
                <w:sz w:val="22"/>
                <w:szCs w:val="22"/>
              </w:rPr>
              <w:t xml:space="preserve">Conferred </w:t>
            </w:r>
            <w:r w:rsidRPr="00EA63E0">
              <w:rPr>
                <w:rFonts w:asciiTheme="minorHAnsi" w:hAnsiTheme="minorHAnsi"/>
                <w:sz w:val="22"/>
                <w:szCs w:val="22"/>
              </w:rPr>
              <w:t>Fellow of the Academy of Nutrition and Die</w:t>
            </w:r>
            <w:r>
              <w:rPr>
                <w:rFonts w:asciiTheme="minorHAnsi" w:hAnsiTheme="minorHAnsi"/>
                <w:sz w:val="22"/>
                <w:szCs w:val="22"/>
              </w:rPr>
              <w:t>tetics</w:t>
            </w:r>
          </w:p>
        </w:tc>
        <w:tc>
          <w:tcPr>
            <w:tcW w:w="1440" w:type="dxa"/>
          </w:tcPr>
          <w:p w14:paraId="4CEAD002" w14:textId="7B0C8AD4" w:rsidR="00EA63E0" w:rsidRDefault="00EA63E0" w:rsidP="00830045">
            <w:pPr>
              <w:spacing w:before="20"/>
              <w:rPr>
                <w:rFonts w:asciiTheme="minorHAnsi" w:hAnsiTheme="minorHAnsi"/>
                <w:sz w:val="22"/>
                <w:szCs w:val="22"/>
              </w:rPr>
            </w:pPr>
            <w:r>
              <w:rPr>
                <w:rFonts w:asciiTheme="minorHAnsi" w:hAnsiTheme="minorHAnsi"/>
                <w:sz w:val="22"/>
                <w:szCs w:val="22"/>
              </w:rPr>
              <w:t>2013</w:t>
            </w:r>
          </w:p>
        </w:tc>
      </w:tr>
      <w:tr w:rsidR="00A75010" w:rsidRPr="00F3339E" w14:paraId="6A9A2C04" w14:textId="77777777" w:rsidTr="00830045">
        <w:trPr>
          <w:cantSplit/>
        </w:trPr>
        <w:tc>
          <w:tcPr>
            <w:tcW w:w="8100" w:type="dxa"/>
          </w:tcPr>
          <w:p w14:paraId="5BB53E9C" w14:textId="7839B0BB" w:rsidR="00A75010" w:rsidRPr="00B44E57" w:rsidRDefault="00A75010" w:rsidP="00A75010">
            <w:pPr>
              <w:spacing w:before="20"/>
              <w:ind w:left="518" w:hanging="518"/>
              <w:rPr>
                <w:rFonts w:asciiTheme="minorHAnsi" w:hAnsiTheme="minorHAnsi"/>
                <w:sz w:val="22"/>
                <w:szCs w:val="22"/>
              </w:rPr>
            </w:pPr>
            <w:r w:rsidRPr="00A75010">
              <w:rPr>
                <w:rFonts w:asciiTheme="minorHAnsi" w:hAnsiTheme="minorHAnsi"/>
                <w:sz w:val="22"/>
                <w:szCs w:val="22"/>
              </w:rPr>
              <w:t>Colgate Palmolive Fellowship in Nutrition, Oral Health/Dental Education</w:t>
            </w:r>
          </w:p>
        </w:tc>
        <w:tc>
          <w:tcPr>
            <w:tcW w:w="1440" w:type="dxa"/>
          </w:tcPr>
          <w:p w14:paraId="532FC4B5" w14:textId="0F9AEF5C" w:rsidR="00A75010" w:rsidRDefault="00A75010" w:rsidP="00830045">
            <w:pPr>
              <w:spacing w:before="20"/>
              <w:rPr>
                <w:rFonts w:asciiTheme="minorHAnsi" w:hAnsiTheme="minorHAnsi"/>
                <w:sz w:val="22"/>
                <w:szCs w:val="22"/>
              </w:rPr>
            </w:pPr>
            <w:r>
              <w:rPr>
                <w:rFonts w:asciiTheme="minorHAnsi" w:hAnsiTheme="minorHAnsi"/>
                <w:sz w:val="22"/>
                <w:szCs w:val="22"/>
              </w:rPr>
              <w:t>2013</w:t>
            </w:r>
          </w:p>
        </w:tc>
      </w:tr>
      <w:tr w:rsidR="00B44E57" w:rsidRPr="00F3339E" w14:paraId="276BD022" w14:textId="77777777" w:rsidTr="00830045">
        <w:trPr>
          <w:cantSplit/>
        </w:trPr>
        <w:tc>
          <w:tcPr>
            <w:tcW w:w="8100" w:type="dxa"/>
          </w:tcPr>
          <w:p w14:paraId="3788F2F7" w14:textId="18939367" w:rsidR="00B44E57" w:rsidRPr="00B44E57" w:rsidRDefault="00B44E57" w:rsidP="00A75010">
            <w:pPr>
              <w:spacing w:before="20"/>
              <w:ind w:left="518" w:hanging="518"/>
              <w:rPr>
                <w:rFonts w:asciiTheme="minorHAnsi" w:hAnsiTheme="minorHAnsi"/>
                <w:sz w:val="22"/>
                <w:szCs w:val="22"/>
              </w:rPr>
            </w:pPr>
            <w:r w:rsidRPr="00B44E57">
              <w:rPr>
                <w:rFonts w:asciiTheme="minorHAnsi" w:hAnsiTheme="minorHAnsi"/>
                <w:sz w:val="22"/>
                <w:szCs w:val="22"/>
              </w:rPr>
              <w:t>Competitive Essay Award</w:t>
            </w:r>
            <w:r>
              <w:rPr>
                <w:rFonts w:asciiTheme="minorHAnsi" w:hAnsiTheme="minorHAnsi"/>
                <w:sz w:val="22"/>
                <w:szCs w:val="22"/>
              </w:rPr>
              <w:t>, Wimpfheimer-</w:t>
            </w:r>
            <w:r w:rsidRPr="00B44E57">
              <w:rPr>
                <w:rFonts w:asciiTheme="minorHAnsi" w:hAnsiTheme="minorHAnsi"/>
                <w:sz w:val="22"/>
                <w:szCs w:val="22"/>
              </w:rPr>
              <w:t xml:space="preserve">Guggenheim Fund, Academy of Nutrition </w:t>
            </w:r>
            <w:r w:rsidR="00A75010">
              <w:rPr>
                <w:rFonts w:asciiTheme="minorHAnsi" w:hAnsiTheme="minorHAnsi"/>
                <w:sz w:val="22"/>
                <w:szCs w:val="22"/>
              </w:rPr>
              <w:t>&amp;</w:t>
            </w:r>
            <w:r w:rsidRPr="00B44E57">
              <w:rPr>
                <w:rFonts w:asciiTheme="minorHAnsi" w:hAnsiTheme="minorHAnsi"/>
                <w:sz w:val="22"/>
                <w:szCs w:val="22"/>
              </w:rPr>
              <w:t xml:space="preserve"> Dietetics</w:t>
            </w:r>
          </w:p>
        </w:tc>
        <w:tc>
          <w:tcPr>
            <w:tcW w:w="1440" w:type="dxa"/>
          </w:tcPr>
          <w:p w14:paraId="1BDDCF71" w14:textId="0D447C43" w:rsidR="00B44E57" w:rsidRDefault="00B44E57" w:rsidP="00830045">
            <w:pPr>
              <w:spacing w:before="20"/>
              <w:rPr>
                <w:rFonts w:asciiTheme="minorHAnsi" w:hAnsiTheme="minorHAnsi"/>
                <w:sz w:val="22"/>
                <w:szCs w:val="22"/>
              </w:rPr>
            </w:pPr>
            <w:r>
              <w:rPr>
                <w:rFonts w:asciiTheme="minorHAnsi" w:hAnsiTheme="minorHAnsi"/>
                <w:sz w:val="22"/>
                <w:szCs w:val="22"/>
              </w:rPr>
              <w:t>2013</w:t>
            </w:r>
          </w:p>
        </w:tc>
      </w:tr>
      <w:tr w:rsidR="00845374" w:rsidRPr="00F3339E" w14:paraId="460C92CB" w14:textId="77777777" w:rsidTr="00830045">
        <w:trPr>
          <w:cantSplit/>
        </w:trPr>
        <w:tc>
          <w:tcPr>
            <w:tcW w:w="8100" w:type="dxa"/>
          </w:tcPr>
          <w:p w14:paraId="5377A41F" w14:textId="72B173F5" w:rsidR="00845374" w:rsidRPr="00183BFB" w:rsidRDefault="00A75010" w:rsidP="00B44E57">
            <w:pPr>
              <w:spacing w:before="20"/>
              <w:rPr>
                <w:rFonts w:asciiTheme="minorHAnsi" w:hAnsiTheme="minorHAnsi" w:cstheme="minorHAnsi"/>
                <w:sz w:val="22"/>
                <w:szCs w:val="22"/>
              </w:rPr>
            </w:pPr>
            <w:r w:rsidRPr="00183BFB">
              <w:rPr>
                <w:rFonts w:asciiTheme="minorHAnsi" w:hAnsiTheme="minorHAnsi" w:cstheme="minorHAnsi"/>
                <w:sz w:val="22"/>
                <w:szCs w:val="22"/>
              </w:rPr>
              <w:t>Creative Nutrition Education Award</w:t>
            </w:r>
            <w:r>
              <w:rPr>
                <w:rFonts w:asciiTheme="minorHAnsi" w:hAnsiTheme="minorHAnsi" w:cstheme="minorHAnsi"/>
                <w:sz w:val="22"/>
                <w:szCs w:val="22"/>
              </w:rPr>
              <w:t xml:space="preserve">, </w:t>
            </w:r>
            <w:r w:rsidRPr="00A75010">
              <w:rPr>
                <w:rFonts w:asciiTheme="minorHAnsi" w:hAnsiTheme="minorHAnsi" w:cstheme="minorHAnsi"/>
                <w:sz w:val="22"/>
                <w:szCs w:val="22"/>
              </w:rPr>
              <w:t>Pediatric Nutrition Practice Group (PNPG)</w:t>
            </w:r>
          </w:p>
        </w:tc>
        <w:tc>
          <w:tcPr>
            <w:tcW w:w="1440" w:type="dxa"/>
          </w:tcPr>
          <w:p w14:paraId="2FE02C34" w14:textId="6EA71E2F" w:rsidR="00845374" w:rsidRDefault="00A75010" w:rsidP="00830045">
            <w:pPr>
              <w:spacing w:before="20"/>
              <w:rPr>
                <w:rFonts w:asciiTheme="minorHAnsi" w:hAnsiTheme="minorHAnsi"/>
                <w:sz w:val="22"/>
                <w:szCs w:val="22"/>
              </w:rPr>
            </w:pPr>
            <w:r>
              <w:rPr>
                <w:rFonts w:asciiTheme="minorHAnsi" w:hAnsiTheme="minorHAnsi"/>
                <w:sz w:val="22"/>
                <w:szCs w:val="22"/>
              </w:rPr>
              <w:t>2013</w:t>
            </w:r>
          </w:p>
        </w:tc>
      </w:tr>
      <w:tr w:rsidR="00B44E57" w:rsidRPr="00F3339E" w14:paraId="75D3BB71" w14:textId="77777777" w:rsidTr="00830045">
        <w:trPr>
          <w:cantSplit/>
        </w:trPr>
        <w:tc>
          <w:tcPr>
            <w:tcW w:w="8100" w:type="dxa"/>
          </w:tcPr>
          <w:p w14:paraId="7ED172D8" w14:textId="25676A81" w:rsidR="00B44E57" w:rsidRPr="00183BFB" w:rsidRDefault="00B44E57" w:rsidP="00B44E57">
            <w:pPr>
              <w:spacing w:before="20"/>
              <w:rPr>
                <w:rFonts w:asciiTheme="minorHAnsi" w:hAnsiTheme="minorHAnsi" w:cstheme="minorHAnsi"/>
                <w:sz w:val="22"/>
                <w:szCs w:val="22"/>
              </w:rPr>
            </w:pPr>
            <w:r w:rsidRPr="00183BFB">
              <w:rPr>
                <w:rFonts w:asciiTheme="minorHAnsi" w:hAnsiTheme="minorHAnsi" w:cstheme="minorHAnsi"/>
                <w:sz w:val="22"/>
                <w:szCs w:val="22"/>
              </w:rPr>
              <w:t>Travel Grant</w:t>
            </w:r>
            <w:r>
              <w:rPr>
                <w:rFonts w:asciiTheme="minorHAnsi" w:hAnsiTheme="minorHAnsi" w:cstheme="minorHAnsi"/>
                <w:sz w:val="22"/>
                <w:szCs w:val="22"/>
              </w:rPr>
              <w:t xml:space="preserve">, </w:t>
            </w:r>
            <w:r w:rsidRPr="00183BFB">
              <w:rPr>
                <w:rFonts w:asciiTheme="minorHAnsi" w:hAnsiTheme="minorHAnsi" w:cstheme="minorHAnsi"/>
                <w:sz w:val="22"/>
                <w:szCs w:val="22"/>
              </w:rPr>
              <w:t>American Overs</w:t>
            </w:r>
            <w:r>
              <w:rPr>
                <w:rFonts w:asciiTheme="minorHAnsi" w:hAnsiTheme="minorHAnsi" w:cstheme="minorHAnsi"/>
                <w:sz w:val="22"/>
                <w:szCs w:val="22"/>
              </w:rPr>
              <w:t>eas Dietetic Association (AODA)</w:t>
            </w:r>
          </w:p>
        </w:tc>
        <w:tc>
          <w:tcPr>
            <w:tcW w:w="1440" w:type="dxa"/>
          </w:tcPr>
          <w:p w14:paraId="442FB8DC" w14:textId="04AB0A11" w:rsidR="00B44E57" w:rsidRDefault="00B44E57" w:rsidP="00830045">
            <w:pPr>
              <w:spacing w:before="20"/>
              <w:rPr>
                <w:rFonts w:asciiTheme="minorHAnsi" w:hAnsiTheme="minorHAnsi"/>
                <w:sz w:val="22"/>
                <w:szCs w:val="22"/>
              </w:rPr>
            </w:pPr>
            <w:r>
              <w:rPr>
                <w:rFonts w:asciiTheme="minorHAnsi" w:hAnsiTheme="minorHAnsi"/>
                <w:sz w:val="22"/>
                <w:szCs w:val="22"/>
              </w:rPr>
              <w:t>2012</w:t>
            </w:r>
          </w:p>
        </w:tc>
      </w:tr>
      <w:tr w:rsidR="00B44E57" w:rsidRPr="00F3339E" w14:paraId="054CBEC9" w14:textId="77777777" w:rsidTr="00830045">
        <w:trPr>
          <w:cantSplit/>
        </w:trPr>
        <w:tc>
          <w:tcPr>
            <w:tcW w:w="8100" w:type="dxa"/>
          </w:tcPr>
          <w:p w14:paraId="29B5EC72" w14:textId="540AF140" w:rsidR="00B44E57" w:rsidRPr="00B44E57" w:rsidRDefault="00B44E57" w:rsidP="00B44E57">
            <w:pPr>
              <w:spacing w:before="20"/>
              <w:rPr>
                <w:rFonts w:asciiTheme="minorHAnsi" w:hAnsiTheme="minorHAnsi"/>
                <w:sz w:val="22"/>
                <w:szCs w:val="22"/>
              </w:rPr>
            </w:pPr>
            <w:r w:rsidRPr="00183BFB">
              <w:rPr>
                <w:rFonts w:asciiTheme="minorHAnsi" w:hAnsiTheme="minorHAnsi" w:cstheme="minorHAnsi"/>
                <w:sz w:val="22"/>
                <w:szCs w:val="22"/>
              </w:rPr>
              <w:t xml:space="preserve">E. </w:t>
            </w:r>
            <w:proofErr w:type="spellStart"/>
            <w:r w:rsidRPr="00183BFB">
              <w:rPr>
                <w:rFonts w:asciiTheme="minorHAnsi" w:hAnsiTheme="minorHAnsi" w:cstheme="minorHAnsi"/>
                <w:sz w:val="22"/>
                <w:szCs w:val="22"/>
              </w:rPr>
              <w:t>Neige</w:t>
            </w:r>
            <w:proofErr w:type="spellEnd"/>
            <w:r w:rsidRPr="00183BFB">
              <w:rPr>
                <w:rFonts w:asciiTheme="minorHAnsi" w:hAnsiTheme="minorHAnsi" w:cstheme="minorHAnsi"/>
                <w:sz w:val="22"/>
                <w:szCs w:val="22"/>
              </w:rPr>
              <w:t xml:space="preserve"> </w:t>
            </w:r>
            <w:proofErr w:type="spellStart"/>
            <w:r w:rsidRPr="00183BFB">
              <w:rPr>
                <w:rFonts w:asciiTheme="minorHAnsi" w:hAnsiTheme="minorHAnsi" w:cstheme="minorHAnsi"/>
                <w:sz w:val="22"/>
                <w:szCs w:val="22"/>
              </w:rPr>
              <w:t>Todhunter</w:t>
            </w:r>
            <w:proofErr w:type="spellEnd"/>
            <w:r w:rsidRPr="00183BFB">
              <w:rPr>
                <w:rFonts w:asciiTheme="minorHAnsi" w:hAnsiTheme="minorHAnsi" w:cstheme="minorHAnsi"/>
                <w:sz w:val="22"/>
                <w:szCs w:val="22"/>
              </w:rPr>
              <w:t xml:space="preserve"> Memorial Doctoral Fellowship</w:t>
            </w:r>
            <w:r>
              <w:rPr>
                <w:rFonts w:asciiTheme="minorHAnsi" w:hAnsiTheme="minorHAnsi" w:cstheme="minorHAnsi"/>
                <w:sz w:val="22"/>
                <w:szCs w:val="22"/>
              </w:rPr>
              <w:t>, American Dietetic Association Foundation</w:t>
            </w:r>
          </w:p>
        </w:tc>
        <w:tc>
          <w:tcPr>
            <w:tcW w:w="1440" w:type="dxa"/>
          </w:tcPr>
          <w:p w14:paraId="433C8F28" w14:textId="20BF0678" w:rsidR="00B44E57" w:rsidRDefault="00B44E57" w:rsidP="00830045">
            <w:pPr>
              <w:spacing w:before="20"/>
              <w:rPr>
                <w:rFonts w:asciiTheme="minorHAnsi" w:hAnsiTheme="minorHAnsi"/>
                <w:sz w:val="22"/>
                <w:szCs w:val="22"/>
              </w:rPr>
            </w:pPr>
            <w:r>
              <w:rPr>
                <w:rFonts w:asciiTheme="minorHAnsi" w:hAnsiTheme="minorHAnsi"/>
                <w:sz w:val="22"/>
                <w:szCs w:val="22"/>
              </w:rPr>
              <w:t>2011</w:t>
            </w:r>
          </w:p>
        </w:tc>
      </w:tr>
      <w:tr w:rsidR="00B44E57" w:rsidRPr="00F3339E" w14:paraId="5C48FBA2" w14:textId="77777777" w:rsidTr="00830045">
        <w:trPr>
          <w:cantSplit/>
        </w:trPr>
        <w:tc>
          <w:tcPr>
            <w:tcW w:w="8100" w:type="dxa"/>
          </w:tcPr>
          <w:p w14:paraId="2956944D" w14:textId="54398F6F" w:rsidR="00B44E57" w:rsidRPr="00B44E57" w:rsidRDefault="00B44E57" w:rsidP="00B44E57">
            <w:pPr>
              <w:spacing w:before="20"/>
              <w:rPr>
                <w:rFonts w:asciiTheme="minorHAnsi" w:hAnsiTheme="minorHAnsi"/>
                <w:sz w:val="22"/>
                <w:szCs w:val="22"/>
              </w:rPr>
            </w:pPr>
            <w:r w:rsidRPr="00B44E57">
              <w:rPr>
                <w:rFonts w:asciiTheme="minorHAnsi" w:hAnsiTheme="minorHAnsi"/>
                <w:sz w:val="22"/>
                <w:szCs w:val="22"/>
              </w:rPr>
              <w:t>Competitive Essay Award</w:t>
            </w:r>
            <w:r>
              <w:rPr>
                <w:rFonts w:asciiTheme="minorHAnsi" w:hAnsiTheme="minorHAnsi"/>
                <w:sz w:val="22"/>
                <w:szCs w:val="22"/>
              </w:rPr>
              <w:t>, Wimpfheimer-</w:t>
            </w:r>
            <w:r w:rsidRPr="00B44E57">
              <w:rPr>
                <w:rFonts w:asciiTheme="minorHAnsi" w:hAnsiTheme="minorHAnsi"/>
                <w:sz w:val="22"/>
                <w:szCs w:val="22"/>
              </w:rPr>
              <w:t xml:space="preserve">Guggenheim Fund, </w:t>
            </w:r>
            <w:r>
              <w:rPr>
                <w:rFonts w:asciiTheme="minorHAnsi" w:hAnsiTheme="minorHAnsi"/>
                <w:sz w:val="22"/>
                <w:szCs w:val="22"/>
              </w:rPr>
              <w:t>American</w:t>
            </w:r>
            <w:r w:rsidRPr="00B44E57">
              <w:rPr>
                <w:rFonts w:asciiTheme="minorHAnsi" w:hAnsiTheme="minorHAnsi"/>
                <w:sz w:val="22"/>
                <w:szCs w:val="22"/>
              </w:rPr>
              <w:t xml:space="preserve"> Dietetic</w:t>
            </w:r>
            <w:r>
              <w:rPr>
                <w:rFonts w:asciiTheme="minorHAnsi" w:hAnsiTheme="minorHAnsi"/>
                <w:sz w:val="22"/>
                <w:szCs w:val="22"/>
              </w:rPr>
              <w:t xml:space="preserve"> Association</w:t>
            </w:r>
          </w:p>
        </w:tc>
        <w:tc>
          <w:tcPr>
            <w:tcW w:w="1440" w:type="dxa"/>
          </w:tcPr>
          <w:p w14:paraId="79841C92" w14:textId="67C6A2C4" w:rsidR="00B44E57" w:rsidRDefault="00B44E57" w:rsidP="00830045">
            <w:pPr>
              <w:spacing w:before="20"/>
              <w:rPr>
                <w:rFonts w:asciiTheme="minorHAnsi" w:hAnsiTheme="minorHAnsi"/>
                <w:sz w:val="22"/>
                <w:szCs w:val="22"/>
              </w:rPr>
            </w:pPr>
            <w:r>
              <w:rPr>
                <w:rFonts w:asciiTheme="minorHAnsi" w:hAnsiTheme="minorHAnsi"/>
                <w:sz w:val="22"/>
                <w:szCs w:val="22"/>
              </w:rPr>
              <w:t>2011</w:t>
            </w:r>
          </w:p>
        </w:tc>
      </w:tr>
    </w:tbl>
    <w:p w14:paraId="25BDC189" w14:textId="0CABE23D" w:rsidR="00183BFB" w:rsidRDefault="00183BFB" w:rsidP="00830045">
      <w:pPr>
        <w:widowControl/>
        <w:spacing w:after="60"/>
        <w:ind w:right="446"/>
        <w:rPr>
          <w:rFonts w:asciiTheme="minorHAnsi" w:hAnsiTheme="minorHAnsi" w:cstheme="minorHAnsi"/>
          <w:sz w:val="22"/>
          <w:szCs w:val="22"/>
        </w:rPr>
      </w:pPr>
    </w:p>
    <w:p w14:paraId="3912FFA6" w14:textId="77777777" w:rsidR="00830045" w:rsidRPr="00830045" w:rsidRDefault="00830045" w:rsidP="00830045">
      <w:pPr>
        <w:widowControl/>
        <w:spacing w:after="60"/>
        <w:ind w:right="446"/>
        <w:rPr>
          <w:rFonts w:asciiTheme="minorHAnsi" w:hAnsiTheme="minorHAnsi" w:cstheme="minorHAnsi"/>
          <w:sz w:val="22"/>
          <w:szCs w:val="22"/>
        </w:rPr>
      </w:pPr>
    </w:p>
    <w:p w14:paraId="3CBB2246" w14:textId="349B5A97" w:rsidR="00DF2C3E" w:rsidRDefault="00DF2C3E" w:rsidP="00845374">
      <w:pPr>
        <w:widowControl/>
        <w:tabs>
          <w:tab w:val="left" w:pos="-1440"/>
          <w:tab w:val="left" w:pos="-720"/>
          <w:tab w:val="left" w:pos="604"/>
          <w:tab w:val="left" w:pos="2016"/>
          <w:tab w:val="left" w:pos="2880"/>
          <w:tab w:val="left" w:pos="4550"/>
        </w:tabs>
        <w:spacing w:after="220"/>
        <w:jc w:val="both"/>
        <w:rPr>
          <w:rFonts w:asciiTheme="minorHAnsi" w:hAnsiTheme="minorHAnsi" w:cstheme="minorHAnsi"/>
          <w:b/>
          <w:sz w:val="22"/>
          <w:szCs w:val="22"/>
        </w:rPr>
      </w:pPr>
      <w:r w:rsidRPr="006E251E">
        <w:rPr>
          <w:rFonts w:asciiTheme="minorHAnsi" w:hAnsiTheme="minorHAnsi" w:cstheme="minorHAnsi"/>
          <w:b/>
          <w:sz w:val="22"/>
          <w:szCs w:val="22"/>
        </w:rPr>
        <w:t>GRANT SUPPORT</w:t>
      </w:r>
    </w:p>
    <w:tbl>
      <w:tblPr>
        <w:tblStyle w:val="TableGrid"/>
        <w:tblW w:w="0" w:type="auto"/>
        <w:tblInd w:w="-5" w:type="dxa"/>
        <w:tblLook w:val="04A0" w:firstRow="1" w:lastRow="0" w:firstColumn="1" w:lastColumn="0" w:noHBand="0" w:noVBand="1"/>
      </w:tblPr>
      <w:tblGrid>
        <w:gridCol w:w="8555"/>
        <w:gridCol w:w="1330"/>
      </w:tblGrid>
      <w:tr w:rsidR="0014077D" w:rsidRPr="00183BFB" w14:paraId="1C7EF4DA" w14:textId="77777777" w:rsidTr="003650BD">
        <w:tc>
          <w:tcPr>
            <w:tcW w:w="8555" w:type="dxa"/>
            <w:tcBorders>
              <w:top w:val="nil"/>
              <w:left w:val="nil"/>
              <w:bottom w:val="nil"/>
              <w:right w:val="nil"/>
            </w:tcBorders>
          </w:tcPr>
          <w:p w14:paraId="1D8367B4" w14:textId="77777777" w:rsidR="0014077D" w:rsidRPr="003650BD" w:rsidRDefault="0014077D" w:rsidP="001F2239">
            <w:pPr>
              <w:pStyle w:val="EndnoteText"/>
              <w:ind w:left="705" w:hanging="720"/>
              <w:rPr>
                <w:rFonts w:asciiTheme="minorHAnsi" w:hAnsiTheme="minorHAnsi" w:cstheme="minorHAnsi"/>
                <w:b/>
                <w:sz w:val="22"/>
                <w:szCs w:val="22"/>
              </w:rPr>
            </w:pPr>
            <w:r w:rsidRPr="003650BD">
              <w:rPr>
                <w:rFonts w:asciiTheme="minorHAnsi" w:hAnsiTheme="minorHAnsi" w:cstheme="minorHAnsi"/>
                <w:b/>
                <w:sz w:val="22"/>
                <w:szCs w:val="22"/>
              </w:rPr>
              <w:t>U.S. Department of Agriculture, Foreign Agricultural Services, Technical Agriculture Assistance,</w:t>
            </w:r>
            <w:r w:rsidRPr="003650BD">
              <w:rPr>
                <w:b/>
              </w:rPr>
              <w:t xml:space="preserve"> </w:t>
            </w:r>
            <w:r w:rsidRPr="003650BD">
              <w:rPr>
                <w:rFonts w:asciiTheme="minorHAnsi" w:hAnsiTheme="minorHAnsi" w:cstheme="minorHAnsi"/>
                <w:b/>
                <w:sz w:val="22"/>
                <w:szCs w:val="22"/>
              </w:rPr>
              <w:t>Office of Capacity Building and Development</w:t>
            </w:r>
          </w:p>
          <w:p w14:paraId="552E134B" w14:textId="77777777" w:rsidR="0014077D" w:rsidRPr="00183BFB" w:rsidRDefault="0014077D" w:rsidP="001F2239">
            <w:pPr>
              <w:pStyle w:val="EndnoteText"/>
              <w:spacing w:after="120"/>
              <w:ind w:left="705" w:hanging="705"/>
              <w:rPr>
                <w:rFonts w:asciiTheme="minorHAnsi" w:hAnsiTheme="minorHAnsi" w:cstheme="minorHAnsi"/>
                <w:sz w:val="22"/>
                <w:szCs w:val="22"/>
              </w:rPr>
            </w:pPr>
            <w:r w:rsidRPr="00183BFB">
              <w:rPr>
                <w:rFonts w:asciiTheme="minorHAnsi" w:hAnsiTheme="minorHAnsi" w:cstheme="minorHAnsi"/>
                <w:sz w:val="22"/>
                <w:szCs w:val="22"/>
              </w:rPr>
              <w:t>Co-</w:t>
            </w:r>
            <w:r>
              <w:rPr>
                <w:rFonts w:asciiTheme="minorHAnsi" w:hAnsiTheme="minorHAnsi" w:cstheme="minorHAnsi"/>
                <w:sz w:val="22"/>
                <w:szCs w:val="22"/>
              </w:rPr>
              <w:t xml:space="preserve">principal </w:t>
            </w:r>
            <w:r w:rsidRPr="00183BFB">
              <w:rPr>
                <w:rFonts w:asciiTheme="minorHAnsi" w:hAnsiTheme="minorHAnsi" w:cstheme="minorHAnsi"/>
                <w:sz w:val="22"/>
                <w:szCs w:val="22"/>
              </w:rPr>
              <w:t>I</w:t>
            </w:r>
            <w:r>
              <w:rPr>
                <w:rFonts w:asciiTheme="minorHAnsi" w:hAnsiTheme="minorHAnsi" w:cstheme="minorHAnsi"/>
                <w:sz w:val="22"/>
                <w:szCs w:val="22"/>
              </w:rPr>
              <w:t>nvestigator:</w:t>
            </w:r>
            <w:r w:rsidRPr="00183BFB">
              <w:rPr>
                <w:rFonts w:asciiTheme="minorHAnsi" w:hAnsiTheme="minorHAnsi" w:cstheme="minorHAnsi"/>
                <w:sz w:val="22"/>
                <w:szCs w:val="22"/>
              </w:rPr>
              <w:t xml:space="preserve"> </w:t>
            </w:r>
            <w:r w:rsidRPr="00F703E2">
              <w:rPr>
                <w:rFonts w:asciiTheme="minorHAnsi" w:hAnsiTheme="minorHAnsi" w:cstheme="minorHAnsi"/>
                <w:i/>
                <w:sz w:val="22"/>
                <w:szCs w:val="22"/>
              </w:rPr>
              <w:t>Complexity-Aware Research and Learning of the McGovern Dole School Meals Program in Africa</w:t>
            </w:r>
          </w:p>
        </w:tc>
        <w:tc>
          <w:tcPr>
            <w:tcW w:w="1260" w:type="dxa"/>
            <w:tcBorders>
              <w:top w:val="nil"/>
              <w:left w:val="nil"/>
              <w:bottom w:val="nil"/>
              <w:right w:val="nil"/>
            </w:tcBorders>
          </w:tcPr>
          <w:p w14:paraId="63A71935"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2021</w:t>
            </w:r>
            <w:r>
              <w:rPr>
                <w:rFonts w:asciiTheme="minorHAnsi" w:hAnsiTheme="minorHAnsi" w:cstheme="minorHAnsi"/>
                <w:sz w:val="22"/>
                <w:szCs w:val="22"/>
              </w:rPr>
              <w:br/>
              <w:t>$618,945</w:t>
            </w:r>
          </w:p>
        </w:tc>
      </w:tr>
      <w:tr w:rsidR="0014077D" w:rsidRPr="00183BFB" w14:paraId="6B1BF380" w14:textId="77777777" w:rsidTr="00C308BF">
        <w:tc>
          <w:tcPr>
            <w:tcW w:w="8555" w:type="dxa"/>
            <w:tcBorders>
              <w:top w:val="nil"/>
              <w:left w:val="nil"/>
              <w:bottom w:val="nil"/>
              <w:right w:val="nil"/>
            </w:tcBorders>
          </w:tcPr>
          <w:p w14:paraId="4D840691" w14:textId="77777777" w:rsidR="0014077D" w:rsidRPr="003650BD" w:rsidRDefault="0014077D" w:rsidP="001F2239">
            <w:pPr>
              <w:pStyle w:val="EndnoteText"/>
              <w:rPr>
                <w:rFonts w:asciiTheme="minorHAnsi" w:hAnsiTheme="minorHAnsi" w:cstheme="minorHAnsi"/>
                <w:b/>
                <w:sz w:val="22"/>
                <w:szCs w:val="22"/>
              </w:rPr>
            </w:pPr>
            <w:r w:rsidRPr="003650BD">
              <w:rPr>
                <w:rFonts w:asciiTheme="minorHAnsi" w:hAnsiTheme="minorHAnsi" w:cstheme="minorHAnsi"/>
                <w:b/>
                <w:sz w:val="22"/>
                <w:szCs w:val="22"/>
              </w:rPr>
              <w:t>The Peanut Institute, Albany, GA</w:t>
            </w:r>
          </w:p>
          <w:p w14:paraId="5CFCCB6E" w14:textId="77777777" w:rsidR="0014077D" w:rsidRPr="00183BFB" w:rsidRDefault="0014077D" w:rsidP="001F2239">
            <w:pPr>
              <w:pStyle w:val="EndnoteText"/>
              <w:spacing w:after="120"/>
              <w:ind w:left="705" w:hanging="705"/>
              <w:rPr>
                <w:rFonts w:asciiTheme="minorHAnsi" w:hAnsiTheme="minorHAnsi" w:cstheme="minorHAnsi"/>
                <w:sz w:val="22"/>
                <w:szCs w:val="22"/>
              </w:rPr>
            </w:pPr>
            <w:r>
              <w:rPr>
                <w:rFonts w:asciiTheme="minorHAnsi" w:hAnsiTheme="minorHAnsi" w:cstheme="minorHAnsi"/>
                <w:sz w:val="22"/>
                <w:szCs w:val="22"/>
              </w:rPr>
              <w:t>Principal Investigator:</w:t>
            </w:r>
            <w:r w:rsidRPr="00183BFB">
              <w:rPr>
                <w:rFonts w:asciiTheme="minorHAnsi" w:hAnsiTheme="minorHAnsi" w:cstheme="minorHAnsi"/>
                <w:sz w:val="22"/>
                <w:szCs w:val="22"/>
              </w:rPr>
              <w:t xml:space="preserve"> </w:t>
            </w:r>
            <w:r w:rsidRPr="00FB3508">
              <w:rPr>
                <w:rFonts w:asciiTheme="minorHAnsi" w:hAnsiTheme="minorHAnsi" w:cstheme="minorHAnsi"/>
                <w:i/>
                <w:sz w:val="22"/>
                <w:szCs w:val="22"/>
              </w:rPr>
              <w:t>A prospective implications of daily peanut consumption on depression, cognitive function, and biomarkers for metabolic health in free living healthy young adult college students</w:t>
            </w:r>
          </w:p>
        </w:tc>
        <w:tc>
          <w:tcPr>
            <w:tcW w:w="1260" w:type="dxa"/>
            <w:tcBorders>
              <w:top w:val="nil"/>
              <w:left w:val="nil"/>
              <w:bottom w:val="nil"/>
              <w:right w:val="nil"/>
            </w:tcBorders>
          </w:tcPr>
          <w:p w14:paraId="6915243C"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2021</w:t>
            </w:r>
            <w:r>
              <w:rPr>
                <w:rFonts w:asciiTheme="minorHAnsi" w:hAnsiTheme="minorHAnsi" w:cstheme="minorHAnsi"/>
                <w:sz w:val="22"/>
                <w:szCs w:val="22"/>
              </w:rPr>
              <w:br/>
              <w:t>$50,000</w:t>
            </w:r>
          </w:p>
        </w:tc>
      </w:tr>
      <w:tr w:rsidR="0014077D" w:rsidRPr="00183BFB" w14:paraId="4B67BC5D" w14:textId="77777777" w:rsidTr="00C308BF">
        <w:trPr>
          <w:cantSplit/>
        </w:trPr>
        <w:tc>
          <w:tcPr>
            <w:tcW w:w="8555" w:type="dxa"/>
            <w:tcBorders>
              <w:top w:val="nil"/>
              <w:left w:val="nil"/>
              <w:bottom w:val="nil"/>
              <w:right w:val="nil"/>
            </w:tcBorders>
          </w:tcPr>
          <w:p w14:paraId="5FE2DFE7" w14:textId="77777777" w:rsidR="0014077D" w:rsidRPr="003650BD" w:rsidRDefault="0014077D" w:rsidP="001F2239">
            <w:pPr>
              <w:pStyle w:val="EndnoteText"/>
              <w:rPr>
                <w:rFonts w:asciiTheme="minorHAnsi" w:hAnsiTheme="minorHAnsi" w:cstheme="minorHAnsi"/>
                <w:b/>
                <w:sz w:val="22"/>
                <w:szCs w:val="22"/>
              </w:rPr>
            </w:pPr>
            <w:r w:rsidRPr="003650BD">
              <w:rPr>
                <w:rFonts w:asciiTheme="minorHAnsi" w:hAnsiTheme="minorHAnsi" w:cstheme="minorHAnsi"/>
                <w:b/>
                <w:sz w:val="22"/>
                <w:szCs w:val="22"/>
              </w:rPr>
              <w:t>National Science Foundation</w:t>
            </w:r>
          </w:p>
          <w:p w14:paraId="1DB48254" w14:textId="77777777" w:rsidR="0014077D" w:rsidRPr="00183BFB" w:rsidRDefault="0014077D" w:rsidP="001F2239">
            <w:pPr>
              <w:pStyle w:val="EndnoteText"/>
              <w:spacing w:after="120"/>
              <w:ind w:left="705" w:hanging="705"/>
              <w:rPr>
                <w:rFonts w:asciiTheme="minorHAnsi" w:hAnsiTheme="minorHAnsi" w:cstheme="minorHAnsi"/>
                <w:sz w:val="22"/>
                <w:szCs w:val="22"/>
              </w:rPr>
            </w:pPr>
            <w:r>
              <w:rPr>
                <w:rFonts w:asciiTheme="minorHAnsi" w:hAnsiTheme="minorHAnsi" w:cstheme="minorHAnsi"/>
                <w:sz w:val="22"/>
                <w:szCs w:val="22"/>
              </w:rPr>
              <w:t>Co-investigator</w:t>
            </w:r>
            <w:r w:rsidRPr="00F703E2">
              <w:rPr>
                <w:rFonts w:asciiTheme="minorHAnsi" w:hAnsiTheme="minorHAnsi" w:cstheme="minorHAnsi"/>
                <w:i/>
                <w:sz w:val="22"/>
                <w:szCs w:val="22"/>
              </w:rPr>
              <w:t>: Accelerating proteomics and metabolomics research through acquisition of an Orbitrap Eclipse mass spectrometer</w:t>
            </w:r>
          </w:p>
        </w:tc>
        <w:tc>
          <w:tcPr>
            <w:tcW w:w="1260" w:type="dxa"/>
            <w:tcBorders>
              <w:top w:val="nil"/>
              <w:left w:val="nil"/>
              <w:bottom w:val="nil"/>
              <w:right w:val="nil"/>
            </w:tcBorders>
          </w:tcPr>
          <w:p w14:paraId="30F8948D" w14:textId="77777777" w:rsidR="0014077D" w:rsidRPr="00F703E2" w:rsidRDefault="0014077D" w:rsidP="001F2239">
            <w:pPr>
              <w:pStyle w:val="EndnoteText"/>
              <w:spacing w:after="120"/>
              <w:jc w:val="right"/>
              <w:rPr>
                <w:rFonts w:asciiTheme="minorHAnsi" w:hAnsiTheme="minorHAnsi" w:cstheme="minorHAnsi"/>
                <w:i/>
                <w:sz w:val="22"/>
                <w:szCs w:val="22"/>
              </w:rPr>
            </w:pPr>
            <w:r w:rsidRPr="000C47D7">
              <w:rPr>
                <w:rFonts w:asciiTheme="minorHAnsi" w:hAnsiTheme="minorHAnsi" w:cstheme="minorHAnsi"/>
                <w:b/>
                <w:sz w:val="22"/>
                <w:szCs w:val="22"/>
              </w:rPr>
              <w:t>2020</w:t>
            </w:r>
            <w:r>
              <w:rPr>
                <w:rFonts w:asciiTheme="minorHAnsi" w:hAnsiTheme="minorHAnsi" w:cstheme="minorHAnsi"/>
                <w:sz w:val="22"/>
                <w:szCs w:val="22"/>
              </w:rPr>
              <w:br/>
              <w:t>$1,261,123</w:t>
            </w:r>
            <w:r>
              <w:rPr>
                <w:rFonts w:asciiTheme="minorHAnsi" w:hAnsiTheme="minorHAnsi" w:cstheme="minorHAnsi"/>
                <w:sz w:val="22"/>
                <w:szCs w:val="22"/>
              </w:rPr>
              <w:br/>
            </w:r>
            <w:r>
              <w:rPr>
                <w:rFonts w:asciiTheme="minorHAnsi" w:hAnsiTheme="minorHAnsi" w:cstheme="minorHAnsi"/>
                <w:i/>
                <w:sz w:val="22"/>
                <w:szCs w:val="22"/>
              </w:rPr>
              <w:t>pending</w:t>
            </w:r>
          </w:p>
        </w:tc>
      </w:tr>
      <w:tr w:rsidR="0014077D" w:rsidRPr="00183BFB" w14:paraId="1FED2F9E" w14:textId="77777777" w:rsidTr="00C308BF">
        <w:trPr>
          <w:cantSplit/>
        </w:trPr>
        <w:tc>
          <w:tcPr>
            <w:tcW w:w="8555" w:type="dxa"/>
            <w:tcBorders>
              <w:top w:val="nil"/>
              <w:left w:val="nil"/>
              <w:bottom w:val="nil"/>
              <w:right w:val="nil"/>
            </w:tcBorders>
          </w:tcPr>
          <w:p w14:paraId="6D8AA357" w14:textId="173B60E1" w:rsidR="00AF3B8D" w:rsidRDefault="0014077D" w:rsidP="00C308BF">
            <w:pPr>
              <w:pStyle w:val="EndnoteText"/>
              <w:rPr>
                <w:rFonts w:asciiTheme="minorHAnsi" w:hAnsiTheme="minorHAnsi" w:cstheme="minorHAnsi"/>
                <w:sz w:val="22"/>
                <w:szCs w:val="22"/>
              </w:rPr>
            </w:pPr>
            <w:r w:rsidRPr="003650BD">
              <w:rPr>
                <w:rFonts w:asciiTheme="minorHAnsi" w:hAnsiTheme="minorHAnsi" w:cstheme="minorHAnsi"/>
                <w:b/>
                <w:sz w:val="22"/>
                <w:szCs w:val="22"/>
              </w:rPr>
              <w:t>United States Agency for International Development (USAID) Fisheries Innovation Lab</w:t>
            </w:r>
          </w:p>
          <w:p w14:paraId="6A1664A5" w14:textId="7109F62D" w:rsidR="008A75E3" w:rsidRDefault="00FB6C97" w:rsidP="00C308BF">
            <w:pPr>
              <w:pStyle w:val="EndnoteText"/>
              <w:rPr>
                <w:rFonts w:asciiTheme="minorHAnsi" w:hAnsiTheme="minorHAnsi" w:cstheme="minorHAnsi"/>
                <w:sz w:val="22"/>
                <w:szCs w:val="22"/>
              </w:rPr>
            </w:pPr>
            <w:r>
              <w:rPr>
                <w:rFonts w:asciiTheme="minorHAnsi" w:hAnsiTheme="minorHAnsi" w:cstheme="minorHAnsi"/>
                <w:sz w:val="22"/>
                <w:szCs w:val="22"/>
              </w:rPr>
              <w:t xml:space="preserve">              </w:t>
            </w:r>
            <w:r w:rsidR="008A75E3">
              <w:rPr>
                <w:rFonts w:asciiTheme="minorHAnsi" w:hAnsiTheme="minorHAnsi" w:cstheme="minorHAnsi"/>
                <w:sz w:val="22"/>
                <w:szCs w:val="22"/>
              </w:rPr>
              <w:t xml:space="preserve">Total </w:t>
            </w:r>
            <w:r w:rsidR="00DF1619">
              <w:rPr>
                <w:rFonts w:asciiTheme="minorHAnsi" w:hAnsiTheme="minorHAnsi" w:cstheme="minorHAnsi"/>
                <w:sz w:val="22"/>
                <w:szCs w:val="22"/>
              </w:rPr>
              <w:t xml:space="preserve">budget </w:t>
            </w:r>
          </w:p>
          <w:p w14:paraId="65B21F23" w14:textId="6E59120D" w:rsidR="0014077D" w:rsidRPr="00183BFB" w:rsidRDefault="0014077D" w:rsidP="00C308BF">
            <w:pPr>
              <w:pStyle w:val="EndnoteText"/>
              <w:rPr>
                <w:rFonts w:asciiTheme="minorHAnsi" w:hAnsiTheme="minorHAnsi" w:cstheme="minorHAnsi"/>
                <w:sz w:val="22"/>
                <w:szCs w:val="22"/>
              </w:rPr>
            </w:pPr>
            <w:r>
              <w:rPr>
                <w:rFonts w:asciiTheme="minorHAnsi" w:hAnsiTheme="minorHAnsi" w:cstheme="minorHAnsi"/>
                <w:sz w:val="22"/>
                <w:szCs w:val="22"/>
              </w:rPr>
              <w:t xml:space="preserve">Co-principal Investigator: </w:t>
            </w:r>
            <w:r w:rsidRPr="00F703E2">
              <w:rPr>
                <w:rFonts w:asciiTheme="minorHAnsi" w:hAnsiTheme="minorHAnsi" w:cstheme="minorHAnsi"/>
                <w:i/>
                <w:sz w:val="22"/>
                <w:szCs w:val="22"/>
              </w:rPr>
              <w:t>Nourishing Nations, Nigeria</w:t>
            </w:r>
          </w:p>
        </w:tc>
        <w:tc>
          <w:tcPr>
            <w:tcW w:w="1260" w:type="dxa"/>
            <w:tcBorders>
              <w:top w:val="nil"/>
              <w:left w:val="nil"/>
              <w:bottom w:val="nil"/>
              <w:right w:val="nil"/>
            </w:tcBorders>
          </w:tcPr>
          <w:p w14:paraId="1EE5A61A" w14:textId="77777777" w:rsidR="006841AB" w:rsidRPr="00D545D2" w:rsidRDefault="0014077D" w:rsidP="00C308BF">
            <w:pPr>
              <w:pStyle w:val="EndnoteText"/>
              <w:jc w:val="right"/>
              <w:rPr>
                <w:rFonts w:asciiTheme="minorHAnsi" w:hAnsiTheme="minorHAnsi" w:cstheme="minorHAnsi"/>
                <w:b/>
                <w:sz w:val="22"/>
                <w:szCs w:val="22"/>
              </w:rPr>
            </w:pPr>
            <w:r w:rsidRPr="00D545D2">
              <w:rPr>
                <w:rFonts w:asciiTheme="minorHAnsi" w:hAnsiTheme="minorHAnsi" w:cstheme="minorHAnsi"/>
                <w:b/>
                <w:sz w:val="22"/>
                <w:szCs w:val="22"/>
              </w:rPr>
              <w:t>2020-2023</w:t>
            </w:r>
          </w:p>
          <w:p w14:paraId="7D617C5E" w14:textId="470ED3F1" w:rsidR="0014077D" w:rsidRPr="006841AB" w:rsidRDefault="00AF3B8D" w:rsidP="00C308BF">
            <w:pPr>
              <w:pStyle w:val="EndnoteText"/>
              <w:jc w:val="right"/>
              <w:rPr>
                <w:rFonts w:asciiTheme="minorHAnsi" w:hAnsiTheme="minorHAnsi" w:cstheme="minorHAnsi"/>
                <w:b/>
                <w:sz w:val="22"/>
                <w:szCs w:val="22"/>
              </w:rPr>
            </w:pPr>
            <w:r w:rsidRPr="00D545D2">
              <w:rPr>
                <w:rFonts w:asciiTheme="minorHAnsi" w:hAnsiTheme="minorHAnsi" w:cstheme="minorHAnsi"/>
                <w:sz w:val="22"/>
                <w:szCs w:val="22"/>
              </w:rPr>
              <w:t>$396,398</w:t>
            </w:r>
            <w:r w:rsidR="0014077D">
              <w:rPr>
                <w:rFonts w:asciiTheme="minorHAnsi" w:hAnsiTheme="minorHAnsi" w:cstheme="minorHAnsi"/>
                <w:sz w:val="22"/>
                <w:szCs w:val="22"/>
              </w:rPr>
              <w:br/>
              <w:t>$73,629</w:t>
            </w:r>
          </w:p>
        </w:tc>
      </w:tr>
      <w:tr w:rsidR="0014077D" w:rsidRPr="00183BFB" w14:paraId="3319E3F4" w14:textId="77777777" w:rsidTr="00C308BF">
        <w:trPr>
          <w:cantSplit/>
        </w:trPr>
        <w:tc>
          <w:tcPr>
            <w:tcW w:w="8555" w:type="dxa"/>
            <w:tcBorders>
              <w:top w:val="nil"/>
              <w:left w:val="nil"/>
              <w:bottom w:val="nil"/>
              <w:right w:val="nil"/>
            </w:tcBorders>
          </w:tcPr>
          <w:p w14:paraId="0B9E1D8F" w14:textId="77777777" w:rsidR="00C42E17" w:rsidRDefault="00C42E17" w:rsidP="001F2239">
            <w:pPr>
              <w:pStyle w:val="EndnoteText"/>
              <w:rPr>
                <w:rFonts w:asciiTheme="minorHAnsi" w:hAnsiTheme="minorHAnsi" w:cstheme="minorHAnsi"/>
                <w:b/>
                <w:sz w:val="22"/>
                <w:szCs w:val="22"/>
              </w:rPr>
            </w:pPr>
          </w:p>
          <w:p w14:paraId="6A8E0CF8" w14:textId="63173020" w:rsidR="0014077D" w:rsidRPr="003650BD" w:rsidRDefault="0014077D" w:rsidP="001F2239">
            <w:pPr>
              <w:pStyle w:val="EndnoteText"/>
              <w:rPr>
                <w:rFonts w:asciiTheme="minorHAnsi" w:hAnsiTheme="minorHAnsi" w:cstheme="minorHAnsi"/>
                <w:b/>
                <w:sz w:val="22"/>
                <w:szCs w:val="22"/>
              </w:rPr>
            </w:pPr>
            <w:r w:rsidRPr="003650BD">
              <w:rPr>
                <w:rFonts w:asciiTheme="minorHAnsi" w:hAnsiTheme="minorHAnsi" w:cstheme="minorHAnsi"/>
                <w:b/>
                <w:sz w:val="22"/>
                <w:szCs w:val="22"/>
              </w:rPr>
              <w:t>Academy of Nutrition and Dietetics, Sugar Foundation</w:t>
            </w:r>
          </w:p>
          <w:p w14:paraId="6694688C" w14:textId="77777777" w:rsidR="0014077D" w:rsidRPr="00183BFB" w:rsidRDefault="0014077D" w:rsidP="001F2239">
            <w:pPr>
              <w:pStyle w:val="EndnoteText"/>
              <w:spacing w:after="120"/>
              <w:ind w:left="706" w:hanging="706"/>
              <w:rPr>
                <w:rFonts w:asciiTheme="minorHAnsi" w:hAnsiTheme="minorHAnsi" w:cstheme="minorHAnsi"/>
                <w:sz w:val="22"/>
                <w:szCs w:val="22"/>
              </w:rPr>
            </w:pPr>
            <w:r w:rsidRPr="00183BFB">
              <w:rPr>
                <w:rFonts w:asciiTheme="minorHAnsi" w:hAnsiTheme="minorHAnsi" w:cstheme="minorHAnsi"/>
                <w:sz w:val="22"/>
                <w:szCs w:val="22"/>
              </w:rPr>
              <w:t>P</w:t>
            </w:r>
            <w:r>
              <w:rPr>
                <w:rFonts w:asciiTheme="minorHAnsi" w:hAnsiTheme="minorHAnsi" w:cstheme="minorHAnsi"/>
                <w:sz w:val="22"/>
                <w:szCs w:val="22"/>
              </w:rPr>
              <w:t>rincipal Investigator:</w:t>
            </w:r>
            <w:r w:rsidRPr="00183BFB">
              <w:rPr>
                <w:rFonts w:asciiTheme="minorHAnsi" w:hAnsiTheme="minorHAnsi" w:cstheme="minorHAnsi"/>
                <w:sz w:val="22"/>
                <w:szCs w:val="22"/>
              </w:rPr>
              <w:t xml:space="preserve"> </w:t>
            </w:r>
            <w:r w:rsidRPr="00F703E2">
              <w:rPr>
                <w:rFonts w:asciiTheme="minorHAnsi" w:hAnsiTheme="minorHAnsi" w:cstheme="minorHAnsi"/>
                <w:i/>
                <w:sz w:val="22"/>
                <w:szCs w:val="22"/>
              </w:rPr>
              <w:t>Exploring the relationship between genetic variation in taste receptor genes and salt taste perception among people with hypertension</w:t>
            </w:r>
          </w:p>
        </w:tc>
        <w:tc>
          <w:tcPr>
            <w:tcW w:w="1260" w:type="dxa"/>
            <w:tcBorders>
              <w:top w:val="nil"/>
              <w:left w:val="nil"/>
              <w:bottom w:val="nil"/>
              <w:right w:val="nil"/>
            </w:tcBorders>
          </w:tcPr>
          <w:p w14:paraId="0749EE81" w14:textId="77777777" w:rsidR="00C42E17" w:rsidRDefault="00C42E17" w:rsidP="001F2239">
            <w:pPr>
              <w:pStyle w:val="EndnoteText"/>
              <w:spacing w:after="120"/>
              <w:jc w:val="right"/>
              <w:rPr>
                <w:rFonts w:asciiTheme="minorHAnsi" w:hAnsiTheme="minorHAnsi" w:cstheme="minorHAnsi"/>
                <w:b/>
                <w:sz w:val="22"/>
                <w:szCs w:val="22"/>
              </w:rPr>
            </w:pPr>
          </w:p>
          <w:p w14:paraId="667BB69F" w14:textId="4BE0B9EF"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2020</w:t>
            </w:r>
            <w:r>
              <w:rPr>
                <w:rFonts w:asciiTheme="minorHAnsi" w:hAnsiTheme="minorHAnsi" w:cstheme="minorHAnsi"/>
                <w:sz w:val="22"/>
                <w:szCs w:val="22"/>
              </w:rPr>
              <w:br/>
              <w:t>$10,000</w:t>
            </w:r>
          </w:p>
        </w:tc>
      </w:tr>
      <w:tr w:rsidR="0014077D" w:rsidRPr="00183BFB" w14:paraId="39ACDD78" w14:textId="77777777" w:rsidTr="003650BD">
        <w:trPr>
          <w:cantSplit/>
        </w:trPr>
        <w:tc>
          <w:tcPr>
            <w:tcW w:w="8555" w:type="dxa"/>
            <w:tcBorders>
              <w:top w:val="nil"/>
              <w:left w:val="nil"/>
              <w:bottom w:val="nil"/>
              <w:right w:val="nil"/>
            </w:tcBorders>
          </w:tcPr>
          <w:p w14:paraId="11969CB3" w14:textId="496D6AF7" w:rsidR="0014077D" w:rsidRPr="00183BFB" w:rsidRDefault="0014077D" w:rsidP="001F2239">
            <w:pPr>
              <w:pStyle w:val="EndnoteText"/>
              <w:spacing w:after="120"/>
              <w:rPr>
                <w:rFonts w:asciiTheme="minorHAnsi" w:hAnsiTheme="minorHAnsi" w:cstheme="minorHAnsi"/>
                <w:sz w:val="22"/>
                <w:szCs w:val="22"/>
              </w:rPr>
            </w:pPr>
            <w:r w:rsidRPr="003650BD">
              <w:rPr>
                <w:rFonts w:asciiTheme="minorHAnsi" w:hAnsiTheme="minorHAnsi" w:cstheme="minorHAnsi"/>
                <w:b/>
                <w:sz w:val="22"/>
                <w:szCs w:val="22"/>
              </w:rPr>
              <w:t>Mississippi Agricultural and Forestry Experiment Station Undergraduate Research Program</w:t>
            </w:r>
            <w:r w:rsidR="003650BD">
              <w:rPr>
                <w:rFonts w:asciiTheme="minorHAnsi" w:hAnsiTheme="minorHAnsi" w:cstheme="minorHAnsi"/>
                <w:sz w:val="22"/>
                <w:szCs w:val="22"/>
              </w:rPr>
              <w:br/>
            </w:r>
            <w:r w:rsidRPr="00F703E2">
              <w:rPr>
                <w:rFonts w:asciiTheme="minorHAnsi" w:hAnsiTheme="minorHAnsi" w:cstheme="minorHAnsi"/>
                <w:i/>
                <w:sz w:val="22"/>
                <w:szCs w:val="22"/>
              </w:rPr>
              <w:t>Nutrigenetic – how genetic variation affects body composition</w:t>
            </w:r>
          </w:p>
        </w:tc>
        <w:tc>
          <w:tcPr>
            <w:tcW w:w="1260" w:type="dxa"/>
            <w:tcBorders>
              <w:top w:val="nil"/>
              <w:left w:val="nil"/>
              <w:bottom w:val="nil"/>
              <w:right w:val="nil"/>
            </w:tcBorders>
          </w:tcPr>
          <w:p w14:paraId="5A062B02"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2020</w:t>
            </w:r>
            <w:r>
              <w:rPr>
                <w:rFonts w:asciiTheme="minorHAnsi" w:hAnsiTheme="minorHAnsi" w:cstheme="minorHAnsi"/>
                <w:sz w:val="22"/>
                <w:szCs w:val="22"/>
              </w:rPr>
              <w:br/>
              <w:t>$3,000</w:t>
            </w:r>
          </w:p>
        </w:tc>
      </w:tr>
      <w:tr w:rsidR="0014077D" w:rsidRPr="00183BFB" w14:paraId="48762967" w14:textId="77777777" w:rsidTr="003650BD">
        <w:trPr>
          <w:cantSplit/>
        </w:trPr>
        <w:tc>
          <w:tcPr>
            <w:tcW w:w="8555" w:type="dxa"/>
            <w:tcBorders>
              <w:top w:val="nil"/>
              <w:left w:val="nil"/>
              <w:bottom w:val="nil"/>
              <w:right w:val="nil"/>
            </w:tcBorders>
          </w:tcPr>
          <w:p w14:paraId="28A67C48" w14:textId="77777777" w:rsidR="0014077D" w:rsidRPr="00183BFB" w:rsidRDefault="0014077D" w:rsidP="001F2239">
            <w:pPr>
              <w:pStyle w:val="EndnoteText"/>
              <w:spacing w:after="120"/>
              <w:rPr>
                <w:rFonts w:asciiTheme="minorHAnsi" w:hAnsiTheme="minorHAnsi" w:cstheme="minorHAnsi"/>
                <w:sz w:val="22"/>
                <w:szCs w:val="22"/>
              </w:rPr>
            </w:pPr>
            <w:r w:rsidRPr="003650BD">
              <w:rPr>
                <w:rFonts w:asciiTheme="minorHAnsi" w:hAnsiTheme="minorHAnsi" w:cstheme="minorHAnsi"/>
                <w:b/>
                <w:sz w:val="22"/>
                <w:szCs w:val="22"/>
              </w:rPr>
              <w:t>United States Agency for International Development (USAID) Fisheries Innovation Lab</w:t>
            </w:r>
            <w:r>
              <w:rPr>
                <w:rFonts w:asciiTheme="minorHAnsi" w:hAnsiTheme="minorHAnsi" w:cstheme="minorHAnsi"/>
                <w:sz w:val="22"/>
                <w:szCs w:val="22"/>
              </w:rPr>
              <w:br/>
              <w:t xml:space="preserve">Co-investigator: </w:t>
            </w:r>
            <w:r w:rsidRPr="006929C5">
              <w:rPr>
                <w:rFonts w:asciiTheme="minorHAnsi" w:hAnsiTheme="minorHAnsi" w:cstheme="minorHAnsi"/>
                <w:i/>
                <w:sz w:val="22"/>
                <w:szCs w:val="22"/>
              </w:rPr>
              <w:t>Nutrition Group</w:t>
            </w:r>
            <w:r w:rsidRPr="00183BFB">
              <w:rPr>
                <w:rFonts w:asciiTheme="minorHAnsi" w:hAnsiTheme="minorHAnsi" w:cstheme="minorHAnsi"/>
                <w:sz w:val="22"/>
                <w:szCs w:val="22"/>
              </w:rPr>
              <w:t xml:space="preserve"> </w:t>
            </w:r>
          </w:p>
        </w:tc>
        <w:tc>
          <w:tcPr>
            <w:tcW w:w="1260" w:type="dxa"/>
            <w:tcBorders>
              <w:top w:val="nil"/>
              <w:left w:val="nil"/>
              <w:bottom w:val="nil"/>
              <w:right w:val="nil"/>
            </w:tcBorders>
          </w:tcPr>
          <w:p w14:paraId="15FA9015"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2019</w:t>
            </w:r>
            <w:r>
              <w:rPr>
                <w:rFonts w:asciiTheme="minorHAnsi" w:hAnsiTheme="minorHAnsi" w:cstheme="minorHAnsi"/>
                <w:sz w:val="22"/>
                <w:szCs w:val="22"/>
              </w:rPr>
              <w:br/>
              <w:t>$35,000,000</w:t>
            </w:r>
          </w:p>
        </w:tc>
      </w:tr>
      <w:tr w:rsidR="0014077D" w:rsidRPr="00183BFB" w14:paraId="430B6203" w14:textId="77777777" w:rsidTr="003650BD">
        <w:trPr>
          <w:cantSplit/>
        </w:trPr>
        <w:tc>
          <w:tcPr>
            <w:tcW w:w="8555" w:type="dxa"/>
            <w:tcBorders>
              <w:top w:val="nil"/>
              <w:left w:val="nil"/>
              <w:bottom w:val="nil"/>
              <w:right w:val="nil"/>
            </w:tcBorders>
          </w:tcPr>
          <w:p w14:paraId="781F41F6" w14:textId="77777777" w:rsidR="0014077D" w:rsidRPr="00183BFB" w:rsidRDefault="0014077D" w:rsidP="001F2239">
            <w:pPr>
              <w:pStyle w:val="EndnoteText"/>
              <w:spacing w:after="120"/>
              <w:rPr>
                <w:rFonts w:asciiTheme="minorHAnsi" w:hAnsiTheme="minorHAnsi" w:cstheme="minorHAnsi"/>
                <w:sz w:val="22"/>
                <w:szCs w:val="22"/>
              </w:rPr>
            </w:pPr>
            <w:r w:rsidRPr="003650BD">
              <w:rPr>
                <w:rFonts w:asciiTheme="minorHAnsi" w:hAnsiTheme="minorHAnsi" w:cstheme="minorHAnsi"/>
                <w:b/>
                <w:sz w:val="22"/>
                <w:szCs w:val="22"/>
              </w:rPr>
              <w:t>United States Agency for International Development (USAID) Fisheries Innovation Lab</w:t>
            </w:r>
            <w:r w:rsidRPr="003650BD">
              <w:rPr>
                <w:rFonts w:asciiTheme="minorHAnsi" w:hAnsiTheme="minorHAnsi" w:cstheme="minorHAnsi"/>
                <w:b/>
                <w:sz w:val="22"/>
                <w:szCs w:val="22"/>
              </w:rPr>
              <w:br/>
            </w:r>
            <w:r>
              <w:rPr>
                <w:rFonts w:asciiTheme="minorHAnsi" w:hAnsiTheme="minorHAnsi" w:cstheme="minorHAnsi"/>
                <w:sz w:val="22"/>
                <w:szCs w:val="22"/>
              </w:rPr>
              <w:t xml:space="preserve">Co-investigator: </w:t>
            </w:r>
            <w:proofErr w:type="spellStart"/>
            <w:r w:rsidRPr="006929C5">
              <w:rPr>
                <w:rFonts w:asciiTheme="minorHAnsi" w:hAnsiTheme="minorHAnsi" w:cstheme="minorHAnsi"/>
                <w:i/>
                <w:sz w:val="22"/>
                <w:szCs w:val="22"/>
              </w:rPr>
              <w:t>SecureFish</w:t>
            </w:r>
            <w:proofErr w:type="spellEnd"/>
            <w:r w:rsidRPr="006929C5">
              <w:rPr>
                <w:rFonts w:asciiTheme="minorHAnsi" w:hAnsiTheme="minorHAnsi" w:cstheme="minorHAnsi"/>
                <w:i/>
                <w:sz w:val="22"/>
                <w:szCs w:val="22"/>
              </w:rPr>
              <w:t xml:space="preserve"> Kenya Quick Start Project</w:t>
            </w:r>
          </w:p>
        </w:tc>
        <w:tc>
          <w:tcPr>
            <w:tcW w:w="1260" w:type="dxa"/>
            <w:tcBorders>
              <w:top w:val="nil"/>
              <w:left w:val="nil"/>
              <w:bottom w:val="nil"/>
              <w:right w:val="nil"/>
            </w:tcBorders>
          </w:tcPr>
          <w:p w14:paraId="623269A2"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2019-2020</w:t>
            </w:r>
            <w:r>
              <w:rPr>
                <w:rFonts w:asciiTheme="minorHAnsi" w:hAnsiTheme="minorHAnsi" w:cstheme="minorHAnsi"/>
                <w:sz w:val="22"/>
                <w:szCs w:val="22"/>
              </w:rPr>
              <w:br/>
              <w:t>$100,000</w:t>
            </w:r>
          </w:p>
        </w:tc>
      </w:tr>
      <w:tr w:rsidR="0014077D" w:rsidRPr="00183BFB" w14:paraId="0F694CB5" w14:textId="77777777" w:rsidTr="003650BD">
        <w:trPr>
          <w:cantSplit/>
        </w:trPr>
        <w:tc>
          <w:tcPr>
            <w:tcW w:w="8555" w:type="dxa"/>
            <w:tcBorders>
              <w:top w:val="nil"/>
              <w:left w:val="nil"/>
              <w:bottom w:val="nil"/>
              <w:right w:val="nil"/>
            </w:tcBorders>
          </w:tcPr>
          <w:p w14:paraId="26BBF817" w14:textId="77777777" w:rsidR="0014077D" w:rsidRPr="00183BFB" w:rsidRDefault="0014077D" w:rsidP="001F2239">
            <w:pPr>
              <w:pStyle w:val="EndnoteText"/>
              <w:spacing w:after="120"/>
              <w:rPr>
                <w:rFonts w:asciiTheme="minorHAnsi" w:hAnsiTheme="minorHAnsi" w:cstheme="minorHAnsi"/>
                <w:sz w:val="22"/>
                <w:szCs w:val="22"/>
              </w:rPr>
            </w:pPr>
            <w:r w:rsidRPr="003650BD">
              <w:rPr>
                <w:rFonts w:asciiTheme="minorHAnsi" w:hAnsiTheme="minorHAnsi" w:cstheme="minorHAnsi"/>
                <w:b/>
                <w:sz w:val="22"/>
                <w:szCs w:val="22"/>
              </w:rPr>
              <w:t>Mississippi State U Global Development Seed Grant Program</w:t>
            </w:r>
            <w:r w:rsidRPr="003650BD">
              <w:rPr>
                <w:rFonts w:asciiTheme="minorHAnsi" w:hAnsiTheme="minorHAnsi" w:cstheme="minorHAnsi"/>
                <w:b/>
                <w:sz w:val="22"/>
                <w:szCs w:val="22"/>
              </w:rPr>
              <w:br/>
            </w:r>
            <w:r w:rsidRPr="006929C5">
              <w:rPr>
                <w:rFonts w:asciiTheme="minorHAnsi" w:hAnsiTheme="minorHAnsi" w:cstheme="minorHAnsi"/>
                <w:i/>
                <w:sz w:val="22"/>
                <w:szCs w:val="22"/>
              </w:rPr>
              <w:t>Development and strengthening of partnership with Mahidol University</w:t>
            </w:r>
            <w:r>
              <w:rPr>
                <w:rFonts w:asciiTheme="minorHAnsi" w:hAnsiTheme="minorHAnsi" w:cstheme="minorHAnsi"/>
                <w:i/>
                <w:sz w:val="22"/>
                <w:szCs w:val="22"/>
              </w:rPr>
              <w:t>,</w:t>
            </w:r>
            <w:r w:rsidRPr="006929C5">
              <w:rPr>
                <w:rFonts w:asciiTheme="minorHAnsi" w:hAnsiTheme="minorHAnsi" w:cstheme="minorHAnsi"/>
                <w:i/>
                <w:sz w:val="22"/>
                <w:szCs w:val="22"/>
              </w:rPr>
              <w:t xml:space="preserve"> Bangkok, Thailand</w:t>
            </w:r>
          </w:p>
        </w:tc>
        <w:tc>
          <w:tcPr>
            <w:tcW w:w="1260" w:type="dxa"/>
            <w:tcBorders>
              <w:top w:val="nil"/>
              <w:left w:val="nil"/>
              <w:bottom w:val="nil"/>
              <w:right w:val="nil"/>
            </w:tcBorders>
          </w:tcPr>
          <w:p w14:paraId="14294C85"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2019</w:t>
            </w:r>
            <w:r>
              <w:rPr>
                <w:rFonts w:asciiTheme="minorHAnsi" w:hAnsiTheme="minorHAnsi" w:cstheme="minorHAnsi"/>
                <w:sz w:val="22"/>
                <w:szCs w:val="22"/>
              </w:rPr>
              <w:br/>
              <w:t>$4,000</w:t>
            </w:r>
          </w:p>
        </w:tc>
      </w:tr>
      <w:tr w:rsidR="0014077D" w:rsidRPr="00183BFB" w14:paraId="2988932B" w14:textId="77777777" w:rsidTr="003650BD">
        <w:trPr>
          <w:cantSplit/>
        </w:trPr>
        <w:tc>
          <w:tcPr>
            <w:tcW w:w="8555" w:type="dxa"/>
            <w:tcBorders>
              <w:top w:val="nil"/>
              <w:left w:val="nil"/>
              <w:bottom w:val="nil"/>
              <w:right w:val="nil"/>
            </w:tcBorders>
          </w:tcPr>
          <w:p w14:paraId="3C2EF06F" w14:textId="77777777" w:rsidR="0014077D" w:rsidRPr="003650BD" w:rsidRDefault="0014077D" w:rsidP="001F2239">
            <w:pPr>
              <w:pStyle w:val="EndnoteText"/>
              <w:rPr>
                <w:rFonts w:asciiTheme="minorHAnsi" w:hAnsiTheme="minorHAnsi" w:cstheme="minorHAnsi"/>
                <w:b/>
                <w:sz w:val="22"/>
                <w:szCs w:val="22"/>
              </w:rPr>
            </w:pPr>
            <w:r w:rsidRPr="003650BD">
              <w:rPr>
                <w:rFonts w:asciiTheme="minorHAnsi" w:hAnsiTheme="minorHAnsi" w:cstheme="minorHAnsi"/>
                <w:b/>
                <w:sz w:val="22"/>
                <w:szCs w:val="22"/>
              </w:rPr>
              <w:lastRenderedPageBreak/>
              <w:t>Mississippi Agricultural and Forestry Experiment Station Special Research Initiative</w:t>
            </w:r>
          </w:p>
          <w:p w14:paraId="6FCAB647" w14:textId="77777777" w:rsidR="0014077D" w:rsidRPr="00183BFB" w:rsidRDefault="0014077D" w:rsidP="001F2239">
            <w:pPr>
              <w:pStyle w:val="EndnoteText"/>
              <w:spacing w:after="120"/>
              <w:ind w:left="705" w:hanging="705"/>
              <w:rPr>
                <w:rFonts w:asciiTheme="minorHAnsi" w:hAnsiTheme="minorHAnsi" w:cstheme="minorHAnsi"/>
                <w:sz w:val="22"/>
                <w:szCs w:val="22"/>
              </w:rPr>
            </w:pPr>
            <w:r w:rsidRPr="004D1F55">
              <w:rPr>
                <w:rFonts w:asciiTheme="minorHAnsi" w:hAnsiTheme="minorHAnsi" w:cstheme="minorHAnsi"/>
                <w:i/>
                <w:sz w:val="22"/>
                <w:szCs w:val="22"/>
              </w:rPr>
              <w:t xml:space="preserve">Identification of </w:t>
            </w:r>
            <w:r>
              <w:rPr>
                <w:rFonts w:asciiTheme="minorHAnsi" w:hAnsiTheme="minorHAnsi" w:cstheme="minorHAnsi"/>
                <w:i/>
                <w:sz w:val="22"/>
                <w:szCs w:val="22"/>
              </w:rPr>
              <w:t>f</w:t>
            </w:r>
            <w:r w:rsidRPr="004D1F55">
              <w:rPr>
                <w:rFonts w:asciiTheme="minorHAnsi" w:hAnsiTheme="minorHAnsi" w:cstheme="minorHAnsi"/>
                <w:i/>
                <w:sz w:val="22"/>
                <w:szCs w:val="22"/>
              </w:rPr>
              <w:t xml:space="preserve">actors </w:t>
            </w:r>
            <w:r>
              <w:rPr>
                <w:rFonts w:asciiTheme="minorHAnsi" w:hAnsiTheme="minorHAnsi" w:cstheme="minorHAnsi"/>
                <w:i/>
                <w:sz w:val="22"/>
                <w:szCs w:val="22"/>
              </w:rPr>
              <w:t>i</w:t>
            </w:r>
            <w:r w:rsidRPr="004D1F55">
              <w:rPr>
                <w:rFonts w:asciiTheme="minorHAnsi" w:hAnsiTheme="minorHAnsi" w:cstheme="minorHAnsi"/>
                <w:i/>
                <w:sz w:val="22"/>
                <w:szCs w:val="22"/>
              </w:rPr>
              <w:t xml:space="preserve">nfluencing </w:t>
            </w:r>
            <w:r>
              <w:rPr>
                <w:rFonts w:asciiTheme="minorHAnsi" w:hAnsiTheme="minorHAnsi" w:cstheme="minorHAnsi"/>
                <w:i/>
                <w:sz w:val="22"/>
                <w:szCs w:val="22"/>
              </w:rPr>
              <w:t>r</w:t>
            </w:r>
            <w:r w:rsidRPr="004D1F55">
              <w:rPr>
                <w:rFonts w:asciiTheme="minorHAnsi" w:hAnsiTheme="minorHAnsi" w:cstheme="minorHAnsi"/>
                <w:i/>
                <w:sz w:val="22"/>
                <w:szCs w:val="22"/>
              </w:rPr>
              <w:t xml:space="preserve">acial </w:t>
            </w:r>
            <w:r>
              <w:rPr>
                <w:rFonts w:asciiTheme="minorHAnsi" w:hAnsiTheme="minorHAnsi" w:cstheme="minorHAnsi"/>
                <w:i/>
                <w:sz w:val="22"/>
                <w:szCs w:val="22"/>
              </w:rPr>
              <w:t>d</w:t>
            </w:r>
            <w:r w:rsidRPr="004D1F55">
              <w:rPr>
                <w:rFonts w:asciiTheme="minorHAnsi" w:hAnsiTheme="minorHAnsi" w:cstheme="minorHAnsi"/>
                <w:i/>
                <w:sz w:val="22"/>
                <w:szCs w:val="22"/>
              </w:rPr>
              <w:t xml:space="preserve">ifferences in </w:t>
            </w:r>
            <w:r>
              <w:rPr>
                <w:rFonts w:asciiTheme="minorHAnsi" w:hAnsiTheme="minorHAnsi" w:cstheme="minorHAnsi"/>
                <w:i/>
                <w:sz w:val="22"/>
                <w:szCs w:val="22"/>
              </w:rPr>
              <w:t>d</w:t>
            </w:r>
            <w:r w:rsidRPr="004D1F55">
              <w:rPr>
                <w:rFonts w:asciiTheme="minorHAnsi" w:hAnsiTheme="minorHAnsi" w:cstheme="minorHAnsi"/>
                <w:i/>
                <w:sz w:val="22"/>
                <w:szCs w:val="22"/>
              </w:rPr>
              <w:t xml:space="preserve">iet and </w:t>
            </w:r>
            <w:r>
              <w:rPr>
                <w:rFonts w:asciiTheme="minorHAnsi" w:hAnsiTheme="minorHAnsi" w:cstheme="minorHAnsi"/>
                <w:i/>
                <w:sz w:val="22"/>
                <w:szCs w:val="22"/>
              </w:rPr>
              <w:t>b</w:t>
            </w:r>
            <w:r w:rsidRPr="004D1F55">
              <w:rPr>
                <w:rFonts w:asciiTheme="minorHAnsi" w:hAnsiTheme="minorHAnsi" w:cstheme="minorHAnsi"/>
                <w:i/>
                <w:sz w:val="22"/>
                <w:szCs w:val="22"/>
              </w:rPr>
              <w:t xml:space="preserve">ody </w:t>
            </w:r>
            <w:r>
              <w:rPr>
                <w:rFonts w:asciiTheme="minorHAnsi" w:hAnsiTheme="minorHAnsi" w:cstheme="minorHAnsi"/>
                <w:i/>
                <w:sz w:val="22"/>
                <w:szCs w:val="22"/>
              </w:rPr>
              <w:t>c</w:t>
            </w:r>
            <w:r w:rsidRPr="004D1F55">
              <w:rPr>
                <w:rFonts w:asciiTheme="minorHAnsi" w:hAnsiTheme="minorHAnsi" w:cstheme="minorHAnsi"/>
                <w:i/>
                <w:sz w:val="22"/>
                <w:szCs w:val="22"/>
              </w:rPr>
              <w:t xml:space="preserve">omposition of African American and Caucasian </w:t>
            </w:r>
            <w:r>
              <w:rPr>
                <w:rFonts w:asciiTheme="minorHAnsi" w:hAnsiTheme="minorHAnsi" w:cstheme="minorHAnsi"/>
                <w:i/>
                <w:sz w:val="22"/>
                <w:szCs w:val="22"/>
              </w:rPr>
              <w:t>y</w:t>
            </w:r>
            <w:r w:rsidRPr="004D1F55">
              <w:rPr>
                <w:rFonts w:asciiTheme="minorHAnsi" w:hAnsiTheme="minorHAnsi" w:cstheme="minorHAnsi"/>
                <w:i/>
                <w:sz w:val="22"/>
                <w:szCs w:val="22"/>
              </w:rPr>
              <w:t xml:space="preserve">oung </w:t>
            </w:r>
            <w:r>
              <w:rPr>
                <w:rFonts w:asciiTheme="minorHAnsi" w:hAnsiTheme="minorHAnsi" w:cstheme="minorHAnsi"/>
                <w:i/>
                <w:sz w:val="22"/>
                <w:szCs w:val="22"/>
              </w:rPr>
              <w:t>a</w:t>
            </w:r>
            <w:r w:rsidRPr="004D1F55">
              <w:rPr>
                <w:rFonts w:asciiTheme="minorHAnsi" w:hAnsiTheme="minorHAnsi" w:cstheme="minorHAnsi"/>
                <w:i/>
                <w:sz w:val="22"/>
                <w:szCs w:val="22"/>
              </w:rPr>
              <w:t>dults in Mississippi</w:t>
            </w:r>
          </w:p>
        </w:tc>
        <w:tc>
          <w:tcPr>
            <w:tcW w:w="1260" w:type="dxa"/>
            <w:tcBorders>
              <w:top w:val="nil"/>
              <w:left w:val="nil"/>
              <w:bottom w:val="nil"/>
              <w:right w:val="nil"/>
            </w:tcBorders>
          </w:tcPr>
          <w:p w14:paraId="4EBFA778"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2018</w:t>
            </w:r>
            <w:r>
              <w:rPr>
                <w:rFonts w:asciiTheme="minorHAnsi" w:hAnsiTheme="minorHAnsi" w:cstheme="minorHAnsi"/>
                <w:sz w:val="22"/>
                <w:szCs w:val="22"/>
              </w:rPr>
              <w:br/>
              <w:t>$50,000</w:t>
            </w:r>
          </w:p>
        </w:tc>
      </w:tr>
      <w:tr w:rsidR="0014077D" w:rsidRPr="00183BFB" w14:paraId="1231C88A" w14:textId="77777777" w:rsidTr="003650BD">
        <w:trPr>
          <w:cantSplit/>
        </w:trPr>
        <w:tc>
          <w:tcPr>
            <w:tcW w:w="8555" w:type="dxa"/>
            <w:tcBorders>
              <w:top w:val="nil"/>
              <w:left w:val="nil"/>
              <w:bottom w:val="nil"/>
              <w:right w:val="nil"/>
            </w:tcBorders>
          </w:tcPr>
          <w:p w14:paraId="778293A9" w14:textId="64F0167F" w:rsidR="0014077D" w:rsidRPr="00183BFB" w:rsidRDefault="0014077D" w:rsidP="003650BD">
            <w:pPr>
              <w:pStyle w:val="EndnoteText"/>
              <w:spacing w:after="120"/>
              <w:rPr>
                <w:rFonts w:asciiTheme="minorHAnsi" w:hAnsiTheme="minorHAnsi" w:cstheme="minorHAnsi"/>
                <w:sz w:val="22"/>
                <w:szCs w:val="22"/>
              </w:rPr>
            </w:pPr>
            <w:r w:rsidRPr="003650BD">
              <w:rPr>
                <w:rFonts w:asciiTheme="minorHAnsi" w:hAnsiTheme="minorHAnsi" w:cstheme="minorHAnsi"/>
                <w:b/>
                <w:sz w:val="22"/>
                <w:szCs w:val="22"/>
              </w:rPr>
              <w:t xml:space="preserve">Mississippi State U Office of Research &amp; Economic </w:t>
            </w:r>
            <w:proofErr w:type="spellStart"/>
            <w:r w:rsidRPr="003650BD">
              <w:rPr>
                <w:rFonts w:asciiTheme="minorHAnsi" w:hAnsiTheme="minorHAnsi" w:cstheme="minorHAnsi"/>
                <w:b/>
                <w:sz w:val="22"/>
                <w:szCs w:val="22"/>
              </w:rPr>
              <w:t>Devel</w:t>
            </w:r>
            <w:proofErr w:type="spellEnd"/>
            <w:r w:rsidRPr="003650BD">
              <w:rPr>
                <w:rFonts w:asciiTheme="minorHAnsi" w:hAnsiTheme="minorHAnsi" w:cstheme="minorHAnsi"/>
                <w:b/>
                <w:sz w:val="22"/>
                <w:szCs w:val="22"/>
              </w:rPr>
              <w:t>., Undergrad Research Program</w:t>
            </w:r>
            <w:r w:rsidR="003650BD">
              <w:rPr>
                <w:rFonts w:asciiTheme="minorHAnsi" w:hAnsiTheme="minorHAnsi" w:cstheme="minorHAnsi"/>
                <w:sz w:val="22"/>
                <w:szCs w:val="22"/>
              </w:rPr>
              <w:br/>
            </w:r>
            <w:r w:rsidRPr="006929C5">
              <w:rPr>
                <w:rFonts w:asciiTheme="minorHAnsi" w:hAnsiTheme="minorHAnsi" w:cstheme="minorHAnsi"/>
                <w:i/>
                <w:sz w:val="22"/>
                <w:szCs w:val="22"/>
              </w:rPr>
              <w:t>Identifying appropriated body composition assessment methods for diverse population</w:t>
            </w:r>
          </w:p>
        </w:tc>
        <w:tc>
          <w:tcPr>
            <w:tcW w:w="1260" w:type="dxa"/>
            <w:tcBorders>
              <w:top w:val="nil"/>
              <w:left w:val="nil"/>
              <w:bottom w:val="nil"/>
              <w:right w:val="nil"/>
            </w:tcBorders>
          </w:tcPr>
          <w:p w14:paraId="6767BFB1"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2018</w:t>
            </w:r>
            <w:r w:rsidRPr="000C47D7">
              <w:rPr>
                <w:rFonts w:asciiTheme="minorHAnsi" w:hAnsiTheme="minorHAnsi" w:cstheme="minorHAnsi"/>
                <w:b/>
                <w:sz w:val="22"/>
                <w:szCs w:val="22"/>
              </w:rPr>
              <w:br/>
            </w:r>
            <w:r>
              <w:rPr>
                <w:rFonts w:asciiTheme="minorHAnsi" w:hAnsiTheme="minorHAnsi" w:cstheme="minorHAnsi"/>
                <w:sz w:val="22"/>
                <w:szCs w:val="22"/>
              </w:rPr>
              <w:t>$3,000</w:t>
            </w:r>
          </w:p>
        </w:tc>
      </w:tr>
      <w:tr w:rsidR="0014077D" w:rsidRPr="00183BFB" w14:paraId="3434ADA8" w14:textId="77777777" w:rsidTr="003650BD">
        <w:trPr>
          <w:cantSplit/>
        </w:trPr>
        <w:tc>
          <w:tcPr>
            <w:tcW w:w="8555" w:type="dxa"/>
            <w:tcBorders>
              <w:top w:val="nil"/>
              <w:left w:val="nil"/>
              <w:bottom w:val="nil"/>
              <w:right w:val="nil"/>
            </w:tcBorders>
          </w:tcPr>
          <w:p w14:paraId="1AE70471" w14:textId="77777777" w:rsidR="0014077D" w:rsidRPr="003650BD" w:rsidRDefault="0014077D" w:rsidP="001F2239">
            <w:pPr>
              <w:pStyle w:val="EndnoteText"/>
              <w:ind w:left="705" w:hanging="705"/>
              <w:rPr>
                <w:rFonts w:asciiTheme="minorHAnsi" w:hAnsiTheme="minorHAnsi" w:cstheme="minorHAnsi"/>
                <w:b/>
                <w:sz w:val="22"/>
                <w:szCs w:val="22"/>
              </w:rPr>
            </w:pPr>
            <w:r w:rsidRPr="003650BD">
              <w:rPr>
                <w:rFonts w:asciiTheme="minorHAnsi" w:hAnsiTheme="minorHAnsi" w:cstheme="minorHAnsi"/>
                <w:b/>
                <w:sz w:val="22"/>
                <w:szCs w:val="22"/>
              </w:rPr>
              <w:t>Mississippi State U College of Agriculture &amp; Life Sciences Undergrad Research Scholar Program</w:t>
            </w:r>
          </w:p>
          <w:p w14:paraId="2BA22045" w14:textId="77777777" w:rsidR="0014077D" w:rsidRPr="00183BFB" w:rsidRDefault="0014077D" w:rsidP="001F2239">
            <w:pPr>
              <w:pStyle w:val="EndnoteText"/>
              <w:spacing w:after="120"/>
              <w:rPr>
                <w:rFonts w:asciiTheme="minorHAnsi" w:hAnsiTheme="minorHAnsi" w:cstheme="minorHAnsi"/>
                <w:sz w:val="22"/>
                <w:szCs w:val="22"/>
              </w:rPr>
            </w:pPr>
            <w:r w:rsidRPr="006929C5">
              <w:rPr>
                <w:rFonts w:asciiTheme="minorHAnsi" w:eastAsia="Calibri" w:hAnsiTheme="minorHAnsi" w:cstheme="minorHAnsi"/>
                <w:i/>
                <w:sz w:val="22"/>
                <w:szCs w:val="22"/>
              </w:rPr>
              <w:t>The influence of taste on diet, obesity, and growth</w:t>
            </w:r>
          </w:p>
        </w:tc>
        <w:tc>
          <w:tcPr>
            <w:tcW w:w="1260" w:type="dxa"/>
            <w:tcBorders>
              <w:top w:val="nil"/>
              <w:left w:val="nil"/>
              <w:bottom w:val="nil"/>
              <w:right w:val="nil"/>
            </w:tcBorders>
          </w:tcPr>
          <w:p w14:paraId="05BCB9E8"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2018</w:t>
            </w:r>
            <w:r w:rsidRPr="000C47D7">
              <w:rPr>
                <w:rFonts w:asciiTheme="minorHAnsi" w:hAnsiTheme="minorHAnsi" w:cstheme="minorHAnsi"/>
                <w:b/>
                <w:sz w:val="22"/>
                <w:szCs w:val="22"/>
              </w:rPr>
              <w:br/>
            </w:r>
            <w:r>
              <w:rPr>
                <w:rFonts w:asciiTheme="minorHAnsi" w:hAnsiTheme="minorHAnsi" w:cstheme="minorHAnsi"/>
                <w:sz w:val="22"/>
                <w:szCs w:val="22"/>
              </w:rPr>
              <w:t>$3,000</w:t>
            </w:r>
          </w:p>
        </w:tc>
      </w:tr>
      <w:tr w:rsidR="0014077D" w:rsidRPr="00183BFB" w14:paraId="48AA6AB9" w14:textId="77777777" w:rsidTr="003650BD">
        <w:trPr>
          <w:cantSplit/>
        </w:trPr>
        <w:tc>
          <w:tcPr>
            <w:tcW w:w="8555" w:type="dxa"/>
            <w:tcBorders>
              <w:top w:val="nil"/>
              <w:left w:val="nil"/>
              <w:bottom w:val="nil"/>
              <w:right w:val="nil"/>
            </w:tcBorders>
          </w:tcPr>
          <w:p w14:paraId="0024A056" w14:textId="77777777" w:rsidR="0014077D" w:rsidRPr="00183BFB" w:rsidRDefault="0014077D" w:rsidP="001F2239">
            <w:pPr>
              <w:pStyle w:val="EndnoteText"/>
              <w:spacing w:after="120"/>
              <w:rPr>
                <w:rFonts w:asciiTheme="minorHAnsi" w:hAnsiTheme="minorHAnsi" w:cstheme="minorHAnsi"/>
                <w:sz w:val="22"/>
                <w:szCs w:val="22"/>
              </w:rPr>
            </w:pPr>
            <w:r w:rsidRPr="003650BD">
              <w:rPr>
                <w:rFonts w:asciiTheme="minorHAnsi" w:hAnsiTheme="minorHAnsi" w:cstheme="minorHAnsi"/>
                <w:b/>
                <w:sz w:val="22"/>
                <w:szCs w:val="22"/>
              </w:rPr>
              <w:t>Mississippi Agricultural and Forestry Experiment Station Special Research Initiative</w:t>
            </w:r>
            <w:r>
              <w:rPr>
                <w:rFonts w:asciiTheme="minorHAnsi" w:hAnsiTheme="minorHAnsi" w:cstheme="minorHAnsi"/>
                <w:sz w:val="22"/>
                <w:szCs w:val="22"/>
              </w:rPr>
              <w:br/>
            </w:r>
            <w:r>
              <w:rPr>
                <w:rFonts w:asciiTheme="minorHAnsi" w:hAnsiTheme="minorHAnsi" w:cstheme="minorHAnsi"/>
                <w:i/>
                <w:sz w:val="22"/>
                <w:szCs w:val="22"/>
              </w:rPr>
              <w:t>The influence of taste on diet and growth in African American s</w:t>
            </w:r>
            <w:r w:rsidRPr="004D1F55">
              <w:rPr>
                <w:rFonts w:asciiTheme="minorHAnsi" w:hAnsiTheme="minorHAnsi" w:cstheme="minorHAnsi"/>
                <w:i/>
                <w:sz w:val="22"/>
                <w:szCs w:val="22"/>
              </w:rPr>
              <w:t>tudents</w:t>
            </w:r>
          </w:p>
        </w:tc>
        <w:tc>
          <w:tcPr>
            <w:tcW w:w="1260" w:type="dxa"/>
            <w:tcBorders>
              <w:top w:val="nil"/>
              <w:left w:val="nil"/>
              <w:bottom w:val="nil"/>
              <w:right w:val="nil"/>
            </w:tcBorders>
          </w:tcPr>
          <w:p w14:paraId="1827C482" w14:textId="77777777" w:rsidR="0014077D" w:rsidRPr="00183BFB" w:rsidRDefault="0014077D" w:rsidP="001F2239">
            <w:pPr>
              <w:pStyle w:val="EndnoteText"/>
              <w:spacing w:after="120"/>
              <w:jc w:val="right"/>
              <w:rPr>
                <w:rFonts w:asciiTheme="minorHAnsi" w:hAnsiTheme="minorHAnsi" w:cstheme="minorHAnsi"/>
                <w:sz w:val="22"/>
                <w:szCs w:val="22"/>
              </w:rPr>
            </w:pPr>
            <w:r w:rsidRPr="003650BD">
              <w:rPr>
                <w:rFonts w:asciiTheme="minorHAnsi" w:hAnsiTheme="minorHAnsi" w:cstheme="minorHAnsi"/>
                <w:b/>
                <w:sz w:val="22"/>
                <w:szCs w:val="22"/>
              </w:rPr>
              <w:t>2017</w:t>
            </w:r>
            <w:r w:rsidRPr="003650BD">
              <w:rPr>
                <w:rFonts w:asciiTheme="minorHAnsi" w:hAnsiTheme="minorHAnsi" w:cstheme="minorHAnsi"/>
                <w:b/>
                <w:sz w:val="22"/>
                <w:szCs w:val="22"/>
              </w:rPr>
              <w:br/>
            </w:r>
            <w:r>
              <w:rPr>
                <w:rFonts w:asciiTheme="minorHAnsi" w:hAnsiTheme="minorHAnsi" w:cstheme="minorHAnsi"/>
                <w:sz w:val="22"/>
                <w:szCs w:val="22"/>
              </w:rPr>
              <w:t>$50,000</w:t>
            </w:r>
          </w:p>
        </w:tc>
      </w:tr>
      <w:tr w:rsidR="0014077D" w:rsidRPr="00183BFB" w14:paraId="0FA26026" w14:textId="77777777" w:rsidTr="003650BD">
        <w:trPr>
          <w:cantSplit/>
        </w:trPr>
        <w:tc>
          <w:tcPr>
            <w:tcW w:w="8555" w:type="dxa"/>
            <w:tcBorders>
              <w:top w:val="nil"/>
              <w:left w:val="nil"/>
              <w:bottom w:val="nil"/>
              <w:right w:val="nil"/>
            </w:tcBorders>
          </w:tcPr>
          <w:p w14:paraId="44C61B0E" w14:textId="77777777" w:rsidR="0014077D" w:rsidRPr="00183BFB" w:rsidRDefault="0014077D" w:rsidP="001F2239">
            <w:pPr>
              <w:pStyle w:val="EndnoteText"/>
              <w:spacing w:after="120"/>
              <w:rPr>
                <w:rFonts w:asciiTheme="minorHAnsi" w:hAnsiTheme="minorHAnsi" w:cstheme="minorHAnsi"/>
                <w:sz w:val="22"/>
                <w:szCs w:val="22"/>
              </w:rPr>
            </w:pPr>
            <w:bookmarkStart w:id="1" w:name="_Hlk46052015"/>
            <w:r w:rsidRPr="003650BD">
              <w:rPr>
                <w:rFonts w:asciiTheme="minorHAnsi" w:hAnsiTheme="minorHAnsi" w:cstheme="minorHAnsi"/>
                <w:b/>
                <w:sz w:val="22"/>
                <w:szCs w:val="22"/>
              </w:rPr>
              <w:t>Mississippi Agricultural and Forestry Experiment Station Undergrad Research Program</w:t>
            </w:r>
            <w:r w:rsidRPr="00183BFB">
              <w:rPr>
                <w:rFonts w:asciiTheme="minorHAnsi" w:hAnsiTheme="minorHAnsi" w:cstheme="minorHAnsi"/>
                <w:sz w:val="22"/>
                <w:szCs w:val="22"/>
              </w:rPr>
              <w:t xml:space="preserve"> </w:t>
            </w:r>
            <w:r>
              <w:rPr>
                <w:rFonts w:asciiTheme="minorHAnsi" w:hAnsiTheme="minorHAnsi" w:cstheme="minorHAnsi"/>
                <w:sz w:val="22"/>
                <w:szCs w:val="22"/>
              </w:rPr>
              <w:br/>
            </w:r>
            <w:r w:rsidRPr="004D1F55">
              <w:rPr>
                <w:rFonts w:asciiTheme="minorHAnsi" w:hAnsiTheme="minorHAnsi" w:cstheme="minorHAnsi"/>
                <w:i/>
                <w:sz w:val="22"/>
                <w:szCs w:val="22"/>
              </w:rPr>
              <w:t>Nutrigenetic – how genetic variation affects body composition</w:t>
            </w:r>
          </w:p>
        </w:tc>
        <w:tc>
          <w:tcPr>
            <w:tcW w:w="1260" w:type="dxa"/>
            <w:tcBorders>
              <w:top w:val="nil"/>
              <w:left w:val="nil"/>
              <w:bottom w:val="nil"/>
              <w:right w:val="nil"/>
            </w:tcBorders>
          </w:tcPr>
          <w:p w14:paraId="7F08CCB6" w14:textId="77777777" w:rsidR="0014077D" w:rsidRPr="00183BFB" w:rsidRDefault="0014077D" w:rsidP="001F2239">
            <w:pPr>
              <w:pStyle w:val="EndnoteText"/>
              <w:spacing w:after="120"/>
              <w:jc w:val="right"/>
              <w:rPr>
                <w:rFonts w:asciiTheme="minorHAnsi" w:hAnsiTheme="minorHAnsi" w:cstheme="minorHAnsi"/>
                <w:sz w:val="22"/>
                <w:szCs w:val="22"/>
              </w:rPr>
            </w:pPr>
            <w:r w:rsidRPr="003650BD">
              <w:rPr>
                <w:rFonts w:asciiTheme="minorHAnsi" w:hAnsiTheme="minorHAnsi" w:cstheme="minorHAnsi"/>
                <w:b/>
                <w:sz w:val="22"/>
                <w:szCs w:val="22"/>
              </w:rPr>
              <w:t>2017</w:t>
            </w:r>
            <w:r>
              <w:rPr>
                <w:rFonts w:asciiTheme="minorHAnsi" w:hAnsiTheme="minorHAnsi" w:cstheme="minorHAnsi"/>
                <w:sz w:val="22"/>
                <w:szCs w:val="22"/>
              </w:rPr>
              <w:br/>
              <w:t>$3,000</w:t>
            </w:r>
          </w:p>
        </w:tc>
      </w:tr>
      <w:tr w:rsidR="0014077D" w:rsidRPr="00183BFB" w14:paraId="0742B24E" w14:textId="77777777" w:rsidTr="003650BD">
        <w:trPr>
          <w:cantSplit/>
        </w:trPr>
        <w:tc>
          <w:tcPr>
            <w:tcW w:w="8555" w:type="dxa"/>
            <w:tcBorders>
              <w:top w:val="nil"/>
              <w:left w:val="nil"/>
              <w:bottom w:val="nil"/>
              <w:right w:val="nil"/>
            </w:tcBorders>
          </w:tcPr>
          <w:p w14:paraId="04768DC8" w14:textId="77777777" w:rsidR="0014077D" w:rsidRPr="003650BD" w:rsidRDefault="0014077D" w:rsidP="001F2239">
            <w:pPr>
              <w:pStyle w:val="EndnoteText"/>
              <w:spacing w:after="120"/>
              <w:rPr>
                <w:rFonts w:asciiTheme="minorHAnsi" w:hAnsiTheme="minorHAnsi" w:cstheme="minorHAnsi"/>
                <w:b/>
                <w:sz w:val="22"/>
                <w:szCs w:val="22"/>
              </w:rPr>
            </w:pPr>
            <w:r w:rsidRPr="003650BD">
              <w:rPr>
                <w:rFonts w:asciiTheme="minorHAnsi" w:hAnsiTheme="minorHAnsi" w:cstheme="minorHAnsi"/>
                <w:b/>
                <w:sz w:val="22"/>
                <w:szCs w:val="22"/>
              </w:rPr>
              <w:t>Mississippi State U Center for Teaching &amp; Learning, Learning Communities Proposal</w:t>
            </w:r>
            <w:r w:rsidRPr="003650BD">
              <w:rPr>
                <w:rFonts w:asciiTheme="minorHAnsi" w:hAnsiTheme="minorHAnsi" w:cstheme="minorHAnsi"/>
                <w:b/>
                <w:sz w:val="22"/>
                <w:szCs w:val="22"/>
              </w:rPr>
              <w:br/>
            </w:r>
            <w:r w:rsidRPr="003650BD">
              <w:rPr>
                <w:rFonts w:asciiTheme="minorHAnsi" w:hAnsiTheme="minorHAnsi" w:cstheme="minorHAnsi"/>
                <w:i/>
                <w:sz w:val="22"/>
                <w:szCs w:val="22"/>
              </w:rPr>
              <w:t>Human Lactation</w:t>
            </w:r>
          </w:p>
        </w:tc>
        <w:tc>
          <w:tcPr>
            <w:tcW w:w="1260" w:type="dxa"/>
            <w:tcBorders>
              <w:top w:val="nil"/>
              <w:left w:val="nil"/>
              <w:bottom w:val="nil"/>
              <w:right w:val="nil"/>
            </w:tcBorders>
          </w:tcPr>
          <w:p w14:paraId="5329D7A5" w14:textId="77777777" w:rsidR="0014077D" w:rsidRPr="00183BFB" w:rsidRDefault="0014077D" w:rsidP="001F2239">
            <w:pPr>
              <w:pStyle w:val="EndnoteText"/>
              <w:spacing w:after="120"/>
              <w:jc w:val="right"/>
              <w:rPr>
                <w:rFonts w:asciiTheme="minorHAnsi" w:hAnsiTheme="minorHAnsi" w:cstheme="minorHAnsi"/>
                <w:sz w:val="22"/>
                <w:szCs w:val="22"/>
              </w:rPr>
            </w:pPr>
            <w:r w:rsidRPr="003650BD">
              <w:rPr>
                <w:rFonts w:asciiTheme="minorHAnsi" w:hAnsiTheme="minorHAnsi" w:cstheme="minorHAnsi"/>
                <w:b/>
                <w:sz w:val="22"/>
                <w:szCs w:val="22"/>
              </w:rPr>
              <w:t>2016</w:t>
            </w:r>
            <w:r w:rsidRPr="003650BD">
              <w:rPr>
                <w:rFonts w:asciiTheme="minorHAnsi" w:hAnsiTheme="minorHAnsi" w:cstheme="minorHAnsi"/>
                <w:b/>
                <w:sz w:val="22"/>
                <w:szCs w:val="22"/>
              </w:rPr>
              <w:br/>
            </w:r>
            <w:r>
              <w:rPr>
                <w:rFonts w:asciiTheme="minorHAnsi" w:hAnsiTheme="minorHAnsi" w:cstheme="minorHAnsi"/>
                <w:sz w:val="22"/>
                <w:szCs w:val="22"/>
              </w:rPr>
              <w:t>$500</w:t>
            </w:r>
          </w:p>
        </w:tc>
      </w:tr>
      <w:tr w:rsidR="0014077D" w:rsidRPr="00183BFB" w14:paraId="617E03D1" w14:textId="77777777" w:rsidTr="003650BD">
        <w:trPr>
          <w:cantSplit/>
        </w:trPr>
        <w:tc>
          <w:tcPr>
            <w:tcW w:w="8555" w:type="dxa"/>
            <w:tcBorders>
              <w:top w:val="nil"/>
              <w:left w:val="nil"/>
              <w:bottom w:val="nil"/>
              <w:right w:val="nil"/>
            </w:tcBorders>
          </w:tcPr>
          <w:p w14:paraId="7C72EA97" w14:textId="32500FB0" w:rsidR="0014077D" w:rsidRPr="000C47D7" w:rsidRDefault="0014077D" w:rsidP="000C47D7">
            <w:pPr>
              <w:pStyle w:val="EndnoteText"/>
              <w:spacing w:after="120"/>
              <w:rPr>
                <w:rFonts w:asciiTheme="minorHAnsi" w:hAnsiTheme="minorHAnsi" w:cstheme="minorHAnsi"/>
                <w:b/>
                <w:sz w:val="22"/>
                <w:szCs w:val="22"/>
              </w:rPr>
            </w:pPr>
            <w:r w:rsidRPr="000C47D7">
              <w:rPr>
                <w:rFonts w:asciiTheme="minorHAnsi" w:hAnsiTheme="minorHAnsi" w:cstheme="minorHAnsi"/>
                <w:b/>
                <w:sz w:val="22"/>
                <w:szCs w:val="22"/>
              </w:rPr>
              <w:t xml:space="preserve">Ctr for Advancement of Service-Learning Excellence, Community Connections </w:t>
            </w:r>
            <w:r w:rsidR="006C50E1">
              <w:rPr>
                <w:rFonts w:asciiTheme="minorHAnsi" w:hAnsiTheme="minorHAnsi" w:cstheme="minorHAnsi"/>
                <w:b/>
                <w:sz w:val="22"/>
                <w:szCs w:val="22"/>
              </w:rPr>
              <w:br/>
            </w:r>
            <w:r w:rsidRPr="006C50E1">
              <w:rPr>
                <w:rFonts w:asciiTheme="minorHAnsi" w:hAnsiTheme="minorHAnsi" w:cstheme="minorHAnsi"/>
                <w:sz w:val="22"/>
                <w:szCs w:val="22"/>
              </w:rPr>
              <w:t>Mini-grant</w:t>
            </w:r>
          </w:p>
        </w:tc>
        <w:tc>
          <w:tcPr>
            <w:tcW w:w="1260" w:type="dxa"/>
            <w:tcBorders>
              <w:top w:val="nil"/>
              <w:left w:val="nil"/>
              <w:bottom w:val="nil"/>
              <w:right w:val="nil"/>
            </w:tcBorders>
          </w:tcPr>
          <w:p w14:paraId="5F9E9319"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2016</w:t>
            </w:r>
            <w:r>
              <w:rPr>
                <w:rFonts w:asciiTheme="minorHAnsi" w:hAnsiTheme="minorHAnsi" w:cstheme="minorHAnsi"/>
                <w:sz w:val="22"/>
                <w:szCs w:val="22"/>
              </w:rPr>
              <w:br/>
              <w:t>$400</w:t>
            </w:r>
          </w:p>
        </w:tc>
      </w:tr>
      <w:tr w:rsidR="0014077D" w:rsidRPr="00183BFB" w14:paraId="1EF2C8A6" w14:textId="77777777" w:rsidTr="003650BD">
        <w:trPr>
          <w:cantSplit/>
        </w:trPr>
        <w:tc>
          <w:tcPr>
            <w:tcW w:w="8555" w:type="dxa"/>
            <w:tcBorders>
              <w:top w:val="nil"/>
              <w:left w:val="nil"/>
              <w:bottom w:val="nil"/>
              <w:right w:val="nil"/>
            </w:tcBorders>
          </w:tcPr>
          <w:p w14:paraId="2B735932" w14:textId="77777777" w:rsidR="0014077D" w:rsidRPr="00183BFB" w:rsidRDefault="0014077D" w:rsidP="001F2239">
            <w:pPr>
              <w:pStyle w:val="EndnoteText"/>
              <w:spacing w:after="120"/>
              <w:rPr>
                <w:rFonts w:asciiTheme="minorHAnsi" w:hAnsiTheme="minorHAnsi" w:cstheme="minorHAnsi"/>
                <w:sz w:val="22"/>
                <w:szCs w:val="22"/>
              </w:rPr>
            </w:pPr>
            <w:r w:rsidRPr="000C47D7">
              <w:rPr>
                <w:rFonts w:asciiTheme="minorHAnsi" w:hAnsiTheme="minorHAnsi" w:cstheme="minorHAnsi"/>
                <w:b/>
                <w:sz w:val="22"/>
                <w:szCs w:val="22"/>
              </w:rPr>
              <w:t xml:space="preserve">Mississippi State U Office of Research &amp; Economic </w:t>
            </w:r>
            <w:proofErr w:type="spellStart"/>
            <w:r w:rsidRPr="000C47D7">
              <w:rPr>
                <w:rFonts w:asciiTheme="minorHAnsi" w:hAnsiTheme="minorHAnsi" w:cstheme="minorHAnsi"/>
                <w:b/>
                <w:sz w:val="22"/>
                <w:szCs w:val="22"/>
              </w:rPr>
              <w:t>Devel</w:t>
            </w:r>
            <w:proofErr w:type="spellEnd"/>
            <w:r w:rsidRPr="000C47D7">
              <w:rPr>
                <w:rFonts w:asciiTheme="minorHAnsi" w:hAnsiTheme="minorHAnsi" w:cstheme="minorHAnsi"/>
                <w:b/>
                <w:sz w:val="22"/>
                <w:szCs w:val="22"/>
              </w:rPr>
              <w:t>., Cross College Research Grant</w:t>
            </w:r>
            <w:r>
              <w:rPr>
                <w:rFonts w:asciiTheme="minorHAnsi" w:hAnsiTheme="minorHAnsi" w:cstheme="minorHAnsi"/>
                <w:sz w:val="22"/>
                <w:szCs w:val="22"/>
              </w:rPr>
              <w:br/>
            </w:r>
            <w:r w:rsidRPr="00467C7F">
              <w:rPr>
                <w:rFonts w:asciiTheme="minorHAnsi" w:hAnsiTheme="minorHAnsi" w:cstheme="minorHAnsi"/>
                <w:i/>
                <w:sz w:val="22"/>
                <w:szCs w:val="22"/>
              </w:rPr>
              <w:t>Sharing Experience: Heritage, Home and History</w:t>
            </w:r>
          </w:p>
        </w:tc>
        <w:tc>
          <w:tcPr>
            <w:tcW w:w="1260" w:type="dxa"/>
            <w:tcBorders>
              <w:top w:val="nil"/>
              <w:left w:val="nil"/>
              <w:bottom w:val="nil"/>
              <w:right w:val="nil"/>
            </w:tcBorders>
          </w:tcPr>
          <w:p w14:paraId="03318CCA"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2015</w:t>
            </w:r>
            <w:r>
              <w:rPr>
                <w:rFonts w:asciiTheme="minorHAnsi" w:hAnsiTheme="minorHAnsi" w:cstheme="minorHAnsi"/>
                <w:sz w:val="22"/>
                <w:szCs w:val="22"/>
              </w:rPr>
              <w:br/>
              <w:t>$2,000</w:t>
            </w:r>
          </w:p>
        </w:tc>
      </w:tr>
      <w:tr w:rsidR="0014077D" w:rsidRPr="00183BFB" w14:paraId="39244D26" w14:textId="77777777" w:rsidTr="003650BD">
        <w:trPr>
          <w:cantSplit/>
        </w:trPr>
        <w:tc>
          <w:tcPr>
            <w:tcW w:w="8555" w:type="dxa"/>
            <w:tcBorders>
              <w:top w:val="nil"/>
              <w:left w:val="nil"/>
              <w:bottom w:val="nil"/>
              <w:right w:val="nil"/>
            </w:tcBorders>
          </w:tcPr>
          <w:p w14:paraId="17007E84" w14:textId="6F81F7DB" w:rsidR="0014077D" w:rsidRPr="000C47D7" w:rsidRDefault="0014077D" w:rsidP="0014077D">
            <w:pPr>
              <w:pStyle w:val="EndnoteText"/>
              <w:spacing w:after="120"/>
              <w:rPr>
                <w:rFonts w:asciiTheme="minorHAnsi" w:hAnsiTheme="minorHAnsi" w:cstheme="minorHAnsi"/>
                <w:b/>
                <w:sz w:val="22"/>
                <w:szCs w:val="22"/>
              </w:rPr>
            </w:pPr>
            <w:r w:rsidRPr="000C47D7">
              <w:rPr>
                <w:rFonts w:asciiTheme="minorHAnsi" w:hAnsiTheme="minorHAnsi" w:cstheme="minorHAnsi"/>
                <w:b/>
                <w:sz w:val="22"/>
                <w:szCs w:val="22"/>
              </w:rPr>
              <w:t xml:space="preserve">Tennessee Technological University, URECA! </w:t>
            </w:r>
            <w:r w:rsidR="000C47D7">
              <w:rPr>
                <w:rFonts w:asciiTheme="minorHAnsi" w:hAnsiTheme="minorHAnsi" w:cstheme="minorHAnsi"/>
                <w:b/>
                <w:sz w:val="22"/>
                <w:szCs w:val="22"/>
              </w:rPr>
              <w:br/>
            </w:r>
            <w:r w:rsidRPr="000C47D7">
              <w:rPr>
                <w:rFonts w:asciiTheme="minorHAnsi" w:hAnsiTheme="minorHAnsi" w:cstheme="minorHAnsi"/>
                <w:sz w:val="22"/>
                <w:szCs w:val="22"/>
              </w:rPr>
              <w:t>Travel mini-grants (10 total)</w:t>
            </w:r>
          </w:p>
        </w:tc>
        <w:tc>
          <w:tcPr>
            <w:tcW w:w="1260" w:type="dxa"/>
            <w:tcBorders>
              <w:top w:val="nil"/>
              <w:left w:val="nil"/>
              <w:bottom w:val="nil"/>
              <w:right w:val="nil"/>
            </w:tcBorders>
          </w:tcPr>
          <w:p w14:paraId="09025284"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2015</w:t>
            </w:r>
            <w:r w:rsidRPr="000C47D7">
              <w:rPr>
                <w:rFonts w:asciiTheme="minorHAnsi" w:hAnsiTheme="minorHAnsi" w:cstheme="minorHAnsi"/>
                <w:b/>
                <w:sz w:val="22"/>
                <w:szCs w:val="22"/>
              </w:rPr>
              <w:br/>
            </w:r>
            <w:r>
              <w:rPr>
                <w:rFonts w:asciiTheme="minorHAnsi" w:hAnsiTheme="minorHAnsi" w:cstheme="minorHAnsi"/>
                <w:sz w:val="22"/>
                <w:szCs w:val="22"/>
              </w:rPr>
              <w:t>$750</w:t>
            </w:r>
          </w:p>
        </w:tc>
      </w:tr>
      <w:tr w:rsidR="0014077D" w:rsidRPr="00183BFB" w14:paraId="3400DAF0" w14:textId="77777777" w:rsidTr="003650BD">
        <w:trPr>
          <w:cantSplit/>
        </w:trPr>
        <w:tc>
          <w:tcPr>
            <w:tcW w:w="8555" w:type="dxa"/>
            <w:tcBorders>
              <w:top w:val="nil"/>
              <w:left w:val="nil"/>
              <w:bottom w:val="nil"/>
              <w:right w:val="nil"/>
            </w:tcBorders>
          </w:tcPr>
          <w:p w14:paraId="69795B2F" w14:textId="77777777" w:rsidR="0014077D" w:rsidRPr="00183BFB" w:rsidRDefault="0014077D" w:rsidP="001F2239">
            <w:pPr>
              <w:pStyle w:val="EndnoteText"/>
              <w:spacing w:after="120"/>
              <w:rPr>
                <w:rFonts w:asciiTheme="minorHAnsi" w:hAnsiTheme="minorHAnsi" w:cstheme="minorHAnsi"/>
                <w:sz w:val="22"/>
                <w:szCs w:val="22"/>
              </w:rPr>
            </w:pPr>
            <w:r w:rsidRPr="000C47D7">
              <w:rPr>
                <w:rFonts w:asciiTheme="minorHAnsi" w:hAnsiTheme="minorHAnsi" w:cstheme="minorHAnsi"/>
                <w:b/>
                <w:sz w:val="22"/>
                <w:szCs w:val="22"/>
              </w:rPr>
              <w:t>Tennessee Technological University</w:t>
            </w:r>
            <w:r w:rsidRPr="000C47D7">
              <w:rPr>
                <w:rFonts w:asciiTheme="minorHAnsi" w:hAnsiTheme="minorHAnsi" w:cstheme="minorHAnsi"/>
                <w:b/>
                <w:sz w:val="22"/>
                <w:szCs w:val="22"/>
              </w:rPr>
              <w:br/>
            </w:r>
            <w:r w:rsidRPr="000C47D7">
              <w:rPr>
                <w:rFonts w:asciiTheme="minorHAnsi" w:hAnsiTheme="minorHAnsi" w:cstheme="minorHAnsi"/>
                <w:i/>
                <w:sz w:val="22"/>
                <w:szCs w:val="22"/>
              </w:rPr>
              <w:t>Quality Enhancement Plan</w:t>
            </w:r>
          </w:p>
        </w:tc>
        <w:tc>
          <w:tcPr>
            <w:tcW w:w="1260" w:type="dxa"/>
            <w:tcBorders>
              <w:top w:val="nil"/>
              <w:left w:val="nil"/>
              <w:bottom w:val="nil"/>
              <w:right w:val="nil"/>
            </w:tcBorders>
          </w:tcPr>
          <w:p w14:paraId="6FABFC74"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2014</w:t>
            </w:r>
            <w:r w:rsidRPr="000C47D7">
              <w:rPr>
                <w:rFonts w:asciiTheme="minorHAnsi" w:hAnsiTheme="minorHAnsi" w:cstheme="minorHAnsi"/>
                <w:b/>
                <w:sz w:val="22"/>
                <w:szCs w:val="22"/>
              </w:rPr>
              <w:br/>
            </w:r>
            <w:r>
              <w:rPr>
                <w:rFonts w:asciiTheme="minorHAnsi" w:hAnsiTheme="minorHAnsi" w:cstheme="minorHAnsi"/>
                <w:sz w:val="22"/>
                <w:szCs w:val="22"/>
              </w:rPr>
              <w:t>$5,000</w:t>
            </w:r>
          </w:p>
        </w:tc>
      </w:tr>
      <w:tr w:rsidR="0014077D" w:rsidRPr="00183BFB" w14:paraId="50B97ECD" w14:textId="77777777" w:rsidTr="003650BD">
        <w:trPr>
          <w:cantSplit/>
        </w:trPr>
        <w:tc>
          <w:tcPr>
            <w:tcW w:w="8555" w:type="dxa"/>
            <w:tcBorders>
              <w:top w:val="nil"/>
              <w:left w:val="nil"/>
              <w:bottom w:val="nil"/>
              <w:right w:val="nil"/>
            </w:tcBorders>
          </w:tcPr>
          <w:p w14:paraId="1FDBF923" w14:textId="59E3E3AC" w:rsidR="0014077D" w:rsidRPr="00183BFB" w:rsidRDefault="0014077D" w:rsidP="001F2239">
            <w:pPr>
              <w:pStyle w:val="EndnoteText"/>
              <w:spacing w:after="120"/>
              <w:rPr>
                <w:rFonts w:asciiTheme="minorHAnsi" w:hAnsiTheme="minorHAnsi" w:cstheme="minorHAnsi"/>
                <w:sz w:val="22"/>
                <w:szCs w:val="22"/>
              </w:rPr>
            </w:pPr>
            <w:r w:rsidRPr="000C47D7">
              <w:rPr>
                <w:rFonts w:asciiTheme="minorHAnsi" w:hAnsiTheme="minorHAnsi" w:cstheme="minorHAnsi"/>
                <w:b/>
                <w:sz w:val="22"/>
                <w:szCs w:val="22"/>
              </w:rPr>
              <w:t xml:space="preserve">Tennessee Technological University, URECA! </w:t>
            </w:r>
            <w:r w:rsidR="000C47D7">
              <w:rPr>
                <w:rFonts w:asciiTheme="minorHAnsi" w:hAnsiTheme="minorHAnsi" w:cstheme="minorHAnsi"/>
                <w:b/>
                <w:sz w:val="22"/>
                <w:szCs w:val="22"/>
              </w:rPr>
              <w:br/>
            </w:r>
            <w:r>
              <w:rPr>
                <w:rFonts w:asciiTheme="minorHAnsi" w:hAnsiTheme="minorHAnsi" w:cstheme="minorHAnsi"/>
                <w:sz w:val="22"/>
                <w:szCs w:val="22"/>
              </w:rPr>
              <w:t>Mini-grants (</w:t>
            </w:r>
            <w:r w:rsidRPr="00183BFB">
              <w:rPr>
                <w:rFonts w:asciiTheme="minorHAnsi" w:hAnsiTheme="minorHAnsi" w:cstheme="minorHAnsi"/>
                <w:sz w:val="22"/>
                <w:szCs w:val="22"/>
              </w:rPr>
              <w:t>9 total</w:t>
            </w:r>
            <w:r>
              <w:rPr>
                <w:rFonts w:asciiTheme="minorHAnsi" w:hAnsiTheme="minorHAnsi" w:cstheme="minorHAnsi"/>
                <w:sz w:val="22"/>
                <w:szCs w:val="22"/>
              </w:rPr>
              <w:t>)</w:t>
            </w:r>
            <w:r w:rsidRPr="00183BFB">
              <w:rPr>
                <w:rFonts w:asciiTheme="minorHAnsi" w:hAnsiTheme="minorHAnsi" w:cstheme="minorHAnsi"/>
                <w:sz w:val="22"/>
                <w:szCs w:val="22"/>
              </w:rPr>
              <w:t xml:space="preserve"> </w:t>
            </w:r>
          </w:p>
        </w:tc>
        <w:tc>
          <w:tcPr>
            <w:tcW w:w="1260" w:type="dxa"/>
            <w:tcBorders>
              <w:top w:val="nil"/>
              <w:left w:val="nil"/>
              <w:bottom w:val="nil"/>
              <w:right w:val="nil"/>
            </w:tcBorders>
          </w:tcPr>
          <w:p w14:paraId="54F18649"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2014</w:t>
            </w:r>
            <w:r>
              <w:rPr>
                <w:rFonts w:asciiTheme="minorHAnsi" w:hAnsiTheme="minorHAnsi" w:cstheme="minorHAnsi"/>
                <w:sz w:val="22"/>
                <w:szCs w:val="22"/>
              </w:rPr>
              <w:br/>
              <w:t>$4,600</w:t>
            </w:r>
          </w:p>
        </w:tc>
      </w:tr>
      <w:tr w:rsidR="0014077D" w:rsidRPr="00183BFB" w14:paraId="694D967E" w14:textId="77777777" w:rsidTr="003650BD">
        <w:trPr>
          <w:cantSplit/>
        </w:trPr>
        <w:tc>
          <w:tcPr>
            <w:tcW w:w="8555" w:type="dxa"/>
            <w:tcBorders>
              <w:top w:val="nil"/>
              <w:left w:val="nil"/>
              <w:bottom w:val="nil"/>
              <w:right w:val="nil"/>
            </w:tcBorders>
          </w:tcPr>
          <w:p w14:paraId="7C2C9AE9" w14:textId="4F4164DA" w:rsidR="0014077D" w:rsidRPr="000C47D7" w:rsidRDefault="0014077D" w:rsidP="000C47D7">
            <w:pPr>
              <w:pStyle w:val="EndnoteText"/>
              <w:spacing w:after="120"/>
              <w:rPr>
                <w:rFonts w:asciiTheme="minorHAnsi" w:hAnsiTheme="minorHAnsi" w:cstheme="minorHAnsi"/>
                <w:b/>
                <w:sz w:val="22"/>
                <w:szCs w:val="22"/>
              </w:rPr>
            </w:pPr>
            <w:r w:rsidRPr="000C47D7">
              <w:rPr>
                <w:rFonts w:asciiTheme="minorHAnsi" w:hAnsiTheme="minorHAnsi" w:cstheme="minorHAnsi"/>
                <w:b/>
                <w:sz w:val="22"/>
                <w:szCs w:val="22"/>
              </w:rPr>
              <w:t>Academy of Nutrition</w:t>
            </w:r>
            <w:r w:rsidR="000C47D7">
              <w:rPr>
                <w:rFonts w:asciiTheme="minorHAnsi" w:hAnsiTheme="minorHAnsi" w:cstheme="minorHAnsi"/>
                <w:b/>
                <w:sz w:val="22"/>
                <w:szCs w:val="22"/>
              </w:rPr>
              <w:t xml:space="preserve"> and Dietetics</w:t>
            </w:r>
            <w:r w:rsidR="000C47D7">
              <w:rPr>
                <w:rFonts w:asciiTheme="minorHAnsi" w:hAnsiTheme="minorHAnsi" w:cstheme="minorHAnsi"/>
                <w:b/>
                <w:sz w:val="22"/>
                <w:szCs w:val="22"/>
              </w:rPr>
              <w:br/>
            </w:r>
            <w:r w:rsidRPr="000C47D7">
              <w:rPr>
                <w:rFonts w:asciiTheme="minorHAnsi" w:hAnsiTheme="minorHAnsi" w:cstheme="minorHAnsi"/>
                <w:sz w:val="22"/>
                <w:szCs w:val="22"/>
              </w:rPr>
              <w:t>AODA Research Grant</w:t>
            </w:r>
          </w:p>
        </w:tc>
        <w:tc>
          <w:tcPr>
            <w:tcW w:w="1260" w:type="dxa"/>
            <w:tcBorders>
              <w:top w:val="nil"/>
              <w:left w:val="nil"/>
              <w:bottom w:val="nil"/>
              <w:right w:val="nil"/>
            </w:tcBorders>
          </w:tcPr>
          <w:p w14:paraId="563FD14F"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2013</w:t>
            </w:r>
            <w:r>
              <w:rPr>
                <w:rFonts w:asciiTheme="minorHAnsi" w:hAnsiTheme="minorHAnsi" w:cstheme="minorHAnsi"/>
                <w:sz w:val="22"/>
                <w:szCs w:val="22"/>
              </w:rPr>
              <w:br/>
              <w:t>$3,000</w:t>
            </w:r>
          </w:p>
        </w:tc>
      </w:tr>
      <w:tr w:rsidR="0014077D" w:rsidRPr="00183BFB" w14:paraId="227DAC3D" w14:textId="77777777" w:rsidTr="003650BD">
        <w:trPr>
          <w:cantSplit/>
        </w:trPr>
        <w:tc>
          <w:tcPr>
            <w:tcW w:w="8555" w:type="dxa"/>
            <w:tcBorders>
              <w:top w:val="nil"/>
              <w:left w:val="nil"/>
              <w:bottom w:val="nil"/>
              <w:right w:val="nil"/>
            </w:tcBorders>
          </w:tcPr>
          <w:p w14:paraId="609354F6" w14:textId="77846E27" w:rsidR="0014077D" w:rsidRPr="00183BFB" w:rsidRDefault="0014077D" w:rsidP="000C47D7">
            <w:pPr>
              <w:pStyle w:val="EndnoteText"/>
              <w:spacing w:after="120"/>
              <w:rPr>
                <w:rFonts w:asciiTheme="minorHAnsi" w:hAnsiTheme="minorHAnsi" w:cstheme="minorHAnsi"/>
                <w:sz w:val="22"/>
                <w:szCs w:val="22"/>
              </w:rPr>
            </w:pPr>
            <w:r w:rsidRPr="000C47D7">
              <w:rPr>
                <w:rFonts w:asciiTheme="minorHAnsi" w:hAnsiTheme="minorHAnsi" w:cstheme="minorHAnsi"/>
                <w:b/>
                <w:sz w:val="22"/>
                <w:szCs w:val="22"/>
              </w:rPr>
              <w:t>Kids Eat Right</w:t>
            </w:r>
            <w:r w:rsidR="000C47D7">
              <w:rPr>
                <w:rFonts w:asciiTheme="minorHAnsi" w:hAnsiTheme="minorHAnsi" w:cstheme="minorHAnsi"/>
                <w:sz w:val="22"/>
                <w:szCs w:val="22"/>
              </w:rPr>
              <w:br/>
            </w:r>
            <w:r w:rsidRPr="00183BFB">
              <w:rPr>
                <w:rFonts w:asciiTheme="minorHAnsi" w:hAnsiTheme="minorHAnsi" w:cstheme="minorHAnsi"/>
                <w:sz w:val="22"/>
                <w:szCs w:val="22"/>
              </w:rPr>
              <w:t>Mini-grant</w:t>
            </w:r>
          </w:p>
        </w:tc>
        <w:tc>
          <w:tcPr>
            <w:tcW w:w="1260" w:type="dxa"/>
            <w:tcBorders>
              <w:top w:val="nil"/>
              <w:left w:val="nil"/>
              <w:bottom w:val="nil"/>
              <w:right w:val="nil"/>
            </w:tcBorders>
          </w:tcPr>
          <w:p w14:paraId="0F2F3E82"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2013</w:t>
            </w:r>
            <w:r>
              <w:rPr>
                <w:rFonts w:asciiTheme="minorHAnsi" w:hAnsiTheme="minorHAnsi" w:cstheme="minorHAnsi"/>
                <w:sz w:val="22"/>
                <w:szCs w:val="22"/>
              </w:rPr>
              <w:br/>
              <w:t>$200</w:t>
            </w:r>
          </w:p>
        </w:tc>
      </w:tr>
      <w:tr w:rsidR="0014077D" w:rsidRPr="00183BFB" w14:paraId="052A08F9" w14:textId="77777777" w:rsidTr="003650BD">
        <w:trPr>
          <w:cantSplit/>
        </w:trPr>
        <w:tc>
          <w:tcPr>
            <w:tcW w:w="8555" w:type="dxa"/>
            <w:tcBorders>
              <w:top w:val="nil"/>
              <w:left w:val="nil"/>
              <w:bottom w:val="nil"/>
              <w:right w:val="nil"/>
            </w:tcBorders>
          </w:tcPr>
          <w:p w14:paraId="664B290C" w14:textId="78273686" w:rsidR="0014077D" w:rsidRPr="00183BFB" w:rsidRDefault="0014077D" w:rsidP="001F2239">
            <w:pPr>
              <w:pStyle w:val="EndnoteText"/>
              <w:spacing w:after="120"/>
              <w:rPr>
                <w:rFonts w:asciiTheme="minorHAnsi" w:hAnsiTheme="minorHAnsi" w:cstheme="minorHAnsi"/>
                <w:sz w:val="22"/>
                <w:szCs w:val="22"/>
              </w:rPr>
            </w:pPr>
            <w:r w:rsidRPr="000C47D7">
              <w:rPr>
                <w:rFonts w:asciiTheme="minorHAnsi" w:hAnsiTheme="minorHAnsi" w:cstheme="minorHAnsi"/>
                <w:b/>
                <w:sz w:val="22"/>
                <w:szCs w:val="22"/>
              </w:rPr>
              <w:t>St. Jud</w:t>
            </w:r>
            <w:r w:rsidR="000C47D7" w:rsidRPr="000C47D7">
              <w:rPr>
                <w:rFonts w:asciiTheme="minorHAnsi" w:hAnsiTheme="minorHAnsi" w:cstheme="minorHAnsi"/>
                <w:b/>
                <w:sz w:val="22"/>
                <w:szCs w:val="22"/>
              </w:rPr>
              <w:t>e Children’s Research Hospital</w:t>
            </w:r>
            <w:r w:rsidR="000C47D7">
              <w:rPr>
                <w:rFonts w:asciiTheme="minorHAnsi" w:hAnsiTheme="minorHAnsi" w:cstheme="minorHAnsi"/>
                <w:sz w:val="22"/>
                <w:szCs w:val="22"/>
              </w:rPr>
              <w:br/>
            </w:r>
            <w:r w:rsidRPr="00183BFB">
              <w:rPr>
                <w:rFonts w:asciiTheme="minorHAnsi" w:hAnsiTheme="minorHAnsi" w:cstheme="minorHAnsi"/>
                <w:sz w:val="22"/>
                <w:szCs w:val="22"/>
              </w:rPr>
              <w:t>Nursing Research Grant</w:t>
            </w:r>
          </w:p>
        </w:tc>
        <w:tc>
          <w:tcPr>
            <w:tcW w:w="1260" w:type="dxa"/>
            <w:tcBorders>
              <w:top w:val="nil"/>
              <w:left w:val="nil"/>
              <w:bottom w:val="nil"/>
              <w:right w:val="nil"/>
            </w:tcBorders>
          </w:tcPr>
          <w:p w14:paraId="6C72A4D2" w14:textId="77777777" w:rsidR="0014077D" w:rsidRPr="00183BFB" w:rsidRDefault="0014077D" w:rsidP="001F2239">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2012</w:t>
            </w:r>
            <w:r>
              <w:rPr>
                <w:rFonts w:asciiTheme="minorHAnsi" w:hAnsiTheme="minorHAnsi" w:cstheme="minorHAnsi"/>
                <w:sz w:val="22"/>
                <w:szCs w:val="22"/>
              </w:rPr>
              <w:br/>
              <w:t>$1,000</w:t>
            </w:r>
          </w:p>
        </w:tc>
      </w:tr>
      <w:bookmarkEnd w:id="1"/>
      <w:tr w:rsidR="0014077D" w:rsidRPr="00183BFB" w14:paraId="0072909F" w14:textId="77777777" w:rsidTr="003650BD">
        <w:trPr>
          <w:cantSplit/>
        </w:trPr>
        <w:tc>
          <w:tcPr>
            <w:tcW w:w="8555" w:type="dxa"/>
            <w:tcBorders>
              <w:top w:val="nil"/>
              <w:left w:val="nil"/>
              <w:bottom w:val="nil"/>
              <w:right w:val="nil"/>
            </w:tcBorders>
          </w:tcPr>
          <w:p w14:paraId="260B8867" w14:textId="40518600" w:rsidR="0014077D" w:rsidRPr="00183BFB" w:rsidRDefault="0014077D" w:rsidP="0014077D">
            <w:pPr>
              <w:pStyle w:val="EndnoteText"/>
              <w:spacing w:after="120"/>
              <w:rPr>
                <w:rFonts w:asciiTheme="minorHAnsi" w:hAnsiTheme="minorHAnsi" w:cstheme="minorHAnsi"/>
                <w:sz w:val="22"/>
                <w:szCs w:val="22"/>
              </w:rPr>
            </w:pPr>
            <w:r w:rsidRPr="000C47D7">
              <w:rPr>
                <w:rFonts w:asciiTheme="minorHAnsi" w:hAnsiTheme="minorHAnsi" w:cstheme="minorHAnsi"/>
                <w:b/>
                <w:sz w:val="22"/>
                <w:szCs w:val="22"/>
              </w:rPr>
              <w:t>St. Jude Children’s Research Hospital, Women’s Club Research Award</w:t>
            </w:r>
            <w:r>
              <w:rPr>
                <w:rFonts w:asciiTheme="minorHAnsi" w:hAnsiTheme="minorHAnsi" w:cstheme="minorHAnsi"/>
                <w:sz w:val="22"/>
                <w:szCs w:val="22"/>
              </w:rPr>
              <w:br/>
            </w:r>
            <w:r w:rsidRPr="00467C7F">
              <w:rPr>
                <w:rFonts w:asciiTheme="minorHAnsi" w:hAnsiTheme="minorHAnsi" w:cstheme="minorHAnsi"/>
                <w:i/>
                <w:sz w:val="22"/>
                <w:szCs w:val="22"/>
              </w:rPr>
              <w:t>Equipment purchase: Tanita Body Composition Analyzer</w:t>
            </w:r>
          </w:p>
        </w:tc>
        <w:tc>
          <w:tcPr>
            <w:tcW w:w="1260" w:type="dxa"/>
            <w:tcBorders>
              <w:top w:val="nil"/>
              <w:left w:val="nil"/>
              <w:bottom w:val="nil"/>
              <w:right w:val="nil"/>
            </w:tcBorders>
          </w:tcPr>
          <w:p w14:paraId="237CA92B" w14:textId="77777777" w:rsidR="0014077D" w:rsidRPr="00183BFB" w:rsidRDefault="0014077D" w:rsidP="0014077D">
            <w:pPr>
              <w:pStyle w:val="EndnoteText"/>
              <w:spacing w:after="120"/>
              <w:jc w:val="right"/>
              <w:rPr>
                <w:rFonts w:asciiTheme="minorHAnsi" w:hAnsiTheme="minorHAnsi" w:cstheme="minorHAnsi"/>
                <w:sz w:val="22"/>
                <w:szCs w:val="22"/>
              </w:rPr>
            </w:pPr>
            <w:r w:rsidRPr="000C47D7">
              <w:rPr>
                <w:rFonts w:asciiTheme="minorHAnsi" w:hAnsiTheme="minorHAnsi" w:cstheme="minorHAnsi"/>
                <w:b/>
                <w:sz w:val="22"/>
                <w:szCs w:val="22"/>
              </w:rPr>
              <w:t>2010</w:t>
            </w:r>
            <w:r>
              <w:rPr>
                <w:rFonts w:asciiTheme="minorHAnsi" w:hAnsiTheme="minorHAnsi" w:cstheme="minorHAnsi"/>
                <w:sz w:val="22"/>
                <w:szCs w:val="22"/>
              </w:rPr>
              <w:br/>
              <w:t>$5,000</w:t>
            </w:r>
          </w:p>
        </w:tc>
      </w:tr>
    </w:tbl>
    <w:p w14:paraId="13A25A1B" w14:textId="09EB8039" w:rsidR="001F4E32" w:rsidRPr="00830045" w:rsidRDefault="001F4E32" w:rsidP="00830045">
      <w:pPr>
        <w:widowControl/>
        <w:spacing w:after="60"/>
        <w:ind w:right="446"/>
        <w:rPr>
          <w:rFonts w:asciiTheme="minorHAnsi" w:hAnsiTheme="minorHAnsi" w:cstheme="minorHAnsi"/>
          <w:sz w:val="22"/>
          <w:szCs w:val="22"/>
        </w:rPr>
      </w:pPr>
    </w:p>
    <w:p w14:paraId="2AA2B09F" w14:textId="77777777" w:rsidR="00CE468B" w:rsidRPr="00830045" w:rsidRDefault="00CE468B" w:rsidP="00830045">
      <w:pPr>
        <w:widowControl/>
        <w:spacing w:after="60"/>
        <w:ind w:right="446"/>
        <w:rPr>
          <w:rFonts w:asciiTheme="minorHAnsi" w:hAnsiTheme="minorHAnsi" w:cstheme="minorHAnsi"/>
          <w:sz w:val="22"/>
          <w:szCs w:val="22"/>
        </w:rPr>
      </w:pPr>
    </w:p>
    <w:p w14:paraId="56676D03" w14:textId="632013A0" w:rsidR="00C40C65" w:rsidRPr="006E251E" w:rsidRDefault="003033CF" w:rsidP="0009218F">
      <w:pPr>
        <w:widowControl/>
        <w:tabs>
          <w:tab w:val="left" w:pos="-1440"/>
          <w:tab w:val="left" w:pos="-720"/>
          <w:tab w:val="left" w:pos="604"/>
          <w:tab w:val="left" w:pos="2016"/>
          <w:tab w:val="left" w:pos="2880"/>
          <w:tab w:val="left" w:pos="4550"/>
        </w:tabs>
        <w:spacing w:after="220"/>
        <w:jc w:val="both"/>
        <w:rPr>
          <w:rFonts w:asciiTheme="minorHAnsi" w:hAnsiTheme="minorHAnsi" w:cstheme="minorHAnsi"/>
          <w:b/>
          <w:sz w:val="22"/>
          <w:szCs w:val="22"/>
        </w:rPr>
      </w:pPr>
      <w:r w:rsidRPr="006E251E">
        <w:rPr>
          <w:rFonts w:asciiTheme="minorHAnsi" w:hAnsiTheme="minorHAnsi" w:cstheme="minorHAnsi"/>
          <w:b/>
          <w:sz w:val="22"/>
          <w:szCs w:val="22"/>
        </w:rPr>
        <w:t>PUBLICATIONS AND PRESENTATIONS</w:t>
      </w:r>
    </w:p>
    <w:p w14:paraId="49D44AE2" w14:textId="7D0D0236" w:rsidR="00EA4046" w:rsidRPr="006E251E" w:rsidRDefault="006A1588" w:rsidP="00B33039">
      <w:pPr>
        <w:widowControl/>
        <w:shd w:val="clear" w:color="auto" w:fill="FFFFFF"/>
        <w:tabs>
          <w:tab w:val="left" w:pos="5760"/>
        </w:tabs>
        <w:ind w:right="450"/>
        <w:rPr>
          <w:rFonts w:asciiTheme="minorHAnsi" w:hAnsiTheme="minorHAnsi" w:cstheme="minorHAnsi"/>
          <w:snapToGrid/>
          <w:color w:val="494A4C"/>
          <w:sz w:val="22"/>
          <w:szCs w:val="22"/>
        </w:rPr>
      </w:pPr>
      <w:hyperlink r:id="rId8" w:history="1">
        <w:r w:rsidR="00EA4046" w:rsidRPr="006E251E">
          <w:rPr>
            <w:rStyle w:val="Hyperlink"/>
            <w:rFonts w:asciiTheme="minorHAnsi" w:hAnsiTheme="minorHAnsi" w:cstheme="minorHAnsi"/>
            <w:snapToGrid/>
            <w:sz w:val="22"/>
            <w:szCs w:val="22"/>
          </w:rPr>
          <w:t>https://orcid.org/0000-0002-0830-7491</w:t>
        </w:r>
      </w:hyperlink>
      <w:r w:rsidR="00910562">
        <w:tab/>
      </w:r>
      <w:hyperlink r:id="rId9" w:history="1">
        <w:r w:rsidR="00BB070E" w:rsidRPr="006E251E">
          <w:rPr>
            <w:rFonts w:asciiTheme="minorHAnsi" w:hAnsiTheme="minorHAnsi" w:cstheme="minorHAnsi"/>
            <w:color w:val="0000FF"/>
            <w:sz w:val="22"/>
            <w:szCs w:val="22"/>
            <w:u w:val="single"/>
          </w:rPr>
          <w:t>Terezie Tolar-Peterson (researchgate.net)</w:t>
        </w:r>
      </w:hyperlink>
    </w:p>
    <w:p w14:paraId="58CDF690" w14:textId="77777777" w:rsidR="003033CF" w:rsidRPr="006E251E" w:rsidRDefault="003033CF" w:rsidP="00830045">
      <w:pPr>
        <w:widowControl/>
        <w:spacing w:after="60"/>
        <w:ind w:right="446"/>
        <w:rPr>
          <w:rFonts w:asciiTheme="minorHAnsi" w:hAnsiTheme="minorHAnsi" w:cstheme="minorHAnsi"/>
          <w:sz w:val="22"/>
          <w:szCs w:val="22"/>
        </w:rPr>
      </w:pPr>
    </w:p>
    <w:p w14:paraId="409E4C4D" w14:textId="27B48CD6" w:rsidR="00FD298F" w:rsidRPr="006E251E" w:rsidRDefault="00845374" w:rsidP="00B33039">
      <w:pPr>
        <w:widowControl/>
        <w:spacing w:after="60"/>
        <w:ind w:right="450"/>
        <w:rPr>
          <w:rFonts w:asciiTheme="minorHAnsi" w:hAnsiTheme="minorHAnsi" w:cstheme="minorHAnsi"/>
          <w:b/>
          <w:sz w:val="22"/>
          <w:szCs w:val="22"/>
        </w:rPr>
      </w:pPr>
      <w:r>
        <w:rPr>
          <w:rFonts w:asciiTheme="minorHAnsi" w:hAnsiTheme="minorHAnsi" w:cstheme="minorHAnsi"/>
          <w:b/>
          <w:sz w:val="22"/>
          <w:szCs w:val="22"/>
        </w:rPr>
        <w:t>Peer-</w:t>
      </w:r>
      <w:r w:rsidR="004277EC" w:rsidRPr="006E251E">
        <w:rPr>
          <w:rFonts w:asciiTheme="minorHAnsi" w:hAnsiTheme="minorHAnsi" w:cstheme="minorHAnsi"/>
          <w:b/>
          <w:sz w:val="22"/>
          <w:szCs w:val="22"/>
        </w:rPr>
        <w:t>Reviewed Publications</w:t>
      </w:r>
    </w:p>
    <w:p w14:paraId="06AA3201" w14:textId="1AD37C71" w:rsidR="007825F1" w:rsidRPr="001B1796" w:rsidRDefault="007825F1" w:rsidP="007825F1">
      <w:pPr>
        <w:pStyle w:val="xmsolistparagraph"/>
        <w:numPr>
          <w:ilvl w:val="0"/>
          <w:numId w:val="14"/>
        </w:numPr>
        <w:shd w:val="clear" w:color="auto" w:fill="FFFFFF"/>
        <w:spacing w:line="253" w:lineRule="atLeast"/>
        <w:rPr>
          <w:color w:val="000000"/>
        </w:rPr>
      </w:pPr>
      <w:r w:rsidRPr="001B1796">
        <w:rPr>
          <w:rFonts w:ascii="Times New Roman" w:hAnsi="Times New Roman" w:cs="Times New Roman"/>
          <w:color w:val="000000"/>
          <w:shd w:val="clear" w:color="auto" w:fill="FFFFFF"/>
        </w:rPr>
        <w:t>Reynolds A</w:t>
      </w:r>
      <w:r w:rsidRPr="001B1796">
        <w:rPr>
          <w:rFonts w:ascii="Times New Roman" w:hAnsi="Times New Roman" w:cs="Times New Roman"/>
          <w:color w:val="000000"/>
        </w:rPr>
        <w:t xml:space="preserve"> </w:t>
      </w:r>
      <w:r w:rsidRPr="001B1796">
        <w:rPr>
          <w:rFonts w:ascii="Times New Roman" w:hAnsi="Times New Roman" w:cs="Times New Roman"/>
          <w:color w:val="000000"/>
          <w:shd w:val="clear" w:color="auto" w:fill="FFFFFF"/>
        </w:rPr>
        <w:t>Tolar-Peterson T, Roberts M</w:t>
      </w:r>
      <w:r w:rsidRPr="001B1796">
        <w:rPr>
          <w:rFonts w:ascii="Times New Roman" w:hAnsi="Times New Roman" w:cs="Times New Roman"/>
          <w:color w:val="000000"/>
        </w:rPr>
        <w:t>, Wall C, Reeder N, Pylate L, Mathews R, Rico Mendez G. Nutrients associated with stunting in sub-Saharan African children:  A systematic review. [Submitted to </w:t>
      </w:r>
      <w:r w:rsidRPr="001B1796">
        <w:rPr>
          <w:rFonts w:ascii="Times New Roman" w:hAnsi="Times New Roman" w:cs="Times New Roman"/>
          <w:i/>
          <w:iCs/>
          <w:color w:val="000000"/>
        </w:rPr>
        <w:t>Maternal and Child Nutrition </w:t>
      </w:r>
      <w:r w:rsidRPr="001B1796">
        <w:rPr>
          <w:rFonts w:ascii="Times New Roman" w:hAnsi="Times New Roman" w:cs="Times New Roman"/>
          <w:color w:val="000000"/>
        </w:rPr>
        <w:t>on 18 April 2022].</w:t>
      </w:r>
    </w:p>
    <w:p w14:paraId="3E59A922" w14:textId="77777777" w:rsidR="007825F1" w:rsidRPr="001B1796" w:rsidRDefault="007825F1" w:rsidP="007825F1">
      <w:pPr>
        <w:pStyle w:val="xmsolistparagraph"/>
        <w:shd w:val="clear" w:color="auto" w:fill="FFFFFF"/>
        <w:spacing w:line="253" w:lineRule="atLeast"/>
        <w:ind w:left="360"/>
        <w:rPr>
          <w:color w:val="000000"/>
        </w:rPr>
      </w:pPr>
    </w:p>
    <w:p w14:paraId="35F62FAF" w14:textId="56413632" w:rsidR="00960F48" w:rsidRPr="00372E1F" w:rsidRDefault="00960F48" w:rsidP="00960F48">
      <w:pPr>
        <w:numPr>
          <w:ilvl w:val="0"/>
          <w:numId w:val="14"/>
        </w:numPr>
        <w:shd w:val="clear" w:color="auto" w:fill="FFFFFF"/>
        <w:spacing w:after="60"/>
        <w:ind w:right="450"/>
        <w:textAlignment w:val="baseline"/>
        <w:rPr>
          <w:rFonts w:asciiTheme="minorHAnsi" w:hAnsiTheme="minorHAnsi" w:cstheme="minorHAnsi"/>
          <w:color w:val="000000"/>
          <w:sz w:val="22"/>
          <w:szCs w:val="22"/>
        </w:rPr>
      </w:pPr>
      <w:r w:rsidRPr="001B1796">
        <w:rPr>
          <w:rFonts w:asciiTheme="minorHAnsi" w:hAnsiTheme="minorHAnsi" w:cstheme="minorHAnsi"/>
          <w:color w:val="212121"/>
          <w:sz w:val="22"/>
          <w:szCs w:val="22"/>
          <w:shd w:val="clear" w:color="auto" w:fill="FFFFFF"/>
        </w:rPr>
        <w:lastRenderedPageBreak/>
        <w:t xml:space="preserve">Wall C, Tolar-Peterson T, Reeder N, Roberts M, Reynolds A, Rico Mendez G. The Impact of School Meal Programs on Educational Outcomes in African Schoolchildren: A Systematic Review. Int J Environ Res Public Health. 2022 Mar 19;19(6):3666. </w:t>
      </w:r>
      <w:proofErr w:type="spellStart"/>
      <w:r w:rsidRPr="001B1796">
        <w:rPr>
          <w:rFonts w:asciiTheme="minorHAnsi" w:hAnsiTheme="minorHAnsi" w:cstheme="minorHAnsi"/>
          <w:color w:val="212121"/>
          <w:sz w:val="22"/>
          <w:szCs w:val="22"/>
          <w:shd w:val="clear" w:color="auto" w:fill="FFFFFF"/>
        </w:rPr>
        <w:t>doi</w:t>
      </w:r>
      <w:proofErr w:type="spellEnd"/>
      <w:r w:rsidRPr="001B1796">
        <w:rPr>
          <w:rFonts w:asciiTheme="minorHAnsi" w:hAnsiTheme="minorHAnsi" w:cstheme="minorHAnsi"/>
          <w:color w:val="212121"/>
          <w:sz w:val="22"/>
          <w:szCs w:val="22"/>
          <w:shd w:val="clear" w:color="auto" w:fill="FFFFFF"/>
        </w:rPr>
        <w:t>: 10.3390/ijerph19063666. PMID: 35329356; PMCID:</w:t>
      </w:r>
      <w:r w:rsidRPr="00372E1F">
        <w:rPr>
          <w:rFonts w:asciiTheme="minorHAnsi" w:hAnsiTheme="minorHAnsi" w:cstheme="minorHAnsi"/>
          <w:color w:val="212121"/>
          <w:sz w:val="22"/>
          <w:szCs w:val="22"/>
          <w:shd w:val="clear" w:color="auto" w:fill="FFFFFF"/>
        </w:rPr>
        <w:t xml:space="preserve"> PMC8948774.</w:t>
      </w:r>
      <w:r w:rsidRPr="00372E1F">
        <w:rPr>
          <w:rFonts w:asciiTheme="minorHAnsi" w:hAnsiTheme="minorHAnsi" w:cstheme="minorHAnsi"/>
          <w:sz w:val="22"/>
          <w:szCs w:val="22"/>
        </w:rPr>
        <w:t xml:space="preserve"> </w:t>
      </w:r>
      <w:hyperlink r:id="rId10" w:history="1">
        <w:r w:rsidRPr="00372E1F">
          <w:rPr>
            <w:rStyle w:val="Hyperlink"/>
            <w:rFonts w:asciiTheme="minorHAnsi" w:hAnsiTheme="minorHAnsi" w:cstheme="minorHAnsi"/>
            <w:sz w:val="22"/>
            <w:szCs w:val="22"/>
            <w:shd w:val="clear" w:color="auto" w:fill="FFFFFF"/>
          </w:rPr>
          <w:t>https://www.mdpi.com/1660-4601/19/6/3666</w:t>
        </w:r>
      </w:hyperlink>
      <w:r w:rsidRPr="00372E1F">
        <w:rPr>
          <w:rFonts w:asciiTheme="minorHAnsi" w:hAnsiTheme="minorHAnsi" w:cstheme="minorHAnsi"/>
          <w:color w:val="000000"/>
          <w:sz w:val="22"/>
          <w:szCs w:val="22"/>
        </w:rPr>
        <w:t xml:space="preserve"> </w:t>
      </w:r>
    </w:p>
    <w:p w14:paraId="40901C99" w14:textId="77777777" w:rsidR="00960F48" w:rsidRPr="00372E1F" w:rsidRDefault="00960F48" w:rsidP="00960F48">
      <w:pPr>
        <w:numPr>
          <w:ilvl w:val="0"/>
          <w:numId w:val="14"/>
        </w:numPr>
        <w:shd w:val="clear" w:color="auto" w:fill="FFFFFF"/>
        <w:spacing w:after="60"/>
        <w:ind w:right="450"/>
        <w:textAlignment w:val="baseline"/>
        <w:rPr>
          <w:rFonts w:asciiTheme="minorHAnsi" w:hAnsiTheme="minorHAnsi" w:cstheme="minorHAnsi"/>
          <w:color w:val="000000"/>
          <w:sz w:val="22"/>
          <w:szCs w:val="22"/>
        </w:rPr>
      </w:pPr>
      <w:r w:rsidRPr="00372E1F">
        <w:rPr>
          <w:rFonts w:asciiTheme="minorHAnsi" w:hAnsiTheme="minorHAnsi" w:cstheme="minorHAnsi"/>
          <w:color w:val="303030"/>
          <w:sz w:val="22"/>
          <w:szCs w:val="22"/>
          <w:shd w:val="clear" w:color="auto" w:fill="FFFFFF"/>
        </w:rPr>
        <w:t>Roberts M, Tolar-Peterson T, Reynolds A, Wall C, Reeder N, Rico Mendez G. The Effects of Nutritional Interventions on the Cognitive Development of Preschool-Age Children: A Systematic Review. </w:t>
      </w:r>
      <w:r w:rsidRPr="00372E1F">
        <w:rPr>
          <w:rFonts w:asciiTheme="minorHAnsi" w:hAnsiTheme="minorHAnsi" w:cstheme="minorHAnsi"/>
          <w:i/>
          <w:iCs/>
          <w:color w:val="303030"/>
          <w:sz w:val="22"/>
          <w:szCs w:val="22"/>
          <w:shd w:val="clear" w:color="auto" w:fill="FFFFFF"/>
        </w:rPr>
        <w:t>Nutrients</w:t>
      </w:r>
      <w:r w:rsidRPr="00372E1F">
        <w:rPr>
          <w:rFonts w:asciiTheme="minorHAnsi" w:hAnsiTheme="minorHAnsi" w:cstheme="minorHAnsi"/>
          <w:color w:val="303030"/>
          <w:sz w:val="22"/>
          <w:szCs w:val="22"/>
          <w:shd w:val="clear" w:color="auto" w:fill="FFFFFF"/>
        </w:rPr>
        <w:t xml:space="preserve">. 2022;14(3):532. Published 2022 Jan 26. doi:10.3390/nu14030532 </w:t>
      </w:r>
      <w:hyperlink r:id="rId11" w:history="1">
        <w:r w:rsidRPr="00372E1F">
          <w:rPr>
            <w:rStyle w:val="Hyperlink"/>
            <w:rFonts w:asciiTheme="minorHAnsi" w:hAnsiTheme="minorHAnsi" w:cstheme="minorHAnsi"/>
            <w:sz w:val="22"/>
            <w:szCs w:val="22"/>
            <w:shd w:val="clear" w:color="auto" w:fill="FFFFFF"/>
          </w:rPr>
          <w:t>https://www.mdpi.com/2072-6643/14/3/532</w:t>
        </w:r>
      </w:hyperlink>
      <w:r w:rsidRPr="00372E1F">
        <w:rPr>
          <w:rFonts w:asciiTheme="minorHAnsi" w:hAnsiTheme="minorHAnsi" w:cstheme="minorHAnsi"/>
          <w:color w:val="000000"/>
          <w:sz w:val="22"/>
          <w:szCs w:val="22"/>
        </w:rPr>
        <w:t xml:space="preserve"> </w:t>
      </w:r>
    </w:p>
    <w:p w14:paraId="315DC7CB" w14:textId="6C1EB3A1" w:rsidR="009C605D" w:rsidRPr="009C605D" w:rsidRDefault="00A43969" w:rsidP="009C605D">
      <w:pPr>
        <w:pStyle w:val="ListParagraph"/>
        <w:widowControl/>
        <w:numPr>
          <w:ilvl w:val="0"/>
          <w:numId w:val="14"/>
        </w:numPr>
        <w:shd w:val="clear" w:color="auto" w:fill="FFFFFF"/>
        <w:spacing w:after="60"/>
        <w:ind w:right="450"/>
        <w:textAlignment w:val="baseline"/>
        <w:rPr>
          <w:rFonts w:asciiTheme="minorHAnsi" w:hAnsiTheme="minorHAnsi" w:cstheme="minorHAnsi"/>
          <w:snapToGrid/>
          <w:color w:val="000000"/>
          <w:sz w:val="22"/>
          <w:szCs w:val="22"/>
        </w:rPr>
      </w:pPr>
      <w:r w:rsidRPr="00A43969">
        <w:rPr>
          <w:rFonts w:asciiTheme="minorHAnsi" w:hAnsiTheme="minorHAnsi" w:cstheme="minorHAnsi"/>
          <w:color w:val="000000"/>
          <w:sz w:val="22"/>
          <w:szCs w:val="22"/>
          <w:shd w:val="clear" w:color="auto" w:fill="FFFFFF"/>
        </w:rPr>
        <w:t xml:space="preserve">Chupeerach, Chaowanee; Tapanee, Pradtana; On-Nom, Nattira; Temviriyanukul, Piya; Chantong, Boonrat; Reeder, Nicole; A. Adegoye, Grace; and </w:t>
      </w:r>
      <w:r w:rsidRPr="00243CFF">
        <w:rPr>
          <w:rFonts w:asciiTheme="minorHAnsi" w:hAnsiTheme="minorHAnsi" w:cstheme="minorHAnsi"/>
          <w:b/>
          <w:bCs/>
          <w:color w:val="000000"/>
          <w:sz w:val="22"/>
          <w:szCs w:val="22"/>
          <w:shd w:val="clear" w:color="auto" w:fill="FFFFFF"/>
        </w:rPr>
        <w:t>Tolar-Peterson, Terezie</w:t>
      </w:r>
      <w:r w:rsidRPr="00A43969">
        <w:rPr>
          <w:rFonts w:asciiTheme="minorHAnsi" w:hAnsiTheme="minorHAnsi" w:cstheme="minorHAnsi"/>
          <w:color w:val="000000"/>
          <w:sz w:val="22"/>
          <w:szCs w:val="22"/>
          <w:shd w:val="clear" w:color="auto" w:fill="FFFFFF"/>
        </w:rPr>
        <w:t xml:space="preserve"> (2021) "The influence of TAS2R38 bitter taste gene polymorphisms on obesity risk in three racially diverse groups," </w:t>
      </w:r>
      <w:proofErr w:type="spellStart"/>
      <w:r w:rsidRPr="00A43969">
        <w:rPr>
          <w:rFonts w:asciiTheme="minorHAnsi" w:hAnsiTheme="minorHAnsi" w:cstheme="minorHAnsi"/>
          <w:i/>
          <w:iCs/>
          <w:color w:val="000000"/>
          <w:sz w:val="22"/>
          <w:szCs w:val="22"/>
          <w:bdr w:val="none" w:sz="0" w:space="0" w:color="auto" w:frame="1"/>
          <w:shd w:val="clear" w:color="auto" w:fill="FFFFFF"/>
        </w:rPr>
        <w:t>BioMedicine</w:t>
      </w:r>
      <w:proofErr w:type="spellEnd"/>
      <w:r w:rsidRPr="00A43969">
        <w:rPr>
          <w:rFonts w:asciiTheme="minorHAnsi" w:hAnsiTheme="minorHAnsi" w:cstheme="minorHAnsi"/>
          <w:color w:val="000000"/>
          <w:sz w:val="22"/>
          <w:szCs w:val="22"/>
          <w:shd w:val="clear" w:color="auto" w:fill="FFFFFF"/>
        </w:rPr>
        <w:t xml:space="preserve">: Vol. </w:t>
      </w:r>
      <w:proofErr w:type="gramStart"/>
      <w:r w:rsidRPr="00A43969">
        <w:rPr>
          <w:rFonts w:asciiTheme="minorHAnsi" w:hAnsiTheme="minorHAnsi" w:cstheme="minorHAnsi"/>
          <w:color w:val="000000"/>
          <w:sz w:val="22"/>
          <w:szCs w:val="22"/>
          <w:shd w:val="clear" w:color="auto" w:fill="FFFFFF"/>
        </w:rPr>
        <w:t>11 :</w:t>
      </w:r>
      <w:proofErr w:type="gramEnd"/>
      <w:r w:rsidRPr="00A43969">
        <w:rPr>
          <w:rFonts w:asciiTheme="minorHAnsi" w:hAnsiTheme="minorHAnsi" w:cstheme="minorHAnsi"/>
          <w:color w:val="000000"/>
          <w:sz w:val="22"/>
          <w:szCs w:val="22"/>
          <w:shd w:val="clear" w:color="auto" w:fill="FFFFFF"/>
        </w:rPr>
        <w:t xml:space="preserve"> </w:t>
      </w:r>
      <w:proofErr w:type="spellStart"/>
      <w:r w:rsidRPr="00A43969">
        <w:rPr>
          <w:rFonts w:asciiTheme="minorHAnsi" w:hAnsiTheme="minorHAnsi" w:cstheme="minorHAnsi"/>
          <w:color w:val="000000"/>
          <w:sz w:val="22"/>
          <w:szCs w:val="22"/>
          <w:shd w:val="clear" w:color="auto" w:fill="FFFFFF"/>
        </w:rPr>
        <w:t>Iss</w:t>
      </w:r>
      <w:proofErr w:type="spellEnd"/>
      <w:r w:rsidRPr="00A43969">
        <w:rPr>
          <w:rFonts w:asciiTheme="minorHAnsi" w:hAnsiTheme="minorHAnsi" w:cstheme="minorHAnsi"/>
          <w:color w:val="000000"/>
          <w:sz w:val="22"/>
          <w:szCs w:val="22"/>
          <w:shd w:val="clear" w:color="auto" w:fill="FFFFFF"/>
        </w:rPr>
        <w:t xml:space="preserve">. </w:t>
      </w:r>
      <w:proofErr w:type="gramStart"/>
      <w:r w:rsidRPr="00A43969">
        <w:rPr>
          <w:rFonts w:asciiTheme="minorHAnsi" w:hAnsiTheme="minorHAnsi" w:cstheme="minorHAnsi"/>
          <w:color w:val="000000"/>
          <w:sz w:val="22"/>
          <w:szCs w:val="22"/>
          <w:shd w:val="clear" w:color="auto" w:fill="FFFFFF"/>
        </w:rPr>
        <w:t>3 ,</w:t>
      </w:r>
      <w:proofErr w:type="gramEnd"/>
      <w:r w:rsidRPr="00A43969">
        <w:rPr>
          <w:rFonts w:asciiTheme="minorHAnsi" w:hAnsiTheme="minorHAnsi" w:cstheme="minorHAnsi"/>
          <w:color w:val="000000"/>
          <w:sz w:val="22"/>
          <w:szCs w:val="22"/>
          <w:shd w:val="clear" w:color="auto" w:fill="FFFFFF"/>
        </w:rPr>
        <w:t xml:space="preserve"> Article 7.</w:t>
      </w:r>
      <w:r w:rsidR="00006EF0">
        <w:rPr>
          <w:rFonts w:asciiTheme="minorHAnsi" w:hAnsiTheme="minorHAnsi" w:cstheme="minorHAnsi"/>
          <w:color w:val="000000"/>
          <w:sz w:val="22"/>
          <w:szCs w:val="22"/>
        </w:rPr>
        <w:t xml:space="preserve"> </w:t>
      </w:r>
      <w:hyperlink r:id="rId12" w:history="1">
        <w:r w:rsidR="009C605D" w:rsidRPr="00A13942">
          <w:rPr>
            <w:rStyle w:val="Hyperlink"/>
            <w:rFonts w:asciiTheme="minorHAnsi" w:hAnsiTheme="minorHAnsi" w:cstheme="minorHAnsi"/>
            <w:sz w:val="22"/>
            <w:szCs w:val="22"/>
            <w:shd w:val="clear" w:color="auto" w:fill="FFFFFF"/>
          </w:rPr>
          <w:t>DOI: 10.37796/2211-8039.1175</w:t>
        </w:r>
      </w:hyperlink>
      <w:r w:rsidR="00FF0EAB">
        <w:rPr>
          <w:rFonts w:asciiTheme="minorHAnsi" w:hAnsiTheme="minorHAnsi" w:cstheme="minorHAnsi"/>
          <w:color w:val="000000"/>
          <w:sz w:val="22"/>
          <w:szCs w:val="22"/>
          <w:shd w:val="clear" w:color="auto" w:fill="FFFFFF"/>
        </w:rPr>
        <w:t xml:space="preserve">. </w:t>
      </w:r>
    </w:p>
    <w:p w14:paraId="72F833F6" w14:textId="548BA4F7" w:rsidR="00E22A83" w:rsidRPr="006E251E" w:rsidRDefault="009B68D9" w:rsidP="00B33039">
      <w:pPr>
        <w:pStyle w:val="ListParagraph"/>
        <w:widowControl/>
        <w:numPr>
          <w:ilvl w:val="0"/>
          <w:numId w:val="14"/>
        </w:numPr>
        <w:shd w:val="clear" w:color="auto" w:fill="FFFFFF"/>
        <w:spacing w:after="60"/>
        <w:ind w:right="450"/>
        <w:textAlignment w:val="baseline"/>
        <w:rPr>
          <w:rFonts w:asciiTheme="minorHAnsi" w:hAnsiTheme="minorHAnsi" w:cstheme="minorHAnsi"/>
          <w:snapToGrid/>
          <w:color w:val="000000"/>
          <w:sz w:val="22"/>
          <w:szCs w:val="22"/>
        </w:rPr>
      </w:pPr>
      <w:r w:rsidRPr="006E251E">
        <w:rPr>
          <w:rFonts w:asciiTheme="minorHAnsi" w:hAnsiTheme="minorHAnsi" w:cstheme="minorHAnsi"/>
          <w:color w:val="212121"/>
          <w:sz w:val="22"/>
          <w:szCs w:val="22"/>
          <w:shd w:val="clear" w:color="auto" w:fill="FFFFFF"/>
        </w:rPr>
        <w:t xml:space="preserve">Reeder N, Tapanee P, Persell A, </w:t>
      </w:r>
      <w:r w:rsidRPr="006E251E">
        <w:rPr>
          <w:rFonts w:asciiTheme="minorHAnsi" w:hAnsiTheme="minorHAnsi" w:cstheme="minorHAnsi"/>
          <w:b/>
          <w:bCs/>
          <w:color w:val="212121"/>
          <w:sz w:val="22"/>
          <w:szCs w:val="22"/>
          <w:shd w:val="clear" w:color="auto" w:fill="FFFFFF"/>
        </w:rPr>
        <w:t>Tolar-Peterson T</w:t>
      </w:r>
      <w:r w:rsidRPr="006E251E">
        <w:rPr>
          <w:rFonts w:asciiTheme="minorHAnsi" w:hAnsiTheme="minorHAnsi" w:cstheme="minorHAnsi"/>
          <w:color w:val="212121"/>
          <w:sz w:val="22"/>
          <w:szCs w:val="22"/>
          <w:shd w:val="clear" w:color="auto" w:fill="FFFFFF"/>
        </w:rPr>
        <w:t xml:space="preserve">. Food Insecurity, Depression, and Race: Correlations Observed Among College Students at a University in the Southeastern United States. Int J Environ Res Public Health. 2020 Nov 9;17(21):8268. </w:t>
      </w:r>
      <w:hyperlink r:id="rId13" w:history="1">
        <w:r w:rsidR="00A560BE" w:rsidRPr="00A560BE">
          <w:rPr>
            <w:rStyle w:val="Hyperlink"/>
            <w:rFonts w:asciiTheme="minorHAnsi" w:hAnsiTheme="minorHAnsi" w:cstheme="minorHAnsi"/>
            <w:sz w:val="22"/>
            <w:szCs w:val="22"/>
            <w:shd w:val="clear" w:color="auto" w:fill="FFFFFF"/>
          </w:rPr>
          <w:t>https://doi.org/</w:t>
        </w:r>
        <w:r w:rsidRPr="00A560BE">
          <w:rPr>
            <w:rStyle w:val="Hyperlink"/>
            <w:rFonts w:asciiTheme="minorHAnsi" w:hAnsiTheme="minorHAnsi" w:cstheme="minorHAnsi"/>
            <w:sz w:val="22"/>
            <w:szCs w:val="22"/>
            <w:shd w:val="clear" w:color="auto" w:fill="FFFFFF"/>
          </w:rPr>
          <w:t>10.3390/ijerph17218268</w:t>
        </w:r>
      </w:hyperlink>
      <w:r w:rsidR="006C6994">
        <w:rPr>
          <w:rFonts w:asciiTheme="minorHAnsi" w:hAnsiTheme="minorHAnsi" w:cstheme="minorHAnsi"/>
          <w:color w:val="212121"/>
          <w:sz w:val="22"/>
          <w:szCs w:val="22"/>
          <w:shd w:val="clear" w:color="auto" w:fill="FFFFFF"/>
        </w:rPr>
        <w:t>. PMID: 33182386.</w:t>
      </w:r>
      <w:r w:rsidRPr="006E251E">
        <w:rPr>
          <w:rFonts w:asciiTheme="minorHAnsi" w:hAnsiTheme="minorHAnsi" w:cstheme="minorHAnsi"/>
          <w:color w:val="212121"/>
          <w:sz w:val="22"/>
          <w:szCs w:val="22"/>
          <w:shd w:val="clear" w:color="auto" w:fill="FFFFFF"/>
        </w:rPr>
        <w:t xml:space="preserve"> PMCID: PMC7664923.</w:t>
      </w:r>
    </w:p>
    <w:p w14:paraId="2563F61F" w14:textId="0CEF3C9C" w:rsidR="00F31355" w:rsidRPr="006E251E" w:rsidRDefault="00E22A83" w:rsidP="00B33039">
      <w:pPr>
        <w:widowControl/>
        <w:numPr>
          <w:ilvl w:val="0"/>
          <w:numId w:val="14"/>
        </w:numPr>
        <w:shd w:val="clear" w:color="auto" w:fill="FFFFFF"/>
        <w:spacing w:after="60"/>
        <w:ind w:right="450"/>
        <w:textAlignment w:val="baseline"/>
        <w:rPr>
          <w:rFonts w:asciiTheme="minorHAnsi" w:hAnsiTheme="minorHAnsi" w:cstheme="minorHAnsi"/>
          <w:snapToGrid/>
          <w:color w:val="000000"/>
          <w:sz w:val="22"/>
          <w:szCs w:val="22"/>
        </w:rPr>
      </w:pPr>
      <w:r w:rsidRPr="006E251E">
        <w:rPr>
          <w:rFonts w:asciiTheme="minorHAnsi" w:hAnsiTheme="minorHAnsi" w:cstheme="minorHAnsi"/>
          <w:color w:val="212121"/>
          <w:sz w:val="22"/>
          <w:szCs w:val="22"/>
          <w:shd w:val="clear" w:color="auto" w:fill="FFFFFF"/>
        </w:rPr>
        <w:t xml:space="preserve">Henley K, Reeder N, Persell A, </w:t>
      </w:r>
      <w:r w:rsidRPr="006E251E">
        <w:rPr>
          <w:rFonts w:asciiTheme="minorHAnsi" w:hAnsiTheme="minorHAnsi" w:cstheme="minorHAnsi"/>
          <w:b/>
          <w:bCs/>
          <w:color w:val="212121"/>
          <w:sz w:val="22"/>
          <w:szCs w:val="22"/>
          <w:shd w:val="clear" w:color="auto" w:fill="FFFFFF"/>
        </w:rPr>
        <w:t>Tolar-Peterson T</w:t>
      </w:r>
      <w:r w:rsidRPr="006E251E">
        <w:rPr>
          <w:rFonts w:asciiTheme="minorHAnsi" w:hAnsiTheme="minorHAnsi" w:cstheme="minorHAnsi"/>
          <w:color w:val="212121"/>
          <w:sz w:val="22"/>
          <w:szCs w:val="22"/>
          <w:shd w:val="clear" w:color="auto" w:fill="FFFFFF"/>
        </w:rPr>
        <w:t>. Fruit and vegetable liking and intake among college students: a cross-sectional study. J Am Co</w:t>
      </w:r>
      <w:r w:rsidR="00A560BE">
        <w:rPr>
          <w:rFonts w:asciiTheme="minorHAnsi" w:hAnsiTheme="minorHAnsi" w:cstheme="minorHAnsi"/>
          <w:color w:val="212121"/>
          <w:sz w:val="22"/>
          <w:szCs w:val="22"/>
          <w:shd w:val="clear" w:color="auto" w:fill="FFFFFF"/>
        </w:rPr>
        <w:t xml:space="preserve">ll Health. 2021 Jul 9:1-7. </w:t>
      </w:r>
      <w:hyperlink r:id="rId14" w:history="1">
        <w:r w:rsidR="00A560BE" w:rsidRPr="00A560BE">
          <w:rPr>
            <w:rStyle w:val="Hyperlink"/>
            <w:rFonts w:asciiTheme="minorHAnsi" w:hAnsiTheme="minorHAnsi" w:cstheme="minorHAnsi"/>
            <w:sz w:val="22"/>
            <w:szCs w:val="22"/>
            <w:shd w:val="clear" w:color="auto" w:fill="FFFFFF"/>
          </w:rPr>
          <w:t>https://doi.org/</w:t>
        </w:r>
        <w:r w:rsidRPr="00A560BE">
          <w:rPr>
            <w:rStyle w:val="Hyperlink"/>
            <w:rFonts w:asciiTheme="minorHAnsi" w:hAnsiTheme="minorHAnsi" w:cstheme="minorHAnsi"/>
            <w:sz w:val="22"/>
            <w:szCs w:val="22"/>
            <w:shd w:val="clear" w:color="auto" w:fill="FFFFFF"/>
          </w:rPr>
          <w:t>10.1080/07448481.2021.1947834</w:t>
        </w:r>
      </w:hyperlink>
      <w:r w:rsidRPr="006E251E">
        <w:rPr>
          <w:rFonts w:asciiTheme="minorHAnsi" w:hAnsiTheme="minorHAnsi" w:cstheme="minorHAnsi"/>
          <w:color w:val="212121"/>
          <w:sz w:val="22"/>
          <w:szCs w:val="22"/>
          <w:shd w:val="clear" w:color="auto" w:fill="FFFFFF"/>
        </w:rPr>
        <w:t xml:space="preserve">. </w:t>
      </w:r>
      <w:proofErr w:type="spellStart"/>
      <w:r w:rsidRPr="006E251E">
        <w:rPr>
          <w:rFonts w:asciiTheme="minorHAnsi" w:hAnsiTheme="minorHAnsi" w:cstheme="minorHAnsi"/>
          <w:color w:val="212121"/>
          <w:sz w:val="22"/>
          <w:szCs w:val="22"/>
          <w:shd w:val="clear" w:color="auto" w:fill="FFFFFF"/>
        </w:rPr>
        <w:t>Epub</w:t>
      </w:r>
      <w:proofErr w:type="spellEnd"/>
      <w:r w:rsidRPr="006E251E">
        <w:rPr>
          <w:rFonts w:asciiTheme="minorHAnsi" w:hAnsiTheme="minorHAnsi" w:cstheme="minorHAnsi"/>
          <w:color w:val="212121"/>
          <w:sz w:val="22"/>
          <w:szCs w:val="22"/>
          <w:shd w:val="clear" w:color="auto" w:fill="FFFFFF"/>
        </w:rPr>
        <w:t xml:space="preserve"> ahead of print. PMID: 34242142.</w:t>
      </w:r>
    </w:p>
    <w:p w14:paraId="1058E80B" w14:textId="72C51455" w:rsidR="00AD690B" w:rsidRPr="006E251E" w:rsidRDefault="000E7C16" w:rsidP="00B33039">
      <w:pPr>
        <w:widowControl/>
        <w:numPr>
          <w:ilvl w:val="0"/>
          <w:numId w:val="14"/>
        </w:numPr>
        <w:shd w:val="clear" w:color="auto" w:fill="FFFFFF"/>
        <w:spacing w:after="60"/>
        <w:ind w:right="450"/>
        <w:textAlignment w:val="baseline"/>
        <w:rPr>
          <w:rFonts w:asciiTheme="minorHAnsi" w:hAnsiTheme="minorHAnsi" w:cstheme="minorHAnsi"/>
          <w:snapToGrid/>
          <w:color w:val="000000"/>
          <w:sz w:val="22"/>
          <w:szCs w:val="22"/>
        </w:rPr>
      </w:pPr>
      <w:r w:rsidRPr="006E251E">
        <w:rPr>
          <w:rFonts w:asciiTheme="minorHAnsi" w:hAnsiTheme="minorHAnsi" w:cstheme="minorHAnsi"/>
          <w:color w:val="212121"/>
          <w:sz w:val="22"/>
          <w:szCs w:val="22"/>
          <w:shd w:val="clear" w:color="auto" w:fill="FFFFFF"/>
        </w:rPr>
        <w:t xml:space="preserve">Tapanee P, Tidwell DK, Schilling MW, Peterson DG, </w:t>
      </w:r>
      <w:r w:rsidRPr="006E251E">
        <w:rPr>
          <w:rFonts w:asciiTheme="minorHAnsi" w:hAnsiTheme="minorHAnsi" w:cstheme="minorHAnsi"/>
          <w:b/>
          <w:bCs/>
          <w:color w:val="212121"/>
          <w:sz w:val="22"/>
          <w:szCs w:val="22"/>
          <w:shd w:val="clear" w:color="auto" w:fill="FFFFFF"/>
        </w:rPr>
        <w:t>Tolar-Peterson T</w:t>
      </w:r>
      <w:r w:rsidRPr="006E251E">
        <w:rPr>
          <w:rFonts w:asciiTheme="minorHAnsi" w:hAnsiTheme="minorHAnsi" w:cstheme="minorHAnsi"/>
          <w:color w:val="212121"/>
          <w:sz w:val="22"/>
          <w:szCs w:val="22"/>
          <w:shd w:val="clear" w:color="auto" w:fill="FFFFFF"/>
        </w:rPr>
        <w:t>. Genetic Variation in Taste Receptor Genes (</w:t>
      </w:r>
      <w:r w:rsidRPr="006E251E">
        <w:rPr>
          <w:rFonts w:asciiTheme="minorHAnsi" w:hAnsiTheme="minorHAnsi" w:cstheme="minorHAnsi"/>
          <w:i/>
          <w:iCs/>
          <w:color w:val="212121"/>
          <w:sz w:val="22"/>
          <w:szCs w:val="22"/>
          <w:shd w:val="clear" w:color="auto" w:fill="FFFFFF"/>
        </w:rPr>
        <w:t>SCNN</w:t>
      </w:r>
      <w:r w:rsidRPr="006E251E">
        <w:rPr>
          <w:rFonts w:asciiTheme="minorHAnsi" w:hAnsiTheme="minorHAnsi" w:cstheme="minorHAnsi"/>
          <w:color w:val="212121"/>
          <w:sz w:val="22"/>
          <w:szCs w:val="22"/>
          <w:shd w:val="clear" w:color="auto" w:fill="FFFFFF"/>
        </w:rPr>
        <w:t>1</w:t>
      </w:r>
      <w:r w:rsidRPr="006E251E">
        <w:rPr>
          <w:rFonts w:asciiTheme="minorHAnsi" w:hAnsiTheme="minorHAnsi" w:cstheme="minorHAnsi"/>
          <w:i/>
          <w:iCs/>
          <w:color w:val="212121"/>
          <w:sz w:val="22"/>
          <w:szCs w:val="22"/>
          <w:shd w:val="clear" w:color="auto" w:fill="FFFFFF"/>
        </w:rPr>
        <w:t>B</w:t>
      </w:r>
      <w:r w:rsidRPr="006E251E">
        <w:rPr>
          <w:rFonts w:asciiTheme="minorHAnsi" w:hAnsiTheme="minorHAnsi" w:cstheme="minorHAnsi"/>
          <w:color w:val="212121"/>
          <w:sz w:val="22"/>
          <w:szCs w:val="22"/>
          <w:shd w:val="clear" w:color="auto" w:fill="FFFFFF"/>
        </w:rPr>
        <w:t>, </w:t>
      </w:r>
      <w:r w:rsidRPr="006E251E">
        <w:rPr>
          <w:rFonts w:asciiTheme="minorHAnsi" w:hAnsiTheme="minorHAnsi" w:cstheme="minorHAnsi"/>
          <w:i/>
          <w:iCs/>
          <w:color w:val="212121"/>
          <w:sz w:val="22"/>
          <w:szCs w:val="22"/>
          <w:shd w:val="clear" w:color="auto" w:fill="FFFFFF"/>
        </w:rPr>
        <w:t>TRPV</w:t>
      </w:r>
      <w:r w:rsidRPr="006E251E">
        <w:rPr>
          <w:rFonts w:asciiTheme="minorHAnsi" w:hAnsiTheme="minorHAnsi" w:cstheme="minorHAnsi"/>
          <w:color w:val="212121"/>
          <w:sz w:val="22"/>
          <w:szCs w:val="22"/>
          <w:shd w:val="clear" w:color="auto" w:fill="FFFFFF"/>
        </w:rPr>
        <w:t xml:space="preserve">1) and Its Correlation with the Perception of Saltiness in Normotensive and Hypertensive Adults. Int J </w:t>
      </w:r>
      <w:proofErr w:type="spellStart"/>
      <w:r w:rsidRPr="006E251E">
        <w:rPr>
          <w:rFonts w:asciiTheme="minorHAnsi" w:hAnsiTheme="minorHAnsi" w:cstheme="minorHAnsi"/>
          <w:color w:val="212121"/>
          <w:sz w:val="22"/>
          <w:szCs w:val="22"/>
          <w:shd w:val="clear" w:color="auto" w:fill="FFFFFF"/>
        </w:rPr>
        <w:t>Hypertens</w:t>
      </w:r>
      <w:proofErr w:type="spellEnd"/>
      <w:r w:rsidRPr="006E251E">
        <w:rPr>
          <w:rFonts w:asciiTheme="minorHAnsi" w:hAnsiTheme="minorHAnsi" w:cstheme="minorHAnsi"/>
          <w:color w:val="212121"/>
          <w:sz w:val="22"/>
          <w:szCs w:val="22"/>
          <w:shd w:val="clear" w:color="auto" w:fill="FFFFFF"/>
        </w:rPr>
        <w:t xml:space="preserve">. 2021 Jun </w:t>
      </w:r>
      <w:proofErr w:type="gramStart"/>
      <w:r w:rsidRPr="006E251E">
        <w:rPr>
          <w:rFonts w:asciiTheme="minorHAnsi" w:hAnsiTheme="minorHAnsi" w:cstheme="minorHAnsi"/>
          <w:color w:val="212121"/>
          <w:sz w:val="22"/>
          <w:szCs w:val="22"/>
          <w:shd w:val="clear" w:color="auto" w:fill="FFFFFF"/>
        </w:rPr>
        <w:t>4;2021:5559831</w:t>
      </w:r>
      <w:proofErr w:type="gramEnd"/>
      <w:r w:rsidRPr="006E251E">
        <w:rPr>
          <w:rFonts w:asciiTheme="minorHAnsi" w:hAnsiTheme="minorHAnsi" w:cstheme="minorHAnsi"/>
          <w:color w:val="212121"/>
          <w:sz w:val="22"/>
          <w:szCs w:val="22"/>
          <w:shd w:val="clear" w:color="auto" w:fill="FFFFFF"/>
        </w:rPr>
        <w:t xml:space="preserve">. </w:t>
      </w:r>
      <w:hyperlink r:id="rId15" w:history="1">
        <w:r w:rsidR="00A560BE" w:rsidRPr="00A560BE">
          <w:rPr>
            <w:rStyle w:val="Hyperlink"/>
            <w:rFonts w:asciiTheme="minorHAnsi" w:hAnsiTheme="minorHAnsi" w:cstheme="minorHAnsi"/>
            <w:sz w:val="22"/>
            <w:szCs w:val="22"/>
            <w:shd w:val="clear" w:color="auto" w:fill="FFFFFF"/>
          </w:rPr>
          <w:t>https://doi.org/</w:t>
        </w:r>
        <w:r w:rsidRPr="00A560BE">
          <w:rPr>
            <w:rStyle w:val="Hyperlink"/>
            <w:rFonts w:asciiTheme="minorHAnsi" w:hAnsiTheme="minorHAnsi" w:cstheme="minorHAnsi"/>
            <w:sz w:val="22"/>
            <w:szCs w:val="22"/>
            <w:shd w:val="clear" w:color="auto" w:fill="FFFFFF"/>
          </w:rPr>
          <w:t>10.1155/2021/5559831</w:t>
        </w:r>
      </w:hyperlink>
      <w:r w:rsidRPr="006E251E">
        <w:rPr>
          <w:rFonts w:asciiTheme="minorHAnsi" w:hAnsiTheme="minorHAnsi" w:cstheme="minorHAnsi"/>
          <w:color w:val="212121"/>
          <w:sz w:val="22"/>
          <w:szCs w:val="22"/>
          <w:shd w:val="clear" w:color="auto" w:fill="FFFFFF"/>
        </w:rPr>
        <w:t xml:space="preserve">. </w:t>
      </w:r>
      <w:proofErr w:type="spellStart"/>
      <w:r w:rsidR="008952EC" w:rsidRPr="008952EC">
        <w:rPr>
          <w:rFonts w:asciiTheme="minorHAnsi" w:hAnsiTheme="minorHAnsi" w:cstheme="minorHAnsi"/>
          <w:color w:val="212121"/>
          <w:sz w:val="22"/>
          <w:szCs w:val="22"/>
          <w:shd w:val="clear" w:color="auto" w:fill="FFFFFF"/>
        </w:rPr>
        <w:t>eCollection</w:t>
      </w:r>
      <w:proofErr w:type="spellEnd"/>
      <w:r w:rsidR="008952EC" w:rsidRPr="008952EC">
        <w:rPr>
          <w:rFonts w:asciiTheme="minorHAnsi" w:hAnsiTheme="minorHAnsi" w:cstheme="minorHAnsi"/>
          <w:color w:val="212121"/>
          <w:sz w:val="22"/>
          <w:szCs w:val="22"/>
          <w:shd w:val="clear" w:color="auto" w:fill="FFFFFF"/>
        </w:rPr>
        <w:t xml:space="preserve"> 2021.</w:t>
      </w:r>
      <w:r w:rsidR="008952EC">
        <w:rPr>
          <w:rFonts w:asciiTheme="minorHAnsi" w:hAnsiTheme="minorHAnsi" w:cstheme="minorHAnsi"/>
          <w:color w:val="212121"/>
          <w:sz w:val="22"/>
          <w:szCs w:val="22"/>
          <w:shd w:val="clear" w:color="auto" w:fill="FFFFFF"/>
        </w:rPr>
        <w:t xml:space="preserve"> </w:t>
      </w:r>
      <w:r w:rsidRPr="006E251E">
        <w:rPr>
          <w:rFonts w:asciiTheme="minorHAnsi" w:hAnsiTheme="minorHAnsi" w:cstheme="minorHAnsi"/>
          <w:color w:val="212121"/>
          <w:sz w:val="22"/>
          <w:szCs w:val="22"/>
          <w:shd w:val="clear" w:color="auto" w:fill="FFFFFF"/>
        </w:rPr>
        <w:t>PMID: 34150338</w:t>
      </w:r>
      <w:r w:rsidR="006C6994">
        <w:rPr>
          <w:rFonts w:asciiTheme="minorHAnsi" w:hAnsiTheme="minorHAnsi" w:cstheme="minorHAnsi"/>
          <w:color w:val="212121"/>
          <w:sz w:val="22"/>
          <w:szCs w:val="22"/>
          <w:shd w:val="clear" w:color="auto" w:fill="FFFFFF"/>
        </w:rPr>
        <w:t>.</w:t>
      </w:r>
      <w:r w:rsidRPr="006E251E">
        <w:rPr>
          <w:rFonts w:asciiTheme="minorHAnsi" w:hAnsiTheme="minorHAnsi" w:cstheme="minorHAnsi"/>
          <w:color w:val="212121"/>
          <w:sz w:val="22"/>
          <w:szCs w:val="22"/>
          <w:shd w:val="clear" w:color="auto" w:fill="FFFFFF"/>
        </w:rPr>
        <w:t xml:space="preserve"> PMCID: PMC8195666.</w:t>
      </w:r>
    </w:p>
    <w:p w14:paraId="082CA015" w14:textId="5B3646E3" w:rsidR="000D402F" w:rsidRPr="009F731D" w:rsidRDefault="00AA1EAD" w:rsidP="00B33039">
      <w:pPr>
        <w:widowControl/>
        <w:numPr>
          <w:ilvl w:val="0"/>
          <w:numId w:val="14"/>
        </w:numPr>
        <w:shd w:val="clear" w:color="auto" w:fill="FFFFFF"/>
        <w:spacing w:after="60"/>
        <w:ind w:right="450"/>
        <w:textAlignment w:val="baseline"/>
        <w:rPr>
          <w:rFonts w:asciiTheme="minorHAnsi" w:hAnsiTheme="minorHAnsi" w:cstheme="minorHAnsi"/>
          <w:snapToGrid/>
          <w:color w:val="000000"/>
          <w:sz w:val="22"/>
          <w:szCs w:val="22"/>
        </w:rPr>
      </w:pPr>
      <w:r w:rsidRPr="006E251E">
        <w:rPr>
          <w:rFonts w:asciiTheme="minorHAnsi" w:hAnsiTheme="minorHAnsi" w:cstheme="minorHAnsi"/>
          <w:color w:val="212121"/>
          <w:sz w:val="22"/>
          <w:szCs w:val="22"/>
          <w:shd w:val="clear" w:color="auto" w:fill="FFFFFF"/>
        </w:rPr>
        <w:t xml:space="preserve">Tapanee P, Reeder N, Christensen R, </w:t>
      </w:r>
      <w:r w:rsidRPr="009F731D">
        <w:rPr>
          <w:rFonts w:asciiTheme="minorHAnsi" w:hAnsiTheme="minorHAnsi" w:cstheme="minorHAnsi"/>
          <w:b/>
          <w:color w:val="212121"/>
          <w:sz w:val="22"/>
          <w:szCs w:val="22"/>
          <w:shd w:val="clear" w:color="auto" w:fill="FFFFFF"/>
        </w:rPr>
        <w:t>Tolar-Peterson T</w:t>
      </w:r>
      <w:r w:rsidRPr="006E251E">
        <w:rPr>
          <w:rFonts w:asciiTheme="minorHAnsi" w:hAnsiTheme="minorHAnsi" w:cstheme="minorHAnsi"/>
          <w:color w:val="212121"/>
          <w:sz w:val="22"/>
          <w:szCs w:val="22"/>
          <w:shd w:val="clear" w:color="auto" w:fill="FFFFFF"/>
        </w:rPr>
        <w:t xml:space="preserve">. Sugar, non-nutritive sweetener intake and obesity risk in college students. J Am Coll Health. 2021 Sep 1:1-6. </w:t>
      </w:r>
      <w:hyperlink r:id="rId16" w:history="1">
        <w:r w:rsidR="00A560BE" w:rsidRPr="00A560BE">
          <w:rPr>
            <w:rStyle w:val="Hyperlink"/>
            <w:rFonts w:asciiTheme="minorHAnsi" w:hAnsiTheme="minorHAnsi" w:cstheme="minorHAnsi"/>
            <w:sz w:val="22"/>
            <w:szCs w:val="22"/>
            <w:shd w:val="clear" w:color="auto" w:fill="FFFFFF"/>
          </w:rPr>
          <w:t>https://doi.org/</w:t>
        </w:r>
        <w:r w:rsidRPr="00A560BE">
          <w:rPr>
            <w:rStyle w:val="Hyperlink"/>
            <w:rFonts w:asciiTheme="minorHAnsi" w:hAnsiTheme="minorHAnsi" w:cstheme="minorHAnsi"/>
            <w:sz w:val="22"/>
            <w:szCs w:val="22"/>
            <w:shd w:val="clear" w:color="auto" w:fill="FFFFFF"/>
          </w:rPr>
          <w:t>10.1080/07448481.2021.1960844</w:t>
        </w:r>
      </w:hyperlink>
      <w:r w:rsidRPr="006E251E">
        <w:rPr>
          <w:rFonts w:asciiTheme="minorHAnsi" w:hAnsiTheme="minorHAnsi" w:cstheme="minorHAnsi"/>
          <w:color w:val="212121"/>
          <w:sz w:val="22"/>
          <w:szCs w:val="22"/>
          <w:shd w:val="clear" w:color="auto" w:fill="FFFFFF"/>
        </w:rPr>
        <w:t xml:space="preserve">. </w:t>
      </w:r>
      <w:proofErr w:type="spellStart"/>
      <w:r w:rsidRPr="006E251E">
        <w:rPr>
          <w:rFonts w:asciiTheme="minorHAnsi" w:hAnsiTheme="minorHAnsi" w:cstheme="minorHAnsi"/>
          <w:color w:val="212121"/>
          <w:sz w:val="22"/>
          <w:szCs w:val="22"/>
          <w:shd w:val="clear" w:color="auto" w:fill="FFFFFF"/>
        </w:rPr>
        <w:t>Epub</w:t>
      </w:r>
      <w:proofErr w:type="spellEnd"/>
      <w:r w:rsidRPr="006E251E">
        <w:rPr>
          <w:rFonts w:asciiTheme="minorHAnsi" w:hAnsiTheme="minorHAnsi" w:cstheme="minorHAnsi"/>
          <w:color w:val="212121"/>
          <w:sz w:val="22"/>
          <w:szCs w:val="22"/>
          <w:shd w:val="clear" w:color="auto" w:fill="FFFFFF"/>
        </w:rPr>
        <w:t xml:space="preserve"> ahead of print. PMID: 34468279.</w:t>
      </w:r>
    </w:p>
    <w:p w14:paraId="0E023BC8" w14:textId="66FC5BA4" w:rsidR="009F731D" w:rsidRPr="00495279" w:rsidRDefault="009F731D" w:rsidP="00B33039">
      <w:pPr>
        <w:numPr>
          <w:ilvl w:val="0"/>
          <w:numId w:val="14"/>
        </w:numPr>
        <w:adjustRightInd w:val="0"/>
        <w:snapToGrid w:val="0"/>
        <w:spacing w:after="60" w:line="240" w:lineRule="atLeast"/>
        <w:ind w:right="450"/>
        <w:rPr>
          <w:rFonts w:asciiTheme="minorHAnsi" w:hAnsiTheme="minorHAnsi" w:cstheme="minorHAnsi"/>
          <w:snapToGrid/>
          <w:color w:val="000000"/>
          <w:sz w:val="22"/>
          <w:szCs w:val="22"/>
          <w:lang w:eastAsia="de-DE"/>
        </w:rPr>
      </w:pPr>
      <w:r w:rsidRPr="00495279">
        <w:rPr>
          <w:rFonts w:asciiTheme="minorHAnsi" w:hAnsiTheme="minorHAnsi" w:cstheme="minorHAnsi"/>
          <w:color w:val="212121"/>
          <w:sz w:val="22"/>
          <w:szCs w:val="22"/>
          <w:shd w:val="clear" w:color="auto" w:fill="FFFFFF"/>
        </w:rPr>
        <w:t xml:space="preserve">Olfert MD, Barr ML, Hagedorn RL, Wattick RA, Zhou W, Horacek TM, Mathews AE, Kattelmann KK, Kidd T, White AA, Brown ON, Morrell JS, Franzen-Castle L, Shelnutt KP, Byrd-Bredbenner C, </w:t>
      </w:r>
      <w:r w:rsidRPr="00495279">
        <w:rPr>
          <w:rFonts w:asciiTheme="minorHAnsi" w:hAnsiTheme="minorHAnsi" w:cstheme="minorHAnsi"/>
          <w:b/>
          <w:bCs/>
          <w:color w:val="212121"/>
          <w:sz w:val="22"/>
          <w:szCs w:val="22"/>
          <w:shd w:val="clear" w:color="auto" w:fill="FFFFFF"/>
        </w:rPr>
        <w:t>Tolar-Peterson T</w:t>
      </w:r>
      <w:r w:rsidRPr="00495279">
        <w:rPr>
          <w:rFonts w:asciiTheme="minorHAnsi" w:hAnsiTheme="minorHAnsi" w:cstheme="minorHAnsi"/>
          <w:color w:val="212121"/>
          <w:sz w:val="22"/>
          <w:szCs w:val="22"/>
          <w:shd w:val="clear" w:color="auto" w:fill="FFFFFF"/>
        </w:rPr>
        <w:t xml:space="preserve">, Greene GW, Colby SE. eB4CAST Approach Improves Science Communication With Stakeholders in a College-Based Health Program. </w:t>
      </w:r>
      <w:r w:rsidRPr="00495279">
        <w:rPr>
          <w:rFonts w:asciiTheme="minorHAnsi" w:hAnsiTheme="minorHAnsi" w:cstheme="minorHAnsi"/>
          <w:iCs/>
          <w:color w:val="212121"/>
          <w:sz w:val="22"/>
          <w:szCs w:val="22"/>
          <w:shd w:val="clear" w:color="auto" w:fill="FFFFFF"/>
        </w:rPr>
        <w:t xml:space="preserve">Front Public Health. </w:t>
      </w:r>
      <w:proofErr w:type="gramStart"/>
      <w:r w:rsidRPr="00495279">
        <w:rPr>
          <w:rFonts w:asciiTheme="minorHAnsi" w:hAnsiTheme="minorHAnsi" w:cstheme="minorHAnsi"/>
          <w:iCs/>
          <w:color w:val="212121"/>
          <w:sz w:val="22"/>
          <w:szCs w:val="22"/>
          <w:shd w:val="clear" w:color="auto" w:fill="FFFFFF"/>
        </w:rPr>
        <w:t>2020;8</w:t>
      </w:r>
      <w:r w:rsidRPr="00495279">
        <w:rPr>
          <w:rFonts w:asciiTheme="minorHAnsi" w:hAnsiTheme="minorHAnsi" w:cstheme="minorHAnsi"/>
          <w:color w:val="212121"/>
          <w:sz w:val="22"/>
          <w:szCs w:val="22"/>
          <w:shd w:val="clear" w:color="auto" w:fill="FFFFFF"/>
        </w:rPr>
        <w:t>:158</w:t>
      </w:r>
      <w:proofErr w:type="gramEnd"/>
      <w:r w:rsidRPr="00495279">
        <w:rPr>
          <w:rFonts w:asciiTheme="minorHAnsi" w:hAnsiTheme="minorHAnsi" w:cstheme="minorHAnsi"/>
          <w:color w:val="212121"/>
          <w:sz w:val="22"/>
          <w:szCs w:val="22"/>
          <w:shd w:val="clear" w:color="auto" w:fill="FFFFFF"/>
        </w:rPr>
        <w:t xml:space="preserve">. </w:t>
      </w:r>
      <w:hyperlink r:id="rId17" w:history="1">
        <w:r w:rsidRPr="00495279">
          <w:rPr>
            <w:rStyle w:val="Hyperlink"/>
            <w:rFonts w:asciiTheme="minorHAnsi" w:hAnsiTheme="minorHAnsi" w:cstheme="minorHAnsi"/>
            <w:sz w:val="22"/>
            <w:szCs w:val="22"/>
            <w:shd w:val="clear" w:color="auto" w:fill="FFFFFF"/>
          </w:rPr>
          <w:t>https://doi.org/10.3389/fpubh.2020.00158</w:t>
        </w:r>
      </w:hyperlink>
      <w:r w:rsidRPr="00495279">
        <w:rPr>
          <w:rFonts w:asciiTheme="minorHAnsi" w:hAnsiTheme="minorHAnsi" w:cstheme="minorHAnsi"/>
          <w:color w:val="212121"/>
          <w:sz w:val="22"/>
          <w:szCs w:val="22"/>
          <w:shd w:val="clear" w:color="auto" w:fill="FFFFFF"/>
        </w:rPr>
        <w:t>.</w:t>
      </w:r>
      <w:r w:rsidR="00495279" w:rsidRPr="00495279">
        <w:rPr>
          <w:rFonts w:asciiTheme="minorHAnsi" w:hAnsiTheme="minorHAnsi" w:cstheme="minorHAnsi"/>
          <w:color w:val="212121"/>
          <w:sz w:val="22"/>
          <w:szCs w:val="22"/>
          <w:shd w:val="clear" w:color="auto" w:fill="FFFFFF"/>
        </w:rPr>
        <w:t xml:space="preserve"> </w:t>
      </w:r>
      <w:proofErr w:type="spellStart"/>
      <w:r w:rsidR="00495279" w:rsidRPr="00495279">
        <w:rPr>
          <w:rFonts w:asciiTheme="minorHAnsi" w:hAnsiTheme="minorHAnsi" w:cstheme="minorHAnsi"/>
          <w:color w:val="212121"/>
          <w:sz w:val="22"/>
          <w:szCs w:val="22"/>
          <w:shd w:val="clear" w:color="auto" w:fill="FFFFFF"/>
        </w:rPr>
        <w:t>eCollection</w:t>
      </w:r>
      <w:proofErr w:type="spellEnd"/>
      <w:r w:rsidR="00495279" w:rsidRPr="00495279">
        <w:rPr>
          <w:rFonts w:asciiTheme="minorHAnsi" w:hAnsiTheme="minorHAnsi" w:cstheme="minorHAnsi"/>
          <w:color w:val="212121"/>
          <w:sz w:val="22"/>
          <w:szCs w:val="22"/>
          <w:shd w:val="clear" w:color="auto" w:fill="FFFFFF"/>
        </w:rPr>
        <w:t xml:space="preserve"> 2020. PMID: 32457864</w:t>
      </w:r>
      <w:r w:rsidR="00495279">
        <w:rPr>
          <w:rFonts w:asciiTheme="minorHAnsi" w:hAnsiTheme="minorHAnsi" w:cstheme="minorHAnsi"/>
          <w:color w:val="212121"/>
          <w:sz w:val="22"/>
          <w:szCs w:val="22"/>
          <w:shd w:val="clear" w:color="auto" w:fill="FFFFFF"/>
        </w:rPr>
        <w:t>. PMCID: PMC7223159.</w:t>
      </w:r>
    </w:p>
    <w:p w14:paraId="20EF69F4" w14:textId="19ACB664" w:rsidR="000D402F" w:rsidRPr="006E251E" w:rsidRDefault="000D402F" w:rsidP="00B33039">
      <w:pPr>
        <w:widowControl/>
        <w:numPr>
          <w:ilvl w:val="0"/>
          <w:numId w:val="14"/>
        </w:numPr>
        <w:shd w:val="clear" w:color="auto" w:fill="FFFFFF"/>
        <w:spacing w:after="60"/>
        <w:ind w:right="450"/>
        <w:textAlignment w:val="baseline"/>
        <w:rPr>
          <w:rFonts w:asciiTheme="minorHAnsi" w:hAnsiTheme="minorHAnsi" w:cstheme="minorHAnsi"/>
          <w:snapToGrid/>
          <w:color w:val="000000"/>
          <w:sz w:val="22"/>
          <w:szCs w:val="22"/>
        </w:rPr>
      </w:pPr>
      <w:r w:rsidRPr="006E251E">
        <w:rPr>
          <w:rFonts w:asciiTheme="minorHAnsi" w:hAnsiTheme="minorHAnsi" w:cstheme="minorHAnsi"/>
          <w:snapToGrid/>
          <w:color w:val="000000"/>
          <w:sz w:val="22"/>
          <w:szCs w:val="22"/>
        </w:rPr>
        <w:t xml:space="preserve">Murphy-Alford AJ, Prasad M, Slone J, Stein K, </w:t>
      </w:r>
      <w:r w:rsidRPr="006E251E">
        <w:rPr>
          <w:rFonts w:asciiTheme="minorHAnsi" w:hAnsiTheme="minorHAnsi" w:cstheme="minorHAnsi"/>
          <w:b/>
          <w:bCs/>
          <w:snapToGrid/>
          <w:color w:val="000000"/>
          <w:sz w:val="22"/>
          <w:szCs w:val="22"/>
        </w:rPr>
        <w:t>Mosby TT.</w:t>
      </w:r>
      <w:r w:rsidRPr="006E251E">
        <w:rPr>
          <w:rFonts w:asciiTheme="minorHAnsi" w:hAnsiTheme="minorHAnsi" w:cstheme="minorHAnsi"/>
          <w:snapToGrid/>
          <w:color w:val="000000"/>
          <w:sz w:val="22"/>
          <w:szCs w:val="22"/>
        </w:rPr>
        <w:t xml:space="preserve"> Perspective: Creating the Evidence Base for Nutritional Support in Childhood Cancer in Low- and Middle-Income Countries: Priorities for Body Composition Research. Adv </w:t>
      </w:r>
      <w:proofErr w:type="spellStart"/>
      <w:r w:rsidRPr="006E251E">
        <w:rPr>
          <w:rFonts w:asciiTheme="minorHAnsi" w:hAnsiTheme="minorHAnsi" w:cstheme="minorHAnsi"/>
          <w:snapToGrid/>
          <w:color w:val="000000"/>
          <w:sz w:val="22"/>
          <w:szCs w:val="22"/>
        </w:rPr>
        <w:t>Nutr</w:t>
      </w:r>
      <w:proofErr w:type="spellEnd"/>
      <w:r w:rsidRPr="006E251E">
        <w:rPr>
          <w:rFonts w:asciiTheme="minorHAnsi" w:hAnsiTheme="minorHAnsi" w:cstheme="minorHAnsi"/>
          <w:snapToGrid/>
          <w:color w:val="000000"/>
          <w:sz w:val="22"/>
          <w:szCs w:val="22"/>
        </w:rPr>
        <w:t xml:space="preserve">. 2020;11(2):216-223. </w:t>
      </w:r>
      <w:hyperlink r:id="rId18" w:history="1">
        <w:r w:rsidR="00A560BE" w:rsidRPr="00A560BE">
          <w:rPr>
            <w:rStyle w:val="Hyperlink"/>
            <w:rFonts w:asciiTheme="minorHAnsi" w:hAnsiTheme="minorHAnsi" w:cstheme="minorHAnsi"/>
            <w:snapToGrid/>
            <w:sz w:val="22"/>
            <w:szCs w:val="22"/>
          </w:rPr>
          <w:t>https://doi.org/</w:t>
        </w:r>
        <w:r w:rsidRPr="00A560BE">
          <w:rPr>
            <w:rStyle w:val="Hyperlink"/>
            <w:rFonts w:asciiTheme="minorHAnsi" w:hAnsiTheme="minorHAnsi" w:cstheme="minorHAnsi"/>
            <w:snapToGrid/>
            <w:sz w:val="22"/>
            <w:szCs w:val="22"/>
          </w:rPr>
          <w:t>10.1093/advances/nmz095</w:t>
        </w:r>
      </w:hyperlink>
      <w:r w:rsidR="00A560BE">
        <w:rPr>
          <w:rFonts w:asciiTheme="minorHAnsi" w:hAnsiTheme="minorHAnsi" w:cstheme="minorHAnsi"/>
          <w:snapToGrid/>
          <w:color w:val="000000"/>
          <w:sz w:val="22"/>
          <w:szCs w:val="22"/>
        </w:rPr>
        <w:t>.</w:t>
      </w:r>
      <w:r w:rsidR="006C6994">
        <w:rPr>
          <w:rFonts w:asciiTheme="minorHAnsi" w:hAnsiTheme="minorHAnsi" w:cstheme="minorHAnsi"/>
          <w:snapToGrid/>
          <w:color w:val="000000"/>
          <w:sz w:val="22"/>
          <w:szCs w:val="22"/>
        </w:rPr>
        <w:t xml:space="preserve"> PMID: 31529044. PMCID: </w:t>
      </w:r>
      <w:r w:rsidR="006C6994" w:rsidRPr="006C6994">
        <w:rPr>
          <w:rFonts w:asciiTheme="minorHAnsi" w:hAnsiTheme="minorHAnsi" w:cstheme="minorHAnsi"/>
          <w:snapToGrid/>
          <w:color w:val="000000"/>
          <w:sz w:val="22"/>
          <w:szCs w:val="22"/>
        </w:rPr>
        <w:t>PMC7442409</w:t>
      </w:r>
      <w:r w:rsidR="006C6994">
        <w:rPr>
          <w:rFonts w:asciiTheme="minorHAnsi" w:hAnsiTheme="minorHAnsi" w:cstheme="minorHAnsi"/>
          <w:snapToGrid/>
          <w:color w:val="000000"/>
          <w:sz w:val="22"/>
          <w:szCs w:val="22"/>
        </w:rPr>
        <w:t>.</w:t>
      </w:r>
    </w:p>
    <w:p w14:paraId="5D35E9A3" w14:textId="09A62C6F" w:rsidR="00E6738C" w:rsidRPr="006E251E" w:rsidRDefault="00E6738C" w:rsidP="00B33039">
      <w:pPr>
        <w:numPr>
          <w:ilvl w:val="0"/>
          <w:numId w:val="14"/>
        </w:numPr>
        <w:adjustRightInd w:val="0"/>
        <w:snapToGrid w:val="0"/>
        <w:spacing w:after="60" w:line="240" w:lineRule="atLeast"/>
        <w:ind w:right="450"/>
        <w:rPr>
          <w:rFonts w:asciiTheme="minorHAnsi" w:hAnsiTheme="minorHAnsi" w:cstheme="minorHAnsi"/>
          <w:snapToGrid/>
          <w:color w:val="000000"/>
          <w:sz w:val="22"/>
          <w:szCs w:val="22"/>
          <w:lang w:eastAsia="de-DE"/>
        </w:rPr>
      </w:pPr>
      <w:r w:rsidRPr="006E251E">
        <w:rPr>
          <w:rFonts w:asciiTheme="minorHAnsi" w:hAnsiTheme="minorHAnsi" w:cstheme="minorHAnsi"/>
          <w:color w:val="212121"/>
          <w:sz w:val="22"/>
          <w:szCs w:val="22"/>
          <w:shd w:val="clear" w:color="auto" w:fill="FFFFFF"/>
        </w:rPr>
        <w:t xml:space="preserve">Saddam AC, Foster HM, Zhang M, </w:t>
      </w:r>
      <w:r w:rsidRPr="006E251E">
        <w:rPr>
          <w:rFonts w:asciiTheme="minorHAnsi" w:hAnsiTheme="minorHAnsi" w:cstheme="minorHAnsi"/>
          <w:b/>
          <w:bCs/>
          <w:color w:val="212121"/>
          <w:sz w:val="22"/>
          <w:szCs w:val="22"/>
          <w:shd w:val="clear" w:color="auto" w:fill="FFFFFF"/>
        </w:rPr>
        <w:t>Mosby TT</w:t>
      </w:r>
      <w:r w:rsidRPr="006E251E">
        <w:rPr>
          <w:rFonts w:asciiTheme="minorHAnsi" w:hAnsiTheme="minorHAnsi" w:cstheme="minorHAnsi"/>
          <w:color w:val="212121"/>
          <w:sz w:val="22"/>
          <w:szCs w:val="22"/>
          <w:shd w:val="clear" w:color="auto" w:fill="FFFFFF"/>
        </w:rPr>
        <w:t>. Effect of sex and race on body mass index and percent body fat in young adults.</w:t>
      </w:r>
      <w:r w:rsidR="00A560BE">
        <w:rPr>
          <w:rFonts w:asciiTheme="minorHAnsi" w:hAnsiTheme="minorHAnsi" w:cstheme="minorHAnsi"/>
          <w:color w:val="212121"/>
          <w:sz w:val="22"/>
          <w:szCs w:val="22"/>
          <w:shd w:val="clear" w:color="auto" w:fill="FFFFFF"/>
        </w:rPr>
        <w:t xml:space="preserve"> </w:t>
      </w:r>
      <w:r w:rsidRPr="00A560BE">
        <w:rPr>
          <w:rFonts w:asciiTheme="minorHAnsi" w:hAnsiTheme="minorHAnsi" w:cstheme="minorHAnsi"/>
          <w:iCs/>
          <w:color w:val="212121"/>
          <w:sz w:val="22"/>
          <w:szCs w:val="22"/>
          <w:shd w:val="clear" w:color="auto" w:fill="FFFFFF"/>
        </w:rPr>
        <w:t>Nutrition</w:t>
      </w:r>
      <w:r w:rsidRPr="006E251E">
        <w:rPr>
          <w:rFonts w:asciiTheme="minorHAnsi" w:hAnsiTheme="minorHAnsi" w:cstheme="minorHAnsi"/>
          <w:color w:val="212121"/>
          <w:sz w:val="22"/>
          <w:szCs w:val="22"/>
          <w:shd w:val="clear" w:color="auto" w:fill="FFFFFF"/>
        </w:rPr>
        <w:t xml:space="preserve">. 2019;63-64:9-13. </w:t>
      </w:r>
      <w:hyperlink r:id="rId19" w:history="1">
        <w:r w:rsidR="00A560BE" w:rsidRPr="00A560BE">
          <w:rPr>
            <w:rStyle w:val="Hyperlink"/>
            <w:rFonts w:asciiTheme="minorHAnsi" w:hAnsiTheme="minorHAnsi" w:cstheme="minorHAnsi"/>
            <w:sz w:val="22"/>
            <w:szCs w:val="22"/>
            <w:shd w:val="clear" w:color="auto" w:fill="FFFFFF"/>
          </w:rPr>
          <w:t>https://doi.org/</w:t>
        </w:r>
        <w:r w:rsidRPr="00A560BE">
          <w:rPr>
            <w:rStyle w:val="Hyperlink"/>
            <w:rFonts w:asciiTheme="minorHAnsi" w:hAnsiTheme="minorHAnsi" w:cstheme="minorHAnsi"/>
            <w:sz w:val="22"/>
            <w:szCs w:val="22"/>
            <w:shd w:val="clear" w:color="auto" w:fill="FFFFFF"/>
          </w:rPr>
          <w:t>10.1016/j.nut.2018.10.001</w:t>
        </w:r>
      </w:hyperlink>
      <w:r w:rsidR="00A560BE">
        <w:rPr>
          <w:rFonts w:asciiTheme="minorHAnsi" w:hAnsiTheme="minorHAnsi" w:cstheme="minorHAnsi"/>
          <w:color w:val="212121"/>
          <w:sz w:val="22"/>
          <w:szCs w:val="22"/>
          <w:shd w:val="clear" w:color="auto" w:fill="FFFFFF"/>
        </w:rPr>
        <w:t>.</w:t>
      </w:r>
      <w:r w:rsidR="006C6994">
        <w:rPr>
          <w:rFonts w:asciiTheme="minorHAnsi" w:hAnsiTheme="minorHAnsi" w:cstheme="minorHAnsi"/>
          <w:color w:val="212121"/>
          <w:sz w:val="22"/>
          <w:szCs w:val="22"/>
          <w:shd w:val="clear" w:color="auto" w:fill="FFFFFF"/>
        </w:rPr>
        <w:t xml:space="preserve"> </w:t>
      </w:r>
      <w:r w:rsidR="006C6994" w:rsidRPr="006C6994">
        <w:rPr>
          <w:rFonts w:asciiTheme="minorHAnsi" w:hAnsiTheme="minorHAnsi" w:cstheme="minorHAnsi"/>
          <w:color w:val="212121"/>
          <w:sz w:val="22"/>
          <w:szCs w:val="22"/>
          <w:shd w:val="clear" w:color="auto" w:fill="FFFFFF"/>
        </w:rPr>
        <w:t>PMID: 30925270</w:t>
      </w:r>
      <w:r w:rsidR="006C6994">
        <w:rPr>
          <w:rFonts w:asciiTheme="minorHAnsi" w:hAnsiTheme="minorHAnsi" w:cstheme="minorHAnsi"/>
          <w:color w:val="212121"/>
          <w:sz w:val="22"/>
          <w:szCs w:val="22"/>
          <w:shd w:val="clear" w:color="auto" w:fill="FFFFFF"/>
        </w:rPr>
        <w:t xml:space="preserve">. </w:t>
      </w:r>
    </w:p>
    <w:p w14:paraId="3C8E1C02" w14:textId="1D38A6C2" w:rsidR="00D777BB" w:rsidRPr="006E251E" w:rsidRDefault="00E6738C" w:rsidP="00B33039">
      <w:pPr>
        <w:pStyle w:val="desc2"/>
        <w:numPr>
          <w:ilvl w:val="0"/>
          <w:numId w:val="14"/>
        </w:numPr>
        <w:shd w:val="clear" w:color="auto" w:fill="FFFFFF"/>
        <w:spacing w:after="60"/>
        <w:ind w:right="450"/>
        <w:rPr>
          <w:rFonts w:asciiTheme="minorHAnsi" w:hAnsiTheme="minorHAnsi" w:cstheme="minorHAnsi"/>
          <w:sz w:val="22"/>
          <w:szCs w:val="22"/>
        </w:rPr>
      </w:pPr>
      <w:r w:rsidRPr="006E251E">
        <w:rPr>
          <w:rFonts w:asciiTheme="minorHAnsi" w:hAnsiTheme="minorHAnsi" w:cstheme="minorHAnsi"/>
          <w:b/>
          <w:bCs/>
          <w:color w:val="212121"/>
          <w:sz w:val="22"/>
          <w:szCs w:val="22"/>
          <w:shd w:val="clear" w:color="auto" w:fill="FFFFFF"/>
        </w:rPr>
        <w:t>Mosby TT.</w:t>
      </w:r>
      <w:r w:rsidRPr="006E251E">
        <w:rPr>
          <w:rFonts w:asciiTheme="minorHAnsi" w:hAnsiTheme="minorHAnsi" w:cstheme="minorHAnsi"/>
          <w:color w:val="212121"/>
          <w:sz w:val="22"/>
          <w:szCs w:val="22"/>
          <w:shd w:val="clear" w:color="auto" w:fill="FFFFFF"/>
        </w:rPr>
        <w:t xml:space="preserve"> The Impact of Fellowship in Dietetics on Clinical Practice</w:t>
      </w:r>
      <w:r w:rsidRPr="00A560BE">
        <w:rPr>
          <w:rFonts w:asciiTheme="minorHAnsi" w:hAnsiTheme="minorHAnsi" w:cstheme="minorHAnsi"/>
          <w:color w:val="212121"/>
          <w:sz w:val="22"/>
          <w:szCs w:val="22"/>
          <w:shd w:val="clear" w:color="auto" w:fill="FFFFFF"/>
        </w:rPr>
        <w:t>.</w:t>
      </w:r>
      <w:r w:rsidR="00A560BE" w:rsidRPr="00A560BE">
        <w:rPr>
          <w:rFonts w:asciiTheme="minorHAnsi" w:hAnsiTheme="minorHAnsi" w:cstheme="minorHAnsi"/>
          <w:color w:val="212121"/>
          <w:sz w:val="22"/>
          <w:szCs w:val="22"/>
          <w:shd w:val="clear" w:color="auto" w:fill="FFFFFF"/>
        </w:rPr>
        <w:t xml:space="preserve"> </w:t>
      </w:r>
      <w:r w:rsidRPr="00A560BE">
        <w:rPr>
          <w:rFonts w:asciiTheme="minorHAnsi" w:hAnsiTheme="minorHAnsi" w:cstheme="minorHAnsi"/>
          <w:iCs/>
          <w:color w:val="212121"/>
          <w:sz w:val="22"/>
          <w:szCs w:val="22"/>
          <w:shd w:val="clear" w:color="auto" w:fill="FFFFFF"/>
        </w:rPr>
        <w:t>J Cancer Educ</w:t>
      </w:r>
      <w:r w:rsidRPr="00A560BE">
        <w:rPr>
          <w:rFonts w:asciiTheme="minorHAnsi" w:hAnsiTheme="minorHAnsi" w:cstheme="minorHAnsi"/>
          <w:color w:val="212121"/>
          <w:sz w:val="22"/>
          <w:szCs w:val="22"/>
          <w:shd w:val="clear" w:color="auto" w:fill="FFFFFF"/>
        </w:rPr>
        <w:t>.</w:t>
      </w:r>
      <w:r w:rsidRPr="006E251E">
        <w:rPr>
          <w:rFonts w:asciiTheme="minorHAnsi" w:hAnsiTheme="minorHAnsi" w:cstheme="minorHAnsi"/>
          <w:color w:val="212121"/>
          <w:sz w:val="22"/>
          <w:szCs w:val="22"/>
          <w:shd w:val="clear" w:color="auto" w:fill="FFFFFF"/>
        </w:rPr>
        <w:t xml:space="preserve"> 2019;34(3):498-504. </w:t>
      </w:r>
      <w:hyperlink r:id="rId20" w:history="1">
        <w:r w:rsidR="00A560BE" w:rsidRPr="00A560BE">
          <w:rPr>
            <w:rStyle w:val="Hyperlink"/>
            <w:rFonts w:asciiTheme="minorHAnsi" w:hAnsiTheme="minorHAnsi" w:cstheme="minorHAnsi"/>
            <w:sz w:val="22"/>
            <w:szCs w:val="22"/>
            <w:shd w:val="clear" w:color="auto" w:fill="FFFFFF"/>
          </w:rPr>
          <w:t>https://doi.org/</w:t>
        </w:r>
        <w:r w:rsidRPr="00A560BE">
          <w:rPr>
            <w:rStyle w:val="Hyperlink"/>
            <w:rFonts w:asciiTheme="minorHAnsi" w:hAnsiTheme="minorHAnsi" w:cstheme="minorHAnsi"/>
            <w:sz w:val="22"/>
            <w:szCs w:val="22"/>
            <w:shd w:val="clear" w:color="auto" w:fill="FFFFFF"/>
          </w:rPr>
          <w:t>10.1007/s13187-018-1330-z</w:t>
        </w:r>
      </w:hyperlink>
      <w:r w:rsidR="00A560BE">
        <w:rPr>
          <w:rFonts w:asciiTheme="minorHAnsi" w:hAnsiTheme="minorHAnsi" w:cstheme="minorHAnsi"/>
          <w:color w:val="212121"/>
          <w:sz w:val="22"/>
          <w:szCs w:val="22"/>
          <w:shd w:val="clear" w:color="auto" w:fill="FFFFFF"/>
        </w:rPr>
        <w:t>.</w:t>
      </w:r>
      <w:r w:rsidR="006C6994">
        <w:rPr>
          <w:rFonts w:asciiTheme="minorHAnsi" w:hAnsiTheme="minorHAnsi" w:cstheme="minorHAnsi"/>
          <w:color w:val="212121"/>
          <w:sz w:val="22"/>
          <w:szCs w:val="22"/>
          <w:shd w:val="clear" w:color="auto" w:fill="FFFFFF"/>
        </w:rPr>
        <w:t xml:space="preserve"> </w:t>
      </w:r>
      <w:r w:rsidR="006C6994" w:rsidRPr="006C6994">
        <w:rPr>
          <w:rFonts w:asciiTheme="minorHAnsi" w:hAnsiTheme="minorHAnsi" w:cstheme="minorHAnsi"/>
          <w:color w:val="212121"/>
          <w:sz w:val="22"/>
          <w:szCs w:val="22"/>
          <w:shd w:val="clear" w:color="auto" w:fill="FFFFFF"/>
        </w:rPr>
        <w:t>PMID: 29417474</w:t>
      </w:r>
      <w:r w:rsidR="006C6994">
        <w:rPr>
          <w:rFonts w:asciiTheme="minorHAnsi" w:hAnsiTheme="minorHAnsi" w:cstheme="minorHAnsi"/>
          <w:color w:val="212121"/>
          <w:sz w:val="22"/>
          <w:szCs w:val="22"/>
          <w:shd w:val="clear" w:color="auto" w:fill="FFFFFF"/>
        </w:rPr>
        <w:t>.</w:t>
      </w:r>
    </w:p>
    <w:p w14:paraId="32848032" w14:textId="78CBF155" w:rsidR="00E6738C" w:rsidRPr="00A560BE" w:rsidRDefault="006C6994" w:rsidP="00B33039">
      <w:pPr>
        <w:numPr>
          <w:ilvl w:val="0"/>
          <w:numId w:val="14"/>
        </w:numPr>
        <w:adjustRightInd w:val="0"/>
        <w:snapToGrid w:val="0"/>
        <w:spacing w:after="60" w:line="240" w:lineRule="atLeast"/>
        <w:ind w:right="450"/>
        <w:rPr>
          <w:rFonts w:asciiTheme="minorHAnsi" w:hAnsiTheme="minorHAnsi" w:cstheme="minorHAnsi"/>
          <w:snapToGrid/>
          <w:color w:val="000000"/>
          <w:sz w:val="22"/>
          <w:szCs w:val="22"/>
          <w:lang w:eastAsia="de-DE"/>
        </w:rPr>
      </w:pPr>
      <w:r w:rsidRPr="006C6994">
        <w:rPr>
          <w:rFonts w:asciiTheme="minorHAnsi" w:hAnsiTheme="minorHAnsi" w:cstheme="minorHAnsi"/>
          <w:color w:val="212121"/>
          <w:sz w:val="22"/>
          <w:szCs w:val="22"/>
          <w:shd w:val="clear" w:color="auto" w:fill="FFFFFF"/>
        </w:rPr>
        <w:t xml:space="preserve">Horacek TM, Yildirim ED, Kelly E, White AA, </w:t>
      </w:r>
      <w:proofErr w:type="spellStart"/>
      <w:r w:rsidRPr="006C6994">
        <w:rPr>
          <w:rFonts w:asciiTheme="minorHAnsi" w:hAnsiTheme="minorHAnsi" w:cstheme="minorHAnsi"/>
          <w:color w:val="212121"/>
          <w:sz w:val="22"/>
          <w:szCs w:val="22"/>
          <w:shd w:val="clear" w:color="auto" w:fill="FFFFFF"/>
        </w:rPr>
        <w:t>Shelnutt</w:t>
      </w:r>
      <w:proofErr w:type="spellEnd"/>
      <w:r w:rsidRPr="006C6994">
        <w:rPr>
          <w:rFonts w:asciiTheme="minorHAnsi" w:hAnsiTheme="minorHAnsi" w:cstheme="minorHAnsi"/>
          <w:color w:val="212121"/>
          <w:sz w:val="22"/>
          <w:szCs w:val="22"/>
          <w:shd w:val="clear" w:color="auto" w:fill="FFFFFF"/>
        </w:rPr>
        <w:t xml:space="preserve"> KP, </w:t>
      </w:r>
      <w:proofErr w:type="spellStart"/>
      <w:r w:rsidRPr="006C6994">
        <w:rPr>
          <w:rFonts w:asciiTheme="minorHAnsi" w:hAnsiTheme="minorHAnsi" w:cstheme="minorHAnsi"/>
          <w:color w:val="212121"/>
          <w:sz w:val="22"/>
          <w:szCs w:val="22"/>
          <w:shd w:val="clear" w:color="auto" w:fill="FFFFFF"/>
        </w:rPr>
        <w:t>Riggsbee</w:t>
      </w:r>
      <w:proofErr w:type="spellEnd"/>
      <w:r w:rsidRPr="006C6994">
        <w:rPr>
          <w:rFonts w:asciiTheme="minorHAnsi" w:hAnsiTheme="minorHAnsi" w:cstheme="minorHAnsi"/>
          <w:color w:val="212121"/>
          <w:sz w:val="22"/>
          <w:szCs w:val="22"/>
          <w:shd w:val="clear" w:color="auto" w:fill="FFFFFF"/>
        </w:rPr>
        <w:t xml:space="preserve"> K, Olfert MD, Morrell JS, Mathews AE, </w:t>
      </w:r>
      <w:r w:rsidRPr="006C6994">
        <w:rPr>
          <w:rFonts w:asciiTheme="minorHAnsi" w:hAnsiTheme="minorHAnsi" w:cstheme="minorHAnsi"/>
          <w:b/>
          <w:color w:val="212121"/>
          <w:sz w:val="22"/>
          <w:szCs w:val="22"/>
          <w:shd w:val="clear" w:color="auto" w:fill="FFFFFF"/>
        </w:rPr>
        <w:t>Mosby TT</w:t>
      </w:r>
      <w:r w:rsidRPr="006C6994">
        <w:rPr>
          <w:rFonts w:asciiTheme="minorHAnsi" w:hAnsiTheme="minorHAnsi" w:cstheme="minorHAnsi"/>
          <w:color w:val="212121"/>
          <w:sz w:val="22"/>
          <w:szCs w:val="22"/>
          <w:shd w:val="clear" w:color="auto" w:fill="FFFFFF"/>
        </w:rPr>
        <w:t>, Kidd T, Kattelmann K, Greene G, Franzen-Castle L, Colby S, Byrd-Bredbenner C, Brown O.</w:t>
      </w:r>
      <w:r>
        <w:rPr>
          <w:rFonts w:asciiTheme="minorHAnsi" w:hAnsiTheme="minorHAnsi" w:cstheme="minorHAnsi"/>
          <w:color w:val="212121"/>
          <w:sz w:val="22"/>
          <w:szCs w:val="22"/>
          <w:shd w:val="clear" w:color="auto" w:fill="FFFFFF"/>
        </w:rPr>
        <w:t xml:space="preserve"> </w:t>
      </w:r>
      <w:r w:rsidR="00E6738C" w:rsidRPr="00A560BE">
        <w:rPr>
          <w:rFonts w:asciiTheme="minorHAnsi" w:hAnsiTheme="minorHAnsi" w:cstheme="minorHAnsi"/>
          <w:color w:val="212121"/>
          <w:sz w:val="22"/>
          <w:szCs w:val="22"/>
          <w:shd w:val="clear" w:color="auto" w:fill="FFFFFF"/>
        </w:rPr>
        <w:t>Development and Validation of a Simple Convenience Store SHELF Audit</w:t>
      </w:r>
      <w:r w:rsidR="00A560BE" w:rsidRPr="00A560BE">
        <w:rPr>
          <w:rFonts w:asciiTheme="minorHAnsi" w:hAnsiTheme="minorHAnsi" w:cstheme="minorHAnsi"/>
          <w:color w:val="212121"/>
          <w:sz w:val="22"/>
          <w:szCs w:val="22"/>
          <w:shd w:val="clear" w:color="auto" w:fill="FFFFFF"/>
        </w:rPr>
        <w:t xml:space="preserve">. Int J Environ Res Public Health. 2018 Nov 28;15(12):2676. </w:t>
      </w:r>
      <w:hyperlink r:id="rId21" w:history="1">
        <w:r w:rsidR="00A560BE" w:rsidRPr="006C6994">
          <w:rPr>
            <w:rStyle w:val="Hyperlink"/>
            <w:rFonts w:asciiTheme="minorHAnsi" w:hAnsiTheme="minorHAnsi" w:cstheme="minorHAnsi"/>
            <w:sz w:val="22"/>
            <w:szCs w:val="22"/>
            <w:shd w:val="clear" w:color="auto" w:fill="FFFFFF"/>
          </w:rPr>
          <w:t>https://doi.org/10.3390/ijerph15122676</w:t>
        </w:r>
      </w:hyperlink>
      <w:r w:rsidR="00A560BE" w:rsidRPr="00A560BE">
        <w:rPr>
          <w:rFonts w:asciiTheme="minorHAnsi" w:hAnsiTheme="minorHAnsi" w:cstheme="minorHAnsi"/>
          <w:color w:val="212121"/>
          <w:sz w:val="22"/>
          <w:szCs w:val="22"/>
          <w:shd w:val="clear" w:color="auto" w:fill="FFFFFF"/>
        </w:rPr>
        <w:t>.</w:t>
      </w:r>
      <w:r>
        <w:rPr>
          <w:rFonts w:asciiTheme="minorHAnsi" w:hAnsiTheme="minorHAnsi" w:cstheme="minorHAnsi"/>
          <w:color w:val="212121"/>
          <w:sz w:val="22"/>
          <w:szCs w:val="22"/>
          <w:shd w:val="clear" w:color="auto" w:fill="FFFFFF"/>
        </w:rPr>
        <w:t xml:space="preserve"> PMID: 30486483. PMCID: PMC6313507.</w:t>
      </w:r>
    </w:p>
    <w:p w14:paraId="32D5599C" w14:textId="4E192539" w:rsidR="006B4982" w:rsidRPr="006E251E" w:rsidRDefault="006B4982" w:rsidP="00B33039">
      <w:pPr>
        <w:pStyle w:val="desc2"/>
        <w:numPr>
          <w:ilvl w:val="0"/>
          <w:numId w:val="14"/>
        </w:numPr>
        <w:shd w:val="clear" w:color="auto" w:fill="FFFFFF"/>
        <w:spacing w:after="60"/>
        <w:ind w:right="450"/>
        <w:rPr>
          <w:rFonts w:asciiTheme="minorHAnsi" w:hAnsiTheme="minorHAnsi" w:cstheme="minorHAnsi"/>
          <w:sz w:val="22"/>
          <w:szCs w:val="22"/>
        </w:rPr>
      </w:pPr>
      <w:r w:rsidRPr="006E251E">
        <w:rPr>
          <w:rFonts w:asciiTheme="minorHAnsi" w:hAnsiTheme="minorHAnsi" w:cstheme="minorHAnsi"/>
          <w:sz w:val="22"/>
          <w:szCs w:val="22"/>
        </w:rPr>
        <w:t xml:space="preserve">Ladas EJ, Arora B, Howard SC, Rogers PC, </w:t>
      </w:r>
      <w:r w:rsidRPr="006E251E">
        <w:rPr>
          <w:rFonts w:asciiTheme="minorHAnsi" w:hAnsiTheme="minorHAnsi" w:cstheme="minorHAnsi"/>
          <w:b/>
          <w:sz w:val="22"/>
          <w:szCs w:val="22"/>
        </w:rPr>
        <w:t>Mosby TT,</w:t>
      </w:r>
      <w:r w:rsidRPr="006E251E">
        <w:rPr>
          <w:rFonts w:asciiTheme="minorHAnsi" w:hAnsiTheme="minorHAnsi" w:cstheme="minorHAnsi"/>
          <w:sz w:val="22"/>
          <w:szCs w:val="22"/>
        </w:rPr>
        <w:t xml:space="preserve"> Barr RD. A Framework for Adapted Nu</w:t>
      </w:r>
      <w:r w:rsidR="004516C8" w:rsidRPr="006E251E">
        <w:rPr>
          <w:rFonts w:asciiTheme="minorHAnsi" w:hAnsiTheme="minorHAnsi" w:cstheme="minorHAnsi"/>
          <w:sz w:val="22"/>
          <w:szCs w:val="22"/>
        </w:rPr>
        <w:t>tritional Therapy for Children w</w:t>
      </w:r>
      <w:r w:rsidRPr="006E251E">
        <w:rPr>
          <w:rFonts w:asciiTheme="minorHAnsi" w:hAnsiTheme="minorHAnsi" w:cstheme="minorHAnsi"/>
          <w:sz w:val="22"/>
          <w:szCs w:val="22"/>
        </w:rPr>
        <w:t xml:space="preserve">ith Cancer in Low- and Middle-Income Countries: A Report </w:t>
      </w:r>
      <w:r w:rsidR="004516C8" w:rsidRPr="006E251E">
        <w:rPr>
          <w:rFonts w:asciiTheme="minorHAnsi" w:hAnsiTheme="minorHAnsi" w:cstheme="minorHAnsi"/>
          <w:sz w:val="22"/>
          <w:szCs w:val="22"/>
        </w:rPr>
        <w:t>from</w:t>
      </w:r>
      <w:r w:rsidRPr="006E251E">
        <w:rPr>
          <w:rFonts w:asciiTheme="minorHAnsi" w:hAnsiTheme="minorHAnsi" w:cstheme="minorHAnsi"/>
          <w:sz w:val="22"/>
          <w:szCs w:val="22"/>
        </w:rPr>
        <w:t xml:space="preserve"> the SIOP PODC </w:t>
      </w:r>
      <w:r w:rsidRPr="006E251E">
        <w:rPr>
          <w:rFonts w:asciiTheme="minorHAnsi" w:hAnsiTheme="minorHAnsi" w:cstheme="minorHAnsi"/>
          <w:sz w:val="22"/>
          <w:szCs w:val="22"/>
        </w:rPr>
        <w:lastRenderedPageBreak/>
        <w:t xml:space="preserve">Nutrition Working Group. </w:t>
      </w:r>
      <w:proofErr w:type="spellStart"/>
      <w:r w:rsidR="00F96B49" w:rsidRPr="006C6994">
        <w:rPr>
          <w:rStyle w:val="jrnl"/>
          <w:rFonts w:asciiTheme="minorHAnsi" w:eastAsia="Calibri" w:hAnsiTheme="minorHAnsi" w:cstheme="minorHAnsi"/>
          <w:sz w:val="22"/>
          <w:szCs w:val="22"/>
        </w:rPr>
        <w:t>Pediatr</w:t>
      </w:r>
      <w:proofErr w:type="spellEnd"/>
      <w:r w:rsidR="00F96B49" w:rsidRPr="006C6994">
        <w:rPr>
          <w:rStyle w:val="jrnl"/>
          <w:rFonts w:asciiTheme="minorHAnsi" w:eastAsia="Calibri" w:hAnsiTheme="minorHAnsi" w:cstheme="minorHAnsi"/>
          <w:sz w:val="22"/>
          <w:szCs w:val="22"/>
        </w:rPr>
        <w:t xml:space="preserve"> Blood Cancer</w:t>
      </w:r>
      <w:r w:rsidR="00F96B49" w:rsidRPr="006C6994">
        <w:rPr>
          <w:rFonts w:asciiTheme="minorHAnsi" w:hAnsiTheme="minorHAnsi" w:cstheme="minorHAnsi"/>
          <w:sz w:val="22"/>
          <w:szCs w:val="22"/>
        </w:rPr>
        <w:t>.</w:t>
      </w:r>
      <w:r w:rsidR="00F96B49" w:rsidRPr="006E251E">
        <w:rPr>
          <w:rFonts w:asciiTheme="minorHAnsi" w:hAnsiTheme="minorHAnsi" w:cstheme="minorHAnsi"/>
          <w:sz w:val="22"/>
          <w:szCs w:val="22"/>
        </w:rPr>
        <w:t xml:space="preserve"> 2016 Aug;63(8):1339-48.</w:t>
      </w:r>
      <w:r w:rsidR="006C6994">
        <w:rPr>
          <w:rFonts w:asciiTheme="minorHAnsi" w:hAnsiTheme="minorHAnsi" w:cstheme="minorHAnsi"/>
          <w:sz w:val="22"/>
          <w:szCs w:val="22"/>
        </w:rPr>
        <w:t xml:space="preserve"> </w:t>
      </w:r>
      <w:hyperlink r:id="rId22" w:history="1">
        <w:r w:rsidR="006C6994" w:rsidRPr="006C6994">
          <w:rPr>
            <w:rStyle w:val="Hyperlink"/>
            <w:rFonts w:asciiTheme="minorHAnsi" w:hAnsiTheme="minorHAnsi" w:cstheme="minorHAnsi"/>
            <w:sz w:val="22"/>
            <w:szCs w:val="22"/>
          </w:rPr>
          <w:t>https://doi.org/10.1002/pbc.26016</w:t>
        </w:r>
      </w:hyperlink>
      <w:r w:rsidR="006C6994">
        <w:rPr>
          <w:rFonts w:asciiTheme="minorHAnsi" w:hAnsiTheme="minorHAnsi" w:cstheme="minorHAnsi"/>
          <w:sz w:val="22"/>
          <w:szCs w:val="22"/>
        </w:rPr>
        <w:t xml:space="preserve">. </w:t>
      </w:r>
      <w:r w:rsidR="006C6994" w:rsidRPr="006C6994">
        <w:rPr>
          <w:rFonts w:asciiTheme="minorHAnsi" w:hAnsiTheme="minorHAnsi" w:cstheme="minorHAnsi"/>
          <w:sz w:val="22"/>
          <w:szCs w:val="22"/>
        </w:rPr>
        <w:t>PMID: 27082376</w:t>
      </w:r>
      <w:r w:rsidR="006C6994">
        <w:rPr>
          <w:rFonts w:asciiTheme="minorHAnsi" w:hAnsiTheme="minorHAnsi" w:cstheme="minorHAnsi"/>
          <w:sz w:val="22"/>
          <w:szCs w:val="22"/>
        </w:rPr>
        <w:t>.</w:t>
      </w:r>
    </w:p>
    <w:p w14:paraId="2A514F72" w14:textId="7794D169" w:rsidR="006B4982" w:rsidRPr="006E251E" w:rsidRDefault="006B4982" w:rsidP="00B33039">
      <w:pPr>
        <w:pStyle w:val="desc2"/>
        <w:numPr>
          <w:ilvl w:val="0"/>
          <w:numId w:val="14"/>
        </w:numPr>
        <w:shd w:val="clear" w:color="auto" w:fill="FFFFFF"/>
        <w:spacing w:after="60"/>
        <w:ind w:right="450"/>
        <w:rPr>
          <w:rFonts w:asciiTheme="minorHAnsi" w:hAnsiTheme="minorHAnsi" w:cstheme="minorHAnsi"/>
          <w:sz w:val="22"/>
          <w:szCs w:val="22"/>
        </w:rPr>
      </w:pPr>
      <w:r w:rsidRPr="006E251E">
        <w:rPr>
          <w:rFonts w:asciiTheme="minorHAnsi" w:hAnsiTheme="minorHAnsi" w:cstheme="minorHAnsi"/>
          <w:sz w:val="22"/>
          <w:szCs w:val="22"/>
        </w:rPr>
        <w:t xml:space="preserve">Barr RD, </w:t>
      </w:r>
      <w:r w:rsidRPr="006E251E">
        <w:rPr>
          <w:rFonts w:asciiTheme="minorHAnsi" w:hAnsiTheme="minorHAnsi" w:cstheme="minorHAnsi"/>
          <w:b/>
          <w:sz w:val="22"/>
          <w:szCs w:val="22"/>
        </w:rPr>
        <w:t>Mosby TT.</w:t>
      </w:r>
      <w:r w:rsidRPr="006E251E">
        <w:rPr>
          <w:rFonts w:asciiTheme="minorHAnsi" w:hAnsiTheme="minorHAnsi" w:cstheme="minorHAnsi"/>
          <w:sz w:val="22"/>
          <w:szCs w:val="22"/>
        </w:rPr>
        <w:t xml:space="preserve"> </w:t>
      </w:r>
      <w:r w:rsidR="008952EC">
        <w:rPr>
          <w:rFonts w:asciiTheme="minorHAnsi" w:hAnsiTheme="minorHAnsi" w:cstheme="minorHAnsi"/>
          <w:sz w:val="22"/>
          <w:szCs w:val="22"/>
        </w:rPr>
        <w:t>N</w:t>
      </w:r>
      <w:r w:rsidRPr="006E251E">
        <w:rPr>
          <w:rFonts w:asciiTheme="minorHAnsi" w:hAnsiTheme="minorHAnsi" w:cstheme="minorHAnsi"/>
          <w:sz w:val="22"/>
          <w:szCs w:val="22"/>
        </w:rPr>
        <w:t xml:space="preserve">utritional status in children and adolescents with leukemia: An emphasis on clinical outcomes in </w:t>
      </w:r>
      <w:proofErr w:type="gramStart"/>
      <w:r w:rsidRPr="006E251E">
        <w:rPr>
          <w:rFonts w:asciiTheme="minorHAnsi" w:hAnsiTheme="minorHAnsi" w:cstheme="minorHAnsi"/>
          <w:sz w:val="22"/>
          <w:szCs w:val="22"/>
        </w:rPr>
        <w:t>low and middle income</w:t>
      </w:r>
      <w:proofErr w:type="gramEnd"/>
      <w:r w:rsidRPr="006E251E">
        <w:rPr>
          <w:rFonts w:asciiTheme="minorHAnsi" w:hAnsiTheme="minorHAnsi" w:cstheme="minorHAnsi"/>
          <w:sz w:val="22"/>
          <w:szCs w:val="22"/>
        </w:rPr>
        <w:t xml:space="preserve"> countries. </w:t>
      </w:r>
      <w:r w:rsidR="00F96B49" w:rsidRPr="006C6994">
        <w:rPr>
          <w:rStyle w:val="jrnl"/>
          <w:rFonts w:asciiTheme="minorHAnsi" w:eastAsia="Calibri" w:hAnsiTheme="minorHAnsi" w:cstheme="minorHAnsi"/>
          <w:sz w:val="22"/>
          <w:szCs w:val="22"/>
        </w:rPr>
        <w:t>Hematology</w:t>
      </w:r>
      <w:r w:rsidR="00F96B49" w:rsidRPr="006C6994">
        <w:rPr>
          <w:rFonts w:asciiTheme="minorHAnsi" w:hAnsiTheme="minorHAnsi" w:cstheme="minorHAnsi"/>
          <w:sz w:val="22"/>
          <w:szCs w:val="22"/>
        </w:rPr>
        <w:t>.</w:t>
      </w:r>
      <w:r w:rsidR="00F96B49" w:rsidRPr="006E251E">
        <w:rPr>
          <w:rFonts w:asciiTheme="minorHAnsi" w:hAnsiTheme="minorHAnsi" w:cstheme="minorHAnsi"/>
          <w:sz w:val="22"/>
          <w:szCs w:val="22"/>
        </w:rPr>
        <w:t xml:space="preserve"> 2016 May;21(4):199-205.</w:t>
      </w:r>
      <w:r w:rsidR="006C6994">
        <w:rPr>
          <w:rFonts w:asciiTheme="minorHAnsi" w:hAnsiTheme="minorHAnsi" w:cstheme="minorHAnsi"/>
          <w:sz w:val="22"/>
          <w:szCs w:val="22"/>
        </w:rPr>
        <w:t xml:space="preserve"> </w:t>
      </w:r>
      <w:hyperlink r:id="rId23" w:history="1">
        <w:r w:rsidR="009F731D" w:rsidRPr="009F731D">
          <w:rPr>
            <w:rStyle w:val="Hyperlink"/>
            <w:rFonts w:asciiTheme="minorHAnsi" w:hAnsiTheme="minorHAnsi" w:cstheme="minorHAnsi"/>
            <w:sz w:val="22"/>
            <w:szCs w:val="22"/>
          </w:rPr>
          <w:t>https://doi.org/10.1080/10245332.2015.1101968</w:t>
        </w:r>
      </w:hyperlink>
      <w:r w:rsidR="009F731D">
        <w:rPr>
          <w:rFonts w:asciiTheme="minorHAnsi" w:hAnsiTheme="minorHAnsi" w:cstheme="minorHAnsi"/>
          <w:sz w:val="22"/>
          <w:szCs w:val="22"/>
        </w:rPr>
        <w:t xml:space="preserve">. </w:t>
      </w:r>
      <w:r w:rsidR="006C6994" w:rsidRPr="006C6994">
        <w:rPr>
          <w:rFonts w:asciiTheme="minorHAnsi" w:hAnsiTheme="minorHAnsi" w:cstheme="minorHAnsi"/>
          <w:sz w:val="22"/>
          <w:szCs w:val="22"/>
        </w:rPr>
        <w:t>PMID: 26906470</w:t>
      </w:r>
      <w:r w:rsidR="006C6994">
        <w:rPr>
          <w:rFonts w:asciiTheme="minorHAnsi" w:hAnsiTheme="minorHAnsi" w:cstheme="minorHAnsi"/>
          <w:sz w:val="22"/>
          <w:szCs w:val="22"/>
        </w:rPr>
        <w:t>.</w:t>
      </w:r>
      <w:r w:rsidR="008952EC">
        <w:rPr>
          <w:rFonts w:asciiTheme="minorHAnsi" w:hAnsiTheme="minorHAnsi" w:cstheme="minorHAnsi"/>
          <w:sz w:val="22"/>
          <w:szCs w:val="22"/>
        </w:rPr>
        <w:t xml:space="preserve"> Review.</w:t>
      </w:r>
    </w:p>
    <w:p w14:paraId="1A967273" w14:textId="55B20A6F" w:rsidR="007F422E" w:rsidRPr="009F731D" w:rsidRDefault="006B4982" w:rsidP="00B33039">
      <w:pPr>
        <w:pStyle w:val="desc2"/>
        <w:numPr>
          <w:ilvl w:val="0"/>
          <w:numId w:val="14"/>
        </w:numPr>
        <w:shd w:val="clear" w:color="auto" w:fill="FFFFFF"/>
        <w:spacing w:after="60"/>
        <w:ind w:right="450"/>
        <w:rPr>
          <w:rFonts w:asciiTheme="minorHAnsi" w:hAnsiTheme="minorHAnsi" w:cstheme="minorHAnsi"/>
          <w:sz w:val="22"/>
          <w:szCs w:val="22"/>
        </w:rPr>
      </w:pPr>
      <w:r w:rsidRPr="009F731D">
        <w:rPr>
          <w:rFonts w:asciiTheme="minorHAnsi" w:hAnsiTheme="minorHAnsi" w:cstheme="minorHAnsi"/>
          <w:sz w:val="22"/>
          <w:szCs w:val="22"/>
        </w:rPr>
        <w:t xml:space="preserve">Fleming C, Viani K, Murphy AJ, </w:t>
      </w:r>
      <w:r w:rsidRPr="009F731D">
        <w:rPr>
          <w:rFonts w:asciiTheme="minorHAnsi" w:hAnsiTheme="minorHAnsi" w:cstheme="minorHAnsi"/>
          <w:b/>
          <w:sz w:val="22"/>
          <w:szCs w:val="22"/>
        </w:rPr>
        <w:t>Mosby TT,</w:t>
      </w:r>
      <w:r w:rsidRPr="009F731D">
        <w:rPr>
          <w:rFonts w:asciiTheme="minorHAnsi" w:hAnsiTheme="minorHAnsi" w:cstheme="minorHAnsi"/>
          <w:sz w:val="22"/>
          <w:szCs w:val="22"/>
        </w:rPr>
        <w:t xml:space="preserve"> Arora B, Schoeman J, Ladas EJ. The development, testing, and preliminary feasibility of an adaptable pediatric oncology nutrition algorithm for low-middle income countries. </w:t>
      </w:r>
      <w:r w:rsidRPr="009F731D">
        <w:rPr>
          <w:rStyle w:val="jrnl"/>
          <w:rFonts w:asciiTheme="minorHAnsi" w:hAnsiTheme="minorHAnsi" w:cstheme="minorHAnsi"/>
          <w:sz w:val="22"/>
          <w:szCs w:val="22"/>
        </w:rPr>
        <w:t>Indian J Cancer</w:t>
      </w:r>
      <w:r w:rsidRPr="009F731D">
        <w:rPr>
          <w:rFonts w:asciiTheme="minorHAnsi" w:hAnsiTheme="minorHAnsi" w:cstheme="minorHAnsi"/>
          <w:sz w:val="22"/>
          <w:szCs w:val="22"/>
        </w:rPr>
        <w:t>. 2015 Apr-Jun;52(2):225-8</w:t>
      </w:r>
      <w:r w:rsidR="00F96B49" w:rsidRPr="009F731D">
        <w:rPr>
          <w:rFonts w:asciiTheme="minorHAnsi" w:hAnsiTheme="minorHAnsi" w:cstheme="minorHAnsi"/>
          <w:sz w:val="22"/>
          <w:szCs w:val="22"/>
        </w:rPr>
        <w:t>.</w:t>
      </w:r>
      <w:r w:rsidR="009F731D" w:rsidRPr="009F731D">
        <w:rPr>
          <w:rFonts w:asciiTheme="minorHAnsi" w:hAnsiTheme="minorHAnsi" w:cstheme="minorHAnsi"/>
          <w:sz w:val="22"/>
          <w:szCs w:val="22"/>
        </w:rPr>
        <w:t xml:space="preserve"> </w:t>
      </w:r>
      <w:hyperlink r:id="rId24" w:history="1">
        <w:r w:rsidR="009F731D" w:rsidRPr="009F731D">
          <w:rPr>
            <w:rStyle w:val="Hyperlink"/>
            <w:rFonts w:asciiTheme="minorHAnsi" w:hAnsiTheme="minorHAnsi" w:cstheme="minorHAnsi"/>
            <w:sz w:val="22"/>
            <w:szCs w:val="22"/>
          </w:rPr>
          <w:t>https://doi.org/10.4103/0019-509X.175834</w:t>
        </w:r>
      </w:hyperlink>
      <w:r w:rsidR="009F731D" w:rsidRPr="009F731D">
        <w:rPr>
          <w:rFonts w:asciiTheme="minorHAnsi" w:hAnsiTheme="minorHAnsi" w:cstheme="minorHAnsi"/>
          <w:sz w:val="22"/>
          <w:szCs w:val="22"/>
        </w:rPr>
        <w:t>. PMID: 26853414.</w:t>
      </w:r>
    </w:p>
    <w:p w14:paraId="18B176ED" w14:textId="0FD92FA4" w:rsidR="007F422E" w:rsidRPr="009F731D" w:rsidRDefault="009D3819" w:rsidP="00B33039">
      <w:pPr>
        <w:pStyle w:val="desc2"/>
        <w:numPr>
          <w:ilvl w:val="0"/>
          <w:numId w:val="14"/>
        </w:numPr>
        <w:shd w:val="clear" w:color="auto" w:fill="FFFFFF"/>
        <w:spacing w:after="60"/>
        <w:ind w:right="450"/>
        <w:rPr>
          <w:rFonts w:asciiTheme="minorHAnsi" w:hAnsiTheme="minorHAnsi" w:cstheme="minorHAnsi"/>
          <w:sz w:val="22"/>
          <w:szCs w:val="22"/>
        </w:rPr>
      </w:pPr>
      <w:r w:rsidRPr="009F731D">
        <w:rPr>
          <w:rFonts w:asciiTheme="minorHAnsi" w:hAnsiTheme="minorHAnsi" w:cstheme="minorHAnsi"/>
          <w:sz w:val="22"/>
          <w:szCs w:val="22"/>
        </w:rPr>
        <w:t xml:space="preserve">Williams-Hooker R, Adams M, </w:t>
      </w:r>
      <w:proofErr w:type="spellStart"/>
      <w:r w:rsidRPr="009F731D">
        <w:rPr>
          <w:rFonts w:asciiTheme="minorHAnsi" w:hAnsiTheme="minorHAnsi" w:cstheme="minorHAnsi"/>
          <w:sz w:val="22"/>
          <w:szCs w:val="22"/>
        </w:rPr>
        <w:t>Havrilla</w:t>
      </w:r>
      <w:proofErr w:type="spellEnd"/>
      <w:r w:rsidRPr="009F731D">
        <w:rPr>
          <w:rFonts w:asciiTheme="minorHAnsi" w:hAnsiTheme="minorHAnsi" w:cstheme="minorHAnsi"/>
          <w:sz w:val="22"/>
          <w:szCs w:val="22"/>
        </w:rPr>
        <w:t xml:space="preserve"> DA, Leung W, Roach RR</w:t>
      </w:r>
      <w:r w:rsidRPr="009F731D">
        <w:rPr>
          <w:rFonts w:asciiTheme="minorHAnsi" w:hAnsiTheme="minorHAnsi" w:cstheme="minorHAnsi"/>
          <w:b/>
          <w:bCs/>
          <w:sz w:val="22"/>
          <w:szCs w:val="22"/>
        </w:rPr>
        <w:t>, Mosby TT.</w:t>
      </w:r>
      <w:r w:rsidRPr="009F731D">
        <w:rPr>
          <w:rFonts w:asciiTheme="minorHAnsi" w:hAnsiTheme="minorHAnsi" w:cstheme="minorHAnsi"/>
          <w:sz w:val="22"/>
          <w:szCs w:val="22"/>
        </w:rPr>
        <w:t xml:space="preserve"> Caregiver and health care provider preferences of nutritional support in a hematopoietic stem cell transplant unit. </w:t>
      </w:r>
      <w:proofErr w:type="spellStart"/>
      <w:r w:rsidRPr="009F731D">
        <w:rPr>
          <w:rFonts w:asciiTheme="minorHAnsi" w:hAnsiTheme="minorHAnsi" w:cstheme="minorHAnsi"/>
          <w:sz w:val="22"/>
          <w:szCs w:val="22"/>
        </w:rPr>
        <w:t>Pediatr</w:t>
      </w:r>
      <w:proofErr w:type="spellEnd"/>
      <w:r w:rsidRPr="009F731D">
        <w:rPr>
          <w:rFonts w:asciiTheme="minorHAnsi" w:hAnsiTheme="minorHAnsi" w:cstheme="minorHAnsi"/>
          <w:sz w:val="22"/>
          <w:szCs w:val="22"/>
        </w:rPr>
        <w:t xml:space="preserve"> Blood Cancer. </w:t>
      </w:r>
      <w:r w:rsidR="009F731D" w:rsidRPr="009F731D">
        <w:rPr>
          <w:rFonts w:asciiTheme="minorHAnsi" w:hAnsiTheme="minorHAnsi" w:cstheme="minorHAnsi"/>
          <w:sz w:val="22"/>
          <w:szCs w:val="22"/>
        </w:rPr>
        <w:t>2015 Aug;62(8):1473-6</w:t>
      </w:r>
      <w:r w:rsidRPr="009F731D">
        <w:rPr>
          <w:rFonts w:asciiTheme="minorHAnsi" w:hAnsiTheme="minorHAnsi" w:cstheme="minorHAnsi"/>
          <w:sz w:val="22"/>
          <w:szCs w:val="22"/>
        </w:rPr>
        <w:t xml:space="preserve">. </w:t>
      </w:r>
      <w:hyperlink r:id="rId25" w:history="1">
        <w:r w:rsidR="009F731D" w:rsidRPr="00A26780">
          <w:rPr>
            <w:rStyle w:val="Hyperlink"/>
            <w:rFonts w:asciiTheme="minorHAnsi" w:hAnsiTheme="minorHAnsi" w:cstheme="minorHAnsi"/>
            <w:sz w:val="22"/>
            <w:szCs w:val="22"/>
          </w:rPr>
          <w:t>https://doi.org/10.1002/pbc.25473</w:t>
        </w:r>
      </w:hyperlink>
      <w:r w:rsidR="009F731D">
        <w:rPr>
          <w:rFonts w:asciiTheme="minorHAnsi" w:hAnsiTheme="minorHAnsi" w:cstheme="minorHAnsi"/>
          <w:sz w:val="22"/>
          <w:szCs w:val="22"/>
        </w:rPr>
        <w:t xml:space="preserve">. PMID: 25809410. </w:t>
      </w:r>
    </w:p>
    <w:p w14:paraId="19636A9D" w14:textId="3FED3397" w:rsidR="007F422E" w:rsidRPr="009F731D" w:rsidRDefault="009D3819" w:rsidP="00B33039">
      <w:pPr>
        <w:pStyle w:val="desc2"/>
        <w:numPr>
          <w:ilvl w:val="0"/>
          <w:numId w:val="14"/>
        </w:numPr>
        <w:shd w:val="clear" w:color="auto" w:fill="FFFFFF"/>
        <w:spacing w:after="60"/>
        <w:ind w:right="450"/>
        <w:rPr>
          <w:rFonts w:asciiTheme="minorHAnsi" w:hAnsiTheme="minorHAnsi" w:cstheme="minorHAnsi"/>
          <w:sz w:val="22"/>
          <w:szCs w:val="22"/>
        </w:rPr>
      </w:pPr>
      <w:r w:rsidRPr="009F731D">
        <w:rPr>
          <w:rFonts w:asciiTheme="minorHAnsi" w:hAnsiTheme="minorHAnsi" w:cstheme="minorHAnsi"/>
          <w:sz w:val="22"/>
          <w:szCs w:val="22"/>
        </w:rPr>
        <w:t xml:space="preserve">Murphy AJ, White M, Viani K, </w:t>
      </w:r>
      <w:r w:rsidRPr="009F731D">
        <w:rPr>
          <w:rFonts w:asciiTheme="minorHAnsi" w:hAnsiTheme="minorHAnsi" w:cstheme="minorHAnsi"/>
          <w:b/>
          <w:sz w:val="22"/>
          <w:szCs w:val="22"/>
        </w:rPr>
        <w:t>Mosby TT.</w:t>
      </w:r>
      <w:r w:rsidRPr="009F731D">
        <w:rPr>
          <w:rFonts w:asciiTheme="minorHAnsi" w:hAnsiTheme="minorHAnsi" w:cstheme="minorHAnsi"/>
          <w:sz w:val="22"/>
          <w:szCs w:val="22"/>
        </w:rPr>
        <w:t xml:space="preserve"> </w:t>
      </w:r>
      <w:hyperlink r:id="rId26" w:history="1">
        <w:r w:rsidRPr="009F731D">
          <w:rPr>
            <w:rFonts w:asciiTheme="minorHAnsi" w:hAnsiTheme="minorHAnsi" w:cstheme="minorHAnsi"/>
            <w:sz w:val="22"/>
            <w:szCs w:val="22"/>
          </w:rPr>
          <w:t>Evaluation of the nutrition screening tool for childhood cancer (SCAN).</w:t>
        </w:r>
      </w:hyperlink>
      <w:r w:rsidRPr="009F731D">
        <w:rPr>
          <w:rFonts w:asciiTheme="minorHAnsi" w:hAnsiTheme="minorHAnsi" w:cstheme="minorHAnsi"/>
          <w:sz w:val="22"/>
          <w:szCs w:val="22"/>
        </w:rPr>
        <w:t xml:space="preserve"> Clin </w:t>
      </w:r>
      <w:proofErr w:type="spellStart"/>
      <w:r w:rsidRPr="009F731D">
        <w:rPr>
          <w:rFonts w:asciiTheme="minorHAnsi" w:hAnsiTheme="minorHAnsi" w:cstheme="minorHAnsi"/>
          <w:sz w:val="22"/>
          <w:szCs w:val="22"/>
        </w:rPr>
        <w:t>Nutr</w:t>
      </w:r>
      <w:proofErr w:type="spellEnd"/>
      <w:r w:rsidRPr="009F731D">
        <w:rPr>
          <w:rFonts w:asciiTheme="minorHAnsi" w:hAnsiTheme="minorHAnsi" w:cstheme="minorHAnsi"/>
          <w:sz w:val="22"/>
          <w:szCs w:val="22"/>
        </w:rPr>
        <w:t xml:space="preserve">. </w:t>
      </w:r>
      <w:r w:rsidR="009F731D">
        <w:rPr>
          <w:rFonts w:asciiTheme="minorHAnsi" w:hAnsiTheme="minorHAnsi" w:cstheme="minorHAnsi"/>
          <w:sz w:val="22"/>
          <w:szCs w:val="22"/>
        </w:rPr>
        <w:t xml:space="preserve">2016 Feb;35(1):219-224. </w:t>
      </w:r>
      <w:hyperlink r:id="rId27" w:history="1">
        <w:r w:rsidR="009F731D" w:rsidRPr="00A26780">
          <w:rPr>
            <w:rStyle w:val="Hyperlink"/>
            <w:rFonts w:asciiTheme="minorHAnsi" w:hAnsiTheme="minorHAnsi" w:cstheme="minorHAnsi"/>
            <w:sz w:val="22"/>
            <w:szCs w:val="22"/>
          </w:rPr>
          <w:t>https://doi.org/10.1016/j.clnu.2015.02.009</w:t>
        </w:r>
      </w:hyperlink>
      <w:r w:rsidR="009F731D" w:rsidRPr="009F731D">
        <w:rPr>
          <w:rFonts w:asciiTheme="minorHAnsi" w:hAnsiTheme="minorHAnsi" w:cstheme="minorHAnsi"/>
          <w:sz w:val="22"/>
          <w:szCs w:val="22"/>
        </w:rPr>
        <w:t>.</w:t>
      </w:r>
      <w:r w:rsidR="009F731D">
        <w:rPr>
          <w:rFonts w:asciiTheme="minorHAnsi" w:hAnsiTheme="minorHAnsi" w:cstheme="minorHAnsi"/>
          <w:sz w:val="22"/>
          <w:szCs w:val="22"/>
        </w:rPr>
        <w:t xml:space="preserve"> </w:t>
      </w:r>
      <w:r w:rsidR="009F731D" w:rsidRPr="009F731D">
        <w:rPr>
          <w:rFonts w:asciiTheme="minorHAnsi" w:hAnsiTheme="minorHAnsi" w:cstheme="minorHAnsi"/>
          <w:sz w:val="22"/>
          <w:szCs w:val="22"/>
        </w:rPr>
        <w:t>PMID: 25765336</w:t>
      </w:r>
    </w:p>
    <w:p w14:paraId="457759C2" w14:textId="65BEB08A" w:rsidR="007F422E" w:rsidRPr="009F731D" w:rsidRDefault="00072FCC" w:rsidP="00B33039">
      <w:pPr>
        <w:pStyle w:val="desc2"/>
        <w:numPr>
          <w:ilvl w:val="0"/>
          <w:numId w:val="14"/>
        </w:numPr>
        <w:shd w:val="clear" w:color="auto" w:fill="FFFFFF"/>
        <w:spacing w:after="60"/>
        <w:ind w:right="450"/>
        <w:rPr>
          <w:rFonts w:asciiTheme="minorHAnsi" w:hAnsiTheme="minorHAnsi" w:cstheme="minorHAnsi"/>
          <w:sz w:val="22"/>
          <w:szCs w:val="22"/>
        </w:rPr>
      </w:pPr>
      <w:r w:rsidRPr="009F731D">
        <w:rPr>
          <w:rFonts w:asciiTheme="minorHAnsi" w:hAnsiTheme="minorHAnsi" w:cstheme="minorHAnsi"/>
          <w:b/>
          <w:bCs/>
          <w:sz w:val="22"/>
          <w:szCs w:val="22"/>
        </w:rPr>
        <w:t>Mosby TT,</w:t>
      </w:r>
      <w:r w:rsidRPr="009F731D">
        <w:rPr>
          <w:rFonts w:asciiTheme="minorHAnsi" w:hAnsiTheme="minorHAnsi" w:cstheme="minorHAnsi"/>
          <w:sz w:val="22"/>
          <w:szCs w:val="22"/>
        </w:rPr>
        <w:t xml:space="preserve"> Romero AL, Linares AL, Challinor JM, Day SW, </w:t>
      </w:r>
      <w:proofErr w:type="spellStart"/>
      <w:r w:rsidRPr="009F731D">
        <w:rPr>
          <w:rFonts w:asciiTheme="minorHAnsi" w:hAnsiTheme="minorHAnsi" w:cstheme="minorHAnsi"/>
          <w:sz w:val="22"/>
          <w:szCs w:val="22"/>
        </w:rPr>
        <w:t>Caniza</w:t>
      </w:r>
      <w:proofErr w:type="spellEnd"/>
      <w:r w:rsidRPr="009F731D">
        <w:rPr>
          <w:rFonts w:asciiTheme="minorHAnsi" w:hAnsiTheme="minorHAnsi" w:cstheme="minorHAnsi"/>
          <w:sz w:val="22"/>
          <w:szCs w:val="22"/>
        </w:rPr>
        <w:t xml:space="preserve"> M.</w:t>
      </w:r>
      <w:r w:rsidR="0021036F" w:rsidRPr="009F731D">
        <w:rPr>
          <w:rFonts w:asciiTheme="minorHAnsi" w:hAnsiTheme="minorHAnsi" w:cstheme="minorHAnsi"/>
          <w:sz w:val="22"/>
          <w:szCs w:val="22"/>
        </w:rPr>
        <w:t xml:space="preserve"> </w:t>
      </w:r>
      <w:r w:rsidRPr="009F731D">
        <w:rPr>
          <w:rFonts w:asciiTheme="minorHAnsi" w:hAnsiTheme="minorHAnsi" w:cstheme="minorHAnsi"/>
          <w:sz w:val="22"/>
          <w:szCs w:val="22"/>
        </w:rPr>
        <w:t>Testing Efficacy of Teaching Food Safety and Identifying Variables that Affect Learning in a Low-Literacy Population.</w:t>
      </w:r>
      <w:r w:rsidR="00E76685" w:rsidRPr="009F731D">
        <w:rPr>
          <w:rFonts w:asciiTheme="minorHAnsi" w:hAnsiTheme="minorHAnsi" w:cstheme="minorHAnsi"/>
          <w:sz w:val="22"/>
          <w:szCs w:val="22"/>
        </w:rPr>
        <w:t xml:space="preserve"> </w:t>
      </w:r>
      <w:r w:rsidR="00F96B49" w:rsidRPr="009F731D">
        <w:rPr>
          <w:rStyle w:val="jrnl"/>
          <w:rFonts w:asciiTheme="minorHAnsi" w:hAnsiTheme="minorHAnsi" w:cstheme="minorHAnsi"/>
          <w:sz w:val="22"/>
          <w:szCs w:val="22"/>
        </w:rPr>
        <w:t>J Cancer Educ</w:t>
      </w:r>
      <w:r w:rsidR="00F96B49" w:rsidRPr="009F731D">
        <w:rPr>
          <w:rFonts w:asciiTheme="minorHAnsi" w:hAnsiTheme="minorHAnsi" w:cstheme="minorHAnsi"/>
          <w:sz w:val="22"/>
          <w:szCs w:val="22"/>
        </w:rPr>
        <w:t>. 2015 Mar;30(1):100-7.</w:t>
      </w:r>
      <w:r w:rsidR="009F731D" w:rsidRPr="009F731D">
        <w:rPr>
          <w:rFonts w:asciiTheme="minorHAnsi" w:hAnsiTheme="minorHAnsi" w:cstheme="minorHAnsi"/>
          <w:sz w:val="22"/>
          <w:szCs w:val="22"/>
        </w:rPr>
        <w:t xml:space="preserve"> </w:t>
      </w:r>
      <w:hyperlink r:id="rId28" w:history="1">
        <w:r w:rsidR="009F731D" w:rsidRPr="009F731D">
          <w:rPr>
            <w:rStyle w:val="Hyperlink"/>
            <w:rFonts w:asciiTheme="minorHAnsi" w:hAnsiTheme="minorHAnsi" w:cstheme="minorHAnsi"/>
            <w:sz w:val="22"/>
            <w:szCs w:val="22"/>
          </w:rPr>
          <w:t>https://doi.org/10.1007/s13187-014-0666-2</w:t>
        </w:r>
      </w:hyperlink>
      <w:r w:rsidR="009F731D" w:rsidRPr="009F731D">
        <w:rPr>
          <w:rFonts w:asciiTheme="minorHAnsi" w:hAnsiTheme="minorHAnsi" w:cstheme="minorHAnsi"/>
          <w:sz w:val="22"/>
          <w:szCs w:val="22"/>
        </w:rPr>
        <w:t>. PMID: 24781933</w:t>
      </w:r>
      <w:r w:rsidR="009F731D">
        <w:rPr>
          <w:rFonts w:asciiTheme="minorHAnsi" w:hAnsiTheme="minorHAnsi" w:cstheme="minorHAnsi"/>
          <w:sz w:val="22"/>
          <w:szCs w:val="22"/>
        </w:rPr>
        <w:t>.</w:t>
      </w:r>
    </w:p>
    <w:p w14:paraId="3FD41CF6" w14:textId="0152F2BC" w:rsidR="00C00F32" w:rsidRPr="0084601E" w:rsidRDefault="005666E1" w:rsidP="0084601E">
      <w:pPr>
        <w:pStyle w:val="desc2"/>
        <w:numPr>
          <w:ilvl w:val="0"/>
          <w:numId w:val="14"/>
        </w:numPr>
        <w:shd w:val="clear" w:color="auto" w:fill="FFFFFF"/>
        <w:spacing w:after="60"/>
        <w:ind w:right="450"/>
        <w:rPr>
          <w:rFonts w:asciiTheme="minorHAnsi" w:hAnsiTheme="minorHAnsi" w:cstheme="minorHAnsi"/>
          <w:sz w:val="22"/>
          <w:szCs w:val="22"/>
        </w:rPr>
      </w:pPr>
      <w:r w:rsidRPr="009F731D">
        <w:rPr>
          <w:rFonts w:asciiTheme="minorHAnsi" w:hAnsiTheme="minorHAnsi" w:cstheme="minorHAnsi"/>
          <w:sz w:val="22"/>
          <w:szCs w:val="22"/>
          <w:lang w:val="en-AU"/>
        </w:rPr>
        <w:t xml:space="preserve">Murphy AJ, </w:t>
      </w:r>
      <w:r w:rsidRPr="009F731D">
        <w:rPr>
          <w:rFonts w:asciiTheme="minorHAnsi" w:hAnsiTheme="minorHAnsi" w:cstheme="minorHAnsi"/>
          <w:b/>
          <w:bCs/>
          <w:sz w:val="22"/>
          <w:szCs w:val="22"/>
          <w:lang w:val="en-AU"/>
        </w:rPr>
        <w:t>Mosby TT,</w:t>
      </w:r>
      <w:r w:rsidRPr="009F731D">
        <w:rPr>
          <w:rFonts w:asciiTheme="minorHAnsi" w:hAnsiTheme="minorHAnsi" w:cstheme="minorHAnsi"/>
          <w:sz w:val="22"/>
          <w:szCs w:val="22"/>
          <w:lang w:val="en-AU"/>
        </w:rPr>
        <w:t xml:space="preserve"> Rogers PC, Cohen J, Ladas AJ. </w:t>
      </w:r>
      <w:r w:rsidRPr="009F731D">
        <w:rPr>
          <w:rFonts w:asciiTheme="minorHAnsi" w:hAnsiTheme="minorHAnsi" w:cstheme="minorHAnsi"/>
          <w:color w:val="000000"/>
          <w:sz w:val="22"/>
          <w:szCs w:val="22"/>
        </w:rPr>
        <w:t xml:space="preserve">An International Survey of Nutritional Practices in Low- and Middle-Income Countries: A Report from the International Society </w:t>
      </w:r>
      <w:proofErr w:type="spellStart"/>
      <w:r w:rsidRPr="009F731D">
        <w:rPr>
          <w:rFonts w:asciiTheme="minorHAnsi" w:hAnsiTheme="minorHAnsi" w:cstheme="minorHAnsi"/>
          <w:color w:val="000000"/>
          <w:sz w:val="22"/>
          <w:szCs w:val="22"/>
        </w:rPr>
        <w:t>P</w:t>
      </w:r>
      <w:r w:rsidR="006C50E1">
        <w:rPr>
          <w:rFonts w:asciiTheme="minorHAnsi" w:hAnsiTheme="minorHAnsi" w:cstheme="minorHAnsi"/>
          <w:color w:val="000000"/>
          <w:sz w:val="22"/>
          <w:szCs w:val="22"/>
        </w:rPr>
        <w:t>a</w:t>
      </w:r>
      <w:r w:rsidRPr="009F731D">
        <w:rPr>
          <w:rFonts w:asciiTheme="minorHAnsi" w:hAnsiTheme="minorHAnsi" w:cstheme="minorHAnsi"/>
          <w:color w:val="000000"/>
          <w:sz w:val="22"/>
          <w:szCs w:val="22"/>
        </w:rPr>
        <w:t>ediatric</w:t>
      </w:r>
      <w:proofErr w:type="spellEnd"/>
      <w:r w:rsidRPr="009F731D">
        <w:rPr>
          <w:rFonts w:asciiTheme="minorHAnsi" w:hAnsiTheme="minorHAnsi" w:cstheme="minorHAnsi"/>
          <w:color w:val="000000"/>
          <w:sz w:val="22"/>
          <w:szCs w:val="22"/>
        </w:rPr>
        <w:t xml:space="preserve"> Oncology (SIOP) PODC Nutrition Working Group. </w:t>
      </w:r>
      <w:r w:rsidR="00F96B49" w:rsidRPr="009F731D">
        <w:rPr>
          <w:rFonts w:asciiTheme="minorHAnsi" w:hAnsiTheme="minorHAnsi" w:cstheme="minorHAnsi"/>
          <w:sz w:val="22"/>
          <w:szCs w:val="22"/>
        </w:rPr>
        <w:t xml:space="preserve">Eur J Clin </w:t>
      </w:r>
      <w:proofErr w:type="spellStart"/>
      <w:r w:rsidR="00F96B49" w:rsidRPr="009F731D">
        <w:rPr>
          <w:rFonts w:asciiTheme="minorHAnsi" w:hAnsiTheme="minorHAnsi" w:cstheme="minorHAnsi"/>
          <w:sz w:val="22"/>
          <w:szCs w:val="22"/>
        </w:rPr>
        <w:t>Nutr</w:t>
      </w:r>
      <w:proofErr w:type="spellEnd"/>
      <w:r w:rsidR="00F96B49" w:rsidRPr="009F731D">
        <w:rPr>
          <w:rFonts w:asciiTheme="minorHAnsi" w:hAnsiTheme="minorHAnsi" w:cstheme="minorHAnsi"/>
          <w:sz w:val="22"/>
          <w:szCs w:val="22"/>
        </w:rPr>
        <w:t xml:space="preserve">. 2014 Dec;68(12):1341-5. </w:t>
      </w:r>
      <w:hyperlink r:id="rId29" w:history="1">
        <w:r w:rsidR="006D06E9" w:rsidRPr="009D3D98">
          <w:rPr>
            <w:rStyle w:val="Hyperlink"/>
            <w:rFonts w:asciiTheme="minorHAnsi" w:hAnsiTheme="minorHAnsi" w:cstheme="minorHAnsi"/>
            <w:sz w:val="22"/>
            <w:szCs w:val="22"/>
          </w:rPr>
          <w:t>https://doi.org/10.1038/ejcn.2014.122</w:t>
        </w:r>
      </w:hyperlink>
      <w:r w:rsidR="009F731D" w:rsidRPr="0084601E">
        <w:rPr>
          <w:rFonts w:asciiTheme="minorHAnsi" w:hAnsiTheme="minorHAnsi" w:cstheme="minorHAnsi"/>
          <w:sz w:val="22"/>
          <w:szCs w:val="22"/>
        </w:rPr>
        <w:t>.</w:t>
      </w:r>
      <w:r w:rsidR="006D06E9">
        <w:rPr>
          <w:rFonts w:asciiTheme="minorHAnsi" w:hAnsiTheme="minorHAnsi" w:cstheme="minorHAnsi"/>
          <w:sz w:val="22"/>
          <w:szCs w:val="22"/>
        </w:rPr>
        <w:t xml:space="preserve"> </w:t>
      </w:r>
      <w:r w:rsidR="009F731D" w:rsidRPr="0084601E">
        <w:rPr>
          <w:rFonts w:asciiTheme="minorHAnsi" w:hAnsiTheme="minorHAnsi" w:cstheme="minorHAnsi"/>
          <w:sz w:val="22"/>
          <w:szCs w:val="22"/>
        </w:rPr>
        <w:t>PMID: 24986819.</w:t>
      </w:r>
    </w:p>
    <w:p w14:paraId="251210AA" w14:textId="0810C359" w:rsidR="007F422E" w:rsidRPr="009F731D" w:rsidRDefault="003033CF" w:rsidP="00B33039">
      <w:pPr>
        <w:pStyle w:val="desc2"/>
        <w:numPr>
          <w:ilvl w:val="0"/>
          <w:numId w:val="14"/>
        </w:numPr>
        <w:shd w:val="clear" w:color="auto" w:fill="FFFFFF"/>
        <w:spacing w:after="60"/>
        <w:ind w:right="450"/>
        <w:rPr>
          <w:rFonts w:asciiTheme="minorHAnsi" w:hAnsiTheme="minorHAnsi" w:cstheme="minorHAnsi"/>
          <w:sz w:val="22"/>
          <w:szCs w:val="22"/>
        </w:rPr>
      </w:pPr>
      <w:r w:rsidRPr="009F731D">
        <w:rPr>
          <w:rStyle w:val="jrnl"/>
          <w:rFonts w:asciiTheme="minorHAnsi" w:hAnsiTheme="minorHAnsi" w:cstheme="minorHAnsi"/>
          <w:b/>
          <w:bCs/>
          <w:sz w:val="22"/>
          <w:szCs w:val="22"/>
        </w:rPr>
        <w:t>Mosby TT,</w:t>
      </w:r>
      <w:r w:rsidRPr="009F731D">
        <w:rPr>
          <w:rStyle w:val="jrnl"/>
          <w:rFonts w:asciiTheme="minorHAnsi" w:hAnsiTheme="minorHAnsi" w:cstheme="minorHAnsi"/>
          <w:sz w:val="22"/>
          <w:szCs w:val="22"/>
        </w:rPr>
        <w:t xml:space="preserve"> </w:t>
      </w:r>
      <w:proofErr w:type="spellStart"/>
      <w:r w:rsidRPr="009F731D">
        <w:rPr>
          <w:rStyle w:val="jrnl"/>
          <w:rFonts w:asciiTheme="minorHAnsi" w:hAnsiTheme="minorHAnsi" w:cstheme="minorHAnsi"/>
          <w:sz w:val="22"/>
          <w:szCs w:val="22"/>
        </w:rPr>
        <w:t>Crosgrove</w:t>
      </w:r>
      <w:proofErr w:type="spellEnd"/>
      <w:r w:rsidRPr="009F731D">
        <w:rPr>
          <w:rStyle w:val="jrnl"/>
          <w:rFonts w:asciiTheme="minorHAnsi" w:hAnsiTheme="minorHAnsi" w:cstheme="minorHAnsi"/>
          <w:sz w:val="22"/>
          <w:szCs w:val="22"/>
        </w:rPr>
        <w:t xml:space="preserve"> M, </w:t>
      </w:r>
      <w:proofErr w:type="spellStart"/>
      <w:r w:rsidRPr="009F731D">
        <w:rPr>
          <w:rStyle w:val="jrnl"/>
          <w:rFonts w:asciiTheme="minorHAnsi" w:hAnsiTheme="minorHAnsi" w:cstheme="minorHAnsi"/>
          <w:sz w:val="22"/>
          <w:szCs w:val="22"/>
        </w:rPr>
        <w:t>Sarkardei</w:t>
      </w:r>
      <w:proofErr w:type="spellEnd"/>
      <w:r w:rsidRPr="009F731D">
        <w:rPr>
          <w:rStyle w:val="jrnl"/>
          <w:rFonts w:asciiTheme="minorHAnsi" w:hAnsiTheme="minorHAnsi" w:cstheme="minorHAnsi"/>
          <w:sz w:val="22"/>
          <w:szCs w:val="22"/>
        </w:rPr>
        <w:t xml:space="preserve"> S, Platt KL, </w:t>
      </w:r>
      <w:proofErr w:type="spellStart"/>
      <w:r w:rsidRPr="009F731D">
        <w:rPr>
          <w:rStyle w:val="jrnl"/>
          <w:rFonts w:asciiTheme="minorHAnsi" w:hAnsiTheme="minorHAnsi" w:cstheme="minorHAnsi"/>
          <w:sz w:val="22"/>
          <w:szCs w:val="22"/>
        </w:rPr>
        <w:t>Kaina</w:t>
      </w:r>
      <w:proofErr w:type="spellEnd"/>
      <w:r w:rsidRPr="009F731D">
        <w:rPr>
          <w:rStyle w:val="jrnl"/>
          <w:rFonts w:asciiTheme="minorHAnsi" w:hAnsiTheme="minorHAnsi" w:cstheme="minorHAnsi"/>
          <w:sz w:val="22"/>
          <w:szCs w:val="22"/>
        </w:rPr>
        <w:t xml:space="preserve"> B. Nutrition in Adult and Childhood Cancer: Role of Carcinogens and Anti-carcinogens. </w:t>
      </w:r>
      <w:r w:rsidR="00F96B49" w:rsidRPr="009F731D">
        <w:rPr>
          <w:rStyle w:val="jrnl"/>
          <w:rFonts w:asciiTheme="minorHAnsi" w:hAnsiTheme="minorHAnsi" w:cstheme="minorHAnsi"/>
          <w:sz w:val="22"/>
          <w:szCs w:val="22"/>
        </w:rPr>
        <w:t>Anticancer Res</w:t>
      </w:r>
      <w:r w:rsidR="00F96B49" w:rsidRPr="009F731D">
        <w:rPr>
          <w:rFonts w:asciiTheme="minorHAnsi" w:hAnsiTheme="minorHAnsi" w:cstheme="minorHAnsi"/>
          <w:sz w:val="22"/>
          <w:szCs w:val="22"/>
        </w:rPr>
        <w:t>. 2012 Oct;32(10):4171-92. Review</w:t>
      </w:r>
      <w:r w:rsidR="008952EC">
        <w:rPr>
          <w:rFonts w:asciiTheme="minorHAnsi" w:hAnsiTheme="minorHAnsi" w:cstheme="minorHAnsi"/>
          <w:sz w:val="22"/>
          <w:szCs w:val="22"/>
        </w:rPr>
        <w:t>.</w:t>
      </w:r>
      <w:r w:rsidR="008952EC" w:rsidRPr="008952EC">
        <w:t xml:space="preserve"> </w:t>
      </w:r>
      <w:r w:rsidR="008952EC" w:rsidRPr="008952EC">
        <w:rPr>
          <w:rFonts w:asciiTheme="minorHAnsi" w:hAnsiTheme="minorHAnsi" w:cstheme="minorHAnsi"/>
          <w:sz w:val="22"/>
          <w:szCs w:val="22"/>
        </w:rPr>
        <w:t>PMID: 23060538</w:t>
      </w:r>
      <w:r w:rsidR="008952EC">
        <w:rPr>
          <w:rFonts w:asciiTheme="minorHAnsi" w:hAnsiTheme="minorHAnsi" w:cstheme="minorHAnsi"/>
          <w:sz w:val="22"/>
          <w:szCs w:val="22"/>
        </w:rPr>
        <w:t>.</w:t>
      </w:r>
    </w:p>
    <w:p w14:paraId="46362830" w14:textId="70F3C754" w:rsidR="008952EC" w:rsidRPr="008952EC" w:rsidRDefault="003033CF" w:rsidP="00B33039">
      <w:pPr>
        <w:pStyle w:val="ListParagraph"/>
        <w:numPr>
          <w:ilvl w:val="0"/>
          <w:numId w:val="14"/>
        </w:numPr>
        <w:spacing w:after="60"/>
        <w:ind w:right="450"/>
        <w:rPr>
          <w:rStyle w:val="jrnl"/>
          <w:rFonts w:asciiTheme="minorHAnsi" w:hAnsiTheme="minorHAnsi" w:cstheme="minorHAnsi"/>
          <w:snapToGrid/>
          <w:sz w:val="22"/>
          <w:szCs w:val="22"/>
        </w:rPr>
      </w:pPr>
      <w:r w:rsidRPr="008952EC">
        <w:rPr>
          <w:rFonts w:asciiTheme="minorHAnsi" w:hAnsiTheme="minorHAnsi" w:cstheme="minorHAnsi"/>
          <w:sz w:val="22"/>
          <w:szCs w:val="22"/>
        </w:rPr>
        <w:t xml:space="preserve">Ladas EJ, </w:t>
      </w:r>
      <w:r w:rsidRPr="008952EC">
        <w:rPr>
          <w:rFonts w:asciiTheme="minorHAnsi" w:hAnsiTheme="minorHAnsi" w:cstheme="minorHAnsi"/>
          <w:b/>
          <w:bCs/>
          <w:sz w:val="22"/>
          <w:szCs w:val="22"/>
        </w:rPr>
        <w:t>Mosby TT,</w:t>
      </w:r>
      <w:r w:rsidRPr="008952EC">
        <w:rPr>
          <w:rFonts w:asciiTheme="minorHAnsi" w:hAnsiTheme="minorHAnsi" w:cstheme="minorHAnsi"/>
          <w:sz w:val="22"/>
          <w:szCs w:val="22"/>
        </w:rPr>
        <w:t xml:space="preserve"> Murphy AJ, Cohen J, Barr R, Rogers P. Meeting report: development of an International Committee on Nutrition &amp; Health for Children with Cancer, International Society of </w:t>
      </w:r>
      <w:proofErr w:type="spellStart"/>
      <w:r w:rsidRPr="008952EC">
        <w:rPr>
          <w:rFonts w:asciiTheme="minorHAnsi" w:hAnsiTheme="minorHAnsi" w:cstheme="minorHAnsi"/>
          <w:sz w:val="22"/>
          <w:szCs w:val="22"/>
        </w:rPr>
        <w:t>P</w:t>
      </w:r>
      <w:r w:rsidR="006C50E1">
        <w:rPr>
          <w:rFonts w:asciiTheme="minorHAnsi" w:hAnsiTheme="minorHAnsi" w:cstheme="minorHAnsi"/>
          <w:sz w:val="22"/>
          <w:szCs w:val="22"/>
        </w:rPr>
        <w:t>a</w:t>
      </w:r>
      <w:r w:rsidRPr="008952EC">
        <w:rPr>
          <w:rFonts w:asciiTheme="minorHAnsi" w:hAnsiTheme="minorHAnsi" w:cstheme="minorHAnsi"/>
          <w:sz w:val="22"/>
          <w:szCs w:val="22"/>
        </w:rPr>
        <w:t>ediatric</w:t>
      </w:r>
      <w:proofErr w:type="spellEnd"/>
      <w:r w:rsidRPr="008952EC">
        <w:rPr>
          <w:rFonts w:asciiTheme="minorHAnsi" w:hAnsiTheme="minorHAnsi" w:cstheme="minorHAnsi"/>
          <w:sz w:val="22"/>
          <w:szCs w:val="22"/>
        </w:rPr>
        <w:t xml:space="preserve"> Oncology (SIOP). </w:t>
      </w:r>
      <w:proofErr w:type="spellStart"/>
      <w:r w:rsidRPr="008952EC">
        <w:rPr>
          <w:rStyle w:val="jrnl"/>
          <w:rFonts w:asciiTheme="minorHAnsi" w:hAnsiTheme="minorHAnsi" w:cstheme="minorHAnsi"/>
          <w:sz w:val="22"/>
          <w:szCs w:val="22"/>
        </w:rPr>
        <w:t>Pediatr</w:t>
      </w:r>
      <w:proofErr w:type="spellEnd"/>
      <w:r w:rsidRPr="008952EC">
        <w:rPr>
          <w:rStyle w:val="jrnl"/>
          <w:rFonts w:asciiTheme="minorHAnsi" w:hAnsiTheme="minorHAnsi" w:cstheme="minorHAnsi"/>
          <w:sz w:val="22"/>
          <w:szCs w:val="22"/>
        </w:rPr>
        <w:t xml:space="preserve"> Blood Cancer</w:t>
      </w:r>
      <w:r w:rsidR="008952EC" w:rsidRPr="008952EC">
        <w:rPr>
          <w:rStyle w:val="jrnl"/>
          <w:rFonts w:asciiTheme="minorHAnsi" w:hAnsiTheme="minorHAnsi" w:cstheme="minorHAnsi"/>
          <w:sz w:val="22"/>
          <w:szCs w:val="22"/>
        </w:rPr>
        <w:t xml:space="preserve">. 2012 Jun;58(6):1008-9. </w:t>
      </w:r>
      <w:hyperlink r:id="rId30" w:history="1">
        <w:r w:rsidR="008952EC" w:rsidRPr="008952EC">
          <w:rPr>
            <w:rStyle w:val="Hyperlink"/>
            <w:rFonts w:asciiTheme="minorHAnsi" w:hAnsiTheme="minorHAnsi" w:cstheme="minorHAnsi"/>
            <w:sz w:val="22"/>
            <w:szCs w:val="22"/>
          </w:rPr>
          <w:t>https://doi.org.10.1002/pbc.24107</w:t>
        </w:r>
      </w:hyperlink>
      <w:r w:rsidR="008952EC" w:rsidRPr="008952EC">
        <w:rPr>
          <w:rStyle w:val="jrnl"/>
          <w:rFonts w:asciiTheme="minorHAnsi" w:hAnsiTheme="minorHAnsi" w:cstheme="minorHAnsi"/>
          <w:sz w:val="22"/>
          <w:szCs w:val="22"/>
        </w:rPr>
        <w:t>.</w:t>
      </w:r>
      <w:r w:rsidR="008952EC" w:rsidRPr="008952EC">
        <w:t xml:space="preserve"> </w:t>
      </w:r>
      <w:r w:rsidR="008952EC" w:rsidRPr="008952EC">
        <w:rPr>
          <w:rStyle w:val="jrnl"/>
          <w:rFonts w:asciiTheme="minorHAnsi" w:hAnsiTheme="minorHAnsi" w:cstheme="minorHAnsi"/>
          <w:snapToGrid/>
          <w:sz w:val="22"/>
          <w:szCs w:val="22"/>
        </w:rPr>
        <w:t>PMID: 23060538</w:t>
      </w:r>
    </w:p>
    <w:p w14:paraId="679096B6" w14:textId="3A49B472" w:rsidR="007F422E" w:rsidRPr="008952EC" w:rsidRDefault="003033CF" w:rsidP="00B33039">
      <w:pPr>
        <w:pStyle w:val="desc2"/>
        <w:numPr>
          <w:ilvl w:val="0"/>
          <w:numId w:val="14"/>
        </w:numPr>
        <w:shd w:val="clear" w:color="auto" w:fill="FFFFFF"/>
        <w:spacing w:after="60"/>
        <w:ind w:right="450"/>
        <w:rPr>
          <w:rFonts w:asciiTheme="minorHAnsi" w:hAnsiTheme="minorHAnsi" w:cstheme="minorHAnsi"/>
          <w:sz w:val="22"/>
          <w:szCs w:val="22"/>
        </w:rPr>
      </w:pPr>
      <w:r w:rsidRPr="008952EC">
        <w:rPr>
          <w:rFonts w:asciiTheme="minorHAnsi" w:hAnsiTheme="minorHAnsi" w:cstheme="minorHAnsi"/>
          <w:b/>
          <w:bCs/>
          <w:sz w:val="22"/>
          <w:szCs w:val="22"/>
        </w:rPr>
        <w:t>Mosby TT,</w:t>
      </w:r>
      <w:r w:rsidRPr="008952EC">
        <w:rPr>
          <w:rFonts w:asciiTheme="minorHAnsi" w:hAnsiTheme="minorHAnsi" w:cstheme="minorHAnsi"/>
          <w:sz w:val="22"/>
          <w:szCs w:val="22"/>
        </w:rPr>
        <w:t xml:space="preserve"> Griffith LK, Jones M, Allen G, Yang J, Wang C, Leung W, Williams R. Comparing administration of nutrition support with prescri</w:t>
      </w:r>
      <w:r w:rsidR="0038656F" w:rsidRPr="008952EC">
        <w:rPr>
          <w:rFonts w:asciiTheme="minorHAnsi" w:hAnsiTheme="minorHAnsi" w:cstheme="minorHAnsi"/>
          <w:sz w:val="22"/>
          <w:szCs w:val="22"/>
        </w:rPr>
        <w:t xml:space="preserve">bed dose. J </w:t>
      </w:r>
      <w:proofErr w:type="spellStart"/>
      <w:r w:rsidR="0038656F" w:rsidRPr="008952EC">
        <w:rPr>
          <w:rFonts w:asciiTheme="minorHAnsi" w:hAnsiTheme="minorHAnsi" w:cstheme="minorHAnsi"/>
          <w:sz w:val="22"/>
          <w:szCs w:val="22"/>
        </w:rPr>
        <w:t>Pediatr</w:t>
      </w:r>
      <w:proofErr w:type="spellEnd"/>
      <w:r w:rsidR="0038656F" w:rsidRPr="008952EC">
        <w:rPr>
          <w:rFonts w:asciiTheme="minorHAnsi" w:hAnsiTheme="minorHAnsi" w:cstheme="minorHAnsi"/>
          <w:sz w:val="22"/>
          <w:szCs w:val="22"/>
        </w:rPr>
        <w:t xml:space="preserve"> Oncol </w:t>
      </w:r>
      <w:proofErr w:type="spellStart"/>
      <w:r w:rsidR="0038656F" w:rsidRPr="008952EC">
        <w:rPr>
          <w:rFonts w:asciiTheme="minorHAnsi" w:hAnsiTheme="minorHAnsi" w:cstheme="minorHAnsi"/>
          <w:sz w:val="22"/>
          <w:szCs w:val="22"/>
        </w:rPr>
        <w:t>Nurs</w:t>
      </w:r>
      <w:proofErr w:type="spellEnd"/>
      <w:r w:rsidR="008952EC" w:rsidRPr="008952EC">
        <w:rPr>
          <w:rFonts w:asciiTheme="minorHAnsi" w:hAnsiTheme="minorHAnsi" w:cstheme="minorHAnsi"/>
          <w:sz w:val="22"/>
          <w:szCs w:val="22"/>
        </w:rPr>
        <w:t xml:space="preserve">. 2011 Sep-Oct;28(5):273-86. </w:t>
      </w:r>
      <w:hyperlink r:id="rId31" w:history="1">
        <w:r w:rsidR="008952EC" w:rsidRPr="00A26780">
          <w:rPr>
            <w:rStyle w:val="Hyperlink"/>
            <w:rFonts w:asciiTheme="minorHAnsi" w:hAnsiTheme="minorHAnsi" w:cstheme="minorHAnsi"/>
            <w:sz w:val="22"/>
            <w:szCs w:val="22"/>
          </w:rPr>
          <w:t>https://doi.org/10.1177/1043454211418664</w:t>
        </w:r>
      </w:hyperlink>
      <w:r w:rsidR="008952EC" w:rsidRPr="008952EC">
        <w:rPr>
          <w:rFonts w:asciiTheme="minorHAnsi" w:hAnsiTheme="minorHAnsi" w:cstheme="minorHAnsi"/>
          <w:sz w:val="22"/>
          <w:szCs w:val="22"/>
        </w:rPr>
        <w:t>.</w:t>
      </w:r>
      <w:r w:rsidR="008952EC">
        <w:rPr>
          <w:rFonts w:asciiTheme="minorHAnsi" w:hAnsiTheme="minorHAnsi" w:cstheme="minorHAnsi"/>
          <w:sz w:val="22"/>
          <w:szCs w:val="22"/>
        </w:rPr>
        <w:t xml:space="preserve"> </w:t>
      </w:r>
      <w:r w:rsidR="008952EC" w:rsidRPr="008952EC">
        <w:rPr>
          <w:rFonts w:asciiTheme="minorHAnsi" w:hAnsiTheme="minorHAnsi" w:cstheme="minorHAnsi"/>
          <w:sz w:val="22"/>
          <w:szCs w:val="22"/>
        </w:rPr>
        <w:t>PMID: 21946194</w:t>
      </w:r>
      <w:r w:rsidRPr="008952EC">
        <w:rPr>
          <w:rFonts w:asciiTheme="minorHAnsi" w:hAnsiTheme="minorHAnsi" w:cstheme="minorHAnsi"/>
          <w:sz w:val="22"/>
          <w:szCs w:val="22"/>
        </w:rPr>
        <w:t>.</w:t>
      </w:r>
    </w:p>
    <w:p w14:paraId="68999B0B" w14:textId="6F997AD0" w:rsidR="007F422E" w:rsidRPr="00495279" w:rsidRDefault="003033CF" w:rsidP="00B33039">
      <w:pPr>
        <w:pStyle w:val="desc2"/>
        <w:numPr>
          <w:ilvl w:val="0"/>
          <w:numId w:val="14"/>
        </w:numPr>
        <w:shd w:val="clear" w:color="auto" w:fill="FFFFFF"/>
        <w:spacing w:after="60"/>
        <w:ind w:right="450"/>
        <w:rPr>
          <w:rStyle w:val="src1"/>
          <w:rFonts w:asciiTheme="minorHAnsi" w:hAnsiTheme="minorHAnsi" w:cstheme="minorHAnsi"/>
          <w:sz w:val="22"/>
          <w:szCs w:val="22"/>
        </w:rPr>
      </w:pPr>
      <w:r w:rsidRPr="00495279">
        <w:rPr>
          <w:rFonts w:asciiTheme="minorHAnsi" w:hAnsiTheme="minorHAnsi" w:cstheme="minorHAnsi"/>
          <w:sz w:val="22"/>
          <w:szCs w:val="22"/>
        </w:rPr>
        <w:t xml:space="preserve">Garcia M, </w:t>
      </w:r>
      <w:proofErr w:type="spellStart"/>
      <w:r w:rsidRPr="00495279">
        <w:rPr>
          <w:rFonts w:asciiTheme="minorHAnsi" w:hAnsiTheme="minorHAnsi" w:cstheme="minorHAnsi"/>
          <w:sz w:val="22"/>
          <w:szCs w:val="22"/>
        </w:rPr>
        <w:t>Chismark</w:t>
      </w:r>
      <w:proofErr w:type="spellEnd"/>
      <w:r w:rsidRPr="00495279">
        <w:rPr>
          <w:rFonts w:asciiTheme="minorHAnsi" w:hAnsiTheme="minorHAnsi" w:cstheme="minorHAnsi"/>
          <w:sz w:val="22"/>
          <w:szCs w:val="22"/>
        </w:rPr>
        <w:t xml:space="preserve"> EA, </w:t>
      </w:r>
      <w:r w:rsidRPr="00495279">
        <w:rPr>
          <w:rFonts w:asciiTheme="minorHAnsi" w:hAnsiTheme="minorHAnsi" w:cstheme="minorHAnsi"/>
          <w:b/>
          <w:bCs/>
          <w:sz w:val="22"/>
          <w:szCs w:val="22"/>
        </w:rPr>
        <w:t>Mosby T,</w:t>
      </w:r>
      <w:r w:rsidR="008952EC" w:rsidRPr="00495279">
        <w:rPr>
          <w:rFonts w:asciiTheme="minorHAnsi" w:hAnsiTheme="minorHAnsi" w:cstheme="minorHAnsi"/>
          <w:sz w:val="22"/>
          <w:szCs w:val="22"/>
        </w:rPr>
        <w:t xml:space="preserve"> Day S. Development and v</w:t>
      </w:r>
      <w:r w:rsidRPr="00495279">
        <w:rPr>
          <w:rFonts w:asciiTheme="minorHAnsi" w:hAnsiTheme="minorHAnsi" w:cstheme="minorHAnsi"/>
          <w:sz w:val="22"/>
          <w:szCs w:val="22"/>
        </w:rPr>
        <w:t>alidation of a nutritional education pamphlet for low-literacy pediatric oncology caregivers in Central America. J Cancer Educ</w:t>
      </w:r>
      <w:r w:rsidR="00495279" w:rsidRPr="00495279">
        <w:rPr>
          <w:rFonts w:asciiTheme="minorHAnsi" w:hAnsiTheme="minorHAnsi" w:cstheme="minorHAnsi"/>
          <w:sz w:val="22"/>
          <w:szCs w:val="22"/>
        </w:rPr>
        <w:t xml:space="preserve">. 2010 Dec;25(4):512-7. </w:t>
      </w:r>
      <w:hyperlink r:id="rId32" w:history="1">
        <w:r w:rsidR="00495279" w:rsidRPr="00495279">
          <w:rPr>
            <w:rStyle w:val="Hyperlink"/>
            <w:rFonts w:asciiTheme="minorHAnsi" w:hAnsiTheme="minorHAnsi" w:cstheme="minorHAnsi"/>
            <w:sz w:val="22"/>
            <w:szCs w:val="22"/>
          </w:rPr>
          <w:t>https://doi.org/10.1007/s13187-010-0080-3</w:t>
        </w:r>
      </w:hyperlink>
      <w:r w:rsidR="00495279" w:rsidRPr="00495279">
        <w:rPr>
          <w:rFonts w:asciiTheme="minorHAnsi" w:hAnsiTheme="minorHAnsi" w:cstheme="minorHAnsi"/>
          <w:sz w:val="22"/>
          <w:szCs w:val="22"/>
        </w:rPr>
        <w:t>. PMID: 20300913</w:t>
      </w:r>
      <w:r w:rsidR="00495279">
        <w:rPr>
          <w:rFonts w:asciiTheme="minorHAnsi" w:hAnsiTheme="minorHAnsi" w:cstheme="minorHAnsi"/>
          <w:sz w:val="22"/>
          <w:szCs w:val="22"/>
        </w:rPr>
        <w:t>. PMCID: PMC4501249.</w:t>
      </w:r>
    </w:p>
    <w:p w14:paraId="446B8CDF" w14:textId="51060F47" w:rsidR="007F422E" w:rsidRPr="008952EC" w:rsidRDefault="003033CF" w:rsidP="00B33039">
      <w:pPr>
        <w:pStyle w:val="desc2"/>
        <w:numPr>
          <w:ilvl w:val="0"/>
          <w:numId w:val="14"/>
        </w:numPr>
        <w:shd w:val="clear" w:color="auto" w:fill="FFFFFF"/>
        <w:spacing w:after="60"/>
        <w:ind w:right="450"/>
        <w:rPr>
          <w:rFonts w:asciiTheme="minorHAnsi" w:hAnsiTheme="minorHAnsi" w:cstheme="minorHAnsi"/>
          <w:sz w:val="22"/>
          <w:szCs w:val="22"/>
        </w:rPr>
      </w:pPr>
      <w:r w:rsidRPr="008952EC">
        <w:rPr>
          <w:rFonts w:asciiTheme="minorHAnsi" w:hAnsiTheme="minorHAnsi" w:cstheme="minorHAnsi"/>
          <w:b/>
          <w:bCs/>
          <w:sz w:val="22"/>
          <w:szCs w:val="22"/>
        </w:rPr>
        <w:t>Mosby TT</w:t>
      </w:r>
      <w:r w:rsidRPr="008952EC">
        <w:rPr>
          <w:rFonts w:asciiTheme="minorHAnsi" w:hAnsiTheme="minorHAnsi" w:cstheme="minorHAnsi"/>
          <w:sz w:val="22"/>
          <w:szCs w:val="22"/>
        </w:rPr>
        <w:t xml:space="preserve">. Almost a fifth of children admitted to Dutch hospitals have acute or chronic malnutrition; risk factors include underlying disease and non-white ethnicity. Commentary on: Joosten KF, Zwart H, Hop WC, et al., National malnutrition screening days in hospitalized children in the Netherlands. Evid Based </w:t>
      </w:r>
      <w:proofErr w:type="spellStart"/>
      <w:r w:rsidRPr="008952EC">
        <w:rPr>
          <w:rFonts w:asciiTheme="minorHAnsi" w:hAnsiTheme="minorHAnsi" w:cstheme="minorHAnsi"/>
          <w:sz w:val="22"/>
          <w:szCs w:val="22"/>
        </w:rPr>
        <w:t>Nurs</w:t>
      </w:r>
      <w:proofErr w:type="spellEnd"/>
      <w:r w:rsidR="008952EC" w:rsidRPr="008952EC">
        <w:rPr>
          <w:rFonts w:asciiTheme="minorHAnsi" w:hAnsiTheme="minorHAnsi" w:cstheme="minorHAnsi"/>
          <w:sz w:val="22"/>
          <w:szCs w:val="22"/>
        </w:rPr>
        <w:t xml:space="preserve">. 2010 Jul;13(3):81-2. </w:t>
      </w:r>
      <w:hyperlink r:id="rId33" w:history="1">
        <w:r w:rsidR="008952EC" w:rsidRPr="008952EC">
          <w:rPr>
            <w:rStyle w:val="Hyperlink"/>
            <w:rFonts w:asciiTheme="minorHAnsi" w:hAnsiTheme="minorHAnsi" w:cstheme="minorHAnsi"/>
            <w:sz w:val="22"/>
            <w:szCs w:val="22"/>
          </w:rPr>
          <w:t>https://doi.org10.1136/ebn1074</w:t>
        </w:r>
      </w:hyperlink>
      <w:r w:rsidR="008952EC" w:rsidRPr="008952EC">
        <w:rPr>
          <w:rFonts w:asciiTheme="minorHAnsi" w:hAnsiTheme="minorHAnsi" w:cstheme="minorHAnsi"/>
          <w:sz w:val="22"/>
          <w:szCs w:val="22"/>
        </w:rPr>
        <w:t>. PMID: 20584831</w:t>
      </w:r>
      <w:r w:rsidR="008952EC">
        <w:rPr>
          <w:rFonts w:asciiTheme="minorHAnsi" w:hAnsiTheme="minorHAnsi" w:cstheme="minorHAnsi"/>
          <w:sz w:val="22"/>
          <w:szCs w:val="22"/>
        </w:rPr>
        <w:t>.</w:t>
      </w:r>
    </w:p>
    <w:p w14:paraId="6965D972" w14:textId="49050AB8" w:rsidR="007F422E" w:rsidRPr="00495279" w:rsidRDefault="003033CF" w:rsidP="00B33039">
      <w:pPr>
        <w:pStyle w:val="desc2"/>
        <w:numPr>
          <w:ilvl w:val="0"/>
          <w:numId w:val="14"/>
        </w:numPr>
        <w:shd w:val="clear" w:color="auto" w:fill="FFFFFF"/>
        <w:spacing w:after="60"/>
        <w:ind w:right="450"/>
        <w:rPr>
          <w:rFonts w:asciiTheme="minorHAnsi" w:hAnsiTheme="minorHAnsi" w:cstheme="minorHAnsi"/>
          <w:sz w:val="22"/>
          <w:szCs w:val="22"/>
        </w:rPr>
      </w:pPr>
      <w:r w:rsidRPr="00495279">
        <w:rPr>
          <w:rFonts w:asciiTheme="minorHAnsi" w:hAnsiTheme="minorHAnsi" w:cstheme="minorHAnsi"/>
          <w:b/>
          <w:bCs/>
          <w:sz w:val="22"/>
          <w:szCs w:val="22"/>
        </w:rPr>
        <w:t>Mosby T</w:t>
      </w:r>
      <w:r w:rsidR="00495279">
        <w:rPr>
          <w:rFonts w:asciiTheme="minorHAnsi" w:hAnsiTheme="minorHAnsi" w:cstheme="minorHAnsi"/>
          <w:b/>
          <w:bCs/>
          <w:sz w:val="22"/>
          <w:szCs w:val="22"/>
        </w:rPr>
        <w:t>T</w:t>
      </w:r>
      <w:r w:rsidRPr="00495279">
        <w:rPr>
          <w:rFonts w:asciiTheme="minorHAnsi" w:hAnsiTheme="minorHAnsi" w:cstheme="minorHAnsi"/>
          <w:b/>
          <w:bCs/>
          <w:sz w:val="22"/>
          <w:szCs w:val="22"/>
        </w:rPr>
        <w:t>,</w:t>
      </w:r>
      <w:r w:rsidRPr="00495279">
        <w:rPr>
          <w:rFonts w:asciiTheme="minorHAnsi" w:hAnsiTheme="minorHAnsi" w:cstheme="minorHAnsi"/>
          <w:sz w:val="22"/>
          <w:szCs w:val="22"/>
        </w:rPr>
        <w:t xml:space="preserve"> Barr RD, </w:t>
      </w:r>
      <w:proofErr w:type="spellStart"/>
      <w:r w:rsidRPr="00495279">
        <w:rPr>
          <w:rFonts w:asciiTheme="minorHAnsi" w:hAnsiTheme="minorHAnsi" w:cstheme="minorHAnsi"/>
          <w:sz w:val="22"/>
          <w:szCs w:val="22"/>
        </w:rPr>
        <w:t>Pencharz</w:t>
      </w:r>
      <w:proofErr w:type="spellEnd"/>
      <w:r w:rsidRPr="00495279">
        <w:rPr>
          <w:rFonts w:asciiTheme="minorHAnsi" w:hAnsiTheme="minorHAnsi" w:cstheme="minorHAnsi"/>
          <w:sz w:val="22"/>
          <w:szCs w:val="22"/>
        </w:rPr>
        <w:t xml:space="preserve"> P. Nutritional assessment of children with cancer. J </w:t>
      </w:r>
      <w:proofErr w:type="spellStart"/>
      <w:r w:rsidRPr="00495279">
        <w:rPr>
          <w:rFonts w:asciiTheme="minorHAnsi" w:hAnsiTheme="minorHAnsi" w:cstheme="minorHAnsi"/>
          <w:sz w:val="22"/>
          <w:szCs w:val="22"/>
        </w:rPr>
        <w:t>Pediatr</w:t>
      </w:r>
      <w:proofErr w:type="spellEnd"/>
      <w:r w:rsidRPr="00495279">
        <w:rPr>
          <w:rFonts w:asciiTheme="minorHAnsi" w:hAnsiTheme="minorHAnsi" w:cstheme="minorHAnsi"/>
          <w:sz w:val="22"/>
          <w:szCs w:val="22"/>
        </w:rPr>
        <w:t xml:space="preserve"> Oncol </w:t>
      </w:r>
      <w:proofErr w:type="spellStart"/>
      <w:r w:rsidRPr="00495279">
        <w:rPr>
          <w:rFonts w:asciiTheme="minorHAnsi" w:hAnsiTheme="minorHAnsi" w:cstheme="minorHAnsi"/>
          <w:sz w:val="22"/>
          <w:szCs w:val="22"/>
        </w:rPr>
        <w:t>Nurs</w:t>
      </w:r>
      <w:proofErr w:type="spellEnd"/>
      <w:r w:rsidR="008952EC" w:rsidRPr="00495279">
        <w:rPr>
          <w:rFonts w:asciiTheme="minorHAnsi" w:hAnsiTheme="minorHAnsi" w:cstheme="minorHAnsi"/>
          <w:sz w:val="22"/>
          <w:szCs w:val="22"/>
        </w:rPr>
        <w:t xml:space="preserve">. 2009 Jul-Aug;26(4):186-97. </w:t>
      </w:r>
      <w:hyperlink r:id="rId34" w:history="1">
        <w:r w:rsidR="008952EC" w:rsidRPr="00495279">
          <w:rPr>
            <w:rStyle w:val="Hyperlink"/>
            <w:rFonts w:asciiTheme="minorHAnsi" w:hAnsiTheme="minorHAnsi" w:cstheme="minorHAnsi"/>
            <w:sz w:val="22"/>
            <w:szCs w:val="22"/>
          </w:rPr>
          <w:t>https://doi.org/10.1177/1043454209340326</w:t>
        </w:r>
      </w:hyperlink>
      <w:r w:rsidR="008952EC" w:rsidRPr="00495279">
        <w:rPr>
          <w:rFonts w:asciiTheme="minorHAnsi" w:hAnsiTheme="minorHAnsi" w:cstheme="minorHAnsi"/>
          <w:sz w:val="22"/>
          <w:szCs w:val="22"/>
        </w:rPr>
        <w:t>. PMID: 19726790.</w:t>
      </w:r>
    </w:p>
    <w:p w14:paraId="16DB5406" w14:textId="3BD3077D" w:rsidR="007F422E" w:rsidRPr="00495279" w:rsidRDefault="003033CF" w:rsidP="00B33039">
      <w:pPr>
        <w:pStyle w:val="desc2"/>
        <w:numPr>
          <w:ilvl w:val="0"/>
          <w:numId w:val="14"/>
        </w:numPr>
        <w:shd w:val="clear" w:color="auto" w:fill="FFFFFF"/>
        <w:spacing w:after="60"/>
        <w:ind w:right="450"/>
        <w:rPr>
          <w:rFonts w:asciiTheme="minorHAnsi" w:hAnsiTheme="minorHAnsi" w:cstheme="minorHAnsi"/>
          <w:sz w:val="22"/>
          <w:szCs w:val="22"/>
        </w:rPr>
      </w:pPr>
      <w:r w:rsidRPr="00495279">
        <w:rPr>
          <w:rFonts w:asciiTheme="minorHAnsi" w:hAnsiTheme="minorHAnsi" w:cstheme="minorHAnsi"/>
          <w:b/>
          <w:bCs/>
          <w:sz w:val="22"/>
          <w:szCs w:val="22"/>
        </w:rPr>
        <w:t>Mosby T,</w:t>
      </w:r>
      <w:r w:rsidRPr="00495279">
        <w:rPr>
          <w:rFonts w:asciiTheme="minorHAnsi" w:hAnsiTheme="minorHAnsi" w:cstheme="minorHAnsi"/>
          <w:sz w:val="22"/>
          <w:szCs w:val="22"/>
        </w:rPr>
        <w:t xml:space="preserve"> Day S, Challinor J, Hernandez A, Garcia J, Velasquez S.</w:t>
      </w:r>
      <w:r w:rsidR="00E76685" w:rsidRPr="00495279">
        <w:rPr>
          <w:rFonts w:asciiTheme="minorHAnsi" w:hAnsiTheme="minorHAnsi" w:cstheme="minorHAnsi"/>
          <w:sz w:val="22"/>
          <w:szCs w:val="22"/>
        </w:rPr>
        <w:t xml:space="preserve"> </w:t>
      </w:r>
      <w:r w:rsidRPr="00495279">
        <w:rPr>
          <w:rFonts w:asciiTheme="minorHAnsi" w:hAnsiTheme="minorHAnsi" w:cstheme="minorHAnsi"/>
          <w:sz w:val="22"/>
          <w:szCs w:val="22"/>
        </w:rPr>
        <w:t xml:space="preserve">Nutritional issues in pediatric oncology: an international collaboration between the American Nurses Cooperative and U.S.-based dietary and nursing experts. </w:t>
      </w:r>
      <w:proofErr w:type="spellStart"/>
      <w:r w:rsidRPr="00495279">
        <w:rPr>
          <w:rFonts w:asciiTheme="minorHAnsi" w:hAnsiTheme="minorHAnsi" w:cstheme="minorHAnsi"/>
          <w:sz w:val="22"/>
          <w:szCs w:val="22"/>
        </w:rPr>
        <w:t>Pediatr</w:t>
      </w:r>
      <w:proofErr w:type="spellEnd"/>
      <w:r w:rsidRPr="00495279">
        <w:rPr>
          <w:rFonts w:asciiTheme="minorHAnsi" w:hAnsiTheme="minorHAnsi" w:cstheme="minorHAnsi"/>
          <w:sz w:val="22"/>
          <w:szCs w:val="22"/>
        </w:rPr>
        <w:t xml:space="preserve"> Blood Cancer</w:t>
      </w:r>
      <w:r w:rsidR="00495279" w:rsidRPr="00495279">
        <w:rPr>
          <w:rFonts w:asciiTheme="minorHAnsi" w:hAnsiTheme="minorHAnsi" w:cstheme="minorHAnsi"/>
          <w:sz w:val="22"/>
          <w:szCs w:val="22"/>
        </w:rPr>
        <w:t>.</w:t>
      </w:r>
      <w:r w:rsidRPr="00495279">
        <w:rPr>
          <w:rFonts w:asciiTheme="minorHAnsi" w:hAnsiTheme="minorHAnsi" w:cstheme="minorHAnsi"/>
          <w:sz w:val="22"/>
          <w:szCs w:val="22"/>
        </w:rPr>
        <w:t xml:space="preserve"> </w:t>
      </w:r>
      <w:r w:rsidR="00495279" w:rsidRPr="00495279">
        <w:rPr>
          <w:rFonts w:asciiTheme="minorHAnsi" w:hAnsiTheme="minorHAnsi" w:cstheme="minorHAnsi"/>
          <w:sz w:val="22"/>
          <w:szCs w:val="22"/>
        </w:rPr>
        <w:t xml:space="preserve">2008 Jun;50(6):1298-300. </w:t>
      </w:r>
      <w:hyperlink r:id="rId35" w:history="1">
        <w:r w:rsidR="00495279" w:rsidRPr="00495279">
          <w:rPr>
            <w:rStyle w:val="Hyperlink"/>
            <w:rFonts w:asciiTheme="minorHAnsi" w:hAnsiTheme="minorHAnsi" w:cstheme="minorHAnsi"/>
            <w:sz w:val="22"/>
            <w:szCs w:val="22"/>
          </w:rPr>
          <w:t>https://doi/org/10.1002/pbc.21490</w:t>
        </w:r>
      </w:hyperlink>
      <w:r w:rsidR="00495279" w:rsidRPr="00495279">
        <w:rPr>
          <w:rFonts w:asciiTheme="minorHAnsi" w:hAnsiTheme="minorHAnsi" w:cstheme="minorHAnsi"/>
          <w:sz w:val="22"/>
          <w:szCs w:val="22"/>
        </w:rPr>
        <w:t>. PMID: 18253954.</w:t>
      </w:r>
    </w:p>
    <w:p w14:paraId="77331BB4" w14:textId="7A9A8019" w:rsidR="007F422E" w:rsidRPr="00495279" w:rsidRDefault="003033CF" w:rsidP="00B33039">
      <w:pPr>
        <w:pStyle w:val="desc2"/>
        <w:numPr>
          <w:ilvl w:val="0"/>
          <w:numId w:val="14"/>
        </w:numPr>
        <w:shd w:val="clear" w:color="auto" w:fill="FFFFFF"/>
        <w:spacing w:after="60"/>
        <w:ind w:right="450"/>
        <w:rPr>
          <w:rFonts w:asciiTheme="minorHAnsi" w:hAnsiTheme="minorHAnsi" w:cstheme="minorHAnsi"/>
          <w:sz w:val="22"/>
          <w:szCs w:val="22"/>
        </w:rPr>
      </w:pPr>
      <w:r w:rsidRPr="00495279">
        <w:rPr>
          <w:rFonts w:asciiTheme="minorHAnsi" w:hAnsiTheme="minorHAnsi" w:cstheme="minorHAnsi"/>
          <w:sz w:val="22"/>
          <w:szCs w:val="22"/>
        </w:rPr>
        <w:t xml:space="preserve">Tolarova MM, Poulton D, Aubert M, Oh HS, </w:t>
      </w:r>
      <w:proofErr w:type="spellStart"/>
      <w:r w:rsidRPr="00495279">
        <w:rPr>
          <w:rFonts w:asciiTheme="minorHAnsi" w:hAnsiTheme="minorHAnsi" w:cstheme="minorHAnsi"/>
          <w:sz w:val="22"/>
          <w:szCs w:val="22"/>
        </w:rPr>
        <w:t>Ellerhorst</w:t>
      </w:r>
      <w:proofErr w:type="spellEnd"/>
      <w:r w:rsidRPr="00495279">
        <w:rPr>
          <w:rFonts w:asciiTheme="minorHAnsi" w:hAnsiTheme="minorHAnsi" w:cstheme="minorHAnsi"/>
          <w:sz w:val="22"/>
          <w:szCs w:val="22"/>
        </w:rPr>
        <w:t xml:space="preserve"> T, </w:t>
      </w:r>
      <w:r w:rsidRPr="00495279">
        <w:rPr>
          <w:rFonts w:asciiTheme="minorHAnsi" w:hAnsiTheme="minorHAnsi" w:cstheme="minorHAnsi"/>
          <w:b/>
          <w:bCs/>
          <w:sz w:val="22"/>
          <w:szCs w:val="22"/>
        </w:rPr>
        <w:t>Mosby T</w:t>
      </w:r>
      <w:r w:rsidRPr="00495279">
        <w:rPr>
          <w:rFonts w:asciiTheme="minorHAnsi" w:hAnsiTheme="minorHAnsi" w:cstheme="minorHAnsi"/>
          <w:sz w:val="22"/>
          <w:szCs w:val="22"/>
        </w:rPr>
        <w:t>, Tolar M, Boyd RL.</w:t>
      </w:r>
      <w:r w:rsidR="00E76685" w:rsidRPr="00495279">
        <w:rPr>
          <w:rFonts w:asciiTheme="minorHAnsi" w:hAnsiTheme="minorHAnsi" w:cstheme="minorHAnsi"/>
          <w:sz w:val="22"/>
          <w:szCs w:val="22"/>
        </w:rPr>
        <w:t xml:space="preserve"> </w:t>
      </w:r>
      <w:r w:rsidRPr="00495279">
        <w:rPr>
          <w:rFonts w:asciiTheme="minorHAnsi" w:hAnsiTheme="minorHAnsi" w:cstheme="minorHAnsi"/>
          <w:sz w:val="22"/>
          <w:szCs w:val="22"/>
        </w:rPr>
        <w:t>Pacific Craniofacial Team and Cleft Prevention Program. J Cal Dent Assoc</w:t>
      </w:r>
      <w:r w:rsidR="00495279" w:rsidRPr="00495279">
        <w:rPr>
          <w:rFonts w:asciiTheme="minorHAnsi" w:hAnsiTheme="minorHAnsi" w:cstheme="minorHAnsi"/>
          <w:sz w:val="22"/>
          <w:szCs w:val="22"/>
        </w:rPr>
        <w:t>.</w:t>
      </w:r>
      <w:r w:rsidRPr="00495279">
        <w:rPr>
          <w:rFonts w:asciiTheme="minorHAnsi" w:hAnsiTheme="minorHAnsi" w:cstheme="minorHAnsi"/>
          <w:sz w:val="22"/>
          <w:szCs w:val="22"/>
        </w:rPr>
        <w:t xml:space="preserve"> </w:t>
      </w:r>
      <w:r w:rsidR="00495279" w:rsidRPr="00495279">
        <w:rPr>
          <w:rFonts w:asciiTheme="minorHAnsi" w:hAnsiTheme="minorHAnsi" w:cstheme="minorHAnsi"/>
          <w:sz w:val="22"/>
          <w:szCs w:val="22"/>
        </w:rPr>
        <w:t>2006 Oct;34(10):823-30. PMID: 17087397</w:t>
      </w:r>
      <w:r w:rsidR="00495279">
        <w:rPr>
          <w:rFonts w:asciiTheme="minorHAnsi" w:hAnsiTheme="minorHAnsi" w:cstheme="minorHAnsi"/>
          <w:sz w:val="22"/>
          <w:szCs w:val="22"/>
        </w:rPr>
        <w:t>.</w:t>
      </w:r>
    </w:p>
    <w:p w14:paraId="150FEAB0" w14:textId="5BC75BD5" w:rsidR="007F422E" w:rsidRPr="00495279" w:rsidRDefault="003033CF" w:rsidP="00B33039">
      <w:pPr>
        <w:pStyle w:val="desc2"/>
        <w:numPr>
          <w:ilvl w:val="0"/>
          <w:numId w:val="14"/>
        </w:numPr>
        <w:shd w:val="clear" w:color="auto" w:fill="FFFFFF"/>
        <w:spacing w:after="60"/>
        <w:ind w:right="450"/>
        <w:rPr>
          <w:rFonts w:asciiTheme="minorHAnsi" w:hAnsiTheme="minorHAnsi" w:cstheme="minorHAnsi"/>
          <w:sz w:val="22"/>
          <w:szCs w:val="22"/>
          <w:u w:val="single"/>
        </w:rPr>
      </w:pPr>
      <w:r w:rsidRPr="00495279">
        <w:rPr>
          <w:rFonts w:asciiTheme="minorHAnsi" w:hAnsiTheme="minorHAnsi" w:cstheme="minorHAnsi"/>
          <w:sz w:val="22"/>
          <w:szCs w:val="22"/>
        </w:rPr>
        <w:t xml:space="preserve">Zeiger JS, </w:t>
      </w:r>
      <w:proofErr w:type="spellStart"/>
      <w:r w:rsidRPr="00495279">
        <w:rPr>
          <w:rFonts w:asciiTheme="minorHAnsi" w:hAnsiTheme="minorHAnsi" w:cstheme="minorHAnsi"/>
          <w:sz w:val="22"/>
          <w:szCs w:val="22"/>
        </w:rPr>
        <w:t>Hetmanski</w:t>
      </w:r>
      <w:proofErr w:type="spellEnd"/>
      <w:r w:rsidRPr="00495279">
        <w:rPr>
          <w:rFonts w:asciiTheme="minorHAnsi" w:hAnsiTheme="minorHAnsi" w:cstheme="minorHAnsi"/>
          <w:sz w:val="22"/>
          <w:szCs w:val="22"/>
        </w:rPr>
        <w:t xml:space="preserve"> JB, Beaty TH, van der Kolk CA, Wyszynski DF, Bailey-Wilson JE, de Luna RO, </w:t>
      </w:r>
      <w:proofErr w:type="spellStart"/>
      <w:r w:rsidRPr="00495279">
        <w:rPr>
          <w:rFonts w:asciiTheme="minorHAnsi" w:hAnsiTheme="minorHAnsi" w:cstheme="minorHAnsi"/>
          <w:sz w:val="22"/>
          <w:szCs w:val="22"/>
        </w:rPr>
        <w:t>Perandones</w:t>
      </w:r>
      <w:proofErr w:type="spellEnd"/>
      <w:r w:rsidRPr="00495279">
        <w:rPr>
          <w:rFonts w:asciiTheme="minorHAnsi" w:hAnsiTheme="minorHAnsi" w:cstheme="minorHAnsi"/>
          <w:sz w:val="22"/>
          <w:szCs w:val="22"/>
        </w:rPr>
        <w:t xml:space="preserve"> C, Tolarova MM,</w:t>
      </w:r>
      <w:r w:rsidR="00E76685" w:rsidRPr="00495279">
        <w:rPr>
          <w:rFonts w:asciiTheme="minorHAnsi" w:hAnsiTheme="minorHAnsi" w:cstheme="minorHAnsi"/>
          <w:sz w:val="22"/>
          <w:szCs w:val="22"/>
        </w:rPr>
        <w:t xml:space="preserve"> </w:t>
      </w:r>
      <w:r w:rsidRPr="00495279">
        <w:rPr>
          <w:rFonts w:asciiTheme="minorHAnsi" w:hAnsiTheme="minorHAnsi" w:cstheme="minorHAnsi"/>
          <w:b/>
          <w:bCs/>
          <w:sz w:val="22"/>
          <w:szCs w:val="22"/>
        </w:rPr>
        <w:t>Mosby T,</w:t>
      </w:r>
      <w:r w:rsidRPr="00495279">
        <w:rPr>
          <w:rFonts w:asciiTheme="minorHAnsi" w:hAnsiTheme="minorHAnsi" w:cstheme="minorHAnsi"/>
          <w:sz w:val="22"/>
          <w:szCs w:val="22"/>
        </w:rPr>
        <w:t xml:space="preserve"> </w:t>
      </w:r>
      <w:proofErr w:type="spellStart"/>
      <w:r w:rsidRPr="00495279">
        <w:rPr>
          <w:rFonts w:asciiTheme="minorHAnsi" w:hAnsiTheme="minorHAnsi" w:cstheme="minorHAnsi"/>
          <w:sz w:val="22"/>
          <w:szCs w:val="22"/>
        </w:rPr>
        <w:t>Bennun</w:t>
      </w:r>
      <w:proofErr w:type="spellEnd"/>
      <w:r w:rsidRPr="00495279">
        <w:rPr>
          <w:rFonts w:asciiTheme="minorHAnsi" w:hAnsiTheme="minorHAnsi" w:cstheme="minorHAnsi"/>
          <w:sz w:val="22"/>
          <w:szCs w:val="22"/>
        </w:rPr>
        <w:t xml:space="preserve"> R, Segovia M, </w:t>
      </w:r>
      <w:proofErr w:type="spellStart"/>
      <w:r w:rsidRPr="00495279">
        <w:rPr>
          <w:rFonts w:asciiTheme="minorHAnsi" w:hAnsiTheme="minorHAnsi" w:cstheme="minorHAnsi"/>
          <w:sz w:val="22"/>
          <w:szCs w:val="22"/>
        </w:rPr>
        <w:t>Calda</w:t>
      </w:r>
      <w:proofErr w:type="spellEnd"/>
      <w:r w:rsidRPr="00495279">
        <w:rPr>
          <w:rFonts w:asciiTheme="minorHAnsi" w:hAnsiTheme="minorHAnsi" w:cstheme="minorHAnsi"/>
          <w:sz w:val="22"/>
          <w:szCs w:val="22"/>
        </w:rPr>
        <w:t xml:space="preserve"> P, Pugh EW, Doheny K, McIntosh I. </w:t>
      </w:r>
      <w:r w:rsidRPr="00495279">
        <w:rPr>
          <w:rFonts w:asciiTheme="minorHAnsi" w:hAnsiTheme="minorHAnsi" w:cstheme="minorHAnsi"/>
          <w:sz w:val="22"/>
          <w:szCs w:val="22"/>
        </w:rPr>
        <w:lastRenderedPageBreak/>
        <w:t xml:space="preserve">Evidence for linkage of </w:t>
      </w:r>
      <w:proofErr w:type="spellStart"/>
      <w:r w:rsidRPr="00495279">
        <w:rPr>
          <w:rFonts w:asciiTheme="minorHAnsi" w:hAnsiTheme="minorHAnsi" w:cstheme="minorHAnsi"/>
          <w:sz w:val="22"/>
          <w:szCs w:val="22"/>
        </w:rPr>
        <w:t>nonsyndromic</w:t>
      </w:r>
      <w:proofErr w:type="spellEnd"/>
      <w:r w:rsidRPr="00495279">
        <w:rPr>
          <w:rFonts w:asciiTheme="minorHAnsi" w:hAnsiTheme="minorHAnsi" w:cstheme="minorHAnsi"/>
          <w:sz w:val="22"/>
          <w:szCs w:val="22"/>
        </w:rPr>
        <w:t xml:space="preserve"> cleft lip with or without cleft palate to a region on chromosome 2. Eur J Hum Genet</w:t>
      </w:r>
      <w:r w:rsidR="00495279" w:rsidRPr="00495279">
        <w:rPr>
          <w:rFonts w:asciiTheme="minorHAnsi" w:hAnsiTheme="minorHAnsi" w:cstheme="minorHAnsi"/>
          <w:sz w:val="22"/>
          <w:szCs w:val="22"/>
        </w:rPr>
        <w:t>.</w:t>
      </w:r>
      <w:r w:rsidRPr="00495279">
        <w:rPr>
          <w:rFonts w:asciiTheme="minorHAnsi" w:hAnsiTheme="minorHAnsi" w:cstheme="minorHAnsi"/>
          <w:sz w:val="22"/>
          <w:szCs w:val="22"/>
        </w:rPr>
        <w:t xml:space="preserve"> </w:t>
      </w:r>
      <w:r w:rsidR="00495279" w:rsidRPr="00495279">
        <w:rPr>
          <w:rFonts w:asciiTheme="minorHAnsi" w:hAnsiTheme="minorHAnsi" w:cstheme="minorHAnsi"/>
          <w:sz w:val="22"/>
          <w:szCs w:val="22"/>
        </w:rPr>
        <w:t xml:space="preserve">2003 Nov;11(11):835-9. </w:t>
      </w:r>
      <w:hyperlink r:id="rId36" w:history="1">
        <w:r w:rsidR="00495279" w:rsidRPr="00495279">
          <w:rPr>
            <w:rStyle w:val="Hyperlink"/>
            <w:rFonts w:asciiTheme="minorHAnsi" w:hAnsiTheme="minorHAnsi" w:cstheme="minorHAnsi"/>
            <w:sz w:val="22"/>
            <w:szCs w:val="22"/>
          </w:rPr>
          <w:t>https://doi.org/10.1038/sj.ejhg.5201052</w:t>
        </w:r>
      </w:hyperlink>
      <w:r w:rsidR="00495279" w:rsidRPr="00495279">
        <w:rPr>
          <w:rFonts w:asciiTheme="minorHAnsi" w:hAnsiTheme="minorHAnsi" w:cstheme="minorHAnsi"/>
          <w:sz w:val="22"/>
          <w:szCs w:val="22"/>
        </w:rPr>
        <w:t>. PMID: 14571267.</w:t>
      </w:r>
    </w:p>
    <w:p w14:paraId="1EAB1D22" w14:textId="11486660" w:rsidR="007F422E" w:rsidRPr="009F731D" w:rsidRDefault="003033CF" w:rsidP="00B33039">
      <w:pPr>
        <w:pStyle w:val="desc2"/>
        <w:numPr>
          <w:ilvl w:val="0"/>
          <w:numId w:val="14"/>
        </w:numPr>
        <w:shd w:val="clear" w:color="auto" w:fill="FFFFFF"/>
        <w:spacing w:after="60"/>
        <w:ind w:right="450"/>
        <w:rPr>
          <w:rFonts w:asciiTheme="minorHAnsi" w:hAnsiTheme="minorHAnsi" w:cstheme="minorHAnsi"/>
          <w:sz w:val="22"/>
          <w:szCs w:val="22"/>
        </w:rPr>
      </w:pPr>
      <w:r w:rsidRPr="009F731D">
        <w:rPr>
          <w:rFonts w:asciiTheme="minorHAnsi" w:hAnsiTheme="minorHAnsi" w:cstheme="minorHAnsi"/>
          <w:b/>
          <w:bCs/>
          <w:sz w:val="22"/>
          <w:szCs w:val="22"/>
        </w:rPr>
        <w:t>Mosby T.</w:t>
      </w:r>
      <w:r w:rsidRPr="009F731D">
        <w:rPr>
          <w:rFonts w:asciiTheme="minorHAnsi" w:hAnsiTheme="minorHAnsi" w:cstheme="minorHAnsi"/>
          <w:sz w:val="22"/>
          <w:szCs w:val="22"/>
        </w:rPr>
        <w:t xml:space="preserve"> Recommendation for nutrition of relatives of patients with multiple sclero</w:t>
      </w:r>
      <w:r w:rsidR="0038656F" w:rsidRPr="009F731D">
        <w:rPr>
          <w:rFonts w:asciiTheme="minorHAnsi" w:hAnsiTheme="minorHAnsi" w:cstheme="minorHAnsi"/>
          <w:sz w:val="22"/>
          <w:szCs w:val="22"/>
        </w:rPr>
        <w:t>sis.</w:t>
      </w:r>
      <w:r w:rsidR="00E76685" w:rsidRPr="009F731D">
        <w:rPr>
          <w:rFonts w:asciiTheme="minorHAnsi" w:hAnsiTheme="minorHAnsi" w:cstheme="minorHAnsi"/>
          <w:sz w:val="22"/>
          <w:szCs w:val="22"/>
        </w:rPr>
        <w:t xml:space="preserve"> </w:t>
      </w:r>
      <w:r w:rsidR="0038656F" w:rsidRPr="009F731D">
        <w:rPr>
          <w:rFonts w:asciiTheme="minorHAnsi" w:hAnsiTheme="minorHAnsi" w:cstheme="minorHAnsi"/>
          <w:sz w:val="22"/>
          <w:szCs w:val="22"/>
        </w:rPr>
        <w:t>(in Czech)</w:t>
      </w:r>
      <w:r w:rsidR="00E76685" w:rsidRPr="009F731D">
        <w:rPr>
          <w:rFonts w:asciiTheme="minorHAnsi" w:hAnsiTheme="minorHAnsi" w:cstheme="minorHAnsi"/>
          <w:sz w:val="22"/>
          <w:szCs w:val="22"/>
        </w:rPr>
        <w:t xml:space="preserve"> </w:t>
      </w:r>
      <w:r w:rsidR="0038656F" w:rsidRPr="009F731D">
        <w:rPr>
          <w:rFonts w:asciiTheme="minorHAnsi" w:hAnsiTheme="minorHAnsi" w:cstheme="minorHAnsi"/>
          <w:sz w:val="22"/>
          <w:szCs w:val="22"/>
        </w:rPr>
        <w:t>ROSKA VII 1:</w:t>
      </w:r>
      <w:r w:rsidRPr="009F731D">
        <w:rPr>
          <w:rFonts w:asciiTheme="minorHAnsi" w:hAnsiTheme="minorHAnsi" w:cstheme="minorHAnsi"/>
          <w:sz w:val="22"/>
          <w:szCs w:val="22"/>
        </w:rPr>
        <w:t xml:space="preserve">20-26, 1999. </w:t>
      </w:r>
    </w:p>
    <w:p w14:paraId="236239D7" w14:textId="225AA033" w:rsidR="00B45967" w:rsidRPr="009F731D" w:rsidRDefault="003033CF" w:rsidP="00B33039">
      <w:pPr>
        <w:pStyle w:val="desc2"/>
        <w:numPr>
          <w:ilvl w:val="0"/>
          <w:numId w:val="14"/>
        </w:numPr>
        <w:shd w:val="clear" w:color="auto" w:fill="FFFFFF"/>
        <w:spacing w:after="60"/>
        <w:ind w:right="450"/>
        <w:rPr>
          <w:rFonts w:asciiTheme="minorHAnsi" w:hAnsiTheme="minorHAnsi" w:cstheme="minorHAnsi"/>
          <w:sz w:val="22"/>
          <w:szCs w:val="22"/>
        </w:rPr>
      </w:pPr>
      <w:r w:rsidRPr="009F731D">
        <w:rPr>
          <w:rFonts w:asciiTheme="minorHAnsi" w:hAnsiTheme="minorHAnsi" w:cstheme="minorHAnsi"/>
          <w:b/>
          <w:bCs/>
          <w:sz w:val="22"/>
          <w:szCs w:val="22"/>
        </w:rPr>
        <w:t>Mosby T.</w:t>
      </w:r>
      <w:r w:rsidR="00E76685" w:rsidRPr="009F731D">
        <w:rPr>
          <w:rFonts w:asciiTheme="minorHAnsi" w:hAnsiTheme="minorHAnsi" w:cstheme="minorHAnsi"/>
          <w:sz w:val="22"/>
          <w:szCs w:val="22"/>
        </w:rPr>
        <w:t xml:space="preserve"> </w:t>
      </w:r>
      <w:r w:rsidRPr="009F731D">
        <w:rPr>
          <w:rFonts w:asciiTheme="minorHAnsi" w:hAnsiTheme="minorHAnsi" w:cstheme="minorHAnsi"/>
          <w:sz w:val="22"/>
          <w:szCs w:val="22"/>
        </w:rPr>
        <w:t>Dietary recommendation for individuals affected with multiple sclerosis. (in Czech) ROSKA</w:t>
      </w:r>
      <w:r w:rsidR="00E76685" w:rsidRPr="009F731D">
        <w:rPr>
          <w:rFonts w:asciiTheme="minorHAnsi" w:hAnsiTheme="minorHAnsi" w:cstheme="minorHAnsi"/>
          <w:sz w:val="22"/>
          <w:szCs w:val="22"/>
        </w:rPr>
        <w:t xml:space="preserve"> </w:t>
      </w:r>
      <w:r w:rsidRPr="009F731D">
        <w:rPr>
          <w:rFonts w:asciiTheme="minorHAnsi" w:hAnsiTheme="minorHAnsi" w:cstheme="minorHAnsi"/>
          <w:sz w:val="22"/>
          <w:szCs w:val="22"/>
        </w:rPr>
        <w:t>VI 4</w:t>
      </w:r>
      <w:r w:rsidR="0038656F" w:rsidRPr="009F731D">
        <w:rPr>
          <w:rFonts w:asciiTheme="minorHAnsi" w:hAnsiTheme="minorHAnsi" w:cstheme="minorHAnsi"/>
          <w:sz w:val="22"/>
          <w:szCs w:val="22"/>
        </w:rPr>
        <w:t>:</w:t>
      </w:r>
      <w:r w:rsidRPr="009F731D">
        <w:rPr>
          <w:rFonts w:asciiTheme="minorHAnsi" w:hAnsiTheme="minorHAnsi" w:cstheme="minorHAnsi"/>
          <w:sz w:val="22"/>
          <w:szCs w:val="22"/>
        </w:rPr>
        <w:t xml:space="preserve">29-33, 1998. </w:t>
      </w:r>
    </w:p>
    <w:p w14:paraId="7C95173D" w14:textId="04365E8C" w:rsidR="00B45967" w:rsidRPr="009F731D" w:rsidRDefault="003033CF" w:rsidP="00B33039">
      <w:pPr>
        <w:pStyle w:val="desc2"/>
        <w:numPr>
          <w:ilvl w:val="0"/>
          <w:numId w:val="14"/>
        </w:numPr>
        <w:shd w:val="clear" w:color="auto" w:fill="FFFFFF"/>
        <w:spacing w:after="60"/>
        <w:ind w:right="450"/>
        <w:rPr>
          <w:rFonts w:asciiTheme="minorHAnsi" w:hAnsiTheme="minorHAnsi" w:cstheme="minorHAnsi"/>
          <w:sz w:val="22"/>
          <w:szCs w:val="22"/>
        </w:rPr>
      </w:pPr>
      <w:r w:rsidRPr="009F731D">
        <w:rPr>
          <w:rFonts w:asciiTheme="minorHAnsi" w:hAnsiTheme="minorHAnsi" w:cstheme="minorHAnsi"/>
          <w:b/>
          <w:bCs/>
          <w:sz w:val="22"/>
          <w:szCs w:val="22"/>
        </w:rPr>
        <w:t>Mosby T,</w:t>
      </w:r>
      <w:r w:rsidRPr="009F731D">
        <w:rPr>
          <w:rFonts w:asciiTheme="minorHAnsi" w:hAnsiTheme="minorHAnsi" w:cstheme="minorHAnsi"/>
          <w:sz w:val="22"/>
          <w:szCs w:val="22"/>
        </w:rPr>
        <w:t xml:space="preserve"> </w:t>
      </w:r>
      <w:proofErr w:type="spellStart"/>
      <w:r w:rsidRPr="009F731D">
        <w:rPr>
          <w:rFonts w:asciiTheme="minorHAnsi" w:hAnsiTheme="minorHAnsi" w:cstheme="minorHAnsi"/>
          <w:sz w:val="22"/>
          <w:szCs w:val="22"/>
        </w:rPr>
        <w:t>Dlouhy</w:t>
      </w:r>
      <w:proofErr w:type="spellEnd"/>
      <w:r w:rsidRPr="009F731D">
        <w:rPr>
          <w:rFonts w:asciiTheme="minorHAnsi" w:hAnsiTheme="minorHAnsi" w:cstheme="minorHAnsi"/>
          <w:sz w:val="22"/>
          <w:szCs w:val="22"/>
        </w:rPr>
        <w:t xml:space="preserve"> P. Nutrition and multiple sclerosis.</w:t>
      </w:r>
      <w:r w:rsidR="00E76685" w:rsidRPr="009F731D">
        <w:rPr>
          <w:rFonts w:asciiTheme="minorHAnsi" w:hAnsiTheme="minorHAnsi" w:cstheme="minorHAnsi"/>
          <w:sz w:val="22"/>
          <w:szCs w:val="22"/>
        </w:rPr>
        <w:t xml:space="preserve"> </w:t>
      </w:r>
      <w:r w:rsidRPr="009F731D">
        <w:rPr>
          <w:rFonts w:asciiTheme="minorHAnsi" w:hAnsiTheme="minorHAnsi" w:cstheme="minorHAnsi"/>
          <w:sz w:val="22"/>
          <w:szCs w:val="22"/>
        </w:rPr>
        <w:t xml:space="preserve">Case control study in Prague population. </w:t>
      </w:r>
      <w:r w:rsidR="001006C0">
        <w:rPr>
          <w:rFonts w:asciiTheme="minorHAnsi" w:hAnsiTheme="minorHAnsi" w:cstheme="minorHAnsi"/>
          <w:sz w:val="22"/>
          <w:szCs w:val="22"/>
        </w:rPr>
        <w:t xml:space="preserve">(In Czech) </w:t>
      </w:r>
      <w:proofErr w:type="spellStart"/>
      <w:r w:rsidRPr="009F731D">
        <w:rPr>
          <w:rFonts w:asciiTheme="minorHAnsi" w:hAnsiTheme="minorHAnsi" w:cstheme="minorHAnsi"/>
          <w:sz w:val="22"/>
          <w:szCs w:val="22"/>
        </w:rPr>
        <w:t>Cz</w:t>
      </w:r>
      <w:proofErr w:type="spellEnd"/>
      <w:r w:rsidRPr="009F731D">
        <w:rPr>
          <w:rFonts w:asciiTheme="minorHAnsi" w:hAnsiTheme="minorHAnsi" w:cstheme="minorHAnsi"/>
          <w:sz w:val="22"/>
          <w:szCs w:val="22"/>
        </w:rPr>
        <w:t xml:space="preserve"> </w:t>
      </w:r>
      <w:proofErr w:type="spellStart"/>
      <w:r w:rsidRPr="009F731D">
        <w:rPr>
          <w:rFonts w:asciiTheme="minorHAnsi" w:hAnsiTheme="minorHAnsi" w:cstheme="minorHAnsi"/>
          <w:sz w:val="22"/>
          <w:szCs w:val="22"/>
        </w:rPr>
        <w:t>Hygiena</w:t>
      </w:r>
      <w:proofErr w:type="spellEnd"/>
      <w:r w:rsidRPr="009F731D">
        <w:rPr>
          <w:rFonts w:asciiTheme="minorHAnsi" w:hAnsiTheme="minorHAnsi" w:cstheme="minorHAnsi"/>
          <w:sz w:val="22"/>
          <w:szCs w:val="22"/>
        </w:rPr>
        <w:t xml:space="preserve">, 1999. </w:t>
      </w:r>
    </w:p>
    <w:p w14:paraId="49598F95" w14:textId="20D40F33" w:rsidR="00B45967" w:rsidRPr="009F731D" w:rsidRDefault="003033CF" w:rsidP="00B33039">
      <w:pPr>
        <w:pStyle w:val="desc2"/>
        <w:numPr>
          <w:ilvl w:val="0"/>
          <w:numId w:val="14"/>
        </w:numPr>
        <w:shd w:val="clear" w:color="auto" w:fill="FFFFFF"/>
        <w:spacing w:after="60"/>
        <w:ind w:right="450"/>
        <w:rPr>
          <w:rFonts w:asciiTheme="minorHAnsi" w:hAnsiTheme="minorHAnsi" w:cstheme="minorHAnsi"/>
          <w:sz w:val="22"/>
          <w:szCs w:val="22"/>
        </w:rPr>
      </w:pPr>
      <w:r w:rsidRPr="009F731D">
        <w:rPr>
          <w:rFonts w:asciiTheme="minorHAnsi" w:hAnsiTheme="minorHAnsi" w:cstheme="minorHAnsi"/>
          <w:b/>
          <w:bCs/>
          <w:sz w:val="22"/>
          <w:szCs w:val="22"/>
        </w:rPr>
        <w:t>Mosby T.</w:t>
      </w:r>
      <w:r w:rsidR="001006C0">
        <w:rPr>
          <w:rFonts w:asciiTheme="minorHAnsi" w:hAnsiTheme="minorHAnsi" w:cstheme="minorHAnsi"/>
          <w:sz w:val="22"/>
          <w:szCs w:val="22"/>
        </w:rPr>
        <w:t xml:space="preserve"> Diet, n</w:t>
      </w:r>
      <w:r w:rsidRPr="009F731D">
        <w:rPr>
          <w:rFonts w:asciiTheme="minorHAnsi" w:hAnsiTheme="minorHAnsi" w:cstheme="minorHAnsi"/>
          <w:sz w:val="22"/>
          <w:szCs w:val="22"/>
        </w:rPr>
        <w:t>utrition and</w:t>
      </w:r>
      <w:r w:rsidR="001006C0">
        <w:rPr>
          <w:rFonts w:asciiTheme="minorHAnsi" w:hAnsiTheme="minorHAnsi" w:cstheme="minorHAnsi"/>
          <w:sz w:val="22"/>
          <w:szCs w:val="22"/>
        </w:rPr>
        <w:t xml:space="preserve"> multiple sclerosis. (in Czech)</w:t>
      </w:r>
      <w:r w:rsidRPr="009F731D">
        <w:rPr>
          <w:rFonts w:asciiTheme="minorHAnsi" w:hAnsiTheme="minorHAnsi" w:cstheme="minorHAnsi"/>
          <w:sz w:val="22"/>
          <w:szCs w:val="22"/>
        </w:rPr>
        <w:t xml:space="preserve"> ROSKA VI 3:6-9, 1998.</w:t>
      </w:r>
    </w:p>
    <w:p w14:paraId="56B1DC81" w14:textId="77777777" w:rsidR="008952EC" w:rsidRPr="00830045" w:rsidRDefault="008952EC" w:rsidP="00830045">
      <w:pPr>
        <w:widowControl/>
        <w:spacing w:after="60"/>
        <w:ind w:right="446"/>
        <w:rPr>
          <w:rFonts w:asciiTheme="minorHAnsi" w:hAnsiTheme="minorHAnsi" w:cstheme="minorHAnsi"/>
          <w:sz w:val="22"/>
          <w:szCs w:val="22"/>
        </w:rPr>
      </w:pPr>
    </w:p>
    <w:p w14:paraId="22A8A885" w14:textId="6270DD3A" w:rsidR="00C40C65" w:rsidRPr="006E251E" w:rsidRDefault="00422FD4" w:rsidP="00B33039">
      <w:pPr>
        <w:widowControl/>
        <w:spacing w:after="60"/>
        <w:ind w:right="450"/>
        <w:rPr>
          <w:rFonts w:asciiTheme="minorHAnsi" w:hAnsiTheme="minorHAnsi" w:cstheme="minorHAnsi"/>
          <w:b/>
          <w:sz w:val="22"/>
          <w:szCs w:val="22"/>
        </w:rPr>
      </w:pPr>
      <w:r>
        <w:rPr>
          <w:rFonts w:asciiTheme="minorHAnsi" w:hAnsiTheme="minorHAnsi" w:cstheme="minorHAnsi"/>
          <w:b/>
          <w:sz w:val="22"/>
          <w:szCs w:val="22"/>
        </w:rPr>
        <w:t>Books &amp; Chapters in Books</w:t>
      </w:r>
    </w:p>
    <w:p w14:paraId="630BC3A3" w14:textId="761B78E2" w:rsidR="00C21AB1" w:rsidRPr="006E251E" w:rsidRDefault="00294956" w:rsidP="00B33039">
      <w:pPr>
        <w:pStyle w:val="FirstPageAuthor"/>
        <w:numPr>
          <w:ilvl w:val="0"/>
          <w:numId w:val="8"/>
        </w:numPr>
        <w:spacing w:after="60" w:line="240" w:lineRule="auto"/>
        <w:ind w:right="450"/>
        <w:jc w:val="left"/>
        <w:rPr>
          <w:rFonts w:asciiTheme="minorHAnsi" w:hAnsiTheme="minorHAnsi" w:cstheme="minorHAnsi"/>
          <w:b w:val="0"/>
          <w:bCs/>
          <w:i w:val="0"/>
          <w:sz w:val="22"/>
          <w:szCs w:val="22"/>
        </w:rPr>
      </w:pPr>
      <w:r w:rsidRPr="006E251E">
        <w:rPr>
          <w:rFonts w:asciiTheme="minorHAnsi" w:hAnsiTheme="minorHAnsi" w:cstheme="minorHAnsi"/>
          <w:bCs/>
          <w:i w:val="0"/>
          <w:sz w:val="22"/>
          <w:szCs w:val="22"/>
        </w:rPr>
        <w:t>Mosby TT.</w:t>
      </w:r>
      <w:r w:rsidR="007C0071" w:rsidRPr="006E251E">
        <w:rPr>
          <w:rFonts w:asciiTheme="minorHAnsi" w:hAnsiTheme="minorHAnsi" w:cstheme="minorHAnsi"/>
          <w:b w:val="0"/>
          <w:i w:val="0"/>
          <w:sz w:val="22"/>
          <w:szCs w:val="22"/>
        </w:rPr>
        <w:t xml:space="preserve"> </w:t>
      </w:r>
      <w:r w:rsidR="00422FD4">
        <w:rPr>
          <w:rFonts w:asciiTheme="minorHAnsi" w:hAnsiTheme="minorHAnsi" w:cstheme="minorHAnsi"/>
          <w:b w:val="0"/>
          <w:i w:val="0"/>
          <w:sz w:val="22"/>
          <w:szCs w:val="22"/>
        </w:rPr>
        <w:t>“</w:t>
      </w:r>
      <w:r w:rsidRPr="006E251E">
        <w:rPr>
          <w:rFonts w:asciiTheme="minorHAnsi" w:hAnsiTheme="minorHAnsi" w:cstheme="minorHAnsi"/>
          <w:b w:val="0"/>
          <w:i w:val="0"/>
          <w:sz w:val="22"/>
          <w:szCs w:val="22"/>
        </w:rPr>
        <w:t>Surgical Care of the Surgical Patient.</w:t>
      </w:r>
      <w:r w:rsidR="00422FD4">
        <w:rPr>
          <w:rFonts w:asciiTheme="minorHAnsi" w:hAnsiTheme="minorHAnsi" w:cstheme="minorHAnsi"/>
          <w:b w:val="0"/>
          <w:i w:val="0"/>
          <w:sz w:val="22"/>
          <w:szCs w:val="22"/>
        </w:rPr>
        <w:t>”</w:t>
      </w:r>
      <w:r w:rsidRPr="006E251E">
        <w:rPr>
          <w:rFonts w:asciiTheme="minorHAnsi" w:hAnsiTheme="minorHAnsi" w:cstheme="minorHAnsi"/>
          <w:b w:val="0"/>
          <w:i w:val="0"/>
          <w:sz w:val="22"/>
          <w:szCs w:val="22"/>
        </w:rPr>
        <w:t xml:space="preserve"> Davidson</w:t>
      </w:r>
      <w:r w:rsidR="00422FD4">
        <w:rPr>
          <w:rFonts w:asciiTheme="minorHAnsi" w:hAnsiTheme="minorHAnsi" w:cstheme="minorHAnsi"/>
          <w:b w:val="0"/>
          <w:i w:val="0"/>
          <w:sz w:val="22"/>
          <w:szCs w:val="22"/>
        </w:rPr>
        <w:t xml:space="preserve"> GW</w:t>
      </w:r>
      <w:r w:rsidRPr="006E251E">
        <w:rPr>
          <w:rFonts w:asciiTheme="minorHAnsi" w:hAnsiTheme="minorHAnsi" w:cstheme="minorHAnsi"/>
          <w:b w:val="0"/>
          <w:i w:val="0"/>
          <w:sz w:val="22"/>
          <w:szCs w:val="22"/>
        </w:rPr>
        <w:t>, Lester</w:t>
      </w:r>
      <w:r w:rsidR="00422FD4">
        <w:rPr>
          <w:rFonts w:asciiTheme="minorHAnsi" w:hAnsiTheme="minorHAnsi" w:cstheme="minorHAnsi"/>
          <w:b w:val="0"/>
          <w:i w:val="0"/>
          <w:sz w:val="22"/>
          <w:szCs w:val="22"/>
        </w:rPr>
        <w:t xml:space="preserve"> JL</w:t>
      </w:r>
      <w:r w:rsidRPr="006E251E">
        <w:rPr>
          <w:rFonts w:asciiTheme="minorHAnsi" w:hAnsiTheme="minorHAnsi" w:cstheme="minorHAnsi"/>
          <w:b w:val="0"/>
          <w:i w:val="0"/>
          <w:sz w:val="22"/>
          <w:szCs w:val="22"/>
        </w:rPr>
        <w:t>, &amp; Routt</w:t>
      </w:r>
      <w:r w:rsidR="00422FD4">
        <w:rPr>
          <w:rFonts w:asciiTheme="minorHAnsi" w:hAnsiTheme="minorHAnsi" w:cstheme="minorHAnsi"/>
          <w:b w:val="0"/>
          <w:i w:val="0"/>
          <w:sz w:val="22"/>
          <w:szCs w:val="22"/>
        </w:rPr>
        <w:t xml:space="preserve"> M</w:t>
      </w:r>
      <w:r w:rsidRPr="006E251E">
        <w:rPr>
          <w:rFonts w:asciiTheme="minorHAnsi" w:hAnsiTheme="minorHAnsi" w:cstheme="minorHAnsi"/>
          <w:b w:val="0"/>
          <w:i w:val="0"/>
          <w:sz w:val="22"/>
          <w:szCs w:val="22"/>
        </w:rPr>
        <w:t xml:space="preserve"> (</w:t>
      </w:r>
      <w:r w:rsidR="00422FD4">
        <w:rPr>
          <w:rFonts w:asciiTheme="minorHAnsi" w:hAnsiTheme="minorHAnsi" w:cstheme="minorHAnsi"/>
          <w:b w:val="0"/>
          <w:i w:val="0"/>
          <w:sz w:val="22"/>
          <w:szCs w:val="22"/>
        </w:rPr>
        <w:t>e</w:t>
      </w:r>
      <w:r w:rsidRPr="006E251E">
        <w:rPr>
          <w:rFonts w:asciiTheme="minorHAnsi" w:hAnsiTheme="minorHAnsi" w:cstheme="minorHAnsi"/>
          <w:b w:val="0"/>
          <w:i w:val="0"/>
          <w:sz w:val="22"/>
          <w:szCs w:val="22"/>
        </w:rPr>
        <w:t xml:space="preserve">ds), </w:t>
      </w:r>
      <w:r w:rsidRPr="006E251E">
        <w:rPr>
          <w:rFonts w:asciiTheme="minorHAnsi" w:hAnsiTheme="minorHAnsi" w:cstheme="minorHAnsi"/>
          <w:b w:val="0"/>
          <w:i w:val="0"/>
          <w:iCs/>
          <w:sz w:val="22"/>
          <w:szCs w:val="22"/>
        </w:rPr>
        <w:t>Surgical Oncology Nursing.</w:t>
      </w:r>
      <w:r w:rsidRPr="006E251E">
        <w:rPr>
          <w:rFonts w:asciiTheme="minorHAnsi" w:hAnsiTheme="minorHAnsi" w:cstheme="minorHAnsi"/>
          <w:b w:val="0"/>
          <w:i w:val="0"/>
          <w:sz w:val="22"/>
          <w:szCs w:val="22"/>
        </w:rPr>
        <w:t xml:space="preserve"> Pittsburg</w:t>
      </w:r>
      <w:r w:rsidR="00422FD4">
        <w:rPr>
          <w:rFonts w:asciiTheme="minorHAnsi" w:hAnsiTheme="minorHAnsi" w:cstheme="minorHAnsi"/>
          <w:b w:val="0"/>
          <w:i w:val="0"/>
          <w:sz w:val="22"/>
          <w:szCs w:val="22"/>
        </w:rPr>
        <w:t>h, PA: Oncology Nursing Society,</w:t>
      </w:r>
      <w:r w:rsidR="007C0071" w:rsidRPr="006E251E">
        <w:rPr>
          <w:rFonts w:asciiTheme="minorHAnsi" w:hAnsiTheme="minorHAnsi" w:cstheme="minorHAnsi"/>
          <w:b w:val="0"/>
          <w:i w:val="0"/>
          <w:sz w:val="22"/>
          <w:szCs w:val="22"/>
        </w:rPr>
        <w:t xml:space="preserve"> 2014.</w:t>
      </w:r>
    </w:p>
    <w:p w14:paraId="555D2E3D" w14:textId="0936B44A" w:rsidR="00A15394" w:rsidRPr="006E251E" w:rsidRDefault="009A4DB6" w:rsidP="00B33039">
      <w:pPr>
        <w:pStyle w:val="FirstPageAuthor"/>
        <w:numPr>
          <w:ilvl w:val="0"/>
          <w:numId w:val="8"/>
        </w:numPr>
        <w:spacing w:after="60" w:line="240" w:lineRule="auto"/>
        <w:ind w:right="450"/>
        <w:jc w:val="left"/>
        <w:rPr>
          <w:rFonts w:asciiTheme="minorHAnsi" w:hAnsiTheme="minorHAnsi" w:cstheme="minorHAnsi"/>
          <w:b w:val="0"/>
          <w:bCs/>
          <w:i w:val="0"/>
          <w:sz w:val="22"/>
          <w:szCs w:val="22"/>
        </w:rPr>
      </w:pPr>
      <w:r w:rsidRPr="006E251E">
        <w:rPr>
          <w:rFonts w:asciiTheme="minorHAnsi" w:hAnsiTheme="minorHAnsi" w:cstheme="minorHAnsi"/>
          <w:b w:val="0"/>
          <w:bCs/>
          <w:i w:val="0"/>
          <w:sz w:val="22"/>
          <w:szCs w:val="22"/>
        </w:rPr>
        <w:t xml:space="preserve">Tolarova M, </w:t>
      </w:r>
      <w:r w:rsidRPr="006E251E">
        <w:rPr>
          <w:rFonts w:asciiTheme="minorHAnsi" w:hAnsiTheme="minorHAnsi" w:cstheme="minorHAnsi"/>
          <w:i w:val="0"/>
          <w:sz w:val="22"/>
          <w:szCs w:val="22"/>
        </w:rPr>
        <w:t>Mosby T,</w:t>
      </w:r>
      <w:r w:rsidRPr="006E251E">
        <w:rPr>
          <w:rFonts w:asciiTheme="minorHAnsi" w:hAnsiTheme="minorHAnsi" w:cstheme="minorHAnsi"/>
          <w:b w:val="0"/>
          <w:bCs/>
          <w:i w:val="0"/>
          <w:sz w:val="22"/>
          <w:szCs w:val="22"/>
        </w:rPr>
        <w:t xml:space="preserve"> Capozzi A, Tolar M. </w:t>
      </w:r>
      <w:r w:rsidR="00422FD4">
        <w:rPr>
          <w:rFonts w:asciiTheme="minorHAnsi" w:hAnsiTheme="minorHAnsi" w:cstheme="minorHAnsi"/>
          <w:b w:val="0"/>
          <w:bCs/>
          <w:i w:val="0"/>
          <w:sz w:val="22"/>
          <w:szCs w:val="22"/>
        </w:rPr>
        <w:t>“</w:t>
      </w:r>
      <w:r w:rsidRPr="006E251E">
        <w:rPr>
          <w:rFonts w:asciiTheme="minorHAnsi" w:hAnsiTheme="minorHAnsi" w:cstheme="minorHAnsi"/>
          <w:b w:val="0"/>
          <w:bCs/>
          <w:i w:val="0"/>
          <w:sz w:val="22"/>
          <w:szCs w:val="22"/>
        </w:rPr>
        <w:t>Thirty years of</w:t>
      </w:r>
      <w:r w:rsidR="00E76685">
        <w:rPr>
          <w:rFonts w:asciiTheme="minorHAnsi" w:hAnsiTheme="minorHAnsi" w:cstheme="minorHAnsi"/>
          <w:b w:val="0"/>
          <w:bCs/>
          <w:i w:val="0"/>
          <w:sz w:val="22"/>
          <w:szCs w:val="22"/>
        </w:rPr>
        <w:t xml:space="preserve"> </w:t>
      </w:r>
      <w:r w:rsidRPr="006E251E">
        <w:rPr>
          <w:rFonts w:asciiTheme="minorHAnsi" w:hAnsiTheme="minorHAnsi" w:cstheme="minorHAnsi"/>
          <w:b w:val="0"/>
          <w:bCs/>
          <w:i w:val="0"/>
          <w:sz w:val="22"/>
          <w:szCs w:val="22"/>
        </w:rPr>
        <w:t>studies, experience, and</w:t>
      </w:r>
      <w:r w:rsidR="00E76685">
        <w:rPr>
          <w:rFonts w:asciiTheme="minorHAnsi" w:hAnsiTheme="minorHAnsi" w:cstheme="minorHAnsi"/>
          <w:b w:val="0"/>
          <w:bCs/>
          <w:i w:val="0"/>
          <w:sz w:val="22"/>
          <w:szCs w:val="22"/>
        </w:rPr>
        <w:t xml:space="preserve"> </w:t>
      </w:r>
      <w:r w:rsidRPr="006E251E">
        <w:rPr>
          <w:rFonts w:asciiTheme="minorHAnsi" w:hAnsiTheme="minorHAnsi" w:cstheme="minorHAnsi"/>
          <w:b w:val="0"/>
          <w:bCs/>
          <w:i w:val="0"/>
          <w:sz w:val="22"/>
          <w:szCs w:val="22"/>
        </w:rPr>
        <w:t>nuts and bolts on journey toward primary prevention of cleft lip and palate.</w:t>
      </w:r>
      <w:r w:rsidR="00422FD4">
        <w:rPr>
          <w:rFonts w:asciiTheme="minorHAnsi" w:hAnsiTheme="minorHAnsi" w:cstheme="minorHAnsi"/>
          <w:b w:val="0"/>
          <w:bCs/>
          <w:i w:val="0"/>
          <w:sz w:val="22"/>
          <w:szCs w:val="22"/>
        </w:rPr>
        <w:t>”</w:t>
      </w:r>
      <w:r w:rsidR="00E76685">
        <w:rPr>
          <w:rFonts w:asciiTheme="minorHAnsi" w:hAnsiTheme="minorHAnsi" w:cstheme="minorHAnsi"/>
          <w:b w:val="0"/>
          <w:bCs/>
          <w:i w:val="0"/>
          <w:sz w:val="22"/>
          <w:szCs w:val="22"/>
        </w:rPr>
        <w:t xml:space="preserve"> </w:t>
      </w:r>
      <w:r w:rsidR="00422FD4">
        <w:rPr>
          <w:rFonts w:asciiTheme="minorHAnsi" w:hAnsiTheme="minorHAnsi" w:cstheme="minorHAnsi"/>
          <w:b w:val="0"/>
          <w:bCs/>
          <w:i w:val="0"/>
          <w:sz w:val="22"/>
          <w:szCs w:val="22"/>
        </w:rPr>
        <w:t xml:space="preserve">Ch: </w:t>
      </w:r>
      <w:r w:rsidR="00422FD4" w:rsidRPr="006E251E">
        <w:rPr>
          <w:rFonts w:asciiTheme="minorHAnsi" w:hAnsiTheme="minorHAnsi" w:cstheme="minorHAnsi"/>
          <w:b w:val="0"/>
          <w:bCs/>
          <w:i w:val="0"/>
          <w:sz w:val="22"/>
          <w:szCs w:val="22"/>
        </w:rPr>
        <w:t>Cleft Prevention in Limited Resources</w:t>
      </w:r>
      <w:r w:rsidR="00422FD4">
        <w:rPr>
          <w:rFonts w:asciiTheme="minorHAnsi" w:hAnsiTheme="minorHAnsi" w:cstheme="minorHAnsi"/>
          <w:b w:val="0"/>
          <w:bCs/>
          <w:i w:val="0"/>
          <w:sz w:val="22"/>
          <w:szCs w:val="22"/>
        </w:rPr>
        <w:t>.</w:t>
      </w:r>
      <w:r w:rsidR="00422FD4" w:rsidRPr="006E251E">
        <w:rPr>
          <w:rFonts w:asciiTheme="minorHAnsi" w:hAnsiTheme="minorHAnsi" w:cstheme="minorHAnsi"/>
          <w:b w:val="0"/>
          <w:bCs/>
          <w:i w:val="0"/>
          <w:sz w:val="22"/>
          <w:szCs w:val="22"/>
        </w:rPr>
        <w:t xml:space="preserve"> </w:t>
      </w:r>
      <w:r w:rsidRPr="006E251E">
        <w:rPr>
          <w:rFonts w:asciiTheme="minorHAnsi" w:hAnsiTheme="minorHAnsi" w:cstheme="minorHAnsi"/>
          <w:b w:val="0"/>
          <w:bCs/>
          <w:i w:val="0"/>
          <w:sz w:val="22"/>
          <w:szCs w:val="22"/>
        </w:rPr>
        <w:t>Management of Cleft &amp; Craniofacial Deformities</w:t>
      </w:r>
      <w:r w:rsidR="00422FD4">
        <w:rPr>
          <w:rFonts w:asciiTheme="minorHAnsi" w:hAnsiTheme="minorHAnsi" w:cstheme="minorHAnsi"/>
          <w:b w:val="0"/>
          <w:bCs/>
          <w:i w:val="0"/>
          <w:sz w:val="22"/>
          <w:szCs w:val="22"/>
        </w:rPr>
        <w:t>:</w:t>
      </w:r>
      <w:r w:rsidRPr="006E251E">
        <w:rPr>
          <w:rFonts w:asciiTheme="minorHAnsi" w:hAnsiTheme="minorHAnsi" w:cstheme="minorHAnsi"/>
          <w:b w:val="0"/>
          <w:bCs/>
          <w:i w:val="0"/>
          <w:sz w:val="22"/>
          <w:szCs w:val="22"/>
        </w:rPr>
        <w:t xml:space="preserve"> Current techniques, Research &amp; Future Directions. </w:t>
      </w:r>
      <w:r w:rsidR="00B07D9F" w:rsidRPr="00B07D9F">
        <w:rPr>
          <w:rFonts w:asciiTheme="minorHAnsi" w:hAnsiTheme="minorHAnsi" w:cstheme="minorHAnsi"/>
          <w:b w:val="0"/>
          <w:bCs/>
          <w:i w:val="0"/>
          <w:sz w:val="22"/>
          <w:szCs w:val="22"/>
        </w:rPr>
        <w:t>Balaji SM (ed).</w:t>
      </w:r>
      <w:r w:rsidR="00B07D9F">
        <w:rPr>
          <w:rFonts w:asciiTheme="minorHAnsi" w:hAnsiTheme="minorHAnsi" w:cstheme="minorHAnsi"/>
          <w:b w:val="0"/>
          <w:bCs/>
          <w:i w:val="0"/>
          <w:sz w:val="22"/>
          <w:szCs w:val="22"/>
        </w:rPr>
        <w:t xml:space="preserve"> </w:t>
      </w:r>
      <w:r w:rsidRPr="006E251E">
        <w:rPr>
          <w:rFonts w:asciiTheme="minorHAnsi" w:hAnsiTheme="minorHAnsi" w:cstheme="minorHAnsi"/>
          <w:b w:val="0"/>
          <w:bCs/>
          <w:i w:val="0"/>
          <w:sz w:val="22"/>
          <w:szCs w:val="22"/>
        </w:rPr>
        <w:t>Transaction of 7th Biennial Worl</w:t>
      </w:r>
      <w:r w:rsidR="00422FD4">
        <w:rPr>
          <w:rFonts w:asciiTheme="minorHAnsi" w:hAnsiTheme="minorHAnsi" w:cstheme="minorHAnsi"/>
          <w:b w:val="0"/>
          <w:bCs/>
          <w:i w:val="0"/>
          <w:sz w:val="22"/>
          <w:szCs w:val="22"/>
        </w:rPr>
        <w:t>d</w:t>
      </w:r>
      <w:r w:rsidRPr="006E251E">
        <w:rPr>
          <w:rFonts w:asciiTheme="minorHAnsi" w:hAnsiTheme="minorHAnsi" w:cstheme="minorHAnsi"/>
          <w:b w:val="0"/>
          <w:bCs/>
          <w:i w:val="0"/>
          <w:sz w:val="22"/>
          <w:szCs w:val="22"/>
        </w:rPr>
        <w:t xml:space="preserve"> Cleft Lip and Palate Congress of ICP</w:t>
      </w:r>
      <w:r w:rsidR="00B07D9F">
        <w:rPr>
          <w:rFonts w:asciiTheme="minorHAnsi" w:hAnsiTheme="minorHAnsi" w:cstheme="minorHAnsi"/>
          <w:b w:val="0"/>
          <w:bCs/>
          <w:i w:val="0"/>
          <w:sz w:val="22"/>
          <w:szCs w:val="22"/>
        </w:rPr>
        <w:t>, 2012.</w:t>
      </w:r>
    </w:p>
    <w:p w14:paraId="72C3B4D2" w14:textId="6A6EF9D9" w:rsidR="00294956" w:rsidRPr="006E251E" w:rsidRDefault="00294956" w:rsidP="00B33039">
      <w:pPr>
        <w:pStyle w:val="FirstPageAuthor"/>
        <w:numPr>
          <w:ilvl w:val="0"/>
          <w:numId w:val="8"/>
        </w:numPr>
        <w:spacing w:after="60" w:line="240" w:lineRule="auto"/>
        <w:ind w:right="450"/>
        <w:jc w:val="left"/>
        <w:rPr>
          <w:rFonts w:asciiTheme="minorHAnsi" w:hAnsiTheme="minorHAnsi" w:cstheme="minorHAnsi"/>
          <w:b w:val="0"/>
          <w:bCs/>
          <w:i w:val="0"/>
          <w:sz w:val="22"/>
          <w:szCs w:val="22"/>
        </w:rPr>
      </w:pPr>
      <w:r w:rsidRPr="006E251E">
        <w:rPr>
          <w:rFonts w:asciiTheme="minorHAnsi" w:hAnsiTheme="minorHAnsi" w:cstheme="minorHAnsi"/>
          <w:bCs/>
          <w:i w:val="0"/>
          <w:sz w:val="22"/>
          <w:szCs w:val="22"/>
        </w:rPr>
        <w:t>Mosby TT</w:t>
      </w:r>
      <w:r w:rsidR="00422FD4">
        <w:rPr>
          <w:rFonts w:asciiTheme="minorHAnsi" w:hAnsiTheme="minorHAnsi" w:cstheme="minorHAnsi"/>
          <w:bCs/>
          <w:i w:val="0"/>
          <w:sz w:val="22"/>
          <w:szCs w:val="22"/>
        </w:rPr>
        <w:t>,</w:t>
      </w:r>
      <w:r w:rsidRPr="006E251E">
        <w:rPr>
          <w:rFonts w:asciiTheme="minorHAnsi" w:hAnsiTheme="minorHAnsi" w:cstheme="minorHAnsi"/>
          <w:b w:val="0"/>
          <w:i w:val="0"/>
          <w:sz w:val="22"/>
          <w:szCs w:val="22"/>
          <w:vertAlign w:val="superscript"/>
        </w:rPr>
        <w:t xml:space="preserve"> </w:t>
      </w:r>
      <w:r w:rsidRPr="006E251E">
        <w:rPr>
          <w:rFonts w:asciiTheme="minorHAnsi" w:hAnsiTheme="minorHAnsi" w:cstheme="minorHAnsi"/>
          <w:b w:val="0"/>
          <w:bCs/>
          <w:i w:val="0"/>
          <w:sz w:val="22"/>
          <w:szCs w:val="22"/>
        </w:rPr>
        <w:t xml:space="preserve">Barr, RD. </w:t>
      </w:r>
      <w:r w:rsidR="00422FD4">
        <w:rPr>
          <w:rFonts w:asciiTheme="minorHAnsi" w:hAnsiTheme="minorHAnsi" w:cstheme="minorHAnsi"/>
          <w:b w:val="0"/>
          <w:bCs/>
          <w:i w:val="0"/>
          <w:sz w:val="22"/>
          <w:szCs w:val="22"/>
        </w:rPr>
        <w:t>“</w:t>
      </w:r>
      <w:r w:rsidRPr="006E251E">
        <w:rPr>
          <w:rFonts w:asciiTheme="minorHAnsi" w:hAnsiTheme="minorHAnsi" w:cstheme="minorHAnsi"/>
          <w:b w:val="0"/>
          <w:i w:val="0"/>
          <w:sz w:val="22"/>
          <w:szCs w:val="22"/>
        </w:rPr>
        <w:t>Nutrition in Children and Adolescents with Cancer.</w:t>
      </w:r>
      <w:r w:rsidR="00422FD4">
        <w:rPr>
          <w:rFonts w:asciiTheme="minorHAnsi" w:hAnsiTheme="minorHAnsi" w:cstheme="minorHAnsi"/>
          <w:b w:val="0"/>
          <w:i w:val="0"/>
          <w:sz w:val="22"/>
          <w:szCs w:val="22"/>
        </w:rPr>
        <w:t>”</w:t>
      </w:r>
      <w:r w:rsidRPr="006E251E">
        <w:rPr>
          <w:rFonts w:asciiTheme="minorHAnsi" w:hAnsiTheme="minorHAnsi" w:cstheme="minorHAnsi"/>
          <w:b w:val="0"/>
          <w:i w:val="0"/>
          <w:sz w:val="22"/>
          <w:szCs w:val="22"/>
        </w:rPr>
        <w:t xml:space="preserve"> Child Nutrition and Health.</w:t>
      </w:r>
      <w:r w:rsidR="00422FD4">
        <w:rPr>
          <w:rFonts w:asciiTheme="minorHAnsi" w:hAnsiTheme="minorHAnsi" w:cstheme="minorHAnsi"/>
          <w:b w:val="0"/>
          <w:i w:val="0"/>
          <w:sz w:val="22"/>
          <w:szCs w:val="22"/>
        </w:rPr>
        <w:t xml:space="preserve"> Nova Source Publishing,</w:t>
      </w:r>
      <w:r w:rsidRPr="006E251E">
        <w:rPr>
          <w:rFonts w:asciiTheme="minorHAnsi" w:hAnsiTheme="minorHAnsi" w:cstheme="minorHAnsi"/>
          <w:b w:val="0"/>
          <w:i w:val="0"/>
          <w:sz w:val="22"/>
          <w:szCs w:val="22"/>
        </w:rPr>
        <w:t xml:space="preserve"> 2012</w:t>
      </w:r>
      <w:r w:rsidR="007C0071" w:rsidRPr="006E251E">
        <w:rPr>
          <w:rFonts w:asciiTheme="minorHAnsi" w:hAnsiTheme="minorHAnsi" w:cstheme="minorHAnsi"/>
          <w:b w:val="0"/>
          <w:i w:val="0"/>
          <w:sz w:val="22"/>
          <w:szCs w:val="22"/>
        </w:rPr>
        <w:t>.</w:t>
      </w:r>
    </w:p>
    <w:p w14:paraId="58FCD440" w14:textId="1D934BC8" w:rsidR="00294956" w:rsidRPr="006E251E" w:rsidRDefault="00294956" w:rsidP="00B33039">
      <w:pPr>
        <w:numPr>
          <w:ilvl w:val="0"/>
          <w:numId w:val="8"/>
        </w:numPr>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TT.</w:t>
      </w:r>
      <w:r w:rsidR="00E76685">
        <w:rPr>
          <w:rFonts w:asciiTheme="minorHAnsi" w:hAnsiTheme="minorHAnsi" w:cstheme="minorHAnsi"/>
          <w:sz w:val="22"/>
          <w:szCs w:val="22"/>
        </w:rPr>
        <w:t xml:space="preserve"> </w:t>
      </w:r>
      <w:r w:rsidRPr="006E251E">
        <w:rPr>
          <w:rFonts w:asciiTheme="minorHAnsi" w:hAnsiTheme="minorHAnsi" w:cstheme="minorHAnsi"/>
          <w:sz w:val="22"/>
          <w:szCs w:val="22"/>
        </w:rPr>
        <w:t>Pediatric Nutrition Care Manual (online version).</w:t>
      </w:r>
      <w:r w:rsidR="00422FD4">
        <w:rPr>
          <w:rFonts w:asciiTheme="minorHAnsi" w:hAnsiTheme="minorHAnsi" w:cstheme="minorHAnsi"/>
          <w:sz w:val="22"/>
          <w:szCs w:val="22"/>
        </w:rPr>
        <w:t xml:space="preserve"> American Dietetic Association - </w:t>
      </w:r>
      <w:r w:rsidRPr="006E251E">
        <w:rPr>
          <w:rFonts w:asciiTheme="minorHAnsi" w:hAnsiTheme="minorHAnsi" w:cstheme="minorHAnsi"/>
          <w:sz w:val="22"/>
          <w:szCs w:val="22"/>
        </w:rPr>
        <w:t>Hematopoiet</w:t>
      </w:r>
      <w:r w:rsidR="00422FD4">
        <w:rPr>
          <w:rFonts w:asciiTheme="minorHAnsi" w:hAnsiTheme="minorHAnsi" w:cstheme="minorHAnsi"/>
          <w:sz w:val="22"/>
          <w:szCs w:val="22"/>
        </w:rPr>
        <w:t>ic Stem Cell Transplant Chapter,</w:t>
      </w:r>
      <w:r w:rsidRPr="006E251E">
        <w:rPr>
          <w:rFonts w:asciiTheme="minorHAnsi" w:hAnsiTheme="minorHAnsi" w:cstheme="minorHAnsi"/>
          <w:sz w:val="22"/>
          <w:szCs w:val="22"/>
        </w:rPr>
        <w:t xml:space="preserve"> 2009, 2010, 2011.</w:t>
      </w:r>
    </w:p>
    <w:p w14:paraId="76676DBE" w14:textId="378F2190" w:rsidR="00294956" w:rsidRPr="006E251E" w:rsidRDefault="00294956" w:rsidP="00B33039">
      <w:pPr>
        <w:numPr>
          <w:ilvl w:val="0"/>
          <w:numId w:val="8"/>
        </w:numPr>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w:t>
      </w:r>
      <w:r w:rsidRPr="006E251E">
        <w:rPr>
          <w:rFonts w:asciiTheme="minorHAnsi" w:hAnsiTheme="minorHAnsi" w:cstheme="minorHAnsi"/>
          <w:sz w:val="22"/>
          <w:szCs w:val="22"/>
        </w:rPr>
        <w:t xml:space="preserve"> </w:t>
      </w:r>
      <w:proofErr w:type="spellStart"/>
      <w:r w:rsidRPr="006E251E">
        <w:rPr>
          <w:rFonts w:asciiTheme="minorHAnsi" w:hAnsiTheme="minorHAnsi" w:cstheme="minorHAnsi"/>
          <w:sz w:val="22"/>
          <w:szCs w:val="22"/>
        </w:rPr>
        <w:t>Monllor</w:t>
      </w:r>
      <w:proofErr w:type="spellEnd"/>
      <w:r w:rsidRPr="006E251E">
        <w:rPr>
          <w:rFonts w:asciiTheme="minorHAnsi" w:hAnsiTheme="minorHAnsi" w:cstheme="minorHAnsi"/>
          <w:sz w:val="22"/>
          <w:szCs w:val="22"/>
        </w:rPr>
        <w:t xml:space="preserve"> A, </w:t>
      </w:r>
      <w:proofErr w:type="spellStart"/>
      <w:r w:rsidRPr="006E251E">
        <w:rPr>
          <w:rFonts w:asciiTheme="minorHAnsi" w:hAnsiTheme="minorHAnsi" w:cstheme="minorHAnsi"/>
          <w:sz w:val="22"/>
          <w:szCs w:val="22"/>
        </w:rPr>
        <w:t>Armentano</w:t>
      </w:r>
      <w:proofErr w:type="spellEnd"/>
      <w:r w:rsidRPr="006E251E">
        <w:rPr>
          <w:rFonts w:asciiTheme="minorHAnsi" w:hAnsiTheme="minorHAnsi" w:cstheme="minorHAnsi"/>
          <w:sz w:val="22"/>
          <w:szCs w:val="22"/>
        </w:rPr>
        <w:t xml:space="preserve"> V, Pastor L, Tolarová MM. </w:t>
      </w:r>
      <w:r w:rsidR="00422FD4">
        <w:rPr>
          <w:rFonts w:asciiTheme="minorHAnsi" w:hAnsiTheme="minorHAnsi" w:cstheme="minorHAnsi"/>
          <w:sz w:val="22"/>
          <w:szCs w:val="22"/>
        </w:rPr>
        <w:t>“</w:t>
      </w:r>
      <w:r w:rsidRPr="006E251E">
        <w:rPr>
          <w:rFonts w:asciiTheme="minorHAnsi" w:hAnsiTheme="minorHAnsi" w:cstheme="minorHAnsi"/>
          <w:sz w:val="22"/>
          <w:szCs w:val="22"/>
        </w:rPr>
        <w:t>Nutritional profile of mothers of children affected with an orofacial cleft: a case-control study.</w:t>
      </w:r>
      <w:r w:rsidR="00422FD4">
        <w:rPr>
          <w:rFonts w:asciiTheme="minorHAnsi" w:hAnsiTheme="minorHAnsi" w:cstheme="minorHAnsi"/>
          <w:sz w:val="22"/>
          <w:szCs w:val="22"/>
        </w:rPr>
        <w:t>”</w:t>
      </w:r>
      <w:r w:rsidRPr="006E251E">
        <w:rPr>
          <w:rFonts w:asciiTheme="minorHAnsi" w:hAnsiTheme="minorHAnsi" w:cstheme="minorHAnsi"/>
          <w:sz w:val="22"/>
          <w:szCs w:val="22"/>
        </w:rPr>
        <w:t xml:space="preserve"> Chapter 9</w:t>
      </w:r>
      <w:r w:rsidR="00422FD4">
        <w:rPr>
          <w:rFonts w:asciiTheme="minorHAnsi" w:hAnsiTheme="minorHAnsi" w:cstheme="minorHAnsi"/>
          <w:sz w:val="22"/>
          <w:szCs w:val="22"/>
        </w:rPr>
        <w:t>.</w:t>
      </w:r>
      <w:r w:rsidRPr="006E251E">
        <w:rPr>
          <w:rFonts w:asciiTheme="minorHAnsi" w:hAnsiTheme="minorHAnsi" w:cstheme="minorHAnsi"/>
          <w:sz w:val="22"/>
          <w:szCs w:val="22"/>
        </w:rPr>
        <w:t xml:space="preserve"> </w:t>
      </w:r>
      <w:r w:rsidRPr="00422FD4">
        <w:rPr>
          <w:rFonts w:asciiTheme="minorHAnsi" w:hAnsiTheme="minorHAnsi" w:cstheme="minorHAnsi"/>
          <w:sz w:val="22"/>
          <w:szCs w:val="22"/>
        </w:rPr>
        <w:t>The Epidemiology of Cleft Lip and Palate.</w:t>
      </w:r>
      <w:r w:rsidRPr="006E251E">
        <w:rPr>
          <w:rFonts w:asciiTheme="minorHAnsi" w:hAnsiTheme="minorHAnsi" w:cstheme="minorHAnsi"/>
          <w:sz w:val="22"/>
          <w:szCs w:val="22"/>
        </w:rPr>
        <w:t xml:space="preserve"> Quintessence Publishing Co., 2006.</w:t>
      </w:r>
    </w:p>
    <w:p w14:paraId="78EA11B3" w14:textId="42A849B3" w:rsidR="00294956" w:rsidRPr="006E251E" w:rsidRDefault="00294956" w:rsidP="00B33039">
      <w:pPr>
        <w:numPr>
          <w:ilvl w:val="0"/>
          <w:numId w:val="8"/>
        </w:numPr>
        <w:spacing w:after="60"/>
        <w:ind w:right="450"/>
        <w:rPr>
          <w:rFonts w:asciiTheme="minorHAnsi" w:hAnsiTheme="minorHAnsi" w:cstheme="minorHAnsi"/>
          <w:sz w:val="22"/>
          <w:szCs w:val="22"/>
        </w:rPr>
      </w:pPr>
      <w:r w:rsidRPr="006E251E">
        <w:rPr>
          <w:rFonts w:asciiTheme="minorHAnsi" w:hAnsiTheme="minorHAnsi" w:cstheme="minorHAnsi"/>
          <w:sz w:val="22"/>
          <w:szCs w:val="22"/>
        </w:rPr>
        <w:t xml:space="preserve">Ringwald-Smith K, Cartwright C, </w:t>
      </w:r>
      <w:r w:rsidRPr="006E251E">
        <w:rPr>
          <w:rFonts w:asciiTheme="minorHAnsi" w:hAnsiTheme="minorHAnsi" w:cstheme="minorHAnsi"/>
          <w:b/>
          <w:bCs/>
          <w:sz w:val="22"/>
          <w:szCs w:val="22"/>
        </w:rPr>
        <w:t>Mosby TT.</w:t>
      </w:r>
      <w:r w:rsidR="00E76685">
        <w:rPr>
          <w:rFonts w:asciiTheme="minorHAnsi" w:hAnsiTheme="minorHAnsi" w:cstheme="minorHAnsi"/>
          <w:sz w:val="22"/>
          <w:szCs w:val="22"/>
        </w:rPr>
        <w:t xml:space="preserve"> </w:t>
      </w:r>
      <w:r w:rsidR="00B07D9F">
        <w:rPr>
          <w:rFonts w:asciiTheme="minorHAnsi" w:hAnsiTheme="minorHAnsi" w:cstheme="minorHAnsi"/>
          <w:sz w:val="22"/>
          <w:szCs w:val="22"/>
        </w:rPr>
        <w:t>“</w:t>
      </w:r>
      <w:r w:rsidRPr="006E251E">
        <w:rPr>
          <w:rFonts w:asciiTheme="minorHAnsi" w:hAnsiTheme="minorHAnsi" w:cstheme="minorHAnsi"/>
          <w:sz w:val="22"/>
          <w:szCs w:val="22"/>
        </w:rPr>
        <w:t>Medical nutrition therapy in pediatric oncology.</w:t>
      </w:r>
      <w:r w:rsidR="00B07D9F">
        <w:rPr>
          <w:rFonts w:asciiTheme="minorHAnsi" w:hAnsiTheme="minorHAnsi" w:cstheme="minorHAnsi"/>
          <w:sz w:val="22"/>
          <w:szCs w:val="22"/>
        </w:rPr>
        <w:t>”</w:t>
      </w:r>
      <w:r w:rsidRPr="006E251E">
        <w:rPr>
          <w:rFonts w:asciiTheme="minorHAnsi" w:hAnsiTheme="minorHAnsi" w:cstheme="minorHAnsi"/>
          <w:sz w:val="22"/>
          <w:szCs w:val="22"/>
        </w:rPr>
        <w:t xml:space="preserve"> Elliott L, </w:t>
      </w:r>
      <w:proofErr w:type="spellStart"/>
      <w:r w:rsidRPr="006E251E">
        <w:rPr>
          <w:rFonts w:asciiTheme="minorHAnsi" w:hAnsiTheme="minorHAnsi" w:cstheme="minorHAnsi"/>
          <w:sz w:val="22"/>
          <w:szCs w:val="22"/>
        </w:rPr>
        <w:t>Molseed</w:t>
      </w:r>
      <w:proofErr w:type="spellEnd"/>
      <w:r w:rsidRPr="006E251E">
        <w:rPr>
          <w:rFonts w:asciiTheme="minorHAnsi" w:hAnsiTheme="minorHAnsi" w:cstheme="minorHAnsi"/>
          <w:sz w:val="22"/>
          <w:szCs w:val="22"/>
        </w:rPr>
        <w:t xml:space="preserve"> LL, McCallum PD </w:t>
      </w:r>
      <w:r w:rsidR="00B07D9F">
        <w:rPr>
          <w:rFonts w:asciiTheme="minorHAnsi" w:hAnsiTheme="minorHAnsi" w:cstheme="minorHAnsi"/>
          <w:sz w:val="22"/>
          <w:szCs w:val="22"/>
        </w:rPr>
        <w:t>(e</w:t>
      </w:r>
      <w:r w:rsidR="00C40C65" w:rsidRPr="006E251E">
        <w:rPr>
          <w:rFonts w:asciiTheme="minorHAnsi" w:hAnsiTheme="minorHAnsi" w:cstheme="minorHAnsi"/>
          <w:sz w:val="22"/>
          <w:szCs w:val="22"/>
        </w:rPr>
        <w:t>ds</w:t>
      </w:r>
      <w:r w:rsidR="00B07D9F">
        <w:rPr>
          <w:rFonts w:asciiTheme="minorHAnsi" w:hAnsiTheme="minorHAnsi" w:cstheme="minorHAnsi"/>
          <w:sz w:val="22"/>
          <w:szCs w:val="22"/>
        </w:rPr>
        <w:t>)</w:t>
      </w:r>
      <w:r w:rsidRPr="006E251E">
        <w:rPr>
          <w:rFonts w:asciiTheme="minorHAnsi" w:hAnsiTheme="minorHAnsi" w:cstheme="minorHAnsi"/>
          <w:sz w:val="22"/>
          <w:szCs w:val="22"/>
        </w:rPr>
        <w:t>.</w:t>
      </w:r>
      <w:r w:rsidR="00E76685">
        <w:rPr>
          <w:rFonts w:asciiTheme="minorHAnsi" w:hAnsiTheme="minorHAnsi" w:cstheme="minorHAnsi"/>
          <w:sz w:val="22"/>
          <w:szCs w:val="22"/>
        </w:rPr>
        <w:t xml:space="preserve"> </w:t>
      </w:r>
      <w:r w:rsidRPr="006E251E">
        <w:rPr>
          <w:rFonts w:asciiTheme="minorHAnsi" w:hAnsiTheme="minorHAnsi" w:cstheme="minorHAnsi"/>
          <w:sz w:val="22"/>
          <w:szCs w:val="22"/>
        </w:rPr>
        <w:t>The Clinical Guide to Oncology Nut</w:t>
      </w:r>
      <w:r w:rsidR="00B07D9F">
        <w:rPr>
          <w:rFonts w:asciiTheme="minorHAnsi" w:hAnsiTheme="minorHAnsi" w:cstheme="minorHAnsi"/>
          <w:sz w:val="22"/>
          <w:szCs w:val="22"/>
        </w:rPr>
        <w:t>rition (2nd ed.),</w:t>
      </w:r>
      <w:r w:rsidRPr="006E251E">
        <w:rPr>
          <w:rFonts w:asciiTheme="minorHAnsi" w:hAnsiTheme="minorHAnsi" w:cstheme="minorHAnsi"/>
          <w:sz w:val="22"/>
          <w:szCs w:val="22"/>
        </w:rPr>
        <w:t xml:space="preserve"> </w:t>
      </w:r>
      <w:r w:rsidR="00B07D9F">
        <w:rPr>
          <w:rFonts w:asciiTheme="minorHAnsi" w:hAnsiTheme="minorHAnsi" w:cstheme="minorHAnsi"/>
          <w:sz w:val="22"/>
          <w:szCs w:val="22"/>
        </w:rPr>
        <w:t>American Dietetic Association, Chicago, IL, 2006.</w:t>
      </w:r>
    </w:p>
    <w:p w14:paraId="46B5EDA6" w14:textId="67AA723E" w:rsidR="00294956" w:rsidRPr="006E251E" w:rsidRDefault="00294956" w:rsidP="00B33039">
      <w:pPr>
        <w:numPr>
          <w:ilvl w:val="0"/>
          <w:numId w:val="8"/>
        </w:numPr>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w:t>
      </w:r>
      <w:r w:rsidRPr="006E251E">
        <w:rPr>
          <w:rFonts w:asciiTheme="minorHAnsi" w:hAnsiTheme="minorHAnsi" w:cstheme="minorHAnsi"/>
          <w:sz w:val="22"/>
          <w:szCs w:val="22"/>
        </w:rPr>
        <w:t xml:space="preserve"> </w:t>
      </w:r>
      <w:proofErr w:type="spellStart"/>
      <w:r w:rsidRPr="006E251E">
        <w:rPr>
          <w:rFonts w:asciiTheme="minorHAnsi" w:hAnsiTheme="minorHAnsi" w:cstheme="minorHAnsi"/>
          <w:sz w:val="22"/>
          <w:szCs w:val="22"/>
        </w:rPr>
        <w:t>Calda</w:t>
      </w:r>
      <w:proofErr w:type="spellEnd"/>
      <w:r w:rsidRPr="006E251E">
        <w:rPr>
          <w:rFonts w:asciiTheme="minorHAnsi" w:hAnsiTheme="minorHAnsi" w:cstheme="minorHAnsi"/>
          <w:sz w:val="22"/>
          <w:szCs w:val="22"/>
        </w:rPr>
        <w:t xml:space="preserve"> P, </w:t>
      </w:r>
      <w:proofErr w:type="spellStart"/>
      <w:r w:rsidRPr="006E251E">
        <w:rPr>
          <w:rFonts w:asciiTheme="minorHAnsi" w:hAnsiTheme="minorHAnsi" w:cstheme="minorHAnsi"/>
          <w:sz w:val="22"/>
          <w:szCs w:val="22"/>
        </w:rPr>
        <w:t>Hyanek</w:t>
      </w:r>
      <w:proofErr w:type="spellEnd"/>
      <w:r w:rsidRPr="006E251E">
        <w:rPr>
          <w:rFonts w:asciiTheme="minorHAnsi" w:hAnsiTheme="minorHAnsi" w:cstheme="minorHAnsi"/>
          <w:sz w:val="22"/>
          <w:szCs w:val="22"/>
        </w:rPr>
        <w:t xml:space="preserve"> J, Tolarová MM. </w:t>
      </w:r>
      <w:r w:rsidR="00B07D9F">
        <w:rPr>
          <w:rFonts w:asciiTheme="minorHAnsi" w:hAnsiTheme="minorHAnsi" w:cstheme="minorHAnsi"/>
          <w:sz w:val="22"/>
          <w:szCs w:val="22"/>
        </w:rPr>
        <w:t>“</w:t>
      </w:r>
      <w:r w:rsidRPr="006E251E">
        <w:rPr>
          <w:rFonts w:asciiTheme="minorHAnsi" w:hAnsiTheme="minorHAnsi" w:cstheme="minorHAnsi"/>
          <w:sz w:val="22"/>
          <w:szCs w:val="22"/>
        </w:rPr>
        <w:t xml:space="preserve">Folate, homocysteine and vitamin B12 in serum of mothers of children with </w:t>
      </w:r>
      <w:proofErr w:type="spellStart"/>
      <w:r w:rsidRPr="006E251E">
        <w:rPr>
          <w:rFonts w:asciiTheme="minorHAnsi" w:hAnsiTheme="minorHAnsi" w:cstheme="minorHAnsi"/>
          <w:sz w:val="22"/>
          <w:szCs w:val="22"/>
        </w:rPr>
        <w:t>nonsyndromic</w:t>
      </w:r>
      <w:proofErr w:type="spellEnd"/>
      <w:r w:rsidRPr="006E251E">
        <w:rPr>
          <w:rFonts w:asciiTheme="minorHAnsi" w:hAnsiTheme="minorHAnsi" w:cstheme="minorHAnsi"/>
          <w:sz w:val="22"/>
          <w:szCs w:val="22"/>
        </w:rPr>
        <w:t xml:space="preserve"> orofacial clefts.</w:t>
      </w:r>
      <w:r w:rsidR="00B07D9F">
        <w:rPr>
          <w:rFonts w:asciiTheme="minorHAnsi" w:hAnsiTheme="minorHAnsi" w:cstheme="minorHAnsi"/>
          <w:sz w:val="22"/>
          <w:szCs w:val="22"/>
        </w:rPr>
        <w:t>”</w:t>
      </w:r>
      <w:r w:rsidRPr="006E251E">
        <w:rPr>
          <w:rFonts w:asciiTheme="minorHAnsi" w:hAnsiTheme="minorHAnsi" w:cstheme="minorHAnsi"/>
          <w:sz w:val="22"/>
          <w:szCs w:val="22"/>
        </w:rPr>
        <w:t xml:space="preserve"> Chapter 10. </w:t>
      </w:r>
      <w:r w:rsidRPr="00B07D9F">
        <w:rPr>
          <w:rFonts w:asciiTheme="minorHAnsi" w:hAnsiTheme="minorHAnsi" w:cstheme="minorHAnsi"/>
          <w:sz w:val="22"/>
          <w:szCs w:val="22"/>
        </w:rPr>
        <w:t>The Epidemiology of Cleft Lip and Palate.</w:t>
      </w:r>
      <w:r w:rsidRPr="006E251E">
        <w:rPr>
          <w:rFonts w:asciiTheme="minorHAnsi" w:hAnsiTheme="minorHAnsi" w:cstheme="minorHAnsi"/>
          <w:sz w:val="22"/>
          <w:szCs w:val="22"/>
        </w:rPr>
        <w:t xml:space="preserve"> Quintessence Publishing Co., Ltd</w:t>
      </w:r>
      <w:r w:rsidR="00C40C65" w:rsidRPr="006E251E">
        <w:rPr>
          <w:rFonts w:asciiTheme="minorHAnsi" w:hAnsiTheme="minorHAnsi" w:cstheme="minorHAnsi"/>
          <w:sz w:val="22"/>
          <w:szCs w:val="22"/>
        </w:rPr>
        <w:t>, 2006</w:t>
      </w:r>
      <w:r w:rsidRPr="006E251E">
        <w:rPr>
          <w:rFonts w:asciiTheme="minorHAnsi" w:hAnsiTheme="minorHAnsi" w:cstheme="minorHAnsi"/>
          <w:sz w:val="22"/>
          <w:szCs w:val="22"/>
        </w:rPr>
        <w:t>.</w:t>
      </w:r>
    </w:p>
    <w:p w14:paraId="4C6AC941" w14:textId="2F3A36FA" w:rsidR="00294956" w:rsidRPr="006E251E" w:rsidRDefault="00294956" w:rsidP="00B33039">
      <w:pPr>
        <w:numPr>
          <w:ilvl w:val="0"/>
          <w:numId w:val="8"/>
        </w:numPr>
        <w:spacing w:after="60"/>
        <w:ind w:right="450"/>
        <w:rPr>
          <w:rFonts w:asciiTheme="minorHAnsi" w:hAnsiTheme="minorHAnsi" w:cstheme="minorHAnsi"/>
          <w:sz w:val="22"/>
          <w:szCs w:val="22"/>
        </w:rPr>
      </w:pPr>
      <w:proofErr w:type="spellStart"/>
      <w:r w:rsidRPr="006E251E">
        <w:rPr>
          <w:rFonts w:asciiTheme="minorHAnsi" w:hAnsiTheme="minorHAnsi" w:cstheme="minorHAnsi"/>
          <w:sz w:val="22"/>
          <w:szCs w:val="22"/>
        </w:rPr>
        <w:t>Tolarová</w:t>
      </w:r>
      <w:proofErr w:type="spellEnd"/>
      <w:r w:rsidRPr="006E251E">
        <w:rPr>
          <w:rFonts w:asciiTheme="minorHAnsi" w:hAnsiTheme="minorHAnsi" w:cstheme="minorHAnsi"/>
          <w:sz w:val="22"/>
          <w:szCs w:val="22"/>
        </w:rPr>
        <w:t xml:space="preserve"> MM, Van </w:t>
      </w:r>
      <w:proofErr w:type="spellStart"/>
      <w:r w:rsidRPr="006E251E">
        <w:rPr>
          <w:rFonts w:asciiTheme="minorHAnsi" w:hAnsiTheme="minorHAnsi" w:cstheme="minorHAnsi"/>
          <w:sz w:val="22"/>
          <w:szCs w:val="22"/>
        </w:rPr>
        <w:t>Rooij</w:t>
      </w:r>
      <w:proofErr w:type="spellEnd"/>
      <w:r w:rsidRPr="006E251E">
        <w:rPr>
          <w:rFonts w:asciiTheme="minorHAnsi" w:hAnsiTheme="minorHAnsi" w:cstheme="minorHAnsi"/>
          <w:sz w:val="22"/>
          <w:szCs w:val="22"/>
        </w:rPr>
        <w:t xml:space="preserve"> IA, Pastor L, van der Put NMJ, </w:t>
      </w:r>
      <w:r w:rsidRPr="006E251E">
        <w:rPr>
          <w:rFonts w:asciiTheme="minorHAnsi" w:hAnsiTheme="minorHAnsi" w:cstheme="minorHAnsi"/>
          <w:b/>
          <w:bCs/>
          <w:sz w:val="22"/>
          <w:szCs w:val="22"/>
        </w:rPr>
        <w:t>Mosby T</w:t>
      </w:r>
      <w:r w:rsidRPr="006E251E">
        <w:rPr>
          <w:rFonts w:asciiTheme="minorHAnsi" w:hAnsiTheme="minorHAnsi" w:cstheme="minorHAnsi"/>
          <w:sz w:val="22"/>
          <w:szCs w:val="22"/>
        </w:rPr>
        <w:t xml:space="preserve">, </w:t>
      </w:r>
      <w:proofErr w:type="spellStart"/>
      <w:r w:rsidRPr="006E251E">
        <w:rPr>
          <w:rFonts w:asciiTheme="minorHAnsi" w:hAnsiTheme="minorHAnsi" w:cstheme="minorHAnsi"/>
          <w:sz w:val="22"/>
          <w:szCs w:val="22"/>
        </w:rPr>
        <w:t>Eskes</w:t>
      </w:r>
      <w:proofErr w:type="spellEnd"/>
      <w:r w:rsidRPr="006E251E">
        <w:rPr>
          <w:rFonts w:asciiTheme="minorHAnsi" w:hAnsiTheme="minorHAnsi" w:cstheme="minorHAnsi"/>
          <w:sz w:val="22"/>
          <w:szCs w:val="22"/>
        </w:rPr>
        <w:t xml:space="preserve"> TKAB, </w:t>
      </w:r>
      <w:proofErr w:type="spellStart"/>
      <w:r w:rsidRPr="006E251E">
        <w:rPr>
          <w:rFonts w:asciiTheme="minorHAnsi" w:hAnsiTheme="minorHAnsi" w:cstheme="minorHAnsi"/>
          <w:sz w:val="22"/>
          <w:szCs w:val="22"/>
        </w:rPr>
        <w:t>Steegers-Theunissen</w:t>
      </w:r>
      <w:proofErr w:type="spellEnd"/>
      <w:r w:rsidRPr="006E251E">
        <w:rPr>
          <w:rFonts w:asciiTheme="minorHAnsi" w:hAnsiTheme="minorHAnsi" w:cstheme="minorHAnsi"/>
          <w:sz w:val="22"/>
          <w:szCs w:val="22"/>
        </w:rPr>
        <w:t xml:space="preserve"> RPM. </w:t>
      </w:r>
      <w:r w:rsidR="00B07D9F">
        <w:rPr>
          <w:rFonts w:asciiTheme="minorHAnsi" w:hAnsiTheme="minorHAnsi" w:cstheme="minorHAnsi"/>
          <w:sz w:val="22"/>
          <w:szCs w:val="22"/>
        </w:rPr>
        <w:t>“</w:t>
      </w:r>
      <w:r w:rsidRPr="006E251E">
        <w:rPr>
          <w:rFonts w:asciiTheme="minorHAnsi" w:hAnsiTheme="minorHAnsi" w:cstheme="minorHAnsi"/>
          <w:sz w:val="22"/>
          <w:szCs w:val="22"/>
        </w:rPr>
        <w:t xml:space="preserve">A common mutation in the MTHFR gene is a risk factor for </w:t>
      </w:r>
      <w:proofErr w:type="spellStart"/>
      <w:r w:rsidRPr="006E251E">
        <w:rPr>
          <w:rFonts w:asciiTheme="minorHAnsi" w:hAnsiTheme="minorHAnsi" w:cstheme="minorHAnsi"/>
          <w:sz w:val="22"/>
          <w:szCs w:val="22"/>
        </w:rPr>
        <w:t>nonsyndromic</w:t>
      </w:r>
      <w:proofErr w:type="spellEnd"/>
      <w:r w:rsidRPr="006E251E">
        <w:rPr>
          <w:rFonts w:asciiTheme="minorHAnsi" w:hAnsiTheme="minorHAnsi" w:cstheme="minorHAnsi"/>
          <w:sz w:val="22"/>
          <w:szCs w:val="22"/>
        </w:rPr>
        <w:t xml:space="preserve"> cleft lip and </w:t>
      </w:r>
      <w:r w:rsidR="00B07D9F">
        <w:rPr>
          <w:rFonts w:asciiTheme="minorHAnsi" w:hAnsiTheme="minorHAnsi" w:cstheme="minorHAnsi"/>
          <w:sz w:val="22"/>
          <w:szCs w:val="22"/>
        </w:rPr>
        <w:t xml:space="preserve">palate anomalies.” Chapter 11. </w:t>
      </w:r>
      <w:r w:rsidRPr="00B07D9F">
        <w:rPr>
          <w:rFonts w:asciiTheme="minorHAnsi" w:hAnsiTheme="minorHAnsi" w:cstheme="minorHAnsi"/>
          <w:sz w:val="22"/>
          <w:szCs w:val="22"/>
        </w:rPr>
        <w:t>The Epidemiology of Cleft Lip and Palate.</w:t>
      </w:r>
      <w:r w:rsidRPr="006E251E">
        <w:rPr>
          <w:rFonts w:asciiTheme="minorHAnsi" w:hAnsiTheme="minorHAnsi" w:cstheme="minorHAnsi"/>
          <w:sz w:val="22"/>
          <w:szCs w:val="22"/>
        </w:rPr>
        <w:t xml:space="preserve"> Quintessence Publishing Co., 2006.</w:t>
      </w:r>
    </w:p>
    <w:p w14:paraId="18E30C5C" w14:textId="77777777" w:rsidR="00C40C65" w:rsidRPr="00830045" w:rsidRDefault="00C40C65" w:rsidP="00830045">
      <w:pPr>
        <w:widowControl/>
        <w:spacing w:after="60"/>
        <w:ind w:right="446"/>
        <w:rPr>
          <w:rFonts w:asciiTheme="minorHAnsi" w:hAnsiTheme="minorHAnsi" w:cstheme="minorHAnsi"/>
          <w:sz w:val="22"/>
          <w:szCs w:val="22"/>
        </w:rPr>
      </w:pPr>
    </w:p>
    <w:p w14:paraId="595DE88E" w14:textId="0A957434" w:rsidR="00C14A50" w:rsidRPr="00B07D9F" w:rsidRDefault="00B07D9F" w:rsidP="00B33039">
      <w:pPr>
        <w:widowControl/>
        <w:spacing w:after="60"/>
        <w:ind w:right="450"/>
        <w:rPr>
          <w:rFonts w:asciiTheme="minorHAnsi" w:hAnsiTheme="minorHAnsi" w:cstheme="minorHAnsi"/>
          <w:b/>
          <w:sz w:val="22"/>
          <w:szCs w:val="22"/>
        </w:rPr>
      </w:pPr>
      <w:r>
        <w:rPr>
          <w:rFonts w:asciiTheme="minorHAnsi" w:hAnsiTheme="minorHAnsi" w:cstheme="minorHAnsi"/>
          <w:b/>
          <w:sz w:val="22"/>
          <w:szCs w:val="22"/>
        </w:rPr>
        <w:t xml:space="preserve">Educational </w:t>
      </w:r>
      <w:r w:rsidR="00C14A50" w:rsidRPr="00B07D9F">
        <w:rPr>
          <w:rFonts w:asciiTheme="minorHAnsi" w:hAnsiTheme="minorHAnsi" w:cstheme="minorHAnsi"/>
          <w:b/>
          <w:sz w:val="22"/>
          <w:szCs w:val="22"/>
        </w:rPr>
        <w:t>Pamphlets and Brochures</w:t>
      </w:r>
    </w:p>
    <w:p w14:paraId="22BC1A9C" w14:textId="6732DB64" w:rsidR="00C14A50" w:rsidRPr="006E251E" w:rsidRDefault="00C14A50" w:rsidP="00B33039">
      <w:pPr>
        <w:numPr>
          <w:ilvl w:val="0"/>
          <w:numId w:val="9"/>
        </w:numPr>
        <w:tabs>
          <w:tab w:val="left" w:pos="540"/>
        </w:tabs>
        <w:spacing w:after="60"/>
        <w:ind w:right="450"/>
        <w:rPr>
          <w:rFonts w:asciiTheme="minorHAnsi" w:hAnsiTheme="minorHAnsi" w:cstheme="minorHAnsi"/>
          <w:sz w:val="22"/>
          <w:szCs w:val="22"/>
        </w:rPr>
      </w:pPr>
      <w:r w:rsidRPr="006E251E">
        <w:rPr>
          <w:rFonts w:asciiTheme="minorHAnsi" w:hAnsiTheme="minorHAnsi" w:cstheme="minorHAnsi"/>
          <w:sz w:val="22"/>
          <w:szCs w:val="22"/>
        </w:rPr>
        <w:t xml:space="preserve">Garcia M, </w:t>
      </w:r>
      <w:r w:rsidRPr="006E251E">
        <w:rPr>
          <w:rFonts w:asciiTheme="minorHAnsi" w:hAnsiTheme="minorHAnsi" w:cstheme="minorHAnsi"/>
          <w:b/>
          <w:bCs/>
          <w:sz w:val="22"/>
          <w:szCs w:val="22"/>
        </w:rPr>
        <w:t>Mosby TT,</w:t>
      </w:r>
      <w:r w:rsidRPr="006E251E">
        <w:rPr>
          <w:rFonts w:asciiTheme="minorHAnsi" w:hAnsiTheme="minorHAnsi" w:cstheme="minorHAnsi"/>
          <w:sz w:val="22"/>
          <w:szCs w:val="22"/>
        </w:rPr>
        <w:t xml:space="preserve"> Day S.</w:t>
      </w:r>
      <w:r w:rsidR="00E76685">
        <w:rPr>
          <w:rFonts w:asciiTheme="minorHAnsi" w:hAnsiTheme="minorHAnsi" w:cstheme="minorHAnsi"/>
          <w:sz w:val="22"/>
          <w:szCs w:val="22"/>
        </w:rPr>
        <w:t xml:space="preserve"> </w:t>
      </w:r>
      <w:r w:rsidR="00B07D9F">
        <w:rPr>
          <w:rFonts w:asciiTheme="minorHAnsi" w:hAnsiTheme="minorHAnsi" w:cstheme="minorHAnsi"/>
          <w:sz w:val="22"/>
          <w:szCs w:val="22"/>
        </w:rPr>
        <w:t>“</w:t>
      </w:r>
      <w:r w:rsidRPr="006E251E">
        <w:rPr>
          <w:rFonts w:asciiTheme="minorHAnsi" w:hAnsiTheme="minorHAnsi" w:cstheme="minorHAnsi"/>
          <w:sz w:val="22"/>
          <w:szCs w:val="22"/>
          <w:lang w:val="es-ES"/>
        </w:rPr>
        <w:t>Alimentación del niño con cáncer.</w:t>
      </w:r>
      <w:r w:rsidR="00B07D9F">
        <w:rPr>
          <w:rFonts w:asciiTheme="minorHAnsi" w:hAnsiTheme="minorHAnsi" w:cstheme="minorHAnsi"/>
          <w:sz w:val="22"/>
          <w:szCs w:val="22"/>
          <w:lang w:val="es-ES"/>
        </w:rPr>
        <w:t>”</w:t>
      </w:r>
      <w:r w:rsidRPr="006E251E">
        <w:rPr>
          <w:rFonts w:asciiTheme="minorHAnsi" w:hAnsiTheme="minorHAnsi" w:cstheme="minorHAnsi"/>
          <w:sz w:val="22"/>
          <w:szCs w:val="22"/>
          <w:lang w:val="es-ES"/>
        </w:rPr>
        <w:t xml:space="preserve"> </w:t>
      </w:r>
      <w:r w:rsidRPr="006E251E">
        <w:rPr>
          <w:rFonts w:asciiTheme="minorHAnsi" w:hAnsiTheme="minorHAnsi" w:cstheme="minorHAnsi"/>
          <w:sz w:val="22"/>
          <w:szCs w:val="22"/>
        </w:rPr>
        <w:t>St. Jude Children’s Research Hospital</w:t>
      </w:r>
      <w:r w:rsidR="00B07D9F">
        <w:rPr>
          <w:rFonts w:asciiTheme="minorHAnsi" w:hAnsiTheme="minorHAnsi" w:cstheme="minorHAnsi"/>
          <w:sz w:val="22"/>
          <w:szCs w:val="22"/>
        </w:rPr>
        <w:t>,</w:t>
      </w:r>
      <w:r w:rsidRPr="006E251E">
        <w:rPr>
          <w:rFonts w:asciiTheme="minorHAnsi" w:hAnsiTheme="minorHAnsi" w:cstheme="minorHAnsi"/>
          <w:sz w:val="22"/>
          <w:szCs w:val="22"/>
        </w:rPr>
        <w:t xml:space="preserve"> 2007.</w:t>
      </w:r>
    </w:p>
    <w:p w14:paraId="6146D798" w14:textId="3E71858C" w:rsidR="00C14A50" w:rsidRPr="006E251E" w:rsidRDefault="00C14A50" w:rsidP="00B33039">
      <w:pPr>
        <w:numPr>
          <w:ilvl w:val="0"/>
          <w:numId w:val="9"/>
        </w:numPr>
        <w:tabs>
          <w:tab w:val="left" w:pos="540"/>
        </w:tabs>
        <w:spacing w:after="60"/>
        <w:ind w:right="450"/>
        <w:rPr>
          <w:rFonts w:asciiTheme="minorHAnsi" w:hAnsiTheme="minorHAnsi" w:cstheme="minorHAnsi"/>
          <w:sz w:val="22"/>
          <w:szCs w:val="22"/>
        </w:rPr>
      </w:pPr>
      <w:r w:rsidRPr="006E251E">
        <w:rPr>
          <w:rFonts w:asciiTheme="minorHAnsi" w:hAnsiTheme="minorHAnsi" w:cstheme="minorHAnsi"/>
          <w:sz w:val="22"/>
          <w:szCs w:val="22"/>
        </w:rPr>
        <w:t xml:space="preserve">Tolarova MM, </w:t>
      </w:r>
      <w:r w:rsidRPr="006E251E">
        <w:rPr>
          <w:rFonts w:asciiTheme="minorHAnsi" w:hAnsiTheme="minorHAnsi" w:cstheme="minorHAnsi"/>
          <w:b/>
          <w:bCs/>
          <w:sz w:val="22"/>
          <w:szCs w:val="22"/>
        </w:rPr>
        <w:t>Mosby T</w:t>
      </w:r>
      <w:r w:rsidRPr="006E251E">
        <w:rPr>
          <w:rFonts w:asciiTheme="minorHAnsi" w:hAnsiTheme="minorHAnsi" w:cstheme="minorHAnsi"/>
          <w:sz w:val="22"/>
          <w:szCs w:val="22"/>
        </w:rPr>
        <w:t>.</w:t>
      </w:r>
      <w:r w:rsidR="00E76685">
        <w:rPr>
          <w:rFonts w:asciiTheme="minorHAnsi" w:hAnsiTheme="minorHAnsi" w:cstheme="minorHAnsi"/>
          <w:sz w:val="22"/>
          <w:szCs w:val="22"/>
        </w:rPr>
        <w:t xml:space="preserve"> </w:t>
      </w:r>
      <w:proofErr w:type="spellStart"/>
      <w:r w:rsidRPr="006E251E">
        <w:rPr>
          <w:rFonts w:asciiTheme="minorHAnsi" w:hAnsiTheme="minorHAnsi" w:cstheme="minorHAnsi"/>
          <w:sz w:val="22"/>
          <w:szCs w:val="22"/>
        </w:rPr>
        <w:t>Rotaplast</w:t>
      </w:r>
      <w:proofErr w:type="spellEnd"/>
      <w:r w:rsidRPr="006E251E">
        <w:rPr>
          <w:rFonts w:asciiTheme="minorHAnsi" w:hAnsiTheme="minorHAnsi" w:cstheme="minorHAnsi"/>
          <w:sz w:val="22"/>
          <w:szCs w:val="22"/>
        </w:rPr>
        <w:t xml:space="preserve"> Cleft Prevention and Treatment Project. Rotary International Convention, Barcelona, 2002.</w:t>
      </w:r>
    </w:p>
    <w:p w14:paraId="75C9C1AD" w14:textId="5142A735" w:rsidR="00C14A50" w:rsidRPr="006E251E" w:rsidRDefault="00C14A50" w:rsidP="00B33039">
      <w:pPr>
        <w:numPr>
          <w:ilvl w:val="0"/>
          <w:numId w:val="9"/>
        </w:numPr>
        <w:tabs>
          <w:tab w:val="left" w:pos="540"/>
        </w:tabs>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w:t>
      </w:r>
      <w:r w:rsidRPr="006E251E">
        <w:rPr>
          <w:rFonts w:asciiTheme="minorHAnsi" w:hAnsiTheme="minorHAnsi" w:cstheme="minorHAnsi"/>
          <w:sz w:val="22"/>
          <w:szCs w:val="22"/>
        </w:rPr>
        <w:t xml:space="preserve"> Tolarova MM.</w:t>
      </w:r>
      <w:r w:rsidR="00E76685">
        <w:rPr>
          <w:rFonts w:asciiTheme="minorHAnsi" w:hAnsiTheme="minorHAnsi" w:cstheme="minorHAnsi"/>
          <w:sz w:val="22"/>
          <w:szCs w:val="22"/>
        </w:rPr>
        <w:t xml:space="preserve"> </w:t>
      </w:r>
      <w:r w:rsidR="00B07D9F">
        <w:rPr>
          <w:rFonts w:asciiTheme="minorHAnsi" w:hAnsiTheme="minorHAnsi" w:cstheme="minorHAnsi"/>
          <w:sz w:val="22"/>
          <w:szCs w:val="22"/>
        </w:rPr>
        <w:t>“</w:t>
      </w:r>
      <w:r w:rsidRPr="006E251E">
        <w:rPr>
          <w:rFonts w:asciiTheme="minorHAnsi" w:hAnsiTheme="minorHAnsi" w:cstheme="minorHAnsi"/>
          <w:sz w:val="22"/>
          <w:szCs w:val="22"/>
        </w:rPr>
        <w:t>Can we prevent cleft lip and palate?</w:t>
      </w:r>
      <w:r w:rsidR="00B07D9F">
        <w:rPr>
          <w:rFonts w:asciiTheme="minorHAnsi" w:hAnsiTheme="minorHAnsi" w:cstheme="minorHAnsi"/>
          <w:sz w:val="22"/>
          <w:szCs w:val="22"/>
        </w:rPr>
        <w:t>”</w:t>
      </w:r>
      <w:r w:rsidRPr="006E251E">
        <w:rPr>
          <w:rFonts w:asciiTheme="minorHAnsi" w:hAnsiTheme="minorHAnsi" w:cstheme="minorHAnsi"/>
          <w:sz w:val="22"/>
          <w:szCs w:val="22"/>
        </w:rPr>
        <w:t xml:space="preserve"> Pictorial version of brochure for parents. MOD</w:t>
      </w:r>
      <w:r w:rsidR="00B07D9F">
        <w:rPr>
          <w:rFonts w:asciiTheme="minorHAnsi" w:hAnsiTheme="minorHAnsi" w:cstheme="minorHAnsi"/>
          <w:sz w:val="22"/>
          <w:szCs w:val="22"/>
        </w:rPr>
        <w:t xml:space="preserve"> Northern California Chapter,</w:t>
      </w:r>
      <w:r w:rsidRPr="006E251E">
        <w:rPr>
          <w:rFonts w:asciiTheme="minorHAnsi" w:hAnsiTheme="minorHAnsi" w:cstheme="minorHAnsi"/>
          <w:sz w:val="22"/>
          <w:szCs w:val="22"/>
        </w:rPr>
        <w:t xml:space="preserve"> 2000.</w:t>
      </w:r>
    </w:p>
    <w:p w14:paraId="5817F36C" w14:textId="0C0D68B8" w:rsidR="00C14A50" w:rsidRPr="006E251E" w:rsidRDefault="00C14A50" w:rsidP="00B33039">
      <w:pPr>
        <w:numPr>
          <w:ilvl w:val="0"/>
          <w:numId w:val="9"/>
        </w:numPr>
        <w:tabs>
          <w:tab w:val="left" w:pos="540"/>
        </w:tabs>
        <w:spacing w:after="60"/>
        <w:ind w:right="450"/>
        <w:rPr>
          <w:rFonts w:asciiTheme="minorHAnsi" w:hAnsiTheme="minorHAnsi" w:cstheme="minorHAnsi"/>
          <w:sz w:val="22"/>
          <w:szCs w:val="22"/>
        </w:rPr>
      </w:pPr>
      <w:r w:rsidRPr="006E251E">
        <w:rPr>
          <w:rFonts w:asciiTheme="minorHAnsi" w:hAnsiTheme="minorHAnsi" w:cstheme="minorHAnsi"/>
          <w:b/>
          <w:bCs/>
          <w:sz w:val="22"/>
          <w:szCs w:val="22"/>
          <w:lang w:val="it-IT"/>
        </w:rPr>
        <w:t>Mosby T,</w:t>
      </w:r>
      <w:r w:rsidRPr="006E251E">
        <w:rPr>
          <w:rFonts w:asciiTheme="minorHAnsi" w:hAnsiTheme="minorHAnsi" w:cstheme="minorHAnsi"/>
          <w:sz w:val="22"/>
          <w:szCs w:val="22"/>
          <w:lang w:val="it-IT"/>
        </w:rPr>
        <w:t xml:space="preserve"> Tolarova K, Tolarova MM.</w:t>
      </w:r>
      <w:r w:rsidR="00E76685">
        <w:rPr>
          <w:rFonts w:asciiTheme="minorHAnsi" w:hAnsiTheme="minorHAnsi" w:cstheme="minorHAnsi"/>
          <w:sz w:val="22"/>
          <w:szCs w:val="22"/>
          <w:lang w:val="it-IT"/>
        </w:rPr>
        <w:t xml:space="preserve"> </w:t>
      </w:r>
      <w:r w:rsidR="00B07D9F">
        <w:rPr>
          <w:rFonts w:asciiTheme="minorHAnsi" w:hAnsiTheme="minorHAnsi" w:cstheme="minorHAnsi"/>
          <w:sz w:val="22"/>
          <w:szCs w:val="22"/>
          <w:lang w:val="it-IT"/>
        </w:rPr>
        <w:t>“</w:t>
      </w:r>
      <w:r w:rsidRPr="006E251E">
        <w:rPr>
          <w:rFonts w:asciiTheme="minorHAnsi" w:hAnsiTheme="minorHAnsi" w:cstheme="minorHAnsi"/>
          <w:sz w:val="22"/>
          <w:szCs w:val="22"/>
        </w:rPr>
        <w:t>Folate Before Is Too Late!</w:t>
      </w:r>
      <w:r w:rsidR="00B07D9F">
        <w:rPr>
          <w:rFonts w:asciiTheme="minorHAnsi" w:hAnsiTheme="minorHAnsi" w:cstheme="minorHAnsi"/>
          <w:sz w:val="22"/>
          <w:szCs w:val="22"/>
        </w:rPr>
        <w:t>”</w:t>
      </w:r>
      <w:r w:rsidRPr="006E251E">
        <w:rPr>
          <w:rFonts w:asciiTheme="minorHAnsi" w:hAnsiTheme="minorHAnsi" w:cstheme="minorHAnsi"/>
          <w:sz w:val="22"/>
          <w:szCs w:val="22"/>
        </w:rPr>
        <w:t xml:space="preserve"> Bookmark. MOD N</w:t>
      </w:r>
      <w:r w:rsidR="00B07D9F">
        <w:rPr>
          <w:rFonts w:asciiTheme="minorHAnsi" w:hAnsiTheme="minorHAnsi" w:cstheme="minorHAnsi"/>
          <w:sz w:val="22"/>
          <w:szCs w:val="22"/>
        </w:rPr>
        <w:t>orthern California Chapter,</w:t>
      </w:r>
      <w:r w:rsidRPr="006E251E">
        <w:rPr>
          <w:rFonts w:asciiTheme="minorHAnsi" w:hAnsiTheme="minorHAnsi" w:cstheme="minorHAnsi"/>
          <w:sz w:val="22"/>
          <w:szCs w:val="22"/>
        </w:rPr>
        <w:t xml:space="preserve"> 2000.</w:t>
      </w:r>
    </w:p>
    <w:p w14:paraId="29E24D87" w14:textId="0188711D" w:rsidR="00C14A50" w:rsidRPr="006E251E" w:rsidRDefault="00C14A50" w:rsidP="00B33039">
      <w:pPr>
        <w:numPr>
          <w:ilvl w:val="0"/>
          <w:numId w:val="9"/>
        </w:numPr>
        <w:tabs>
          <w:tab w:val="left" w:pos="540"/>
        </w:tabs>
        <w:spacing w:after="60"/>
        <w:ind w:right="450"/>
        <w:rPr>
          <w:rFonts w:asciiTheme="minorHAnsi" w:hAnsiTheme="minorHAnsi" w:cstheme="minorHAnsi"/>
          <w:sz w:val="22"/>
          <w:szCs w:val="22"/>
          <w:lang w:val="es-ES"/>
        </w:rPr>
      </w:pPr>
      <w:r w:rsidRPr="006E251E">
        <w:rPr>
          <w:rFonts w:asciiTheme="minorHAnsi" w:hAnsiTheme="minorHAnsi" w:cstheme="minorHAnsi"/>
          <w:b/>
          <w:bCs/>
          <w:sz w:val="22"/>
          <w:szCs w:val="22"/>
          <w:lang w:val="es-ES"/>
        </w:rPr>
        <w:t>Mosby T.</w:t>
      </w:r>
      <w:r w:rsidR="00E76685">
        <w:rPr>
          <w:rFonts w:asciiTheme="minorHAnsi" w:hAnsiTheme="minorHAnsi" w:cstheme="minorHAnsi"/>
          <w:sz w:val="22"/>
          <w:szCs w:val="22"/>
          <w:lang w:val="es-ES"/>
        </w:rPr>
        <w:t xml:space="preserve"> </w:t>
      </w:r>
      <w:r w:rsidR="00B07D9F">
        <w:rPr>
          <w:rFonts w:asciiTheme="minorHAnsi" w:hAnsiTheme="minorHAnsi" w:cstheme="minorHAnsi"/>
          <w:sz w:val="22"/>
          <w:szCs w:val="22"/>
          <w:lang w:val="es-ES"/>
        </w:rPr>
        <w:t>“</w:t>
      </w:r>
      <w:r w:rsidRPr="006E251E">
        <w:rPr>
          <w:rFonts w:asciiTheme="minorHAnsi" w:hAnsiTheme="minorHAnsi" w:cstheme="minorHAnsi"/>
          <w:sz w:val="22"/>
          <w:szCs w:val="22"/>
          <w:lang w:val="es-ES"/>
        </w:rPr>
        <w:t xml:space="preserve">Un poco de VERDURAS al </w:t>
      </w:r>
      <w:proofErr w:type="spellStart"/>
      <w:r w:rsidRPr="006E251E">
        <w:rPr>
          <w:rFonts w:asciiTheme="minorHAnsi" w:hAnsiTheme="minorHAnsi" w:cstheme="minorHAnsi"/>
          <w:sz w:val="22"/>
          <w:szCs w:val="22"/>
          <w:lang w:val="es-ES"/>
        </w:rPr>
        <w:t>dia</w:t>
      </w:r>
      <w:proofErr w:type="spellEnd"/>
      <w:r w:rsidRPr="006E251E">
        <w:rPr>
          <w:rFonts w:asciiTheme="minorHAnsi" w:hAnsiTheme="minorHAnsi" w:cstheme="minorHAnsi"/>
          <w:sz w:val="22"/>
          <w:szCs w:val="22"/>
          <w:lang w:val="es-ES"/>
        </w:rPr>
        <w:t xml:space="preserve"> pueden hacer la diferencia en tu vida.</w:t>
      </w:r>
      <w:r w:rsidR="00B07D9F">
        <w:rPr>
          <w:rFonts w:asciiTheme="minorHAnsi" w:hAnsiTheme="minorHAnsi" w:cstheme="minorHAnsi"/>
          <w:sz w:val="22"/>
          <w:szCs w:val="22"/>
          <w:lang w:val="es-ES"/>
        </w:rPr>
        <w:t>”</w:t>
      </w:r>
      <w:r w:rsidRPr="006E251E">
        <w:rPr>
          <w:rFonts w:asciiTheme="minorHAnsi" w:hAnsiTheme="minorHAnsi" w:cstheme="minorHAnsi"/>
          <w:sz w:val="22"/>
          <w:szCs w:val="22"/>
          <w:lang w:val="es-ES"/>
        </w:rPr>
        <w:t xml:space="preserve"> 1999.</w:t>
      </w:r>
    </w:p>
    <w:p w14:paraId="69C4FEF8" w14:textId="665779CD" w:rsidR="00C14A50" w:rsidRDefault="00C14A50" w:rsidP="00B33039">
      <w:pPr>
        <w:widowControl/>
        <w:numPr>
          <w:ilvl w:val="0"/>
          <w:numId w:val="9"/>
        </w:numPr>
        <w:tabs>
          <w:tab w:val="left" w:pos="540"/>
        </w:tabs>
        <w:spacing w:after="60"/>
        <w:ind w:right="450"/>
        <w:rPr>
          <w:rFonts w:asciiTheme="minorHAnsi" w:hAnsiTheme="minorHAnsi" w:cstheme="minorHAnsi"/>
          <w:sz w:val="22"/>
          <w:szCs w:val="22"/>
        </w:rPr>
      </w:pPr>
      <w:r w:rsidRPr="006E251E">
        <w:rPr>
          <w:rFonts w:asciiTheme="minorHAnsi" w:hAnsiTheme="minorHAnsi" w:cstheme="minorHAnsi"/>
          <w:sz w:val="22"/>
          <w:szCs w:val="22"/>
          <w:lang w:val="es-ES"/>
        </w:rPr>
        <w:lastRenderedPageBreak/>
        <w:t xml:space="preserve">Tolarova MM, </w:t>
      </w:r>
      <w:r w:rsidRPr="006E251E">
        <w:rPr>
          <w:rFonts w:asciiTheme="minorHAnsi" w:hAnsiTheme="minorHAnsi" w:cstheme="minorHAnsi"/>
          <w:b/>
          <w:bCs/>
          <w:sz w:val="22"/>
          <w:szCs w:val="22"/>
          <w:lang w:val="es-ES"/>
        </w:rPr>
        <w:t>Mosby T.</w:t>
      </w:r>
      <w:r w:rsidR="00E76685">
        <w:rPr>
          <w:rFonts w:asciiTheme="minorHAnsi" w:hAnsiTheme="minorHAnsi" w:cstheme="minorHAnsi"/>
          <w:sz w:val="22"/>
          <w:szCs w:val="22"/>
          <w:lang w:val="es-ES"/>
        </w:rPr>
        <w:t xml:space="preserve"> </w:t>
      </w:r>
      <w:r w:rsidR="00B07D9F">
        <w:rPr>
          <w:rFonts w:asciiTheme="minorHAnsi" w:hAnsiTheme="minorHAnsi" w:cstheme="minorHAnsi"/>
          <w:sz w:val="22"/>
          <w:szCs w:val="22"/>
          <w:lang w:val="es-ES"/>
        </w:rPr>
        <w:t>“</w:t>
      </w:r>
      <w:r w:rsidRPr="006E251E">
        <w:rPr>
          <w:rFonts w:asciiTheme="minorHAnsi" w:hAnsiTheme="minorHAnsi" w:cstheme="minorHAnsi"/>
          <w:sz w:val="22"/>
          <w:szCs w:val="22"/>
          <w:lang w:val="es-ES"/>
        </w:rPr>
        <w:t>Se pueden prevenir la hendidura labial y el paladar hendido.</w:t>
      </w:r>
      <w:r w:rsidR="00B07D9F">
        <w:rPr>
          <w:rFonts w:asciiTheme="minorHAnsi" w:hAnsiTheme="minorHAnsi" w:cstheme="minorHAnsi"/>
          <w:sz w:val="22"/>
          <w:szCs w:val="22"/>
          <w:lang w:val="es-ES"/>
        </w:rPr>
        <w:t>”</w:t>
      </w:r>
      <w:r w:rsidRPr="006E251E">
        <w:rPr>
          <w:rFonts w:asciiTheme="minorHAnsi" w:hAnsiTheme="minorHAnsi" w:cstheme="minorHAnsi"/>
          <w:sz w:val="22"/>
          <w:szCs w:val="22"/>
          <w:lang w:val="es-ES"/>
        </w:rPr>
        <w:t xml:space="preserve"> </w:t>
      </w:r>
      <w:r w:rsidRPr="006E251E">
        <w:rPr>
          <w:rFonts w:asciiTheme="minorHAnsi" w:hAnsiTheme="minorHAnsi" w:cstheme="minorHAnsi"/>
          <w:sz w:val="22"/>
          <w:szCs w:val="22"/>
        </w:rPr>
        <w:t>Uni</w:t>
      </w:r>
      <w:r w:rsidR="00B07D9F">
        <w:rPr>
          <w:rFonts w:asciiTheme="minorHAnsi" w:hAnsiTheme="minorHAnsi" w:cstheme="minorHAnsi"/>
          <w:sz w:val="22"/>
          <w:szCs w:val="22"/>
        </w:rPr>
        <w:t xml:space="preserve">versity of the Pacific, </w:t>
      </w:r>
      <w:r w:rsidRPr="006E251E">
        <w:rPr>
          <w:rFonts w:asciiTheme="minorHAnsi" w:hAnsiTheme="minorHAnsi" w:cstheme="minorHAnsi"/>
          <w:sz w:val="22"/>
          <w:szCs w:val="22"/>
        </w:rPr>
        <w:t>1998.</w:t>
      </w:r>
    </w:p>
    <w:p w14:paraId="48C31EA8" w14:textId="31C89CAA" w:rsidR="00B07D9F" w:rsidRPr="006E251E" w:rsidRDefault="00B07D9F" w:rsidP="00B33039">
      <w:pPr>
        <w:numPr>
          <w:ilvl w:val="0"/>
          <w:numId w:val="9"/>
        </w:numPr>
        <w:tabs>
          <w:tab w:val="left" w:pos="540"/>
        </w:tabs>
        <w:spacing w:after="60"/>
        <w:ind w:right="450"/>
        <w:rPr>
          <w:rFonts w:asciiTheme="minorHAnsi" w:hAnsiTheme="minorHAnsi" w:cstheme="minorHAnsi"/>
          <w:sz w:val="22"/>
          <w:szCs w:val="22"/>
        </w:rPr>
      </w:pPr>
      <w:r w:rsidRPr="006E251E">
        <w:rPr>
          <w:rFonts w:asciiTheme="minorHAnsi" w:hAnsiTheme="minorHAnsi" w:cstheme="minorHAnsi"/>
          <w:sz w:val="22"/>
          <w:szCs w:val="22"/>
        </w:rPr>
        <w:t xml:space="preserve">Tolarova MM, </w:t>
      </w:r>
      <w:r w:rsidRPr="006E251E">
        <w:rPr>
          <w:rFonts w:asciiTheme="minorHAnsi" w:hAnsiTheme="minorHAnsi" w:cstheme="minorHAnsi"/>
          <w:b/>
          <w:bCs/>
          <w:sz w:val="22"/>
          <w:szCs w:val="22"/>
        </w:rPr>
        <w:t>Mosby T.</w:t>
      </w:r>
      <w:r>
        <w:rPr>
          <w:rFonts w:asciiTheme="minorHAnsi" w:hAnsiTheme="minorHAnsi" w:cstheme="minorHAnsi"/>
          <w:sz w:val="22"/>
          <w:szCs w:val="22"/>
        </w:rPr>
        <w:t xml:space="preserve"> “</w:t>
      </w:r>
      <w:r w:rsidRPr="006E251E">
        <w:rPr>
          <w:rFonts w:asciiTheme="minorHAnsi" w:hAnsiTheme="minorHAnsi" w:cstheme="minorHAnsi"/>
          <w:sz w:val="22"/>
          <w:szCs w:val="22"/>
        </w:rPr>
        <w:t>Can we prevent cleft lip and palate?</w:t>
      </w:r>
      <w:r>
        <w:rPr>
          <w:rFonts w:asciiTheme="minorHAnsi" w:hAnsiTheme="minorHAnsi" w:cstheme="minorHAnsi"/>
          <w:sz w:val="22"/>
          <w:szCs w:val="22"/>
        </w:rPr>
        <w:t>”</w:t>
      </w:r>
      <w:r w:rsidRPr="006E251E">
        <w:rPr>
          <w:rFonts w:asciiTheme="minorHAnsi" w:hAnsiTheme="minorHAnsi" w:cstheme="minorHAnsi"/>
          <w:sz w:val="22"/>
          <w:szCs w:val="22"/>
        </w:rPr>
        <w:t xml:space="preserve"> MOD Northern California Chapter and Univ</w:t>
      </w:r>
      <w:r>
        <w:rPr>
          <w:rFonts w:asciiTheme="minorHAnsi" w:hAnsiTheme="minorHAnsi" w:cstheme="minorHAnsi"/>
          <w:sz w:val="22"/>
          <w:szCs w:val="22"/>
        </w:rPr>
        <w:t xml:space="preserve">ersity of the Pacific, </w:t>
      </w:r>
      <w:r w:rsidRPr="006E251E">
        <w:rPr>
          <w:rFonts w:asciiTheme="minorHAnsi" w:hAnsiTheme="minorHAnsi" w:cstheme="minorHAnsi"/>
          <w:sz w:val="22"/>
          <w:szCs w:val="22"/>
        </w:rPr>
        <w:t>1997. Translated into Spanish (1999), Czech (2001), Slovak (2006), Portuguese (2008), Japanese (2005), Mandarin (2005), Korean (2005), and Vietnamese (2007) languages.</w:t>
      </w:r>
    </w:p>
    <w:p w14:paraId="45766282" w14:textId="7A3C33AA" w:rsidR="00C14A50" w:rsidRPr="00830045" w:rsidRDefault="00C14A50" w:rsidP="00830045">
      <w:pPr>
        <w:widowControl/>
        <w:spacing w:after="60"/>
        <w:ind w:right="446"/>
        <w:rPr>
          <w:rFonts w:asciiTheme="minorHAnsi" w:hAnsiTheme="minorHAnsi" w:cstheme="minorHAnsi"/>
          <w:sz w:val="22"/>
          <w:szCs w:val="22"/>
        </w:rPr>
      </w:pPr>
    </w:p>
    <w:p w14:paraId="59B3C170" w14:textId="36E34E3B" w:rsidR="00E76685" w:rsidRPr="00B07D9F" w:rsidRDefault="00B07D9F" w:rsidP="00B33039">
      <w:pPr>
        <w:widowControl/>
        <w:spacing w:after="60"/>
        <w:ind w:right="450"/>
        <w:rPr>
          <w:rFonts w:asciiTheme="minorHAnsi" w:hAnsiTheme="minorHAnsi" w:cstheme="minorHAnsi"/>
          <w:b/>
          <w:sz w:val="22"/>
          <w:szCs w:val="22"/>
        </w:rPr>
      </w:pPr>
      <w:r>
        <w:rPr>
          <w:rFonts w:asciiTheme="minorHAnsi" w:hAnsiTheme="minorHAnsi" w:cstheme="minorHAnsi"/>
          <w:b/>
          <w:sz w:val="22"/>
          <w:szCs w:val="22"/>
        </w:rPr>
        <w:t>These</w:t>
      </w:r>
      <w:r w:rsidR="00E76685" w:rsidRPr="00B07D9F">
        <w:rPr>
          <w:rFonts w:asciiTheme="minorHAnsi" w:hAnsiTheme="minorHAnsi" w:cstheme="minorHAnsi"/>
          <w:b/>
          <w:sz w:val="22"/>
          <w:szCs w:val="22"/>
        </w:rPr>
        <w:t>s, Dissertation</w:t>
      </w:r>
      <w:r>
        <w:rPr>
          <w:rFonts w:asciiTheme="minorHAnsi" w:hAnsiTheme="minorHAnsi" w:cstheme="minorHAnsi"/>
          <w:b/>
          <w:sz w:val="22"/>
          <w:szCs w:val="22"/>
        </w:rPr>
        <w:t>s</w:t>
      </w:r>
      <w:r w:rsidR="00E76685" w:rsidRPr="00B07D9F">
        <w:rPr>
          <w:rFonts w:asciiTheme="minorHAnsi" w:hAnsiTheme="minorHAnsi" w:cstheme="minorHAnsi"/>
          <w:b/>
          <w:sz w:val="22"/>
          <w:szCs w:val="22"/>
        </w:rPr>
        <w:t>,</w:t>
      </w:r>
      <w:r>
        <w:rPr>
          <w:rFonts w:asciiTheme="minorHAnsi" w:hAnsiTheme="minorHAnsi" w:cstheme="minorHAnsi"/>
          <w:b/>
          <w:sz w:val="22"/>
          <w:szCs w:val="22"/>
        </w:rPr>
        <w:t xml:space="preserve"> and</w:t>
      </w:r>
      <w:r w:rsidR="00E76685" w:rsidRPr="00B07D9F">
        <w:rPr>
          <w:rFonts w:asciiTheme="minorHAnsi" w:hAnsiTheme="minorHAnsi" w:cstheme="minorHAnsi"/>
          <w:b/>
          <w:sz w:val="22"/>
          <w:szCs w:val="22"/>
        </w:rPr>
        <w:t xml:space="preserve"> Research Report</w:t>
      </w:r>
      <w:r>
        <w:rPr>
          <w:rFonts w:asciiTheme="minorHAnsi" w:hAnsiTheme="minorHAnsi" w:cstheme="minorHAnsi"/>
          <w:b/>
          <w:sz w:val="22"/>
          <w:szCs w:val="22"/>
        </w:rPr>
        <w:t>s</w:t>
      </w:r>
    </w:p>
    <w:p w14:paraId="01FCFCC4" w14:textId="2062F61A" w:rsidR="00E76685" w:rsidRPr="006E251E" w:rsidRDefault="005D7A8F" w:rsidP="00B33039">
      <w:pPr>
        <w:widowControl/>
        <w:numPr>
          <w:ilvl w:val="0"/>
          <w:numId w:val="5"/>
        </w:numPr>
        <w:spacing w:after="60"/>
        <w:ind w:left="360" w:right="450"/>
        <w:rPr>
          <w:rFonts w:asciiTheme="minorHAnsi" w:hAnsiTheme="minorHAnsi" w:cstheme="minorHAnsi"/>
          <w:sz w:val="22"/>
          <w:szCs w:val="22"/>
        </w:rPr>
      </w:pPr>
      <w:r w:rsidRPr="005D7A8F">
        <w:rPr>
          <w:rFonts w:asciiTheme="minorHAnsi" w:hAnsiTheme="minorHAnsi" w:cstheme="minorHAnsi"/>
          <w:b/>
          <w:sz w:val="22"/>
          <w:szCs w:val="22"/>
        </w:rPr>
        <w:t>Mosby TT</w:t>
      </w:r>
      <w:r w:rsidR="00E76685" w:rsidRPr="006E251E">
        <w:rPr>
          <w:rFonts w:asciiTheme="minorHAnsi" w:hAnsiTheme="minorHAnsi" w:cstheme="minorHAnsi"/>
          <w:sz w:val="22"/>
          <w:szCs w:val="22"/>
        </w:rPr>
        <w:t>. Evaluation of information acquisition and information retention using low-literacy booklet for illiterate caregiver</w:t>
      </w:r>
      <w:r w:rsidR="00B07D9F">
        <w:rPr>
          <w:rFonts w:asciiTheme="minorHAnsi" w:hAnsiTheme="minorHAnsi" w:cstheme="minorHAnsi"/>
          <w:sz w:val="22"/>
          <w:szCs w:val="22"/>
        </w:rPr>
        <w:t>s of children with leukemia. Ed</w:t>
      </w:r>
      <w:r w:rsidR="00E76685" w:rsidRPr="006E251E">
        <w:rPr>
          <w:rFonts w:asciiTheme="minorHAnsi" w:hAnsiTheme="minorHAnsi" w:cstheme="minorHAnsi"/>
          <w:sz w:val="22"/>
          <w:szCs w:val="22"/>
        </w:rPr>
        <w:t xml:space="preserve">D </w:t>
      </w:r>
      <w:r w:rsidR="00B07D9F">
        <w:rPr>
          <w:rFonts w:asciiTheme="minorHAnsi" w:hAnsiTheme="minorHAnsi" w:cstheme="minorHAnsi"/>
          <w:sz w:val="22"/>
          <w:szCs w:val="22"/>
        </w:rPr>
        <w:t>t</w:t>
      </w:r>
      <w:r w:rsidR="00E76685" w:rsidRPr="006E251E">
        <w:rPr>
          <w:rFonts w:asciiTheme="minorHAnsi" w:hAnsiTheme="minorHAnsi" w:cstheme="minorHAnsi"/>
          <w:sz w:val="22"/>
          <w:szCs w:val="22"/>
        </w:rPr>
        <w:t>hesis. Mentors: Mullins-Nelson</w:t>
      </w:r>
      <w:r w:rsidR="00B07D9F">
        <w:rPr>
          <w:rFonts w:asciiTheme="minorHAnsi" w:hAnsiTheme="minorHAnsi" w:cstheme="minorHAnsi"/>
          <w:sz w:val="22"/>
          <w:szCs w:val="22"/>
        </w:rPr>
        <w:t xml:space="preserve"> B, Meyer K, Wilson J, </w:t>
      </w:r>
      <w:proofErr w:type="spellStart"/>
      <w:r w:rsidR="00B07D9F">
        <w:rPr>
          <w:rFonts w:asciiTheme="minorHAnsi" w:hAnsiTheme="minorHAnsi" w:cstheme="minorHAnsi"/>
          <w:sz w:val="22"/>
          <w:szCs w:val="22"/>
        </w:rPr>
        <w:t>Caniza</w:t>
      </w:r>
      <w:proofErr w:type="spellEnd"/>
      <w:r w:rsidR="00B07D9F">
        <w:rPr>
          <w:rFonts w:asciiTheme="minorHAnsi" w:hAnsiTheme="minorHAnsi" w:cstheme="minorHAnsi"/>
          <w:sz w:val="22"/>
          <w:szCs w:val="22"/>
        </w:rPr>
        <w:t xml:space="preserve"> M.</w:t>
      </w:r>
      <w:r w:rsidR="00E76685" w:rsidRPr="006E251E">
        <w:rPr>
          <w:rFonts w:asciiTheme="minorHAnsi" w:hAnsiTheme="minorHAnsi" w:cstheme="minorHAnsi"/>
          <w:sz w:val="22"/>
          <w:szCs w:val="22"/>
        </w:rPr>
        <w:t xml:space="preserve"> University of Memphis</w:t>
      </w:r>
      <w:r w:rsidR="00B07D9F">
        <w:rPr>
          <w:rFonts w:asciiTheme="minorHAnsi" w:hAnsiTheme="minorHAnsi" w:cstheme="minorHAnsi"/>
          <w:sz w:val="22"/>
          <w:szCs w:val="22"/>
        </w:rPr>
        <w:t>,</w:t>
      </w:r>
      <w:r w:rsidR="00E76685" w:rsidRPr="006E251E">
        <w:rPr>
          <w:rFonts w:asciiTheme="minorHAnsi" w:hAnsiTheme="minorHAnsi" w:cstheme="minorHAnsi"/>
          <w:sz w:val="22"/>
          <w:szCs w:val="22"/>
        </w:rPr>
        <w:t xml:space="preserve"> TN, 2011</w:t>
      </w:r>
      <w:r w:rsidR="00B07D9F">
        <w:rPr>
          <w:rFonts w:asciiTheme="minorHAnsi" w:hAnsiTheme="minorHAnsi" w:cstheme="minorHAnsi"/>
          <w:sz w:val="22"/>
          <w:szCs w:val="22"/>
        </w:rPr>
        <w:t>.</w:t>
      </w:r>
    </w:p>
    <w:p w14:paraId="617991CA" w14:textId="2187CA84" w:rsidR="00E76685" w:rsidRPr="006E251E" w:rsidRDefault="005D7A8F" w:rsidP="00B33039">
      <w:pPr>
        <w:widowControl/>
        <w:numPr>
          <w:ilvl w:val="0"/>
          <w:numId w:val="5"/>
        </w:numPr>
        <w:spacing w:after="60"/>
        <w:ind w:left="360" w:right="450"/>
        <w:rPr>
          <w:rFonts w:asciiTheme="minorHAnsi" w:hAnsiTheme="minorHAnsi" w:cstheme="minorHAnsi"/>
          <w:sz w:val="22"/>
          <w:szCs w:val="22"/>
        </w:rPr>
      </w:pPr>
      <w:r w:rsidRPr="005D7A8F">
        <w:rPr>
          <w:rFonts w:asciiTheme="minorHAnsi" w:hAnsiTheme="minorHAnsi" w:cstheme="minorHAnsi"/>
          <w:b/>
          <w:sz w:val="22"/>
          <w:szCs w:val="22"/>
        </w:rPr>
        <w:t>Mosby TT</w:t>
      </w:r>
      <w:r w:rsidR="00E76685" w:rsidRPr="006E251E">
        <w:rPr>
          <w:rFonts w:asciiTheme="minorHAnsi" w:hAnsiTheme="minorHAnsi" w:cstheme="minorHAnsi"/>
          <w:sz w:val="22"/>
          <w:szCs w:val="22"/>
        </w:rPr>
        <w:t>.</w:t>
      </w:r>
      <w:r w:rsidR="00E76685">
        <w:rPr>
          <w:rFonts w:asciiTheme="minorHAnsi" w:hAnsiTheme="minorHAnsi" w:cstheme="minorHAnsi"/>
          <w:sz w:val="22"/>
          <w:szCs w:val="22"/>
        </w:rPr>
        <w:t xml:space="preserve"> </w:t>
      </w:r>
      <w:r w:rsidR="00E76685" w:rsidRPr="006E251E">
        <w:rPr>
          <w:rFonts w:asciiTheme="minorHAnsi" w:hAnsiTheme="minorHAnsi" w:cstheme="minorHAnsi"/>
          <w:sz w:val="22"/>
          <w:szCs w:val="22"/>
        </w:rPr>
        <w:t xml:space="preserve">Folate status, fortification, and its impact on birth prevalence of neural tube defects. MSc </w:t>
      </w:r>
      <w:r w:rsidR="00B07D9F">
        <w:rPr>
          <w:rFonts w:asciiTheme="minorHAnsi" w:hAnsiTheme="minorHAnsi" w:cstheme="minorHAnsi"/>
          <w:sz w:val="22"/>
          <w:szCs w:val="22"/>
        </w:rPr>
        <w:t>t</w:t>
      </w:r>
      <w:r w:rsidR="00E76685" w:rsidRPr="006E251E">
        <w:rPr>
          <w:rFonts w:asciiTheme="minorHAnsi" w:hAnsiTheme="minorHAnsi" w:cstheme="minorHAnsi"/>
          <w:sz w:val="22"/>
          <w:szCs w:val="22"/>
        </w:rPr>
        <w:t>hesis.</w:t>
      </w:r>
      <w:r w:rsidR="00E76685">
        <w:rPr>
          <w:rFonts w:asciiTheme="minorHAnsi" w:hAnsiTheme="minorHAnsi" w:cstheme="minorHAnsi"/>
          <w:sz w:val="22"/>
          <w:szCs w:val="22"/>
        </w:rPr>
        <w:t xml:space="preserve"> </w:t>
      </w:r>
      <w:r w:rsidR="00E76685" w:rsidRPr="006E251E">
        <w:rPr>
          <w:rFonts w:asciiTheme="minorHAnsi" w:hAnsiTheme="minorHAnsi" w:cstheme="minorHAnsi"/>
          <w:sz w:val="22"/>
          <w:szCs w:val="22"/>
        </w:rPr>
        <w:t>Mentors: Clemens</w:t>
      </w:r>
      <w:r w:rsidR="00B07D9F">
        <w:rPr>
          <w:rFonts w:asciiTheme="minorHAnsi" w:hAnsiTheme="minorHAnsi" w:cstheme="minorHAnsi"/>
          <w:sz w:val="22"/>
          <w:szCs w:val="22"/>
        </w:rPr>
        <w:t xml:space="preserve"> LH, </w:t>
      </w:r>
      <w:proofErr w:type="spellStart"/>
      <w:r w:rsidR="00B07D9F">
        <w:rPr>
          <w:rFonts w:asciiTheme="minorHAnsi" w:hAnsiTheme="minorHAnsi" w:cstheme="minorHAnsi"/>
          <w:sz w:val="22"/>
          <w:szCs w:val="22"/>
        </w:rPr>
        <w:t>Slawson</w:t>
      </w:r>
      <w:proofErr w:type="spellEnd"/>
      <w:r w:rsidR="00B07D9F">
        <w:rPr>
          <w:rFonts w:asciiTheme="minorHAnsi" w:hAnsiTheme="minorHAnsi" w:cstheme="minorHAnsi"/>
          <w:sz w:val="22"/>
          <w:szCs w:val="22"/>
        </w:rPr>
        <w:t xml:space="preserve"> D, Levy M, Roach R</w:t>
      </w:r>
      <w:r w:rsidR="00E76685" w:rsidRPr="006E251E">
        <w:rPr>
          <w:rFonts w:asciiTheme="minorHAnsi" w:hAnsiTheme="minorHAnsi" w:cstheme="minorHAnsi"/>
          <w:sz w:val="22"/>
          <w:szCs w:val="22"/>
        </w:rPr>
        <w:t>, University of Memphis, TN, 2004</w:t>
      </w:r>
      <w:r w:rsidR="00F67110">
        <w:rPr>
          <w:rFonts w:asciiTheme="minorHAnsi" w:hAnsiTheme="minorHAnsi" w:cstheme="minorHAnsi"/>
          <w:sz w:val="22"/>
          <w:szCs w:val="22"/>
        </w:rPr>
        <w:t>.</w:t>
      </w:r>
    </w:p>
    <w:p w14:paraId="0FDAE122" w14:textId="572B5376" w:rsidR="00E76685" w:rsidRPr="006E251E" w:rsidRDefault="005D7A8F" w:rsidP="00B33039">
      <w:pPr>
        <w:widowControl/>
        <w:numPr>
          <w:ilvl w:val="0"/>
          <w:numId w:val="5"/>
        </w:numPr>
        <w:tabs>
          <w:tab w:val="left" w:pos="-1440"/>
          <w:tab w:val="left" w:pos="-720"/>
          <w:tab w:val="left" w:pos="360"/>
          <w:tab w:val="left" w:pos="2016"/>
          <w:tab w:val="left" w:pos="3096"/>
          <w:tab w:val="left" w:pos="4550"/>
        </w:tabs>
        <w:spacing w:after="60"/>
        <w:ind w:left="360" w:right="450"/>
        <w:rPr>
          <w:rFonts w:asciiTheme="minorHAnsi" w:hAnsiTheme="minorHAnsi" w:cstheme="minorHAnsi"/>
          <w:caps/>
          <w:sz w:val="22"/>
          <w:szCs w:val="22"/>
        </w:rPr>
      </w:pPr>
      <w:r w:rsidRPr="005D7A8F">
        <w:rPr>
          <w:rFonts w:asciiTheme="minorHAnsi" w:hAnsiTheme="minorHAnsi" w:cstheme="minorHAnsi"/>
          <w:b/>
          <w:sz w:val="22"/>
          <w:szCs w:val="22"/>
        </w:rPr>
        <w:t>Mosby TT</w:t>
      </w:r>
      <w:r w:rsidR="00E76685" w:rsidRPr="006E251E">
        <w:rPr>
          <w:rFonts w:asciiTheme="minorHAnsi" w:hAnsiTheme="minorHAnsi" w:cstheme="minorHAnsi"/>
          <w:sz w:val="22"/>
          <w:szCs w:val="22"/>
        </w:rPr>
        <w:t>.</w:t>
      </w:r>
      <w:r w:rsidR="00E76685">
        <w:rPr>
          <w:rFonts w:asciiTheme="minorHAnsi" w:hAnsiTheme="minorHAnsi" w:cstheme="minorHAnsi"/>
          <w:sz w:val="22"/>
          <w:szCs w:val="22"/>
        </w:rPr>
        <w:t xml:space="preserve"> </w:t>
      </w:r>
      <w:r w:rsidR="00E76685" w:rsidRPr="006E251E">
        <w:rPr>
          <w:rFonts w:asciiTheme="minorHAnsi" w:hAnsiTheme="minorHAnsi" w:cstheme="minorHAnsi"/>
          <w:sz w:val="22"/>
          <w:szCs w:val="22"/>
        </w:rPr>
        <w:t>Cleft lip and palate an</w:t>
      </w:r>
      <w:r w:rsidR="00F67110">
        <w:rPr>
          <w:rFonts w:asciiTheme="minorHAnsi" w:hAnsiTheme="minorHAnsi" w:cstheme="minorHAnsi"/>
          <w:sz w:val="22"/>
          <w:szCs w:val="22"/>
        </w:rPr>
        <w:t>omalies in Guanajuato, Mexico: B</w:t>
      </w:r>
      <w:r w:rsidR="00E76685" w:rsidRPr="006E251E">
        <w:rPr>
          <w:rFonts w:asciiTheme="minorHAnsi" w:hAnsiTheme="minorHAnsi" w:cstheme="minorHAnsi"/>
          <w:sz w:val="22"/>
          <w:szCs w:val="22"/>
        </w:rPr>
        <w:t>aseline pilot study on the role of nutritional and environmental factors in etiology of orofacial clefts. Research report, 1999</w:t>
      </w:r>
      <w:r w:rsidR="00F67110">
        <w:rPr>
          <w:rFonts w:asciiTheme="minorHAnsi" w:hAnsiTheme="minorHAnsi" w:cstheme="minorHAnsi"/>
          <w:sz w:val="22"/>
          <w:szCs w:val="22"/>
        </w:rPr>
        <w:t>.</w:t>
      </w:r>
    </w:p>
    <w:p w14:paraId="5AFB8B4C" w14:textId="20FEE8FC" w:rsidR="00E76685" w:rsidRPr="006E251E" w:rsidRDefault="005D7A8F" w:rsidP="00B33039">
      <w:pPr>
        <w:widowControl/>
        <w:numPr>
          <w:ilvl w:val="0"/>
          <w:numId w:val="5"/>
        </w:numPr>
        <w:spacing w:after="60"/>
        <w:ind w:left="360" w:right="450"/>
        <w:rPr>
          <w:rFonts w:asciiTheme="minorHAnsi" w:hAnsiTheme="minorHAnsi" w:cstheme="minorHAnsi"/>
          <w:sz w:val="22"/>
          <w:szCs w:val="22"/>
        </w:rPr>
      </w:pPr>
      <w:r w:rsidRPr="005D7A8F">
        <w:rPr>
          <w:rFonts w:asciiTheme="minorHAnsi" w:hAnsiTheme="minorHAnsi" w:cstheme="minorHAnsi"/>
          <w:b/>
          <w:sz w:val="22"/>
          <w:szCs w:val="22"/>
        </w:rPr>
        <w:t>Mosby TT</w:t>
      </w:r>
      <w:r w:rsidR="00E76685" w:rsidRPr="006E251E">
        <w:rPr>
          <w:rFonts w:asciiTheme="minorHAnsi" w:hAnsiTheme="minorHAnsi" w:cstheme="minorHAnsi"/>
          <w:sz w:val="22"/>
          <w:szCs w:val="22"/>
        </w:rPr>
        <w:t>.</w:t>
      </w:r>
      <w:r w:rsidR="00E76685">
        <w:rPr>
          <w:rFonts w:asciiTheme="minorHAnsi" w:hAnsiTheme="minorHAnsi" w:cstheme="minorHAnsi"/>
          <w:sz w:val="22"/>
          <w:szCs w:val="22"/>
        </w:rPr>
        <w:t xml:space="preserve"> </w:t>
      </w:r>
      <w:r w:rsidR="00E76685" w:rsidRPr="006E251E">
        <w:rPr>
          <w:rFonts w:asciiTheme="minorHAnsi" w:hAnsiTheme="minorHAnsi" w:cstheme="minorHAnsi"/>
          <w:sz w:val="22"/>
          <w:szCs w:val="22"/>
        </w:rPr>
        <w:t xml:space="preserve">The role of nutrition in etiology and course of multiple sclerosis (in Czech). BSc </w:t>
      </w:r>
      <w:r w:rsidR="00F67110">
        <w:rPr>
          <w:rFonts w:asciiTheme="minorHAnsi" w:hAnsiTheme="minorHAnsi" w:cstheme="minorHAnsi"/>
          <w:sz w:val="22"/>
          <w:szCs w:val="22"/>
        </w:rPr>
        <w:t xml:space="preserve">thesis. Mentor: </w:t>
      </w:r>
      <w:proofErr w:type="spellStart"/>
      <w:r w:rsidR="00F67110">
        <w:rPr>
          <w:rFonts w:asciiTheme="minorHAnsi" w:hAnsiTheme="minorHAnsi" w:cstheme="minorHAnsi"/>
          <w:sz w:val="22"/>
          <w:szCs w:val="22"/>
        </w:rPr>
        <w:t>Dlouhy</w:t>
      </w:r>
      <w:proofErr w:type="spellEnd"/>
      <w:r w:rsidR="00F67110">
        <w:rPr>
          <w:rFonts w:asciiTheme="minorHAnsi" w:hAnsiTheme="minorHAnsi" w:cstheme="minorHAnsi"/>
          <w:sz w:val="22"/>
          <w:szCs w:val="22"/>
        </w:rPr>
        <w:t xml:space="preserve"> P.</w:t>
      </w:r>
      <w:r w:rsidR="00E76685" w:rsidRPr="006E251E">
        <w:rPr>
          <w:rFonts w:asciiTheme="minorHAnsi" w:hAnsiTheme="minorHAnsi" w:cstheme="minorHAnsi"/>
          <w:sz w:val="22"/>
          <w:szCs w:val="22"/>
        </w:rPr>
        <w:t xml:space="preserve"> Charles University, 3rd School of Medicine, Prague, 1998</w:t>
      </w:r>
      <w:r w:rsidR="00F67110">
        <w:rPr>
          <w:rFonts w:asciiTheme="minorHAnsi" w:hAnsiTheme="minorHAnsi" w:cstheme="minorHAnsi"/>
          <w:sz w:val="22"/>
          <w:szCs w:val="22"/>
        </w:rPr>
        <w:t>.</w:t>
      </w:r>
    </w:p>
    <w:p w14:paraId="7F1BDA6B" w14:textId="7B6AD2EA" w:rsidR="00E76685" w:rsidRPr="006E251E" w:rsidRDefault="005D7A8F" w:rsidP="00B33039">
      <w:pPr>
        <w:widowControl/>
        <w:numPr>
          <w:ilvl w:val="0"/>
          <w:numId w:val="5"/>
        </w:numPr>
        <w:spacing w:after="60"/>
        <w:ind w:left="360" w:right="450"/>
        <w:rPr>
          <w:rFonts w:asciiTheme="minorHAnsi" w:hAnsiTheme="minorHAnsi" w:cstheme="minorHAnsi"/>
          <w:sz w:val="22"/>
          <w:szCs w:val="22"/>
        </w:rPr>
      </w:pPr>
      <w:r w:rsidRPr="005D7A8F">
        <w:rPr>
          <w:rFonts w:asciiTheme="minorHAnsi" w:hAnsiTheme="minorHAnsi" w:cstheme="minorHAnsi"/>
          <w:b/>
          <w:sz w:val="22"/>
          <w:szCs w:val="22"/>
        </w:rPr>
        <w:t>Mosby TT</w:t>
      </w:r>
      <w:r w:rsidR="00E76685" w:rsidRPr="006E251E">
        <w:rPr>
          <w:rFonts w:asciiTheme="minorHAnsi" w:hAnsiTheme="minorHAnsi" w:cstheme="minorHAnsi"/>
          <w:sz w:val="22"/>
          <w:szCs w:val="22"/>
        </w:rPr>
        <w:t>.</w:t>
      </w:r>
      <w:r w:rsidR="00E76685">
        <w:rPr>
          <w:rFonts w:asciiTheme="minorHAnsi" w:hAnsiTheme="minorHAnsi" w:cstheme="minorHAnsi"/>
          <w:sz w:val="22"/>
          <w:szCs w:val="22"/>
        </w:rPr>
        <w:t xml:space="preserve"> </w:t>
      </w:r>
      <w:r w:rsidR="00E76685" w:rsidRPr="006E251E">
        <w:rPr>
          <w:rFonts w:asciiTheme="minorHAnsi" w:hAnsiTheme="minorHAnsi" w:cstheme="minorHAnsi"/>
          <w:sz w:val="22"/>
          <w:szCs w:val="22"/>
        </w:rPr>
        <w:t xml:space="preserve">Street children (in Czech). BSc </w:t>
      </w:r>
      <w:r w:rsidR="00F67110">
        <w:rPr>
          <w:rFonts w:asciiTheme="minorHAnsi" w:hAnsiTheme="minorHAnsi" w:cstheme="minorHAnsi"/>
          <w:sz w:val="22"/>
          <w:szCs w:val="22"/>
        </w:rPr>
        <w:t>t</w:t>
      </w:r>
      <w:r w:rsidR="00E76685" w:rsidRPr="006E251E">
        <w:rPr>
          <w:rFonts w:asciiTheme="minorHAnsi" w:hAnsiTheme="minorHAnsi" w:cstheme="minorHAnsi"/>
          <w:sz w:val="22"/>
          <w:szCs w:val="22"/>
        </w:rPr>
        <w:t xml:space="preserve">hesis. Mentors: </w:t>
      </w:r>
      <w:proofErr w:type="spellStart"/>
      <w:r w:rsidR="00E76685" w:rsidRPr="006E251E">
        <w:rPr>
          <w:rFonts w:asciiTheme="minorHAnsi" w:hAnsiTheme="minorHAnsi" w:cstheme="minorHAnsi"/>
          <w:sz w:val="22"/>
          <w:szCs w:val="22"/>
        </w:rPr>
        <w:t>Dlouhy</w:t>
      </w:r>
      <w:proofErr w:type="spellEnd"/>
      <w:r w:rsidR="00E76685" w:rsidRPr="006E251E">
        <w:rPr>
          <w:rFonts w:asciiTheme="minorHAnsi" w:hAnsiTheme="minorHAnsi" w:cstheme="minorHAnsi"/>
          <w:sz w:val="22"/>
          <w:szCs w:val="22"/>
        </w:rPr>
        <w:t xml:space="preserve"> P, </w:t>
      </w:r>
      <w:proofErr w:type="spellStart"/>
      <w:r w:rsidR="00E76685" w:rsidRPr="006E251E">
        <w:rPr>
          <w:rFonts w:asciiTheme="minorHAnsi" w:hAnsiTheme="minorHAnsi" w:cstheme="minorHAnsi"/>
          <w:sz w:val="22"/>
          <w:szCs w:val="22"/>
        </w:rPr>
        <w:t>Andel</w:t>
      </w:r>
      <w:proofErr w:type="spellEnd"/>
      <w:r w:rsidR="00E76685" w:rsidRPr="006E251E">
        <w:rPr>
          <w:rFonts w:asciiTheme="minorHAnsi" w:hAnsiTheme="minorHAnsi" w:cstheme="minorHAnsi"/>
          <w:sz w:val="22"/>
          <w:szCs w:val="22"/>
        </w:rPr>
        <w:t xml:space="preserve"> M</w:t>
      </w:r>
      <w:r w:rsidR="00F67110">
        <w:rPr>
          <w:rFonts w:asciiTheme="minorHAnsi" w:hAnsiTheme="minorHAnsi" w:cstheme="minorHAnsi"/>
          <w:sz w:val="22"/>
          <w:szCs w:val="22"/>
        </w:rPr>
        <w:t>.</w:t>
      </w:r>
      <w:r w:rsidR="00E76685" w:rsidRPr="006E251E">
        <w:rPr>
          <w:rFonts w:asciiTheme="minorHAnsi" w:hAnsiTheme="minorHAnsi" w:cstheme="minorHAnsi"/>
          <w:sz w:val="22"/>
          <w:szCs w:val="22"/>
        </w:rPr>
        <w:t xml:space="preserve"> Charles University, 3rd School of Medicine, Prague, 1997</w:t>
      </w:r>
      <w:r w:rsidR="00F67110">
        <w:rPr>
          <w:rFonts w:asciiTheme="minorHAnsi" w:hAnsiTheme="minorHAnsi" w:cstheme="minorHAnsi"/>
          <w:sz w:val="22"/>
          <w:szCs w:val="22"/>
        </w:rPr>
        <w:t>.</w:t>
      </w:r>
    </w:p>
    <w:p w14:paraId="7296F08C" w14:textId="4590411A" w:rsidR="00E76685" w:rsidRPr="00830045" w:rsidRDefault="00E76685" w:rsidP="00830045">
      <w:pPr>
        <w:widowControl/>
        <w:spacing w:after="60"/>
        <w:ind w:right="446"/>
        <w:rPr>
          <w:rFonts w:asciiTheme="minorHAnsi" w:hAnsiTheme="minorHAnsi" w:cstheme="minorHAnsi"/>
          <w:sz w:val="22"/>
          <w:szCs w:val="22"/>
        </w:rPr>
      </w:pPr>
    </w:p>
    <w:p w14:paraId="5563FE0F" w14:textId="77777777" w:rsidR="00DE0BB2" w:rsidRDefault="00DE0BB2">
      <w:pPr>
        <w:widowControl/>
        <w:rPr>
          <w:rFonts w:asciiTheme="minorHAnsi" w:hAnsiTheme="minorHAnsi" w:cstheme="minorHAnsi"/>
          <w:b/>
          <w:sz w:val="22"/>
          <w:szCs w:val="22"/>
        </w:rPr>
      </w:pPr>
      <w:r>
        <w:rPr>
          <w:rFonts w:asciiTheme="minorHAnsi" w:hAnsiTheme="minorHAnsi" w:cstheme="minorHAnsi"/>
          <w:b/>
          <w:sz w:val="22"/>
          <w:szCs w:val="22"/>
        </w:rPr>
        <w:br w:type="page"/>
      </w:r>
    </w:p>
    <w:p w14:paraId="1A915EF4" w14:textId="3C564A0F" w:rsidR="00084B02" w:rsidRPr="00084B02" w:rsidRDefault="00084B02" w:rsidP="00084B02">
      <w:pPr>
        <w:widowControl/>
        <w:tabs>
          <w:tab w:val="center" w:pos="4680"/>
        </w:tabs>
        <w:ind w:right="450"/>
        <w:rPr>
          <w:rFonts w:asciiTheme="minorHAnsi" w:hAnsiTheme="minorHAnsi" w:cstheme="minorHAnsi"/>
          <w:b/>
          <w:sz w:val="22"/>
          <w:szCs w:val="22"/>
        </w:rPr>
      </w:pPr>
      <w:r w:rsidRPr="00084B02">
        <w:rPr>
          <w:rFonts w:asciiTheme="minorHAnsi" w:hAnsiTheme="minorHAnsi" w:cstheme="minorHAnsi"/>
          <w:b/>
          <w:sz w:val="22"/>
          <w:szCs w:val="22"/>
        </w:rPr>
        <w:lastRenderedPageBreak/>
        <w:t>Published Abstracts</w:t>
      </w:r>
    </w:p>
    <w:p w14:paraId="55F46DC9" w14:textId="40B1FB27" w:rsidR="00084B02" w:rsidRPr="009956A5" w:rsidRDefault="00084B02" w:rsidP="00084B02">
      <w:pPr>
        <w:numPr>
          <w:ilvl w:val="0"/>
          <w:numId w:val="12"/>
        </w:numPr>
        <w:tabs>
          <w:tab w:val="left" w:pos="360"/>
        </w:tabs>
        <w:autoSpaceDE w:val="0"/>
        <w:autoSpaceDN w:val="0"/>
        <w:adjustRightInd w:val="0"/>
        <w:spacing w:before="160" w:after="80"/>
        <w:ind w:left="360" w:right="450"/>
        <w:rPr>
          <w:rFonts w:asciiTheme="minorHAnsi" w:hAnsiTheme="minorHAnsi" w:cstheme="minorHAnsi"/>
          <w:sz w:val="22"/>
          <w:szCs w:val="22"/>
        </w:rPr>
      </w:pPr>
      <w:r w:rsidRPr="005D7A8F">
        <w:rPr>
          <w:rFonts w:asciiTheme="minorHAnsi" w:hAnsiTheme="minorHAnsi" w:cstheme="minorHAnsi"/>
          <w:b/>
          <w:bCs/>
          <w:sz w:val="22"/>
          <w:szCs w:val="22"/>
        </w:rPr>
        <w:t>Mosby TT</w:t>
      </w:r>
      <w:r w:rsidRPr="009956A5">
        <w:rPr>
          <w:rFonts w:asciiTheme="minorHAnsi" w:hAnsiTheme="minorHAnsi" w:cstheme="minorHAnsi"/>
          <w:bCs/>
          <w:sz w:val="22"/>
          <w:szCs w:val="22"/>
        </w:rPr>
        <w:t>.</w:t>
      </w:r>
      <w:r w:rsidRPr="009956A5">
        <w:rPr>
          <w:rFonts w:asciiTheme="minorHAnsi" w:hAnsiTheme="minorHAnsi" w:cstheme="minorHAnsi"/>
          <w:sz w:val="22"/>
          <w:szCs w:val="22"/>
        </w:rPr>
        <w:t xml:space="preserve"> Nutrition of Children Receiving Hematopoietic Cell Transplant. Proceedings of the </w:t>
      </w:r>
      <w:r w:rsidR="00B47B07">
        <w:rPr>
          <w:rFonts w:asciiTheme="minorHAnsi" w:hAnsiTheme="minorHAnsi" w:cstheme="minorHAnsi"/>
          <w:sz w:val="22"/>
          <w:szCs w:val="22"/>
        </w:rPr>
        <w:t>44</w:t>
      </w:r>
      <w:r w:rsidR="00B47B07" w:rsidRPr="00B47B07">
        <w:rPr>
          <w:rFonts w:asciiTheme="minorHAnsi" w:hAnsiTheme="minorHAnsi" w:cstheme="minorHAnsi"/>
          <w:sz w:val="22"/>
          <w:szCs w:val="22"/>
          <w:vertAlign w:val="superscript"/>
        </w:rPr>
        <w:t>th</w:t>
      </w:r>
      <w:r w:rsidR="00B47B07">
        <w:rPr>
          <w:rFonts w:asciiTheme="minorHAnsi" w:hAnsiTheme="minorHAnsi" w:cstheme="minorHAnsi"/>
          <w:sz w:val="22"/>
          <w:szCs w:val="22"/>
        </w:rPr>
        <w:t xml:space="preserve"> </w:t>
      </w:r>
      <w:r w:rsidRPr="009956A5">
        <w:rPr>
          <w:rFonts w:asciiTheme="minorHAnsi" w:hAnsiTheme="minorHAnsi" w:cstheme="minorHAnsi"/>
          <w:sz w:val="22"/>
          <w:szCs w:val="22"/>
        </w:rPr>
        <w:t xml:space="preserve">International Society of </w:t>
      </w:r>
      <w:proofErr w:type="spellStart"/>
      <w:r w:rsidRPr="009956A5">
        <w:rPr>
          <w:rFonts w:asciiTheme="minorHAnsi" w:hAnsiTheme="minorHAnsi" w:cstheme="minorHAnsi"/>
          <w:sz w:val="22"/>
          <w:szCs w:val="22"/>
        </w:rPr>
        <w:t>P</w:t>
      </w:r>
      <w:r>
        <w:rPr>
          <w:rFonts w:asciiTheme="minorHAnsi" w:hAnsiTheme="minorHAnsi" w:cstheme="minorHAnsi"/>
          <w:sz w:val="22"/>
          <w:szCs w:val="22"/>
        </w:rPr>
        <w:t>a</w:t>
      </w:r>
      <w:r w:rsidRPr="009956A5">
        <w:rPr>
          <w:rFonts w:asciiTheme="minorHAnsi" w:hAnsiTheme="minorHAnsi" w:cstheme="minorHAnsi"/>
          <w:sz w:val="22"/>
          <w:szCs w:val="22"/>
        </w:rPr>
        <w:t>ediatric</w:t>
      </w:r>
      <w:proofErr w:type="spellEnd"/>
      <w:r w:rsidRPr="009956A5">
        <w:rPr>
          <w:rFonts w:asciiTheme="minorHAnsi" w:hAnsiTheme="minorHAnsi" w:cstheme="minorHAnsi"/>
          <w:sz w:val="22"/>
          <w:szCs w:val="22"/>
        </w:rPr>
        <w:t xml:space="preserve"> Oncology (SIOP) Conference, London</w:t>
      </w:r>
      <w:r w:rsidR="00B47B07">
        <w:rPr>
          <w:rFonts w:asciiTheme="minorHAnsi" w:hAnsiTheme="minorHAnsi" w:cstheme="minorHAnsi"/>
          <w:sz w:val="22"/>
          <w:szCs w:val="22"/>
        </w:rPr>
        <w:t>, Great Britain</w:t>
      </w:r>
      <w:r w:rsidRPr="009956A5">
        <w:rPr>
          <w:rFonts w:asciiTheme="minorHAnsi" w:hAnsiTheme="minorHAnsi" w:cstheme="minorHAnsi"/>
          <w:sz w:val="22"/>
          <w:szCs w:val="22"/>
        </w:rPr>
        <w:t>.</w:t>
      </w:r>
      <w:r w:rsidR="00B47B07">
        <w:rPr>
          <w:rFonts w:asciiTheme="minorHAnsi" w:hAnsiTheme="minorHAnsi" w:cstheme="minorHAnsi"/>
          <w:sz w:val="22"/>
          <w:szCs w:val="22"/>
        </w:rPr>
        <w:t xml:space="preserve"> </w:t>
      </w:r>
      <w:proofErr w:type="spellStart"/>
      <w:r w:rsidR="00B47B07" w:rsidRPr="009956A5">
        <w:rPr>
          <w:rFonts w:asciiTheme="minorHAnsi" w:hAnsiTheme="minorHAnsi" w:cstheme="minorHAnsi"/>
          <w:sz w:val="22"/>
          <w:szCs w:val="22"/>
        </w:rPr>
        <w:t>Pediatr</w:t>
      </w:r>
      <w:proofErr w:type="spellEnd"/>
      <w:r w:rsidR="00B47B07" w:rsidRPr="009956A5">
        <w:rPr>
          <w:rFonts w:asciiTheme="minorHAnsi" w:hAnsiTheme="minorHAnsi" w:cstheme="minorHAnsi"/>
          <w:sz w:val="22"/>
          <w:szCs w:val="22"/>
        </w:rPr>
        <w:t xml:space="preserve"> Blood Cancer</w:t>
      </w:r>
      <w:r w:rsidR="00B47B07">
        <w:rPr>
          <w:rFonts w:asciiTheme="minorHAnsi" w:hAnsiTheme="minorHAnsi" w:cstheme="minorHAnsi"/>
          <w:sz w:val="22"/>
          <w:szCs w:val="22"/>
        </w:rPr>
        <w:t xml:space="preserve"> 2012; 59(6).</w:t>
      </w:r>
    </w:p>
    <w:p w14:paraId="1D24AC3C" w14:textId="2CB6E0DA" w:rsidR="00084B02" w:rsidRPr="006E251E" w:rsidRDefault="00084B02" w:rsidP="00084B02">
      <w:pPr>
        <w:numPr>
          <w:ilvl w:val="0"/>
          <w:numId w:val="12"/>
        </w:numPr>
        <w:tabs>
          <w:tab w:val="left" w:pos="360"/>
        </w:tabs>
        <w:autoSpaceDE w:val="0"/>
        <w:autoSpaceDN w:val="0"/>
        <w:adjustRightInd w:val="0"/>
        <w:spacing w:before="160" w:after="80"/>
        <w:ind w:left="360" w:right="450"/>
        <w:rPr>
          <w:rFonts w:asciiTheme="minorHAnsi" w:hAnsiTheme="minorHAnsi" w:cstheme="minorHAnsi"/>
          <w:sz w:val="22"/>
          <w:szCs w:val="22"/>
        </w:rPr>
      </w:pPr>
      <w:r w:rsidRPr="009956A5">
        <w:rPr>
          <w:rFonts w:asciiTheme="minorHAnsi" w:hAnsiTheme="minorHAnsi" w:cstheme="minorHAnsi"/>
          <w:sz w:val="22"/>
          <w:szCs w:val="22"/>
        </w:rPr>
        <w:t>Tolarova MM</w:t>
      </w:r>
      <w:r w:rsidRPr="009956A5">
        <w:rPr>
          <w:rFonts w:asciiTheme="minorHAnsi" w:hAnsiTheme="minorHAnsi" w:cstheme="minorHAnsi"/>
          <w:bCs/>
          <w:sz w:val="22"/>
          <w:szCs w:val="22"/>
        </w:rPr>
        <w:t xml:space="preserve">, </w:t>
      </w:r>
      <w:r w:rsidRPr="005D7A8F">
        <w:rPr>
          <w:rFonts w:asciiTheme="minorHAnsi" w:hAnsiTheme="minorHAnsi" w:cstheme="minorHAnsi"/>
          <w:b/>
          <w:bCs/>
          <w:sz w:val="22"/>
          <w:szCs w:val="22"/>
        </w:rPr>
        <w:t>Mosby T</w:t>
      </w:r>
      <w:r w:rsidRPr="009956A5">
        <w:rPr>
          <w:rFonts w:asciiTheme="minorHAnsi" w:hAnsiTheme="minorHAnsi" w:cstheme="minorHAnsi"/>
          <w:bCs/>
          <w:sz w:val="22"/>
          <w:szCs w:val="22"/>
        </w:rPr>
        <w:t>,</w:t>
      </w:r>
      <w:r w:rsidRPr="009956A5">
        <w:rPr>
          <w:rFonts w:asciiTheme="minorHAnsi" w:hAnsiTheme="minorHAnsi" w:cstheme="minorHAnsi"/>
          <w:sz w:val="22"/>
          <w:szCs w:val="22"/>
        </w:rPr>
        <w:t xml:space="preserve"> Porter M, Olson C, </w:t>
      </w:r>
      <w:proofErr w:type="spellStart"/>
      <w:r w:rsidRPr="009956A5">
        <w:rPr>
          <w:rFonts w:asciiTheme="minorHAnsi" w:hAnsiTheme="minorHAnsi" w:cstheme="minorHAnsi"/>
          <w:sz w:val="22"/>
          <w:szCs w:val="22"/>
        </w:rPr>
        <w:t>Tinloy</w:t>
      </w:r>
      <w:proofErr w:type="spellEnd"/>
      <w:r w:rsidRPr="009956A5">
        <w:rPr>
          <w:rFonts w:asciiTheme="minorHAnsi" w:hAnsiTheme="minorHAnsi" w:cstheme="minorHAnsi"/>
          <w:sz w:val="22"/>
          <w:szCs w:val="22"/>
        </w:rPr>
        <w:t xml:space="preserve"> J, Ku L, Louie A, </w:t>
      </w:r>
      <w:proofErr w:type="spellStart"/>
      <w:r w:rsidRPr="009956A5">
        <w:rPr>
          <w:rFonts w:asciiTheme="minorHAnsi" w:hAnsiTheme="minorHAnsi" w:cstheme="minorHAnsi"/>
          <w:sz w:val="22"/>
          <w:szCs w:val="22"/>
        </w:rPr>
        <w:t>Abuchon</w:t>
      </w:r>
      <w:proofErr w:type="spellEnd"/>
      <w:r w:rsidRPr="009956A5">
        <w:rPr>
          <w:rFonts w:asciiTheme="minorHAnsi" w:hAnsiTheme="minorHAnsi" w:cstheme="minorHAnsi"/>
          <w:sz w:val="22"/>
          <w:szCs w:val="22"/>
        </w:rPr>
        <w:t xml:space="preserve"> A, Pawar T, </w:t>
      </w:r>
      <w:proofErr w:type="spellStart"/>
      <w:r w:rsidRPr="009956A5">
        <w:rPr>
          <w:rFonts w:asciiTheme="minorHAnsi" w:hAnsiTheme="minorHAnsi" w:cstheme="minorHAnsi"/>
          <w:sz w:val="22"/>
          <w:szCs w:val="22"/>
        </w:rPr>
        <w:t>Obara</w:t>
      </w:r>
      <w:proofErr w:type="spellEnd"/>
      <w:r w:rsidRPr="009956A5">
        <w:rPr>
          <w:rFonts w:asciiTheme="minorHAnsi" w:hAnsiTheme="minorHAnsi" w:cstheme="minorHAnsi"/>
          <w:sz w:val="22"/>
          <w:szCs w:val="22"/>
        </w:rPr>
        <w:t xml:space="preserve"> M, Wu J, Oh HS, Anderson C, Al-</w:t>
      </w:r>
      <w:proofErr w:type="spellStart"/>
      <w:r w:rsidRPr="009956A5">
        <w:rPr>
          <w:rFonts w:asciiTheme="minorHAnsi" w:hAnsiTheme="minorHAnsi" w:cstheme="minorHAnsi"/>
          <w:sz w:val="22"/>
          <w:szCs w:val="22"/>
        </w:rPr>
        <w:t>Jabeiti</w:t>
      </w:r>
      <w:proofErr w:type="spellEnd"/>
      <w:r w:rsidRPr="009956A5">
        <w:rPr>
          <w:rFonts w:asciiTheme="minorHAnsi" w:hAnsiTheme="minorHAnsi" w:cstheme="minorHAnsi"/>
          <w:sz w:val="22"/>
          <w:szCs w:val="22"/>
        </w:rPr>
        <w:t xml:space="preserve"> A, Falah B, Tolar M. Candidate genes and candidate nutrients in etiology of</w:t>
      </w:r>
      <w:r w:rsidRPr="006E251E">
        <w:rPr>
          <w:rFonts w:asciiTheme="minorHAnsi" w:hAnsiTheme="minorHAnsi" w:cstheme="minorHAnsi"/>
          <w:sz w:val="22"/>
          <w:szCs w:val="22"/>
        </w:rPr>
        <w:t xml:space="preserve"> orofacial clefts. Book of Abstract</w:t>
      </w:r>
      <w:r>
        <w:rPr>
          <w:rFonts w:asciiTheme="minorHAnsi" w:hAnsiTheme="minorHAnsi" w:cstheme="minorHAnsi"/>
          <w:sz w:val="22"/>
          <w:szCs w:val="22"/>
        </w:rPr>
        <w:t>s</w:t>
      </w:r>
      <w:r w:rsidRPr="006E251E">
        <w:rPr>
          <w:rFonts w:asciiTheme="minorHAnsi" w:hAnsiTheme="minorHAnsi" w:cstheme="minorHAnsi"/>
          <w:sz w:val="22"/>
          <w:szCs w:val="22"/>
        </w:rPr>
        <w:t>. 3</w:t>
      </w:r>
      <w:r w:rsidRPr="006E251E">
        <w:rPr>
          <w:rFonts w:asciiTheme="minorHAnsi" w:hAnsiTheme="minorHAnsi" w:cstheme="minorHAnsi"/>
          <w:sz w:val="22"/>
          <w:szCs w:val="22"/>
          <w:vertAlign w:val="superscript"/>
        </w:rPr>
        <w:t>rd</w:t>
      </w:r>
      <w:r w:rsidRPr="006E251E">
        <w:rPr>
          <w:rFonts w:asciiTheme="minorHAnsi" w:hAnsiTheme="minorHAnsi" w:cstheme="minorHAnsi"/>
          <w:sz w:val="22"/>
          <w:szCs w:val="22"/>
        </w:rPr>
        <w:t xml:space="preserve"> International Workshop of International Cleft Lip and Palate Foundation CLEFT2011. San Francisco CA.</w:t>
      </w:r>
    </w:p>
    <w:p w14:paraId="22F04913" w14:textId="42B75E72" w:rsidR="00084B02" w:rsidRPr="006E251E" w:rsidRDefault="00084B02" w:rsidP="00084B02">
      <w:pPr>
        <w:numPr>
          <w:ilvl w:val="0"/>
          <w:numId w:val="12"/>
        </w:numPr>
        <w:tabs>
          <w:tab w:val="left" w:pos="360"/>
        </w:tabs>
        <w:autoSpaceDE w:val="0"/>
        <w:autoSpaceDN w:val="0"/>
        <w:adjustRightInd w:val="0"/>
        <w:spacing w:after="100"/>
        <w:ind w:left="360" w:right="450"/>
        <w:rPr>
          <w:rFonts w:asciiTheme="minorHAnsi" w:hAnsiTheme="minorHAnsi" w:cstheme="minorHAnsi"/>
          <w:sz w:val="22"/>
          <w:szCs w:val="22"/>
        </w:rPr>
      </w:pPr>
      <w:r w:rsidRPr="006E251E">
        <w:rPr>
          <w:rFonts w:asciiTheme="minorHAnsi" w:hAnsiTheme="minorHAnsi" w:cstheme="minorHAnsi"/>
          <w:sz w:val="22"/>
          <w:szCs w:val="22"/>
        </w:rPr>
        <w:t xml:space="preserve">Olson C, Tolarova M, </w:t>
      </w:r>
      <w:proofErr w:type="spellStart"/>
      <w:r w:rsidRPr="006E251E">
        <w:rPr>
          <w:rFonts w:asciiTheme="minorHAnsi" w:hAnsiTheme="minorHAnsi" w:cstheme="minorHAnsi"/>
          <w:sz w:val="22"/>
          <w:szCs w:val="22"/>
        </w:rPr>
        <w:t>Obara</w:t>
      </w:r>
      <w:proofErr w:type="spellEnd"/>
      <w:r w:rsidRPr="006E251E">
        <w:rPr>
          <w:rFonts w:asciiTheme="minorHAnsi" w:hAnsiTheme="minorHAnsi" w:cstheme="minorHAnsi"/>
          <w:sz w:val="22"/>
          <w:szCs w:val="22"/>
        </w:rPr>
        <w:t xml:space="preserve"> M, Al-</w:t>
      </w:r>
      <w:proofErr w:type="spellStart"/>
      <w:r w:rsidRPr="006E251E">
        <w:rPr>
          <w:rFonts w:asciiTheme="minorHAnsi" w:hAnsiTheme="minorHAnsi" w:cstheme="minorHAnsi"/>
          <w:sz w:val="22"/>
          <w:szCs w:val="22"/>
        </w:rPr>
        <w:t>Jabeiti</w:t>
      </w:r>
      <w:proofErr w:type="spellEnd"/>
      <w:r w:rsidRPr="006E251E">
        <w:rPr>
          <w:rFonts w:asciiTheme="minorHAnsi" w:hAnsiTheme="minorHAnsi" w:cstheme="minorHAnsi"/>
          <w:sz w:val="22"/>
          <w:szCs w:val="22"/>
        </w:rPr>
        <w:t xml:space="preserve"> A, </w:t>
      </w:r>
      <w:proofErr w:type="spellStart"/>
      <w:r w:rsidRPr="006E251E">
        <w:rPr>
          <w:rFonts w:asciiTheme="minorHAnsi" w:hAnsiTheme="minorHAnsi" w:cstheme="minorHAnsi"/>
          <w:sz w:val="22"/>
          <w:szCs w:val="22"/>
        </w:rPr>
        <w:t>Fallah</w:t>
      </w:r>
      <w:proofErr w:type="spellEnd"/>
      <w:r w:rsidRPr="006E251E">
        <w:rPr>
          <w:rFonts w:asciiTheme="minorHAnsi" w:hAnsiTheme="minorHAnsi" w:cstheme="minorHAnsi"/>
          <w:sz w:val="22"/>
          <w:szCs w:val="22"/>
        </w:rPr>
        <w:t xml:space="preserve"> B, </w:t>
      </w:r>
      <w:r w:rsidRPr="006E251E">
        <w:rPr>
          <w:rFonts w:asciiTheme="minorHAnsi" w:hAnsiTheme="minorHAnsi" w:cstheme="minorHAnsi"/>
          <w:b/>
          <w:bCs/>
          <w:sz w:val="22"/>
          <w:szCs w:val="22"/>
        </w:rPr>
        <w:t>Mosby TT.</w:t>
      </w:r>
      <w:r w:rsidRPr="006E251E">
        <w:rPr>
          <w:rFonts w:asciiTheme="minorHAnsi" w:hAnsiTheme="minorHAnsi" w:cstheme="minorHAnsi"/>
          <w:sz w:val="22"/>
          <w:szCs w:val="22"/>
        </w:rPr>
        <w:t xml:space="preserve"> Nutritional profile of mothers of children affected with orofacial cleft. Book of Abstract</w:t>
      </w:r>
      <w:r>
        <w:rPr>
          <w:rFonts w:asciiTheme="minorHAnsi" w:hAnsiTheme="minorHAnsi" w:cstheme="minorHAnsi"/>
          <w:sz w:val="22"/>
          <w:szCs w:val="22"/>
        </w:rPr>
        <w:t>s</w:t>
      </w:r>
      <w:r w:rsidRPr="006E251E">
        <w:rPr>
          <w:rFonts w:asciiTheme="minorHAnsi" w:hAnsiTheme="minorHAnsi" w:cstheme="minorHAnsi"/>
          <w:sz w:val="22"/>
          <w:szCs w:val="22"/>
        </w:rPr>
        <w:t>. 3</w:t>
      </w:r>
      <w:r w:rsidRPr="006E251E">
        <w:rPr>
          <w:rFonts w:asciiTheme="minorHAnsi" w:hAnsiTheme="minorHAnsi" w:cstheme="minorHAnsi"/>
          <w:sz w:val="22"/>
          <w:szCs w:val="22"/>
          <w:vertAlign w:val="superscript"/>
        </w:rPr>
        <w:t>rd</w:t>
      </w:r>
      <w:r w:rsidRPr="006E251E">
        <w:rPr>
          <w:rFonts w:asciiTheme="minorHAnsi" w:hAnsiTheme="minorHAnsi" w:cstheme="minorHAnsi"/>
          <w:sz w:val="22"/>
          <w:szCs w:val="22"/>
        </w:rPr>
        <w:t xml:space="preserve"> International Workshop of International Cleft Lip and Palate Foundation CLEFT2011. San Francisco CA.</w:t>
      </w:r>
      <w:r>
        <w:rPr>
          <w:rFonts w:asciiTheme="minorHAnsi" w:hAnsiTheme="minorHAnsi" w:cstheme="minorHAnsi"/>
          <w:sz w:val="22"/>
          <w:szCs w:val="22"/>
        </w:rPr>
        <w:t xml:space="preserve"> </w:t>
      </w:r>
    </w:p>
    <w:p w14:paraId="7730181E" w14:textId="2714CA0E" w:rsidR="00084B02" w:rsidRPr="006E251E" w:rsidRDefault="00084B02" w:rsidP="00084B02">
      <w:pPr>
        <w:numPr>
          <w:ilvl w:val="0"/>
          <w:numId w:val="12"/>
        </w:numPr>
        <w:tabs>
          <w:tab w:val="left" w:pos="360"/>
        </w:tabs>
        <w:autoSpaceDE w:val="0"/>
        <w:autoSpaceDN w:val="0"/>
        <w:adjustRightInd w:val="0"/>
        <w:spacing w:after="100"/>
        <w:ind w:left="360" w:right="450"/>
        <w:rPr>
          <w:rFonts w:asciiTheme="minorHAnsi" w:hAnsiTheme="minorHAnsi" w:cstheme="minorHAnsi"/>
          <w:sz w:val="22"/>
          <w:szCs w:val="22"/>
        </w:rPr>
      </w:pPr>
      <w:r w:rsidRPr="006E251E">
        <w:rPr>
          <w:rFonts w:asciiTheme="minorHAnsi" w:hAnsiTheme="minorHAnsi" w:cstheme="minorHAnsi"/>
          <w:b/>
          <w:bCs/>
          <w:sz w:val="22"/>
          <w:szCs w:val="22"/>
        </w:rPr>
        <w:t>Mosby TT</w:t>
      </w:r>
      <w:r w:rsidRPr="006E251E">
        <w:rPr>
          <w:rFonts w:asciiTheme="minorHAnsi" w:hAnsiTheme="minorHAnsi" w:cstheme="minorHAnsi"/>
          <w:sz w:val="22"/>
          <w:szCs w:val="22"/>
        </w:rPr>
        <w:t xml:space="preserve">, Ladas E, Cohen J, Rogers P. Development of an International Survey Investigating Standards of Nutritional Management of Pediatric Oncology Patients. </w:t>
      </w:r>
      <w:r w:rsidR="00B47B07" w:rsidRPr="009956A5">
        <w:rPr>
          <w:rFonts w:asciiTheme="minorHAnsi" w:hAnsiTheme="minorHAnsi" w:cstheme="minorHAnsi"/>
          <w:sz w:val="22"/>
          <w:szCs w:val="22"/>
        </w:rPr>
        <w:t xml:space="preserve">Proceedings of the </w:t>
      </w:r>
      <w:r w:rsidR="00B47B07">
        <w:rPr>
          <w:rFonts w:asciiTheme="minorHAnsi" w:hAnsiTheme="minorHAnsi" w:cstheme="minorHAnsi"/>
          <w:sz w:val="22"/>
          <w:szCs w:val="22"/>
        </w:rPr>
        <w:t>43</w:t>
      </w:r>
      <w:r w:rsidR="00B47B07" w:rsidRPr="00B47B07">
        <w:rPr>
          <w:rFonts w:asciiTheme="minorHAnsi" w:hAnsiTheme="minorHAnsi" w:cstheme="minorHAnsi"/>
          <w:sz w:val="22"/>
          <w:szCs w:val="22"/>
          <w:vertAlign w:val="superscript"/>
        </w:rPr>
        <w:t>th</w:t>
      </w:r>
      <w:r w:rsidR="00B47B07">
        <w:rPr>
          <w:rFonts w:asciiTheme="minorHAnsi" w:hAnsiTheme="minorHAnsi" w:cstheme="minorHAnsi"/>
          <w:sz w:val="22"/>
          <w:szCs w:val="22"/>
        </w:rPr>
        <w:t xml:space="preserve"> </w:t>
      </w:r>
      <w:r w:rsidR="00B47B07" w:rsidRPr="009956A5">
        <w:rPr>
          <w:rFonts w:asciiTheme="minorHAnsi" w:hAnsiTheme="minorHAnsi" w:cstheme="minorHAnsi"/>
          <w:sz w:val="22"/>
          <w:szCs w:val="22"/>
        </w:rPr>
        <w:t xml:space="preserve">International Society of </w:t>
      </w:r>
      <w:proofErr w:type="spellStart"/>
      <w:r w:rsidR="00B47B07" w:rsidRPr="009956A5">
        <w:rPr>
          <w:rFonts w:asciiTheme="minorHAnsi" w:hAnsiTheme="minorHAnsi" w:cstheme="minorHAnsi"/>
          <w:sz w:val="22"/>
          <w:szCs w:val="22"/>
        </w:rPr>
        <w:t>P</w:t>
      </w:r>
      <w:r w:rsidR="00B47B07">
        <w:rPr>
          <w:rFonts w:asciiTheme="minorHAnsi" w:hAnsiTheme="minorHAnsi" w:cstheme="minorHAnsi"/>
          <w:sz w:val="22"/>
          <w:szCs w:val="22"/>
        </w:rPr>
        <w:t>a</w:t>
      </w:r>
      <w:r w:rsidR="00B47B07" w:rsidRPr="009956A5">
        <w:rPr>
          <w:rFonts w:asciiTheme="minorHAnsi" w:hAnsiTheme="minorHAnsi" w:cstheme="minorHAnsi"/>
          <w:sz w:val="22"/>
          <w:szCs w:val="22"/>
        </w:rPr>
        <w:t>ediatric</w:t>
      </w:r>
      <w:proofErr w:type="spellEnd"/>
      <w:r w:rsidR="00B47B07" w:rsidRPr="009956A5">
        <w:rPr>
          <w:rFonts w:asciiTheme="minorHAnsi" w:hAnsiTheme="minorHAnsi" w:cstheme="minorHAnsi"/>
          <w:sz w:val="22"/>
          <w:szCs w:val="22"/>
        </w:rPr>
        <w:t xml:space="preserve"> Oncology (SIOP) Conference,</w:t>
      </w:r>
      <w:r w:rsidR="00B47B07">
        <w:rPr>
          <w:rFonts w:asciiTheme="minorHAnsi" w:hAnsiTheme="minorHAnsi" w:cstheme="minorHAnsi"/>
          <w:sz w:val="22"/>
          <w:szCs w:val="22"/>
        </w:rPr>
        <w:t xml:space="preserve"> </w:t>
      </w:r>
      <w:proofErr w:type="spellStart"/>
      <w:r w:rsidR="00B47B07">
        <w:rPr>
          <w:rFonts w:asciiTheme="minorHAnsi" w:hAnsiTheme="minorHAnsi" w:cstheme="minorHAnsi"/>
          <w:sz w:val="22"/>
          <w:szCs w:val="22"/>
        </w:rPr>
        <w:t>Aukland</w:t>
      </w:r>
      <w:proofErr w:type="spellEnd"/>
      <w:r w:rsidR="00B47B07">
        <w:rPr>
          <w:rFonts w:asciiTheme="minorHAnsi" w:hAnsiTheme="minorHAnsi" w:cstheme="minorHAnsi"/>
          <w:sz w:val="22"/>
          <w:szCs w:val="22"/>
        </w:rPr>
        <w:t xml:space="preserve">, New Zealand. </w:t>
      </w:r>
      <w:proofErr w:type="spellStart"/>
      <w:r w:rsidR="00B47B07" w:rsidRPr="006E251E">
        <w:rPr>
          <w:rFonts w:asciiTheme="minorHAnsi" w:hAnsiTheme="minorHAnsi" w:cstheme="minorHAnsi"/>
          <w:sz w:val="22"/>
          <w:szCs w:val="22"/>
        </w:rPr>
        <w:t>Pediatr</w:t>
      </w:r>
      <w:proofErr w:type="spellEnd"/>
      <w:r w:rsidR="00B47B07" w:rsidRPr="006E251E">
        <w:rPr>
          <w:rFonts w:asciiTheme="minorHAnsi" w:hAnsiTheme="minorHAnsi" w:cstheme="minorHAnsi"/>
          <w:sz w:val="22"/>
          <w:szCs w:val="22"/>
        </w:rPr>
        <w:t xml:space="preserve"> Blood Cancer </w:t>
      </w:r>
      <w:r w:rsidR="00B47B07">
        <w:rPr>
          <w:rFonts w:asciiTheme="minorHAnsi" w:hAnsiTheme="minorHAnsi" w:cstheme="minorHAnsi"/>
          <w:sz w:val="22"/>
          <w:szCs w:val="22"/>
        </w:rPr>
        <w:t>2011; 5</w:t>
      </w:r>
      <w:r w:rsidR="00B47B07" w:rsidRPr="006E251E">
        <w:rPr>
          <w:rFonts w:asciiTheme="minorHAnsi" w:hAnsiTheme="minorHAnsi" w:cstheme="minorHAnsi"/>
          <w:sz w:val="22"/>
          <w:szCs w:val="22"/>
        </w:rPr>
        <w:t>7</w:t>
      </w:r>
      <w:r w:rsidR="00B47B07">
        <w:rPr>
          <w:rFonts w:asciiTheme="minorHAnsi" w:hAnsiTheme="minorHAnsi" w:cstheme="minorHAnsi"/>
          <w:sz w:val="22"/>
          <w:szCs w:val="22"/>
        </w:rPr>
        <w:t>(</w:t>
      </w:r>
      <w:r w:rsidR="00B47B07" w:rsidRPr="006E251E">
        <w:rPr>
          <w:rFonts w:asciiTheme="minorHAnsi" w:hAnsiTheme="minorHAnsi" w:cstheme="minorHAnsi"/>
          <w:sz w:val="22"/>
          <w:szCs w:val="22"/>
        </w:rPr>
        <w:t>5</w:t>
      </w:r>
      <w:r w:rsidR="00B47B07">
        <w:rPr>
          <w:rFonts w:asciiTheme="minorHAnsi" w:hAnsiTheme="minorHAnsi" w:cstheme="minorHAnsi"/>
          <w:sz w:val="22"/>
          <w:szCs w:val="22"/>
        </w:rPr>
        <w:t>)</w:t>
      </w:r>
      <w:r w:rsidR="00B47B07" w:rsidRPr="006E251E">
        <w:rPr>
          <w:rFonts w:asciiTheme="minorHAnsi" w:hAnsiTheme="minorHAnsi" w:cstheme="minorHAnsi"/>
          <w:sz w:val="22"/>
          <w:szCs w:val="22"/>
        </w:rPr>
        <w:t>.</w:t>
      </w:r>
    </w:p>
    <w:p w14:paraId="0B1A3C46" w14:textId="0D4E4D43" w:rsidR="00084B02" w:rsidRPr="006E251E" w:rsidRDefault="00084B02" w:rsidP="00084B02">
      <w:pPr>
        <w:pStyle w:val="ListParagraph"/>
        <w:numPr>
          <w:ilvl w:val="0"/>
          <w:numId w:val="12"/>
        </w:numPr>
        <w:tabs>
          <w:tab w:val="left" w:pos="360"/>
        </w:tabs>
        <w:autoSpaceDE w:val="0"/>
        <w:autoSpaceDN w:val="0"/>
        <w:adjustRightInd w:val="0"/>
        <w:spacing w:after="100"/>
        <w:ind w:left="360" w:right="450"/>
        <w:contextualSpacing/>
        <w:rPr>
          <w:rFonts w:asciiTheme="minorHAnsi" w:hAnsiTheme="minorHAnsi" w:cstheme="minorHAnsi"/>
          <w:sz w:val="22"/>
          <w:szCs w:val="22"/>
        </w:rPr>
      </w:pPr>
      <w:r w:rsidRPr="006E251E">
        <w:rPr>
          <w:rFonts w:asciiTheme="minorHAnsi" w:hAnsiTheme="minorHAnsi" w:cstheme="minorHAnsi"/>
          <w:sz w:val="22"/>
          <w:szCs w:val="22"/>
        </w:rPr>
        <w:t>Benson S,</w:t>
      </w:r>
      <w:r>
        <w:rPr>
          <w:rFonts w:asciiTheme="minorHAnsi" w:hAnsiTheme="minorHAnsi" w:cstheme="minorHAnsi"/>
          <w:sz w:val="22"/>
          <w:szCs w:val="22"/>
        </w:rPr>
        <w:t xml:space="preserve"> </w:t>
      </w:r>
      <w:r w:rsidRPr="006E251E">
        <w:rPr>
          <w:rFonts w:asciiTheme="minorHAnsi" w:hAnsiTheme="minorHAnsi" w:cstheme="minorHAnsi"/>
          <w:sz w:val="22"/>
          <w:szCs w:val="22"/>
        </w:rPr>
        <w:t xml:space="preserve">McCullough L, Tolar M, </w:t>
      </w:r>
      <w:r w:rsidRPr="006E251E">
        <w:rPr>
          <w:rFonts w:asciiTheme="minorHAnsi" w:hAnsiTheme="minorHAnsi" w:cstheme="minorHAnsi"/>
          <w:b/>
          <w:bCs/>
          <w:sz w:val="22"/>
          <w:szCs w:val="22"/>
        </w:rPr>
        <w:t>Mosby T,</w:t>
      </w:r>
      <w:r w:rsidRPr="006E251E">
        <w:rPr>
          <w:rFonts w:asciiTheme="minorHAnsi" w:hAnsiTheme="minorHAnsi" w:cstheme="minorHAnsi"/>
          <w:sz w:val="22"/>
          <w:szCs w:val="22"/>
        </w:rPr>
        <w:t xml:space="preserve"> </w:t>
      </w:r>
      <w:proofErr w:type="spellStart"/>
      <w:r w:rsidRPr="006E251E">
        <w:rPr>
          <w:rFonts w:asciiTheme="minorHAnsi" w:hAnsiTheme="minorHAnsi" w:cstheme="minorHAnsi"/>
          <w:sz w:val="22"/>
          <w:szCs w:val="22"/>
        </w:rPr>
        <w:t>Calda</w:t>
      </w:r>
      <w:proofErr w:type="spellEnd"/>
      <w:r w:rsidRPr="006E251E">
        <w:rPr>
          <w:rFonts w:asciiTheme="minorHAnsi" w:hAnsiTheme="minorHAnsi" w:cstheme="minorHAnsi"/>
          <w:sz w:val="22"/>
          <w:szCs w:val="22"/>
        </w:rPr>
        <w:t xml:space="preserve"> P, Berdichevsky H, Leach J, </w:t>
      </w:r>
      <w:proofErr w:type="spellStart"/>
      <w:r w:rsidRPr="006E251E">
        <w:rPr>
          <w:rFonts w:asciiTheme="minorHAnsi" w:hAnsiTheme="minorHAnsi" w:cstheme="minorHAnsi"/>
          <w:sz w:val="22"/>
          <w:szCs w:val="22"/>
        </w:rPr>
        <w:t>Balghonaim</w:t>
      </w:r>
      <w:proofErr w:type="spellEnd"/>
      <w:r w:rsidRPr="006E251E">
        <w:rPr>
          <w:rFonts w:asciiTheme="minorHAnsi" w:hAnsiTheme="minorHAnsi" w:cstheme="minorHAnsi"/>
          <w:sz w:val="22"/>
          <w:szCs w:val="22"/>
        </w:rPr>
        <w:t xml:space="preserve"> A, </w:t>
      </w:r>
      <w:proofErr w:type="spellStart"/>
      <w:r w:rsidRPr="006E251E">
        <w:rPr>
          <w:rFonts w:asciiTheme="minorHAnsi" w:hAnsiTheme="minorHAnsi" w:cstheme="minorHAnsi"/>
          <w:sz w:val="22"/>
          <w:szCs w:val="22"/>
        </w:rPr>
        <w:t>Tarifard</w:t>
      </w:r>
      <w:proofErr w:type="spellEnd"/>
      <w:r w:rsidRPr="006E251E">
        <w:rPr>
          <w:rFonts w:asciiTheme="minorHAnsi" w:hAnsiTheme="minorHAnsi" w:cstheme="minorHAnsi"/>
          <w:sz w:val="22"/>
          <w:szCs w:val="22"/>
        </w:rPr>
        <w:t xml:space="preserve"> A, </w:t>
      </w:r>
      <w:proofErr w:type="spellStart"/>
      <w:r w:rsidRPr="006E251E">
        <w:rPr>
          <w:rFonts w:asciiTheme="minorHAnsi" w:hAnsiTheme="minorHAnsi" w:cstheme="minorHAnsi"/>
          <w:sz w:val="22"/>
          <w:szCs w:val="22"/>
        </w:rPr>
        <w:t>Sethu</w:t>
      </w:r>
      <w:proofErr w:type="spellEnd"/>
      <w:r w:rsidRPr="006E251E">
        <w:rPr>
          <w:rFonts w:asciiTheme="minorHAnsi" w:hAnsiTheme="minorHAnsi" w:cstheme="minorHAnsi"/>
          <w:sz w:val="22"/>
          <w:szCs w:val="22"/>
        </w:rPr>
        <w:t xml:space="preserve"> </w:t>
      </w:r>
      <w:proofErr w:type="spellStart"/>
      <w:r w:rsidRPr="006E251E">
        <w:rPr>
          <w:rFonts w:asciiTheme="minorHAnsi" w:hAnsiTheme="minorHAnsi" w:cstheme="minorHAnsi"/>
          <w:sz w:val="22"/>
          <w:szCs w:val="22"/>
        </w:rPr>
        <w:t>Madhavan</w:t>
      </w:r>
      <w:proofErr w:type="spellEnd"/>
      <w:r w:rsidRPr="006E251E">
        <w:rPr>
          <w:rFonts w:asciiTheme="minorHAnsi" w:hAnsiTheme="minorHAnsi" w:cstheme="minorHAnsi"/>
          <w:sz w:val="22"/>
          <w:szCs w:val="22"/>
        </w:rPr>
        <w:t xml:space="preserve"> A, Liu K, Christie M, Tolarova MM. Cleft lip and palate and RFC1 A80G gene polymorphism. J Dent Res </w:t>
      </w:r>
      <w:r w:rsidR="00B47B07">
        <w:rPr>
          <w:rFonts w:asciiTheme="minorHAnsi" w:hAnsiTheme="minorHAnsi" w:cstheme="minorHAnsi"/>
          <w:sz w:val="22"/>
          <w:szCs w:val="22"/>
        </w:rPr>
        <w:t xml:space="preserve">2011; </w:t>
      </w:r>
      <w:r w:rsidRPr="006E251E">
        <w:rPr>
          <w:rFonts w:asciiTheme="minorHAnsi" w:hAnsiTheme="minorHAnsi" w:cstheme="minorHAnsi"/>
          <w:sz w:val="22"/>
          <w:szCs w:val="22"/>
        </w:rPr>
        <w:t xml:space="preserve">90(Spec </w:t>
      </w:r>
      <w:proofErr w:type="spellStart"/>
      <w:r w:rsidRPr="006E251E">
        <w:rPr>
          <w:rFonts w:asciiTheme="minorHAnsi" w:hAnsiTheme="minorHAnsi" w:cstheme="minorHAnsi"/>
          <w:sz w:val="22"/>
          <w:szCs w:val="22"/>
        </w:rPr>
        <w:t>Iss</w:t>
      </w:r>
      <w:proofErr w:type="spellEnd"/>
      <w:r w:rsidRPr="006E251E">
        <w:rPr>
          <w:rFonts w:asciiTheme="minorHAnsi" w:hAnsiTheme="minorHAnsi" w:cstheme="minorHAnsi"/>
          <w:sz w:val="22"/>
          <w:szCs w:val="22"/>
        </w:rPr>
        <w:t xml:space="preserve"> A): 3674.</w:t>
      </w:r>
    </w:p>
    <w:p w14:paraId="08870933" w14:textId="7A42CE75" w:rsidR="00084B02" w:rsidRPr="006E251E" w:rsidRDefault="00084B02" w:rsidP="00084B02">
      <w:pPr>
        <w:numPr>
          <w:ilvl w:val="0"/>
          <w:numId w:val="12"/>
        </w:numPr>
        <w:tabs>
          <w:tab w:val="left" w:pos="360"/>
        </w:tabs>
        <w:autoSpaceDE w:val="0"/>
        <w:autoSpaceDN w:val="0"/>
        <w:adjustRightInd w:val="0"/>
        <w:spacing w:after="100"/>
        <w:ind w:left="360" w:right="450"/>
        <w:rPr>
          <w:rFonts w:asciiTheme="minorHAnsi" w:hAnsiTheme="minorHAnsi" w:cstheme="minorHAnsi"/>
          <w:sz w:val="22"/>
          <w:szCs w:val="22"/>
        </w:rPr>
      </w:pPr>
      <w:r w:rsidRPr="006E251E">
        <w:rPr>
          <w:rFonts w:asciiTheme="minorHAnsi" w:hAnsiTheme="minorHAnsi" w:cstheme="minorHAnsi"/>
          <w:sz w:val="22"/>
          <w:szCs w:val="22"/>
        </w:rPr>
        <w:t xml:space="preserve">McCullough L, Benson S, Tolar M, </w:t>
      </w:r>
      <w:r w:rsidRPr="006E251E">
        <w:rPr>
          <w:rFonts w:asciiTheme="minorHAnsi" w:hAnsiTheme="minorHAnsi" w:cstheme="minorHAnsi"/>
          <w:b/>
          <w:bCs/>
          <w:sz w:val="22"/>
          <w:szCs w:val="22"/>
        </w:rPr>
        <w:t>Mosby T</w:t>
      </w:r>
      <w:r w:rsidRPr="006E251E">
        <w:rPr>
          <w:rFonts w:asciiTheme="minorHAnsi" w:hAnsiTheme="minorHAnsi" w:cstheme="minorHAnsi"/>
          <w:sz w:val="22"/>
          <w:szCs w:val="22"/>
        </w:rPr>
        <w:t xml:space="preserve">, </w:t>
      </w:r>
      <w:proofErr w:type="spellStart"/>
      <w:r w:rsidRPr="006E251E">
        <w:rPr>
          <w:rFonts w:asciiTheme="minorHAnsi" w:hAnsiTheme="minorHAnsi" w:cstheme="minorHAnsi"/>
          <w:sz w:val="22"/>
          <w:szCs w:val="22"/>
        </w:rPr>
        <w:t>Calda</w:t>
      </w:r>
      <w:proofErr w:type="spellEnd"/>
      <w:r w:rsidRPr="006E251E">
        <w:rPr>
          <w:rFonts w:asciiTheme="minorHAnsi" w:hAnsiTheme="minorHAnsi" w:cstheme="minorHAnsi"/>
          <w:sz w:val="22"/>
          <w:szCs w:val="22"/>
        </w:rPr>
        <w:t xml:space="preserve"> P, Berdichevsky H, </w:t>
      </w:r>
      <w:proofErr w:type="spellStart"/>
      <w:r w:rsidRPr="006E251E">
        <w:rPr>
          <w:rFonts w:asciiTheme="minorHAnsi" w:hAnsiTheme="minorHAnsi" w:cstheme="minorHAnsi"/>
          <w:sz w:val="22"/>
          <w:szCs w:val="22"/>
        </w:rPr>
        <w:t>Balghonaim</w:t>
      </w:r>
      <w:proofErr w:type="spellEnd"/>
      <w:r w:rsidRPr="006E251E">
        <w:rPr>
          <w:rFonts w:asciiTheme="minorHAnsi" w:hAnsiTheme="minorHAnsi" w:cstheme="minorHAnsi"/>
          <w:sz w:val="22"/>
          <w:szCs w:val="22"/>
        </w:rPr>
        <w:t xml:space="preserve"> A, </w:t>
      </w:r>
      <w:proofErr w:type="spellStart"/>
      <w:r w:rsidRPr="006E251E">
        <w:rPr>
          <w:rFonts w:asciiTheme="minorHAnsi" w:hAnsiTheme="minorHAnsi" w:cstheme="minorHAnsi"/>
          <w:sz w:val="22"/>
          <w:szCs w:val="22"/>
        </w:rPr>
        <w:t>Tarifard</w:t>
      </w:r>
      <w:proofErr w:type="spellEnd"/>
      <w:r w:rsidRPr="006E251E">
        <w:rPr>
          <w:rFonts w:asciiTheme="minorHAnsi" w:hAnsiTheme="minorHAnsi" w:cstheme="minorHAnsi"/>
          <w:sz w:val="22"/>
          <w:szCs w:val="22"/>
        </w:rPr>
        <w:t xml:space="preserve"> A, </w:t>
      </w:r>
      <w:proofErr w:type="spellStart"/>
      <w:r w:rsidRPr="006E251E">
        <w:rPr>
          <w:rFonts w:asciiTheme="minorHAnsi" w:hAnsiTheme="minorHAnsi" w:cstheme="minorHAnsi"/>
          <w:sz w:val="22"/>
          <w:szCs w:val="22"/>
        </w:rPr>
        <w:t>Sethu</w:t>
      </w:r>
      <w:proofErr w:type="spellEnd"/>
      <w:r w:rsidRPr="006E251E">
        <w:rPr>
          <w:rFonts w:asciiTheme="minorHAnsi" w:hAnsiTheme="minorHAnsi" w:cstheme="minorHAnsi"/>
          <w:sz w:val="22"/>
          <w:szCs w:val="22"/>
        </w:rPr>
        <w:t xml:space="preserve"> </w:t>
      </w:r>
      <w:proofErr w:type="spellStart"/>
      <w:r w:rsidRPr="006E251E">
        <w:rPr>
          <w:rFonts w:asciiTheme="minorHAnsi" w:hAnsiTheme="minorHAnsi" w:cstheme="minorHAnsi"/>
          <w:sz w:val="22"/>
          <w:szCs w:val="22"/>
        </w:rPr>
        <w:t>Madhavan</w:t>
      </w:r>
      <w:proofErr w:type="spellEnd"/>
      <w:r w:rsidRPr="006E251E">
        <w:rPr>
          <w:rFonts w:asciiTheme="minorHAnsi" w:hAnsiTheme="minorHAnsi" w:cstheme="minorHAnsi"/>
          <w:sz w:val="22"/>
          <w:szCs w:val="22"/>
        </w:rPr>
        <w:t xml:space="preserve"> A, Liu K, Prasad S, Tolarova MM. Methylenetetrahydrofolate reductase C677T polymorphism and </w:t>
      </w:r>
      <w:proofErr w:type="spellStart"/>
      <w:r w:rsidRPr="006E251E">
        <w:rPr>
          <w:rFonts w:asciiTheme="minorHAnsi" w:hAnsiTheme="minorHAnsi" w:cstheme="minorHAnsi"/>
          <w:sz w:val="22"/>
          <w:szCs w:val="22"/>
        </w:rPr>
        <w:t>nonsyndromic</w:t>
      </w:r>
      <w:proofErr w:type="spellEnd"/>
      <w:r w:rsidRPr="006E251E">
        <w:rPr>
          <w:rFonts w:asciiTheme="minorHAnsi" w:hAnsiTheme="minorHAnsi" w:cstheme="minorHAnsi"/>
          <w:sz w:val="22"/>
          <w:szCs w:val="22"/>
        </w:rPr>
        <w:t xml:space="preserve"> cleft lip and palate. J Dent Res </w:t>
      </w:r>
      <w:r w:rsidR="00B47B07">
        <w:rPr>
          <w:rFonts w:asciiTheme="minorHAnsi" w:hAnsiTheme="minorHAnsi" w:cstheme="minorHAnsi"/>
          <w:sz w:val="22"/>
          <w:szCs w:val="22"/>
        </w:rPr>
        <w:t xml:space="preserve">2010; </w:t>
      </w:r>
      <w:r w:rsidRPr="006E251E">
        <w:rPr>
          <w:rFonts w:asciiTheme="minorHAnsi" w:hAnsiTheme="minorHAnsi" w:cstheme="minorHAnsi"/>
          <w:sz w:val="22"/>
          <w:szCs w:val="22"/>
        </w:rPr>
        <w:t>89</w:t>
      </w:r>
      <w:r w:rsidR="00B47B07">
        <w:rPr>
          <w:rFonts w:asciiTheme="minorHAnsi" w:hAnsiTheme="minorHAnsi" w:cstheme="minorHAnsi"/>
          <w:sz w:val="22"/>
          <w:szCs w:val="22"/>
        </w:rPr>
        <w:t xml:space="preserve">(Spec </w:t>
      </w:r>
      <w:proofErr w:type="spellStart"/>
      <w:r w:rsidR="00B47B07">
        <w:rPr>
          <w:rFonts w:asciiTheme="minorHAnsi" w:hAnsiTheme="minorHAnsi" w:cstheme="minorHAnsi"/>
          <w:sz w:val="22"/>
          <w:szCs w:val="22"/>
        </w:rPr>
        <w:t>Iss</w:t>
      </w:r>
      <w:proofErr w:type="spellEnd"/>
      <w:r w:rsidR="00B47B07">
        <w:rPr>
          <w:rFonts w:asciiTheme="minorHAnsi" w:hAnsiTheme="minorHAnsi" w:cstheme="minorHAnsi"/>
          <w:sz w:val="22"/>
          <w:szCs w:val="22"/>
        </w:rPr>
        <w:t xml:space="preserve"> B): 140760</w:t>
      </w:r>
      <w:r w:rsidRPr="006E251E">
        <w:rPr>
          <w:rFonts w:asciiTheme="minorHAnsi" w:hAnsiTheme="minorHAnsi" w:cstheme="minorHAnsi"/>
          <w:sz w:val="22"/>
          <w:szCs w:val="22"/>
        </w:rPr>
        <w:t>.</w:t>
      </w:r>
    </w:p>
    <w:p w14:paraId="3F788CBE" w14:textId="0E5BCB08" w:rsidR="00084B02" w:rsidRPr="006E251E" w:rsidRDefault="00084B02" w:rsidP="00084B02">
      <w:pPr>
        <w:numPr>
          <w:ilvl w:val="0"/>
          <w:numId w:val="12"/>
        </w:numPr>
        <w:tabs>
          <w:tab w:val="left" w:pos="360"/>
        </w:tabs>
        <w:autoSpaceDE w:val="0"/>
        <w:autoSpaceDN w:val="0"/>
        <w:adjustRightInd w:val="0"/>
        <w:spacing w:after="100"/>
        <w:ind w:left="360" w:right="450"/>
        <w:rPr>
          <w:rFonts w:asciiTheme="minorHAnsi" w:hAnsiTheme="minorHAnsi" w:cstheme="minorHAnsi"/>
          <w:sz w:val="22"/>
          <w:szCs w:val="22"/>
        </w:rPr>
      </w:pPr>
      <w:r w:rsidRPr="006E251E">
        <w:rPr>
          <w:rFonts w:asciiTheme="minorHAnsi" w:hAnsiTheme="minorHAnsi" w:cstheme="minorHAnsi"/>
          <w:sz w:val="22"/>
          <w:szCs w:val="22"/>
        </w:rPr>
        <w:t xml:space="preserve">Tolar M, Tolarova MM, </w:t>
      </w:r>
      <w:r w:rsidRPr="006E251E">
        <w:rPr>
          <w:rFonts w:asciiTheme="minorHAnsi" w:hAnsiTheme="minorHAnsi" w:cstheme="minorHAnsi"/>
          <w:b/>
          <w:bCs/>
          <w:sz w:val="22"/>
          <w:szCs w:val="22"/>
        </w:rPr>
        <w:t>Mosby T,</w:t>
      </w:r>
      <w:r w:rsidRPr="006E251E">
        <w:rPr>
          <w:rFonts w:asciiTheme="minorHAnsi" w:hAnsiTheme="minorHAnsi" w:cstheme="minorHAnsi"/>
          <w:sz w:val="22"/>
          <w:szCs w:val="22"/>
        </w:rPr>
        <w:t xml:space="preserve"> Goldberg A, </w:t>
      </w:r>
      <w:proofErr w:type="spellStart"/>
      <w:r w:rsidRPr="006E251E">
        <w:rPr>
          <w:rFonts w:asciiTheme="minorHAnsi" w:hAnsiTheme="minorHAnsi" w:cstheme="minorHAnsi"/>
          <w:sz w:val="22"/>
          <w:szCs w:val="22"/>
        </w:rPr>
        <w:t>Capozzi</w:t>
      </w:r>
      <w:proofErr w:type="spellEnd"/>
      <w:r w:rsidRPr="006E251E">
        <w:rPr>
          <w:rFonts w:asciiTheme="minorHAnsi" w:hAnsiTheme="minorHAnsi" w:cstheme="minorHAnsi"/>
          <w:sz w:val="22"/>
          <w:szCs w:val="22"/>
        </w:rPr>
        <w:t xml:space="preserve"> A. Combining cleft surgical missions with collecting data for research</w:t>
      </w:r>
      <w:r w:rsidRPr="006E251E">
        <w:rPr>
          <w:rFonts w:asciiTheme="minorHAnsi" w:hAnsiTheme="minorHAnsi" w:cstheme="minorHAnsi"/>
          <w:iCs/>
          <w:sz w:val="22"/>
          <w:szCs w:val="22"/>
        </w:rPr>
        <w:t xml:space="preserve">. </w:t>
      </w:r>
      <w:r w:rsidRPr="006E251E">
        <w:rPr>
          <w:rFonts w:asciiTheme="minorHAnsi" w:hAnsiTheme="minorHAnsi" w:cstheme="minorHAnsi"/>
          <w:sz w:val="22"/>
          <w:szCs w:val="22"/>
        </w:rPr>
        <w:t xml:space="preserve">J Dent Res </w:t>
      </w:r>
      <w:r w:rsidR="00B47B07">
        <w:rPr>
          <w:rFonts w:asciiTheme="minorHAnsi" w:hAnsiTheme="minorHAnsi" w:cstheme="minorHAnsi"/>
          <w:sz w:val="22"/>
          <w:szCs w:val="22"/>
        </w:rPr>
        <w:t xml:space="preserve">2010; </w:t>
      </w:r>
      <w:r w:rsidRPr="006E251E">
        <w:rPr>
          <w:rFonts w:asciiTheme="minorHAnsi" w:hAnsiTheme="minorHAnsi" w:cstheme="minorHAnsi"/>
          <w:sz w:val="22"/>
          <w:szCs w:val="22"/>
        </w:rPr>
        <w:t xml:space="preserve">89(Spec </w:t>
      </w:r>
      <w:proofErr w:type="spellStart"/>
      <w:r w:rsidRPr="006E251E">
        <w:rPr>
          <w:rFonts w:asciiTheme="minorHAnsi" w:hAnsiTheme="minorHAnsi" w:cstheme="minorHAnsi"/>
          <w:sz w:val="22"/>
          <w:szCs w:val="22"/>
        </w:rPr>
        <w:t>Iss</w:t>
      </w:r>
      <w:proofErr w:type="spellEnd"/>
      <w:r w:rsidRPr="006E251E">
        <w:rPr>
          <w:rFonts w:asciiTheme="minorHAnsi" w:hAnsiTheme="minorHAnsi" w:cstheme="minorHAnsi"/>
          <w:sz w:val="22"/>
          <w:szCs w:val="22"/>
        </w:rPr>
        <w:t xml:space="preserve"> B): 140800.</w:t>
      </w:r>
    </w:p>
    <w:p w14:paraId="0EBC3D1A" w14:textId="2C34C69C" w:rsidR="00084B02" w:rsidRPr="006E251E" w:rsidRDefault="00084B02" w:rsidP="00084B02">
      <w:pPr>
        <w:numPr>
          <w:ilvl w:val="0"/>
          <w:numId w:val="12"/>
        </w:numPr>
        <w:tabs>
          <w:tab w:val="left" w:pos="360"/>
        </w:tabs>
        <w:autoSpaceDE w:val="0"/>
        <w:autoSpaceDN w:val="0"/>
        <w:adjustRightInd w:val="0"/>
        <w:spacing w:after="100"/>
        <w:ind w:left="360" w:right="450"/>
        <w:rPr>
          <w:rFonts w:asciiTheme="minorHAnsi" w:hAnsiTheme="minorHAnsi" w:cstheme="minorHAnsi"/>
          <w:sz w:val="22"/>
          <w:szCs w:val="22"/>
        </w:rPr>
      </w:pPr>
      <w:r w:rsidRPr="006E251E">
        <w:rPr>
          <w:rFonts w:asciiTheme="minorHAnsi" w:hAnsiTheme="minorHAnsi" w:cstheme="minorHAnsi"/>
          <w:sz w:val="22"/>
          <w:szCs w:val="22"/>
        </w:rPr>
        <w:t xml:space="preserve">Tolarova MM, </w:t>
      </w:r>
      <w:r w:rsidRPr="006E251E">
        <w:rPr>
          <w:rFonts w:asciiTheme="minorHAnsi" w:hAnsiTheme="minorHAnsi" w:cstheme="minorHAnsi"/>
          <w:b/>
          <w:bCs/>
          <w:sz w:val="22"/>
          <w:szCs w:val="22"/>
        </w:rPr>
        <w:t>Mosby T.</w:t>
      </w:r>
      <w:r w:rsidRPr="006E251E">
        <w:rPr>
          <w:rFonts w:asciiTheme="minorHAnsi" w:hAnsiTheme="minorHAnsi" w:cstheme="minorHAnsi"/>
          <w:sz w:val="22"/>
          <w:szCs w:val="22"/>
        </w:rPr>
        <w:t xml:space="preserve"> Primary prevention of </w:t>
      </w:r>
      <w:proofErr w:type="spellStart"/>
      <w:r w:rsidRPr="006E251E">
        <w:rPr>
          <w:rFonts w:asciiTheme="minorHAnsi" w:hAnsiTheme="minorHAnsi" w:cstheme="minorHAnsi"/>
          <w:sz w:val="22"/>
          <w:szCs w:val="22"/>
        </w:rPr>
        <w:t>nonsyndromic</w:t>
      </w:r>
      <w:proofErr w:type="spellEnd"/>
      <w:r w:rsidRPr="006E251E">
        <w:rPr>
          <w:rFonts w:asciiTheme="minorHAnsi" w:hAnsiTheme="minorHAnsi" w:cstheme="minorHAnsi"/>
          <w:sz w:val="22"/>
          <w:szCs w:val="22"/>
        </w:rPr>
        <w:t xml:space="preserve"> cleft lip and palate. J Dent Res</w:t>
      </w:r>
      <w:r w:rsidR="00B47B07">
        <w:rPr>
          <w:rFonts w:asciiTheme="minorHAnsi" w:hAnsiTheme="minorHAnsi" w:cstheme="minorHAnsi"/>
          <w:sz w:val="22"/>
          <w:szCs w:val="22"/>
        </w:rPr>
        <w:t xml:space="preserve"> 2009; 88 (Spec </w:t>
      </w:r>
      <w:proofErr w:type="spellStart"/>
      <w:r w:rsidR="00B47B07">
        <w:rPr>
          <w:rFonts w:asciiTheme="minorHAnsi" w:hAnsiTheme="minorHAnsi" w:cstheme="minorHAnsi"/>
          <w:sz w:val="22"/>
          <w:szCs w:val="22"/>
        </w:rPr>
        <w:t>Iss</w:t>
      </w:r>
      <w:proofErr w:type="spellEnd"/>
      <w:r w:rsidR="00B47B07">
        <w:rPr>
          <w:rFonts w:asciiTheme="minorHAnsi" w:hAnsiTheme="minorHAnsi" w:cstheme="minorHAnsi"/>
          <w:sz w:val="22"/>
          <w:szCs w:val="22"/>
        </w:rPr>
        <w:t xml:space="preserve"> A): 1457</w:t>
      </w:r>
      <w:r w:rsidRPr="006E251E">
        <w:rPr>
          <w:rFonts w:asciiTheme="minorHAnsi" w:hAnsiTheme="minorHAnsi" w:cstheme="minorHAnsi"/>
          <w:sz w:val="22"/>
          <w:szCs w:val="22"/>
        </w:rPr>
        <w:t>.</w:t>
      </w:r>
    </w:p>
    <w:p w14:paraId="6680CD62" w14:textId="67F7ECE6" w:rsidR="00084B02" w:rsidRPr="006E251E" w:rsidRDefault="00084B02" w:rsidP="00084B02">
      <w:pPr>
        <w:numPr>
          <w:ilvl w:val="0"/>
          <w:numId w:val="12"/>
        </w:numPr>
        <w:tabs>
          <w:tab w:val="left" w:pos="360"/>
        </w:tabs>
        <w:autoSpaceDE w:val="0"/>
        <w:autoSpaceDN w:val="0"/>
        <w:adjustRightInd w:val="0"/>
        <w:spacing w:after="100"/>
        <w:ind w:left="360" w:right="450"/>
        <w:rPr>
          <w:rFonts w:asciiTheme="minorHAnsi" w:hAnsiTheme="minorHAnsi" w:cstheme="minorHAnsi"/>
          <w:sz w:val="22"/>
          <w:szCs w:val="22"/>
        </w:rPr>
      </w:pPr>
      <w:r w:rsidRPr="006E251E">
        <w:rPr>
          <w:rFonts w:asciiTheme="minorHAnsi" w:hAnsiTheme="minorHAnsi" w:cstheme="minorHAnsi"/>
          <w:sz w:val="22"/>
          <w:szCs w:val="22"/>
        </w:rPr>
        <w:t xml:space="preserve">Tolarova MM, </w:t>
      </w:r>
      <w:r w:rsidRPr="006E251E">
        <w:rPr>
          <w:rFonts w:asciiTheme="minorHAnsi" w:hAnsiTheme="minorHAnsi" w:cstheme="minorHAnsi"/>
          <w:b/>
          <w:bCs/>
          <w:sz w:val="22"/>
          <w:szCs w:val="22"/>
        </w:rPr>
        <w:t>Mosby T,</w:t>
      </w:r>
      <w:r w:rsidRPr="006E251E">
        <w:rPr>
          <w:rFonts w:asciiTheme="minorHAnsi" w:hAnsiTheme="minorHAnsi" w:cstheme="minorHAnsi"/>
          <w:sz w:val="22"/>
          <w:szCs w:val="22"/>
        </w:rPr>
        <w:t xml:space="preserve"> </w:t>
      </w:r>
      <w:proofErr w:type="spellStart"/>
      <w:r w:rsidRPr="006E251E">
        <w:rPr>
          <w:rFonts w:asciiTheme="minorHAnsi" w:hAnsiTheme="minorHAnsi" w:cstheme="minorHAnsi"/>
          <w:sz w:val="22"/>
          <w:szCs w:val="22"/>
        </w:rPr>
        <w:t>Estupinan</w:t>
      </w:r>
      <w:proofErr w:type="spellEnd"/>
      <w:r w:rsidRPr="006E251E">
        <w:rPr>
          <w:rFonts w:asciiTheme="minorHAnsi" w:hAnsiTheme="minorHAnsi" w:cstheme="minorHAnsi"/>
          <w:sz w:val="22"/>
          <w:szCs w:val="22"/>
        </w:rPr>
        <w:t xml:space="preserve">-Day S. Update on primary prevention of cleft lip and palate anomalies. J Dent Res </w:t>
      </w:r>
      <w:r w:rsidR="00B47B07">
        <w:rPr>
          <w:rFonts w:asciiTheme="minorHAnsi" w:hAnsiTheme="minorHAnsi" w:cstheme="minorHAnsi"/>
          <w:sz w:val="22"/>
          <w:szCs w:val="22"/>
        </w:rPr>
        <w:t xml:space="preserve">2004; </w:t>
      </w:r>
      <w:r w:rsidRPr="006E251E">
        <w:rPr>
          <w:rFonts w:asciiTheme="minorHAnsi" w:hAnsiTheme="minorHAnsi" w:cstheme="minorHAnsi"/>
          <w:sz w:val="22"/>
          <w:szCs w:val="22"/>
        </w:rPr>
        <w:t>83</w:t>
      </w:r>
      <w:r>
        <w:rPr>
          <w:rFonts w:asciiTheme="minorHAnsi" w:hAnsiTheme="minorHAnsi" w:cstheme="minorHAnsi"/>
          <w:sz w:val="22"/>
          <w:szCs w:val="22"/>
        </w:rPr>
        <w:t xml:space="preserve"> </w:t>
      </w:r>
      <w:r w:rsidR="00B47B07">
        <w:rPr>
          <w:rFonts w:asciiTheme="minorHAnsi" w:hAnsiTheme="minorHAnsi" w:cstheme="minorHAnsi"/>
          <w:sz w:val="22"/>
          <w:szCs w:val="22"/>
        </w:rPr>
        <w:t xml:space="preserve">(Spec </w:t>
      </w:r>
      <w:proofErr w:type="spellStart"/>
      <w:r w:rsidR="00B47B07">
        <w:rPr>
          <w:rFonts w:asciiTheme="minorHAnsi" w:hAnsiTheme="minorHAnsi" w:cstheme="minorHAnsi"/>
          <w:sz w:val="22"/>
          <w:szCs w:val="22"/>
        </w:rPr>
        <w:t>Iss</w:t>
      </w:r>
      <w:proofErr w:type="spellEnd"/>
      <w:r w:rsidR="00B47B07">
        <w:rPr>
          <w:rFonts w:asciiTheme="minorHAnsi" w:hAnsiTheme="minorHAnsi" w:cstheme="minorHAnsi"/>
          <w:sz w:val="22"/>
          <w:szCs w:val="22"/>
        </w:rPr>
        <w:t xml:space="preserve"> A):1299</w:t>
      </w:r>
      <w:r w:rsidRPr="006E251E">
        <w:rPr>
          <w:rFonts w:asciiTheme="minorHAnsi" w:hAnsiTheme="minorHAnsi" w:cstheme="minorHAnsi"/>
          <w:sz w:val="22"/>
          <w:szCs w:val="22"/>
        </w:rPr>
        <w:t>.</w:t>
      </w:r>
    </w:p>
    <w:p w14:paraId="7654189E" w14:textId="03FF7885" w:rsidR="00084B02" w:rsidRPr="006E251E" w:rsidRDefault="00084B02" w:rsidP="00084B02">
      <w:pPr>
        <w:numPr>
          <w:ilvl w:val="0"/>
          <w:numId w:val="12"/>
        </w:numPr>
        <w:tabs>
          <w:tab w:val="left" w:pos="360"/>
        </w:tabs>
        <w:autoSpaceDE w:val="0"/>
        <w:autoSpaceDN w:val="0"/>
        <w:adjustRightInd w:val="0"/>
        <w:spacing w:after="100"/>
        <w:ind w:left="360" w:right="450"/>
        <w:rPr>
          <w:rFonts w:asciiTheme="minorHAnsi" w:hAnsiTheme="minorHAnsi" w:cstheme="minorHAnsi"/>
          <w:sz w:val="22"/>
          <w:szCs w:val="22"/>
        </w:rPr>
      </w:pPr>
      <w:r w:rsidRPr="006E251E">
        <w:rPr>
          <w:rFonts w:asciiTheme="minorHAnsi" w:hAnsiTheme="minorHAnsi" w:cstheme="minorHAnsi"/>
          <w:b/>
          <w:bCs/>
          <w:color w:val="000000"/>
          <w:sz w:val="22"/>
          <w:szCs w:val="22"/>
        </w:rPr>
        <w:t>Mosby T,</w:t>
      </w:r>
      <w:r w:rsidRPr="006E251E">
        <w:rPr>
          <w:rFonts w:asciiTheme="minorHAnsi" w:hAnsiTheme="minorHAnsi" w:cstheme="minorHAnsi"/>
          <w:color w:val="000000"/>
          <w:sz w:val="22"/>
          <w:szCs w:val="22"/>
        </w:rPr>
        <w:t xml:space="preserve"> Clemens LH, </w:t>
      </w:r>
      <w:proofErr w:type="spellStart"/>
      <w:r w:rsidRPr="006E251E">
        <w:rPr>
          <w:rFonts w:asciiTheme="minorHAnsi" w:hAnsiTheme="minorHAnsi" w:cstheme="minorHAnsi"/>
          <w:color w:val="000000"/>
          <w:sz w:val="22"/>
          <w:szCs w:val="22"/>
        </w:rPr>
        <w:t>Slawson</w:t>
      </w:r>
      <w:proofErr w:type="spellEnd"/>
      <w:r w:rsidRPr="006E251E">
        <w:rPr>
          <w:rFonts w:asciiTheme="minorHAnsi" w:hAnsiTheme="minorHAnsi" w:cstheme="minorHAnsi"/>
          <w:color w:val="000000"/>
          <w:sz w:val="22"/>
          <w:szCs w:val="22"/>
        </w:rPr>
        <w:t> D, Levy M, Roach R, Tolarova MM.</w:t>
      </w:r>
      <w:r w:rsidRPr="006E251E">
        <w:rPr>
          <w:rStyle w:val="textbold"/>
          <w:rFonts w:asciiTheme="minorHAnsi" w:hAnsiTheme="minorHAnsi" w:cstheme="minorHAnsi"/>
          <w:color w:val="000000"/>
          <w:sz w:val="22"/>
          <w:szCs w:val="22"/>
        </w:rPr>
        <w:t xml:space="preserve"> Folate status, fortification, and its impact on birth prevalence of neural tube defects.</w:t>
      </w:r>
      <w:r>
        <w:rPr>
          <w:rStyle w:val="textbold"/>
          <w:rFonts w:asciiTheme="minorHAnsi" w:hAnsiTheme="minorHAnsi" w:cstheme="minorHAnsi"/>
          <w:color w:val="000000"/>
          <w:sz w:val="22"/>
          <w:szCs w:val="22"/>
        </w:rPr>
        <w:t xml:space="preserve"> </w:t>
      </w:r>
      <w:r w:rsidRPr="006E251E">
        <w:rPr>
          <w:rStyle w:val="textitalic"/>
          <w:rFonts w:asciiTheme="minorHAnsi" w:hAnsiTheme="minorHAnsi" w:cstheme="minorHAnsi"/>
          <w:color w:val="000000"/>
          <w:sz w:val="22"/>
          <w:szCs w:val="22"/>
        </w:rPr>
        <w:t>J Amer Diet Assoc</w:t>
      </w:r>
      <w:r w:rsidRPr="006E251E">
        <w:rPr>
          <w:rFonts w:asciiTheme="minorHAnsi" w:hAnsiTheme="minorHAnsi" w:cstheme="minorHAnsi"/>
          <w:color w:val="000000"/>
          <w:sz w:val="22"/>
          <w:szCs w:val="22"/>
        </w:rPr>
        <w:t xml:space="preserve"> </w:t>
      </w:r>
      <w:r w:rsidR="00B47B07">
        <w:rPr>
          <w:rFonts w:asciiTheme="minorHAnsi" w:hAnsiTheme="minorHAnsi" w:cstheme="minorHAnsi"/>
          <w:color w:val="000000"/>
          <w:sz w:val="22"/>
          <w:szCs w:val="22"/>
        </w:rPr>
        <w:t xml:space="preserve">2004; </w:t>
      </w:r>
      <w:r w:rsidRPr="006E251E">
        <w:rPr>
          <w:rFonts w:asciiTheme="minorHAnsi" w:hAnsiTheme="minorHAnsi" w:cstheme="minorHAnsi"/>
          <w:color w:val="000000"/>
          <w:sz w:val="22"/>
          <w:szCs w:val="22"/>
        </w:rPr>
        <w:t>104:8 (Supplement 2):55.</w:t>
      </w:r>
    </w:p>
    <w:p w14:paraId="13415472" w14:textId="07F82760" w:rsidR="00084B02" w:rsidRPr="006E251E" w:rsidRDefault="00084B02" w:rsidP="00084B02">
      <w:pPr>
        <w:widowControl/>
        <w:numPr>
          <w:ilvl w:val="0"/>
          <w:numId w:val="12"/>
        </w:numPr>
        <w:tabs>
          <w:tab w:val="left" w:pos="360"/>
        </w:tabs>
        <w:spacing w:after="100"/>
        <w:ind w:left="360" w:right="450"/>
        <w:rPr>
          <w:rFonts w:asciiTheme="minorHAnsi" w:hAnsiTheme="minorHAnsi" w:cstheme="minorHAnsi"/>
          <w:sz w:val="22"/>
          <w:szCs w:val="22"/>
        </w:rPr>
      </w:pPr>
      <w:r w:rsidRPr="006E251E">
        <w:rPr>
          <w:rFonts w:asciiTheme="minorHAnsi" w:hAnsiTheme="minorHAnsi" w:cstheme="minorHAnsi"/>
          <w:b/>
          <w:bCs/>
          <w:sz w:val="22"/>
          <w:szCs w:val="22"/>
        </w:rPr>
        <w:t>Mosby TT,</w:t>
      </w:r>
      <w:r w:rsidRPr="006E251E">
        <w:rPr>
          <w:rFonts w:asciiTheme="minorHAnsi" w:hAnsiTheme="minorHAnsi" w:cstheme="minorHAnsi"/>
          <w:sz w:val="22"/>
          <w:szCs w:val="22"/>
        </w:rPr>
        <w:t xml:space="preserve"> </w:t>
      </w:r>
      <w:proofErr w:type="spellStart"/>
      <w:r w:rsidRPr="006E251E">
        <w:rPr>
          <w:rFonts w:asciiTheme="minorHAnsi" w:hAnsiTheme="minorHAnsi" w:cstheme="minorHAnsi"/>
          <w:sz w:val="22"/>
          <w:szCs w:val="22"/>
        </w:rPr>
        <w:t>Monlor</w:t>
      </w:r>
      <w:proofErr w:type="spellEnd"/>
      <w:r w:rsidRPr="006E251E">
        <w:rPr>
          <w:rFonts w:asciiTheme="minorHAnsi" w:hAnsiTheme="minorHAnsi" w:cstheme="minorHAnsi"/>
          <w:sz w:val="22"/>
          <w:szCs w:val="22"/>
        </w:rPr>
        <w:t xml:space="preserve"> A, </w:t>
      </w:r>
      <w:proofErr w:type="spellStart"/>
      <w:r w:rsidRPr="006E251E">
        <w:rPr>
          <w:rFonts w:asciiTheme="minorHAnsi" w:hAnsiTheme="minorHAnsi" w:cstheme="minorHAnsi"/>
          <w:sz w:val="22"/>
          <w:szCs w:val="22"/>
        </w:rPr>
        <w:t>Bustinduy</w:t>
      </w:r>
      <w:proofErr w:type="spellEnd"/>
      <w:r w:rsidRPr="006E251E">
        <w:rPr>
          <w:rFonts w:asciiTheme="minorHAnsi" w:hAnsiTheme="minorHAnsi" w:cstheme="minorHAnsi"/>
          <w:sz w:val="22"/>
          <w:szCs w:val="22"/>
        </w:rPr>
        <w:t xml:space="preserve"> A, Mir J, Tolarova M. Nutritional study of mothers of children affected with orofacial cleft. J Dent Res </w:t>
      </w:r>
      <w:r w:rsidR="00B47B07">
        <w:rPr>
          <w:rFonts w:asciiTheme="minorHAnsi" w:hAnsiTheme="minorHAnsi" w:cstheme="minorHAnsi"/>
          <w:sz w:val="22"/>
          <w:szCs w:val="22"/>
        </w:rPr>
        <w:t xml:space="preserve">2004; </w:t>
      </w:r>
      <w:r w:rsidRPr="006E251E">
        <w:rPr>
          <w:rFonts w:asciiTheme="minorHAnsi" w:hAnsiTheme="minorHAnsi" w:cstheme="minorHAnsi"/>
          <w:sz w:val="22"/>
          <w:szCs w:val="22"/>
        </w:rPr>
        <w:t xml:space="preserve">83(Spec </w:t>
      </w:r>
      <w:proofErr w:type="spellStart"/>
      <w:r w:rsidRPr="006E251E">
        <w:rPr>
          <w:rFonts w:asciiTheme="minorHAnsi" w:hAnsiTheme="minorHAnsi" w:cstheme="minorHAnsi"/>
          <w:sz w:val="22"/>
          <w:szCs w:val="22"/>
        </w:rPr>
        <w:t>Iss</w:t>
      </w:r>
      <w:proofErr w:type="spellEnd"/>
      <w:r w:rsidRPr="006E251E">
        <w:rPr>
          <w:rFonts w:asciiTheme="minorHAnsi" w:hAnsiTheme="minorHAnsi" w:cstheme="minorHAnsi"/>
          <w:sz w:val="22"/>
          <w:szCs w:val="22"/>
        </w:rPr>
        <w:t xml:space="preserve"> A): 0744.</w:t>
      </w:r>
    </w:p>
    <w:p w14:paraId="4C515462" w14:textId="05F88758" w:rsidR="00084B02" w:rsidRPr="006E251E" w:rsidRDefault="00084B02" w:rsidP="00084B02">
      <w:pPr>
        <w:widowControl/>
        <w:numPr>
          <w:ilvl w:val="0"/>
          <w:numId w:val="12"/>
        </w:numPr>
        <w:tabs>
          <w:tab w:val="left" w:pos="360"/>
        </w:tabs>
        <w:spacing w:after="100"/>
        <w:ind w:left="360" w:right="450"/>
        <w:rPr>
          <w:rFonts w:asciiTheme="minorHAnsi" w:hAnsiTheme="minorHAnsi" w:cstheme="minorHAnsi"/>
          <w:sz w:val="22"/>
          <w:szCs w:val="22"/>
        </w:rPr>
      </w:pPr>
      <w:r w:rsidRPr="006E251E">
        <w:rPr>
          <w:rFonts w:asciiTheme="minorHAnsi" w:hAnsiTheme="minorHAnsi" w:cstheme="minorHAnsi"/>
          <w:b/>
          <w:bCs/>
          <w:sz w:val="22"/>
          <w:szCs w:val="22"/>
        </w:rPr>
        <w:t>Mosby T,</w:t>
      </w:r>
      <w:r>
        <w:rPr>
          <w:rFonts w:asciiTheme="minorHAnsi" w:hAnsiTheme="minorHAnsi" w:cstheme="minorHAnsi"/>
          <w:sz w:val="22"/>
          <w:szCs w:val="22"/>
        </w:rPr>
        <w:t xml:space="preserve"> </w:t>
      </w:r>
      <w:r w:rsidRPr="006E251E">
        <w:rPr>
          <w:rFonts w:asciiTheme="minorHAnsi" w:hAnsiTheme="minorHAnsi" w:cstheme="minorHAnsi"/>
          <w:sz w:val="22"/>
          <w:szCs w:val="22"/>
        </w:rPr>
        <w:t xml:space="preserve">Pastor L, Tolarova S, Spritz R, Tolarova M. </w:t>
      </w:r>
      <w:hyperlink r:id="rId37" w:history="1">
        <w:r w:rsidRPr="006E251E">
          <w:rPr>
            <w:rStyle w:val="Hyperlink"/>
            <w:rFonts w:asciiTheme="minorHAnsi" w:hAnsiTheme="minorHAnsi" w:cstheme="minorHAnsi"/>
            <w:color w:val="auto"/>
            <w:sz w:val="22"/>
            <w:szCs w:val="22"/>
            <w:u w:val="none"/>
          </w:rPr>
          <w:t xml:space="preserve">Two syndromes with ectodermal dysplasia and orofacial </w:t>
        </w:r>
        <w:proofErr w:type="spellStart"/>
        <w:r w:rsidRPr="006E251E">
          <w:rPr>
            <w:rStyle w:val="Hyperlink"/>
            <w:rFonts w:asciiTheme="minorHAnsi" w:hAnsiTheme="minorHAnsi" w:cstheme="minorHAnsi"/>
            <w:color w:val="auto"/>
            <w:sz w:val="22"/>
            <w:szCs w:val="22"/>
            <w:u w:val="none"/>
          </w:rPr>
          <w:t>clefting</w:t>
        </w:r>
        <w:proofErr w:type="spellEnd"/>
      </w:hyperlink>
      <w:r w:rsidRPr="006E251E">
        <w:rPr>
          <w:rFonts w:asciiTheme="minorHAnsi" w:hAnsiTheme="minorHAnsi" w:cstheme="minorHAnsi"/>
          <w:sz w:val="22"/>
          <w:szCs w:val="22"/>
        </w:rPr>
        <w:t>. J Dent Res</w:t>
      </w:r>
      <w:r w:rsidR="00B47B07">
        <w:rPr>
          <w:rFonts w:asciiTheme="minorHAnsi" w:hAnsiTheme="minorHAnsi" w:cstheme="minorHAnsi"/>
          <w:sz w:val="22"/>
          <w:szCs w:val="22"/>
        </w:rPr>
        <w:t xml:space="preserve"> 2002;</w:t>
      </w:r>
      <w:r w:rsidRPr="006E251E">
        <w:rPr>
          <w:rFonts w:asciiTheme="minorHAnsi" w:hAnsiTheme="minorHAnsi" w:cstheme="minorHAnsi"/>
          <w:sz w:val="22"/>
          <w:szCs w:val="22"/>
        </w:rPr>
        <w:t xml:space="preserve"> 81(Spec </w:t>
      </w:r>
      <w:proofErr w:type="spellStart"/>
      <w:r w:rsidRPr="006E251E">
        <w:rPr>
          <w:rFonts w:asciiTheme="minorHAnsi" w:hAnsiTheme="minorHAnsi" w:cstheme="minorHAnsi"/>
          <w:sz w:val="22"/>
          <w:szCs w:val="22"/>
        </w:rPr>
        <w:t>Iss</w:t>
      </w:r>
      <w:proofErr w:type="spellEnd"/>
      <w:r w:rsidRPr="006E251E">
        <w:rPr>
          <w:rFonts w:asciiTheme="minorHAnsi" w:hAnsiTheme="minorHAnsi" w:cstheme="minorHAnsi"/>
          <w:sz w:val="22"/>
          <w:szCs w:val="22"/>
        </w:rPr>
        <w:t xml:space="preserve"> A):2393.</w:t>
      </w:r>
    </w:p>
    <w:p w14:paraId="671F0B91" w14:textId="761DFE30" w:rsidR="00084B02" w:rsidRPr="006E251E" w:rsidRDefault="00084B02" w:rsidP="00084B02">
      <w:pPr>
        <w:widowControl/>
        <w:numPr>
          <w:ilvl w:val="0"/>
          <w:numId w:val="12"/>
        </w:numPr>
        <w:tabs>
          <w:tab w:val="left" w:pos="360"/>
        </w:tabs>
        <w:spacing w:after="100"/>
        <w:ind w:left="360" w:right="450"/>
        <w:rPr>
          <w:rFonts w:asciiTheme="minorHAnsi" w:hAnsiTheme="minorHAnsi" w:cstheme="minorHAnsi"/>
          <w:sz w:val="22"/>
          <w:szCs w:val="22"/>
        </w:rPr>
      </w:pPr>
      <w:r w:rsidRPr="006E251E">
        <w:rPr>
          <w:rFonts w:asciiTheme="minorHAnsi" w:hAnsiTheme="minorHAnsi" w:cstheme="minorHAnsi"/>
          <w:sz w:val="22"/>
          <w:szCs w:val="22"/>
        </w:rPr>
        <w:t xml:space="preserve">Oh HS, </w:t>
      </w:r>
      <w:r w:rsidRPr="006E251E">
        <w:rPr>
          <w:rFonts w:asciiTheme="minorHAnsi" w:hAnsiTheme="minorHAnsi" w:cstheme="minorHAnsi"/>
          <w:b/>
          <w:bCs/>
          <w:sz w:val="22"/>
          <w:szCs w:val="22"/>
        </w:rPr>
        <w:t>Mosby T</w:t>
      </w:r>
      <w:r w:rsidRPr="006E251E">
        <w:rPr>
          <w:rFonts w:asciiTheme="minorHAnsi" w:hAnsiTheme="minorHAnsi" w:cstheme="minorHAnsi"/>
          <w:sz w:val="22"/>
          <w:szCs w:val="22"/>
        </w:rPr>
        <w:t xml:space="preserve">, Mir J, Tolarova M. Descriptive epidemiology of orofacial clefts in </w:t>
      </w:r>
      <w:proofErr w:type="spellStart"/>
      <w:r w:rsidRPr="006E251E">
        <w:rPr>
          <w:rFonts w:asciiTheme="minorHAnsi" w:hAnsiTheme="minorHAnsi" w:cstheme="minorHAnsi"/>
          <w:sz w:val="22"/>
          <w:szCs w:val="22"/>
        </w:rPr>
        <w:t>Trelew</w:t>
      </w:r>
      <w:proofErr w:type="spellEnd"/>
      <w:r w:rsidRPr="006E251E">
        <w:rPr>
          <w:rFonts w:asciiTheme="minorHAnsi" w:hAnsiTheme="minorHAnsi" w:cstheme="minorHAnsi"/>
          <w:sz w:val="22"/>
          <w:szCs w:val="22"/>
        </w:rPr>
        <w:t xml:space="preserve">, Argentina. J Dent Res </w:t>
      </w:r>
      <w:r w:rsidR="00B47B07">
        <w:rPr>
          <w:rFonts w:asciiTheme="minorHAnsi" w:hAnsiTheme="minorHAnsi" w:cstheme="minorHAnsi"/>
          <w:sz w:val="22"/>
          <w:szCs w:val="22"/>
        </w:rPr>
        <w:t xml:space="preserve">2002; 81(Spec </w:t>
      </w:r>
      <w:proofErr w:type="spellStart"/>
      <w:r w:rsidR="00B47B07">
        <w:rPr>
          <w:rFonts w:asciiTheme="minorHAnsi" w:hAnsiTheme="minorHAnsi" w:cstheme="minorHAnsi"/>
          <w:sz w:val="22"/>
          <w:szCs w:val="22"/>
        </w:rPr>
        <w:t>Iss</w:t>
      </w:r>
      <w:proofErr w:type="spellEnd"/>
      <w:r w:rsidR="00B47B07">
        <w:rPr>
          <w:rFonts w:asciiTheme="minorHAnsi" w:hAnsiTheme="minorHAnsi" w:cstheme="minorHAnsi"/>
          <w:sz w:val="22"/>
          <w:szCs w:val="22"/>
        </w:rPr>
        <w:t xml:space="preserve"> A):2394</w:t>
      </w:r>
      <w:r w:rsidRPr="006E251E">
        <w:rPr>
          <w:rFonts w:asciiTheme="minorHAnsi" w:hAnsiTheme="minorHAnsi" w:cstheme="minorHAnsi"/>
          <w:sz w:val="22"/>
          <w:szCs w:val="22"/>
        </w:rPr>
        <w:t>.</w:t>
      </w:r>
    </w:p>
    <w:p w14:paraId="2D0B9CF5" w14:textId="798E7E8D" w:rsidR="00084B02" w:rsidRPr="006E251E" w:rsidRDefault="00084B02" w:rsidP="00084B02">
      <w:pPr>
        <w:numPr>
          <w:ilvl w:val="0"/>
          <w:numId w:val="12"/>
        </w:numPr>
        <w:tabs>
          <w:tab w:val="left" w:pos="360"/>
        </w:tabs>
        <w:spacing w:after="100"/>
        <w:ind w:left="360" w:right="450"/>
        <w:rPr>
          <w:rFonts w:asciiTheme="minorHAnsi" w:hAnsiTheme="minorHAnsi" w:cstheme="minorHAnsi"/>
          <w:sz w:val="22"/>
          <w:szCs w:val="22"/>
        </w:rPr>
      </w:pPr>
      <w:r w:rsidRPr="006E251E">
        <w:rPr>
          <w:rFonts w:asciiTheme="minorHAnsi" w:hAnsiTheme="minorHAnsi" w:cstheme="minorHAnsi"/>
          <w:b/>
          <w:bCs/>
          <w:sz w:val="22"/>
          <w:szCs w:val="22"/>
        </w:rPr>
        <w:t>Mosby T,</w:t>
      </w:r>
      <w:r w:rsidRPr="006E251E">
        <w:rPr>
          <w:rFonts w:asciiTheme="minorHAnsi" w:hAnsiTheme="minorHAnsi" w:cstheme="minorHAnsi"/>
          <w:sz w:val="22"/>
          <w:szCs w:val="22"/>
        </w:rPr>
        <w:t xml:space="preserve"> </w:t>
      </w:r>
      <w:proofErr w:type="spellStart"/>
      <w:r w:rsidRPr="006E251E">
        <w:rPr>
          <w:rFonts w:asciiTheme="minorHAnsi" w:hAnsiTheme="minorHAnsi" w:cstheme="minorHAnsi"/>
          <w:sz w:val="22"/>
          <w:szCs w:val="22"/>
        </w:rPr>
        <w:t>Calda</w:t>
      </w:r>
      <w:proofErr w:type="spellEnd"/>
      <w:r w:rsidRPr="006E251E">
        <w:rPr>
          <w:rFonts w:asciiTheme="minorHAnsi" w:hAnsiTheme="minorHAnsi" w:cstheme="minorHAnsi"/>
          <w:sz w:val="22"/>
          <w:szCs w:val="22"/>
        </w:rPr>
        <w:t xml:space="preserve"> P, </w:t>
      </w:r>
      <w:proofErr w:type="spellStart"/>
      <w:r w:rsidRPr="006E251E">
        <w:rPr>
          <w:rFonts w:asciiTheme="minorHAnsi" w:hAnsiTheme="minorHAnsi" w:cstheme="minorHAnsi"/>
          <w:sz w:val="22"/>
          <w:szCs w:val="22"/>
        </w:rPr>
        <w:t>Hyanek</w:t>
      </w:r>
      <w:proofErr w:type="spellEnd"/>
      <w:r w:rsidRPr="006E251E">
        <w:rPr>
          <w:rFonts w:asciiTheme="minorHAnsi" w:hAnsiTheme="minorHAnsi" w:cstheme="minorHAnsi"/>
          <w:sz w:val="22"/>
          <w:szCs w:val="22"/>
        </w:rPr>
        <w:t xml:space="preserve"> J, Tolarova MM. Folate, homocysteine, and vitamin B12 in serum of mothers of children with </w:t>
      </w:r>
      <w:proofErr w:type="spellStart"/>
      <w:r w:rsidRPr="006E251E">
        <w:rPr>
          <w:rFonts w:asciiTheme="minorHAnsi" w:hAnsiTheme="minorHAnsi" w:cstheme="minorHAnsi"/>
          <w:sz w:val="22"/>
          <w:szCs w:val="22"/>
        </w:rPr>
        <w:t>nonsyndromic</w:t>
      </w:r>
      <w:proofErr w:type="spellEnd"/>
      <w:r w:rsidRPr="006E251E">
        <w:rPr>
          <w:rFonts w:asciiTheme="minorHAnsi" w:hAnsiTheme="minorHAnsi" w:cstheme="minorHAnsi"/>
          <w:sz w:val="22"/>
          <w:szCs w:val="22"/>
        </w:rPr>
        <w:t xml:space="preserve"> orofacial clefts. Amer J Hum Genet </w:t>
      </w:r>
      <w:r w:rsidR="00B47B07">
        <w:rPr>
          <w:rFonts w:asciiTheme="minorHAnsi" w:hAnsiTheme="minorHAnsi" w:cstheme="minorHAnsi"/>
          <w:sz w:val="22"/>
          <w:szCs w:val="22"/>
        </w:rPr>
        <w:t xml:space="preserve">2001; </w:t>
      </w:r>
      <w:r w:rsidRPr="006E251E">
        <w:rPr>
          <w:rFonts w:asciiTheme="minorHAnsi" w:hAnsiTheme="minorHAnsi" w:cstheme="minorHAnsi"/>
          <w:sz w:val="22"/>
          <w:szCs w:val="22"/>
        </w:rPr>
        <w:t xml:space="preserve">69(4):2815. </w:t>
      </w:r>
    </w:p>
    <w:p w14:paraId="31913055" w14:textId="606544AC" w:rsidR="00084B02" w:rsidRPr="006E251E" w:rsidRDefault="00084B02" w:rsidP="00084B02">
      <w:pPr>
        <w:widowControl/>
        <w:numPr>
          <w:ilvl w:val="0"/>
          <w:numId w:val="12"/>
        </w:numPr>
        <w:tabs>
          <w:tab w:val="left" w:pos="360"/>
        </w:tabs>
        <w:spacing w:after="100"/>
        <w:ind w:left="360" w:right="450"/>
        <w:rPr>
          <w:rFonts w:asciiTheme="minorHAnsi" w:hAnsiTheme="minorHAnsi" w:cstheme="minorHAnsi"/>
          <w:sz w:val="22"/>
          <w:szCs w:val="22"/>
        </w:rPr>
      </w:pPr>
      <w:r w:rsidRPr="006E251E">
        <w:rPr>
          <w:rFonts w:asciiTheme="minorHAnsi" w:hAnsiTheme="minorHAnsi" w:cstheme="minorHAnsi"/>
          <w:sz w:val="22"/>
          <w:szCs w:val="22"/>
        </w:rPr>
        <w:t xml:space="preserve">Pai S, Oh H, </w:t>
      </w:r>
      <w:proofErr w:type="spellStart"/>
      <w:r w:rsidRPr="006E251E">
        <w:rPr>
          <w:rFonts w:asciiTheme="minorHAnsi" w:hAnsiTheme="minorHAnsi" w:cstheme="minorHAnsi"/>
          <w:sz w:val="22"/>
          <w:szCs w:val="22"/>
        </w:rPr>
        <w:t>Shidara</w:t>
      </w:r>
      <w:proofErr w:type="spellEnd"/>
      <w:r w:rsidRPr="006E251E">
        <w:rPr>
          <w:rFonts w:asciiTheme="minorHAnsi" w:hAnsiTheme="minorHAnsi" w:cstheme="minorHAnsi"/>
          <w:sz w:val="22"/>
          <w:szCs w:val="22"/>
        </w:rPr>
        <w:t xml:space="preserve"> C, </w:t>
      </w:r>
      <w:r w:rsidRPr="006E251E">
        <w:rPr>
          <w:rFonts w:asciiTheme="minorHAnsi" w:hAnsiTheme="minorHAnsi" w:cstheme="minorHAnsi"/>
          <w:b/>
          <w:bCs/>
          <w:sz w:val="22"/>
          <w:szCs w:val="22"/>
        </w:rPr>
        <w:t>Mosby T,</w:t>
      </w:r>
      <w:r w:rsidRPr="006E251E">
        <w:rPr>
          <w:rFonts w:asciiTheme="minorHAnsi" w:hAnsiTheme="minorHAnsi" w:cstheme="minorHAnsi"/>
          <w:sz w:val="22"/>
          <w:szCs w:val="22"/>
        </w:rPr>
        <w:t xml:space="preserve"> Tolarova MM.</w:t>
      </w:r>
      <w:r>
        <w:rPr>
          <w:rFonts w:asciiTheme="minorHAnsi" w:hAnsiTheme="minorHAnsi" w:cstheme="minorHAnsi"/>
          <w:sz w:val="22"/>
          <w:szCs w:val="22"/>
        </w:rPr>
        <w:t xml:space="preserve"> </w:t>
      </w:r>
      <w:r w:rsidRPr="006E251E">
        <w:rPr>
          <w:rFonts w:asciiTheme="minorHAnsi" w:hAnsiTheme="minorHAnsi" w:cstheme="minorHAnsi"/>
          <w:sz w:val="22"/>
          <w:szCs w:val="22"/>
        </w:rPr>
        <w:t>Education about etiology and prevention of cleft lip and palate anomalies for Asian families.</w:t>
      </w:r>
      <w:r>
        <w:rPr>
          <w:rFonts w:asciiTheme="minorHAnsi" w:hAnsiTheme="minorHAnsi" w:cstheme="minorHAnsi"/>
          <w:sz w:val="22"/>
          <w:szCs w:val="22"/>
        </w:rPr>
        <w:t xml:space="preserve"> </w:t>
      </w:r>
      <w:r w:rsidRPr="006E251E">
        <w:rPr>
          <w:rFonts w:asciiTheme="minorHAnsi" w:hAnsiTheme="minorHAnsi" w:cstheme="minorHAnsi"/>
          <w:sz w:val="22"/>
          <w:szCs w:val="22"/>
        </w:rPr>
        <w:t xml:space="preserve">Amer J Hum Genet </w:t>
      </w:r>
      <w:r w:rsidR="00B47B07">
        <w:rPr>
          <w:rFonts w:asciiTheme="minorHAnsi" w:hAnsiTheme="minorHAnsi" w:cstheme="minorHAnsi"/>
          <w:sz w:val="22"/>
          <w:szCs w:val="22"/>
        </w:rPr>
        <w:t xml:space="preserve">2001; </w:t>
      </w:r>
      <w:r w:rsidRPr="006E251E">
        <w:rPr>
          <w:rFonts w:asciiTheme="minorHAnsi" w:hAnsiTheme="minorHAnsi" w:cstheme="minorHAnsi"/>
          <w:sz w:val="22"/>
          <w:szCs w:val="22"/>
        </w:rPr>
        <w:t>69(4):1126.</w:t>
      </w:r>
    </w:p>
    <w:p w14:paraId="29F7F1BD" w14:textId="40D088E1" w:rsidR="00084B02" w:rsidRPr="006E251E" w:rsidRDefault="00084B02" w:rsidP="00084B02">
      <w:pPr>
        <w:numPr>
          <w:ilvl w:val="0"/>
          <w:numId w:val="12"/>
        </w:numPr>
        <w:tabs>
          <w:tab w:val="left" w:pos="360"/>
        </w:tabs>
        <w:spacing w:after="100"/>
        <w:ind w:left="360" w:right="450"/>
        <w:rPr>
          <w:rFonts w:asciiTheme="minorHAnsi" w:hAnsiTheme="minorHAnsi" w:cstheme="minorHAnsi"/>
          <w:sz w:val="22"/>
          <w:szCs w:val="22"/>
        </w:rPr>
      </w:pPr>
      <w:r w:rsidRPr="006E251E">
        <w:rPr>
          <w:rFonts w:asciiTheme="minorHAnsi" w:hAnsiTheme="minorHAnsi" w:cstheme="minorHAnsi"/>
          <w:sz w:val="22"/>
          <w:szCs w:val="22"/>
        </w:rPr>
        <w:t xml:space="preserve">Oh H, Brodsky J, Mir J, </w:t>
      </w:r>
      <w:r w:rsidRPr="006E251E">
        <w:rPr>
          <w:rFonts w:asciiTheme="minorHAnsi" w:hAnsiTheme="minorHAnsi" w:cstheme="minorHAnsi"/>
          <w:b/>
          <w:bCs/>
          <w:sz w:val="22"/>
          <w:szCs w:val="22"/>
        </w:rPr>
        <w:t>Mosby T,</w:t>
      </w:r>
      <w:r w:rsidRPr="006E251E">
        <w:rPr>
          <w:rFonts w:asciiTheme="minorHAnsi" w:hAnsiTheme="minorHAnsi" w:cstheme="minorHAnsi"/>
          <w:sz w:val="22"/>
          <w:szCs w:val="22"/>
        </w:rPr>
        <w:t xml:space="preserve"> Tolarova MM. Cleft lip and palate anomalies in Patagonia. Amer J Hum Genet </w:t>
      </w:r>
      <w:r w:rsidR="00B47B07">
        <w:rPr>
          <w:rFonts w:asciiTheme="minorHAnsi" w:hAnsiTheme="minorHAnsi" w:cstheme="minorHAnsi"/>
          <w:sz w:val="22"/>
          <w:szCs w:val="22"/>
        </w:rPr>
        <w:t xml:space="preserve">2001; </w:t>
      </w:r>
      <w:r w:rsidRPr="006E251E">
        <w:rPr>
          <w:rFonts w:asciiTheme="minorHAnsi" w:hAnsiTheme="minorHAnsi" w:cstheme="minorHAnsi"/>
          <w:sz w:val="22"/>
          <w:szCs w:val="22"/>
        </w:rPr>
        <w:t>69(4):665.</w:t>
      </w:r>
    </w:p>
    <w:p w14:paraId="2801B6BB" w14:textId="18764460" w:rsidR="00084B02" w:rsidRPr="006E251E" w:rsidRDefault="00084B02" w:rsidP="00084B02">
      <w:pPr>
        <w:numPr>
          <w:ilvl w:val="0"/>
          <w:numId w:val="12"/>
        </w:numPr>
        <w:tabs>
          <w:tab w:val="left" w:pos="360"/>
        </w:tabs>
        <w:spacing w:after="100"/>
        <w:ind w:left="360" w:right="450"/>
        <w:rPr>
          <w:rFonts w:asciiTheme="minorHAnsi" w:hAnsiTheme="minorHAnsi" w:cstheme="minorHAnsi"/>
          <w:sz w:val="22"/>
          <w:szCs w:val="22"/>
        </w:rPr>
      </w:pPr>
      <w:r w:rsidRPr="006E251E">
        <w:rPr>
          <w:rFonts w:asciiTheme="minorHAnsi" w:hAnsiTheme="minorHAnsi" w:cstheme="minorHAnsi"/>
          <w:sz w:val="22"/>
          <w:szCs w:val="22"/>
          <w:lang w:val="de-DE"/>
        </w:rPr>
        <w:t xml:space="preserve">Ellerhorst T, Owens C, Oh H, Mir T, </w:t>
      </w:r>
      <w:r w:rsidRPr="006E251E">
        <w:rPr>
          <w:rFonts w:asciiTheme="minorHAnsi" w:hAnsiTheme="minorHAnsi" w:cstheme="minorHAnsi"/>
          <w:b/>
          <w:bCs/>
          <w:sz w:val="22"/>
          <w:szCs w:val="22"/>
          <w:lang w:val="de-DE"/>
        </w:rPr>
        <w:t>Mosby T,</w:t>
      </w:r>
      <w:r w:rsidRPr="006E251E">
        <w:rPr>
          <w:rFonts w:asciiTheme="minorHAnsi" w:hAnsiTheme="minorHAnsi" w:cstheme="minorHAnsi"/>
          <w:sz w:val="22"/>
          <w:szCs w:val="22"/>
          <w:lang w:val="de-DE"/>
        </w:rPr>
        <w:t xml:space="preserve"> Tolarova MM. </w:t>
      </w:r>
      <w:r w:rsidRPr="006E251E">
        <w:rPr>
          <w:rFonts w:asciiTheme="minorHAnsi" w:hAnsiTheme="minorHAnsi" w:cstheme="minorHAnsi"/>
          <w:sz w:val="22"/>
          <w:szCs w:val="22"/>
        </w:rPr>
        <w:t>Age of parents and the risk of cleft lip and palate. Amer J Hum Genet</w:t>
      </w:r>
      <w:r w:rsidR="00B47B07">
        <w:rPr>
          <w:rFonts w:asciiTheme="minorHAnsi" w:hAnsiTheme="minorHAnsi" w:cstheme="minorHAnsi"/>
          <w:sz w:val="22"/>
          <w:szCs w:val="22"/>
        </w:rPr>
        <w:t xml:space="preserve"> 2001</w:t>
      </w:r>
      <w:r w:rsidRPr="006E251E">
        <w:rPr>
          <w:rFonts w:asciiTheme="minorHAnsi" w:hAnsiTheme="minorHAnsi" w:cstheme="minorHAnsi"/>
          <w:sz w:val="22"/>
          <w:szCs w:val="22"/>
        </w:rPr>
        <w:t xml:space="preserve"> 69(4):665.</w:t>
      </w:r>
    </w:p>
    <w:p w14:paraId="64CBD9F4" w14:textId="77777777" w:rsidR="00084B02" w:rsidRPr="006E251E" w:rsidRDefault="00084B02" w:rsidP="00084B02">
      <w:pPr>
        <w:numPr>
          <w:ilvl w:val="0"/>
          <w:numId w:val="12"/>
        </w:numPr>
        <w:tabs>
          <w:tab w:val="left" w:pos="360"/>
        </w:tabs>
        <w:spacing w:after="100"/>
        <w:ind w:left="360" w:right="450"/>
        <w:rPr>
          <w:rFonts w:asciiTheme="minorHAnsi" w:hAnsiTheme="minorHAnsi" w:cstheme="minorHAnsi"/>
          <w:sz w:val="22"/>
          <w:szCs w:val="22"/>
        </w:rPr>
      </w:pPr>
      <w:r w:rsidRPr="006E251E">
        <w:rPr>
          <w:rFonts w:asciiTheme="minorHAnsi" w:hAnsiTheme="minorHAnsi" w:cstheme="minorHAnsi"/>
          <w:sz w:val="22"/>
          <w:szCs w:val="22"/>
        </w:rPr>
        <w:t xml:space="preserve">Tolarova MM, Pastor L, Tolarova S, Goldberg A, </w:t>
      </w:r>
      <w:proofErr w:type="spellStart"/>
      <w:r w:rsidRPr="006E251E">
        <w:rPr>
          <w:rFonts w:asciiTheme="minorHAnsi" w:hAnsiTheme="minorHAnsi" w:cstheme="minorHAnsi"/>
          <w:sz w:val="22"/>
          <w:szCs w:val="22"/>
        </w:rPr>
        <w:t>Guinazu</w:t>
      </w:r>
      <w:proofErr w:type="spellEnd"/>
      <w:r w:rsidRPr="006E251E">
        <w:rPr>
          <w:rFonts w:asciiTheme="minorHAnsi" w:hAnsiTheme="minorHAnsi" w:cstheme="minorHAnsi"/>
          <w:sz w:val="22"/>
          <w:szCs w:val="22"/>
        </w:rPr>
        <w:t xml:space="preserve"> M, </w:t>
      </w:r>
      <w:r w:rsidRPr="006E251E">
        <w:rPr>
          <w:rFonts w:asciiTheme="minorHAnsi" w:hAnsiTheme="minorHAnsi" w:cstheme="minorHAnsi"/>
          <w:b/>
          <w:bCs/>
          <w:sz w:val="22"/>
          <w:szCs w:val="22"/>
        </w:rPr>
        <w:t>Mosby T,</w:t>
      </w:r>
      <w:r w:rsidRPr="006E251E">
        <w:rPr>
          <w:rFonts w:asciiTheme="minorHAnsi" w:hAnsiTheme="minorHAnsi" w:cstheme="minorHAnsi"/>
          <w:sz w:val="22"/>
          <w:szCs w:val="22"/>
        </w:rPr>
        <w:t xml:space="preserve"> Pastor M, Mir J, </w:t>
      </w:r>
      <w:proofErr w:type="spellStart"/>
      <w:r w:rsidRPr="006E251E">
        <w:rPr>
          <w:rFonts w:asciiTheme="minorHAnsi" w:hAnsiTheme="minorHAnsi" w:cstheme="minorHAnsi"/>
          <w:sz w:val="22"/>
          <w:szCs w:val="22"/>
        </w:rPr>
        <w:t>Capozzi</w:t>
      </w:r>
      <w:proofErr w:type="spellEnd"/>
      <w:r w:rsidRPr="006E251E">
        <w:rPr>
          <w:rFonts w:asciiTheme="minorHAnsi" w:hAnsiTheme="minorHAnsi" w:cstheme="minorHAnsi"/>
          <w:sz w:val="22"/>
          <w:szCs w:val="22"/>
        </w:rPr>
        <w:t xml:space="preserve"> A: Cleft lip </w:t>
      </w:r>
      <w:r w:rsidRPr="006E251E">
        <w:rPr>
          <w:rFonts w:asciiTheme="minorHAnsi" w:hAnsiTheme="minorHAnsi" w:cstheme="minorHAnsi"/>
          <w:sz w:val="22"/>
          <w:szCs w:val="22"/>
        </w:rPr>
        <w:lastRenderedPageBreak/>
        <w:t xml:space="preserve">and palate anomalies in South America. A case control study of gene-environment interactions targeted on primary prevention. Amer J Hum Genet 1999; 65, </w:t>
      </w:r>
      <w:proofErr w:type="gramStart"/>
      <w:r w:rsidRPr="006E251E">
        <w:rPr>
          <w:rFonts w:asciiTheme="minorHAnsi" w:hAnsiTheme="minorHAnsi" w:cstheme="minorHAnsi"/>
          <w:sz w:val="22"/>
          <w:szCs w:val="22"/>
        </w:rPr>
        <w:t>4:A</w:t>
      </w:r>
      <w:proofErr w:type="gramEnd"/>
      <w:r w:rsidRPr="006E251E">
        <w:rPr>
          <w:rFonts w:asciiTheme="minorHAnsi" w:hAnsiTheme="minorHAnsi" w:cstheme="minorHAnsi"/>
          <w:sz w:val="22"/>
          <w:szCs w:val="22"/>
        </w:rPr>
        <w:t>400/2265.</w:t>
      </w:r>
    </w:p>
    <w:p w14:paraId="7B75646A" w14:textId="77777777" w:rsidR="00084B02" w:rsidRPr="006E251E" w:rsidRDefault="00084B02" w:rsidP="00084B02">
      <w:pPr>
        <w:numPr>
          <w:ilvl w:val="0"/>
          <w:numId w:val="12"/>
        </w:numPr>
        <w:tabs>
          <w:tab w:val="left" w:pos="360"/>
        </w:tabs>
        <w:autoSpaceDE w:val="0"/>
        <w:autoSpaceDN w:val="0"/>
        <w:adjustRightInd w:val="0"/>
        <w:spacing w:after="100"/>
        <w:ind w:left="360" w:right="450"/>
        <w:rPr>
          <w:rFonts w:asciiTheme="minorHAnsi" w:hAnsiTheme="minorHAnsi" w:cstheme="minorHAnsi"/>
          <w:iCs/>
          <w:sz w:val="22"/>
          <w:szCs w:val="22"/>
        </w:rPr>
      </w:pPr>
      <w:r w:rsidRPr="006E251E">
        <w:rPr>
          <w:rFonts w:asciiTheme="minorHAnsi" w:hAnsiTheme="minorHAnsi" w:cstheme="minorHAnsi"/>
          <w:sz w:val="22"/>
          <w:szCs w:val="22"/>
        </w:rPr>
        <w:t xml:space="preserve">Mir J, </w:t>
      </w:r>
      <w:r w:rsidRPr="006E251E">
        <w:rPr>
          <w:rFonts w:asciiTheme="minorHAnsi" w:hAnsiTheme="minorHAnsi" w:cstheme="minorHAnsi"/>
          <w:b/>
          <w:bCs/>
          <w:sz w:val="22"/>
          <w:szCs w:val="22"/>
        </w:rPr>
        <w:t>Mosby T,</w:t>
      </w:r>
      <w:r w:rsidRPr="006E251E">
        <w:rPr>
          <w:rFonts w:asciiTheme="minorHAnsi" w:hAnsiTheme="minorHAnsi" w:cstheme="minorHAnsi"/>
          <w:sz w:val="22"/>
          <w:szCs w:val="22"/>
        </w:rPr>
        <w:t xml:space="preserve"> Tolarova S, Pastor L, Goldberg M, Pastor M, </w:t>
      </w:r>
      <w:proofErr w:type="spellStart"/>
      <w:r w:rsidRPr="006E251E">
        <w:rPr>
          <w:rFonts w:asciiTheme="minorHAnsi" w:hAnsiTheme="minorHAnsi" w:cstheme="minorHAnsi"/>
          <w:sz w:val="22"/>
          <w:szCs w:val="22"/>
        </w:rPr>
        <w:t>Capozzi</w:t>
      </w:r>
      <w:proofErr w:type="spellEnd"/>
      <w:r w:rsidRPr="006E251E">
        <w:rPr>
          <w:rFonts w:asciiTheme="minorHAnsi" w:hAnsiTheme="minorHAnsi" w:cstheme="minorHAnsi"/>
          <w:sz w:val="22"/>
          <w:szCs w:val="22"/>
        </w:rPr>
        <w:t xml:space="preserve"> A, Tolarova MM. Difference in nutritional pattern between mothers of children with cleft lip and palate and mothers of non-affected children. Amer J Hum Genet 1999; 65, </w:t>
      </w:r>
      <w:proofErr w:type="gramStart"/>
      <w:r w:rsidRPr="006E251E">
        <w:rPr>
          <w:rFonts w:asciiTheme="minorHAnsi" w:hAnsiTheme="minorHAnsi" w:cstheme="minorHAnsi"/>
          <w:sz w:val="22"/>
          <w:szCs w:val="22"/>
        </w:rPr>
        <w:t>4:A</w:t>
      </w:r>
      <w:proofErr w:type="gramEnd"/>
      <w:r w:rsidRPr="006E251E">
        <w:rPr>
          <w:rFonts w:asciiTheme="minorHAnsi" w:hAnsiTheme="minorHAnsi" w:cstheme="minorHAnsi"/>
          <w:sz w:val="22"/>
          <w:szCs w:val="22"/>
        </w:rPr>
        <w:t>390/226.</w:t>
      </w:r>
    </w:p>
    <w:p w14:paraId="619A4399" w14:textId="77777777" w:rsidR="00084B02" w:rsidRPr="006E251E" w:rsidRDefault="00084B02" w:rsidP="00084B02">
      <w:pPr>
        <w:numPr>
          <w:ilvl w:val="0"/>
          <w:numId w:val="12"/>
        </w:numPr>
        <w:tabs>
          <w:tab w:val="left" w:pos="360"/>
        </w:tabs>
        <w:autoSpaceDE w:val="0"/>
        <w:autoSpaceDN w:val="0"/>
        <w:adjustRightInd w:val="0"/>
        <w:spacing w:after="100"/>
        <w:ind w:left="360" w:right="450"/>
        <w:rPr>
          <w:rFonts w:asciiTheme="minorHAnsi" w:hAnsiTheme="minorHAnsi" w:cstheme="minorHAnsi"/>
          <w:iCs/>
          <w:sz w:val="22"/>
          <w:szCs w:val="22"/>
        </w:rPr>
      </w:pPr>
      <w:r w:rsidRPr="006E251E">
        <w:rPr>
          <w:rFonts w:asciiTheme="minorHAnsi" w:hAnsiTheme="minorHAnsi" w:cstheme="minorHAnsi"/>
          <w:b/>
          <w:bCs/>
          <w:sz w:val="22"/>
          <w:szCs w:val="22"/>
          <w:lang w:val="es-ES"/>
        </w:rPr>
        <w:t>Mosby T</w:t>
      </w:r>
      <w:r w:rsidRPr="006E251E">
        <w:rPr>
          <w:rFonts w:asciiTheme="minorHAnsi" w:hAnsiTheme="minorHAnsi" w:cstheme="minorHAnsi"/>
          <w:sz w:val="22"/>
          <w:szCs w:val="22"/>
          <w:lang w:val="es-ES"/>
        </w:rPr>
        <w:t xml:space="preserve">, Goldberg A, Mir J, de la Pena JA, Covarrubias M, </w:t>
      </w:r>
      <w:proofErr w:type="spellStart"/>
      <w:r w:rsidRPr="006E251E">
        <w:rPr>
          <w:rFonts w:asciiTheme="minorHAnsi" w:hAnsiTheme="minorHAnsi" w:cstheme="minorHAnsi"/>
          <w:sz w:val="22"/>
          <w:szCs w:val="22"/>
          <w:lang w:val="es-ES"/>
        </w:rPr>
        <w:t>Chavez</w:t>
      </w:r>
      <w:proofErr w:type="spellEnd"/>
      <w:r w:rsidRPr="006E251E">
        <w:rPr>
          <w:rFonts w:asciiTheme="minorHAnsi" w:hAnsiTheme="minorHAnsi" w:cstheme="minorHAnsi"/>
          <w:sz w:val="22"/>
          <w:szCs w:val="22"/>
          <w:lang w:val="es-ES"/>
        </w:rPr>
        <w:t xml:space="preserve"> M, Ventura JM, Tolarova MM. </w:t>
      </w:r>
      <w:r w:rsidRPr="006E251E">
        <w:rPr>
          <w:rFonts w:asciiTheme="minorHAnsi" w:hAnsiTheme="minorHAnsi" w:cstheme="minorHAnsi"/>
          <w:sz w:val="22"/>
          <w:szCs w:val="22"/>
        </w:rPr>
        <w:t xml:space="preserve">Environmental and nutritional factors in etiology of cleft lip and palate anomalies in Guanajuato, Mexico. Amer J Hum Genet 1999; 65, </w:t>
      </w:r>
      <w:proofErr w:type="gramStart"/>
      <w:r w:rsidRPr="006E251E">
        <w:rPr>
          <w:rFonts w:asciiTheme="minorHAnsi" w:hAnsiTheme="minorHAnsi" w:cstheme="minorHAnsi"/>
          <w:sz w:val="22"/>
          <w:szCs w:val="22"/>
        </w:rPr>
        <w:t>4:A</w:t>
      </w:r>
      <w:proofErr w:type="gramEnd"/>
      <w:r w:rsidRPr="006E251E">
        <w:rPr>
          <w:rFonts w:asciiTheme="minorHAnsi" w:hAnsiTheme="minorHAnsi" w:cstheme="minorHAnsi"/>
          <w:sz w:val="22"/>
          <w:szCs w:val="22"/>
        </w:rPr>
        <w:t>391/2210.</w:t>
      </w:r>
    </w:p>
    <w:p w14:paraId="76201F9E" w14:textId="702ACC90" w:rsidR="00084B02" w:rsidRPr="006E251E" w:rsidRDefault="00084B02" w:rsidP="00084B02">
      <w:pPr>
        <w:numPr>
          <w:ilvl w:val="0"/>
          <w:numId w:val="12"/>
        </w:numPr>
        <w:tabs>
          <w:tab w:val="left" w:pos="360"/>
        </w:tabs>
        <w:autoSpaceDE w:val="0"/>
        <w:autoSpaceDN w:val="0"/>
        <w:adjustRightInd w:val="0"/>
        <w:spacing w:after="100"/>
        <w:ind w:left="360" w:right="450"/>
        <w:rPr>
          <w:rFonts w:asciiTheme="minorHAnsi" w:hAnsiTheme="minorHAnsi" w:cstheme="minorHAnsi"/>
          <w:iCs/>
          <w:sz w:val="22"/>
          <w:szCs w:val="22"/>
        </w:rPr>
      </w:pPr>
      <w:r w:rsidRPr="006E251E">
        <w:rPr>
          <w:rFonts w:asciiTheme="minorHAnsi" w:hAnsiTheme="minorHAnsi" w:cstheme="minorHAnsi"/>
          <w:sz w:val="22"/>
          <w:szCs w:val="22"/>
        </w:rPr>
        <w:t xml:space="preserve">Tolarova MM, Van </w:t>
      </w:r>
      <w:proofErr w:type="spellStart"/>
      <w:r w:rsidRPr="006E251E">
        <w:rPr>
          <w:rFonts w:asciiTheme="minorHAnsi" w:hAnsiTheme="minorHAnsi" w:cstheme="minorHAnsi"/>
          <w:sz w:val="22"/>
          <w:szCs w:val="22"/>
        </w:rPr>
        <w:t>Roij</w:t>
      </w:r>
      <w:proofErr w:type="spellEnd"/>
      <w:r w:rsidRPr="006E251E">
        <w:rPr>
          <w:rFonts w:asciiTheme="minorHAnsi" w:hAnsiTheme="minorHAnsi" w:cstheme="minorHAnsi"/>
          <w:sz w:val="22"/>
          <w:szCs w:val="22"/>
        </w:rPr>
        <w:t xml:space="preserve"> IALM, Pastor M, van der Put NMJ, Goldberg AC, </w:t>
      </w:r>
      <w:proofErr w:type="spellStart"/>
      <w:r w:rsidRPr="006E251E">
        <w:rPr>
          <w:rFonts w:asciiTheme="minorHAnsi" w:hAnsiTheme="minorHAnsi" w:cstheme="minorHAnsi"/>
          <w:sz w:val="22"/>
          <w:szCs w:val="22"/>
        </w:rPr>
        <w:t>Hol</w:t>
      </w:r>
      <w:proofErr w:type="spellEnd"/>
      <w:r w:rsidRPr="006E251E">
        <w:rPr>
          <w:rFonts w:asciiTheme="minorHAnsi" w:hAnsiTheme="minorHAnsi" w:cstheme="minorHAnsi"/>
          <w:sz w:val="22"/>
          <w:szCs w:val="22"/>
        </w:rPr>
        <w:t xml:space="preserve"> F, </w:t>
      </w:r>
      <w:proofErr w:type="spellStart"/>
      <w:r w:rsidRPr="006E251E">
        <w:rPr>
          <w:rFonts w:asciiTheme="minorHAnsi" w:hAnsiTheme="minorHAnsi" w:cstheme="minorHAnsi"/>
          <w:sz w:val="22"/>
          <w:szCs w:val="22"/>
        </w:rPr>
        <w:t>Capozzi</w:t>
      </w:r>
      <w:proofErr w:type="spellEnd"/>
      <w:r w:rsidRPr="006E251E">
        <w:rPr>
          <w:rFonts w:asciiTheme="minorHAnsi" w:hAnsiTheme="minorHAnsi" w:cstheme="minorHAnsi"/>
          <w:sz w:val="22"/>
          <w:szCs w:val="22"/>
        </w:rPr>
        <w:t xml:space="preserve"> A, Thomas CMG, Pastor L</w:t>
      </w:r>
      <w:r w:rsidRPr="006E251E">
        <w:rPr>
          <w:rFonts w:asciiTheme="minorHAnsi" w:hAnsiTheme="minorHAnsi" w:cstheme="minorHAnsi"/>
          <w:b/>
          <w:bCs/>
          <w:sz w:val="22"/>
          <w:szCs w:val="22"/>
        </w:rPr>
        <w:t>, Mosby T,</w:t>
      </w:r>
      <w:r w:rsidRPr="006E251E">
        <w:rPr>
          <w:rFonts w:asciiTheme="minorHAnsi" w:hAnsiTheme="minorHAnsi" w:cstheme="minorHAnsi"/>
          <w:sz w:val="22"/>
          <w:szCs w:val="22"/>
        </w:rPr>
        <w:t xml:space="preserve"> Ferrari C, </w:t>
      </w:r>
      <w:proofErr w:type="spellStart"/>
      <w:r w:rsidRPr="006E251E">
        <w:rPr>
          <w:rFonts w:asciiTheme="minorHAnsi" w:hAnsiTheme="minorHAnsi" w:cstheme="minorHAnsi"/>
          <w:sz w:val="22"/>
          <w:szCs w:val="22"/>
        </w:rPr>
        <w:t>Eskes</w:t>
      </w:r>
      <w:proofErr w:type="spellEnd"/>
      <w:r w:rsidRPr="006E251E">
        <w:rPr>
          <w:rFonts w:asciiTheme="minorHAnsi" w:hAnsiTheme="minorHAnsi" w:cstheme="minorHAnsi"/>
          <w:sz w:val="22"/>
          <w:szCs w:val="22"/>
        </w:rPr>
        <w:t xml:space="preserve"> TKAB, </w:t>
      </w:r>
      <w:proofErr w:type="spellStart"/>
      <w:r w:rsidRPr="006E251E">
        <w:rPr>
          <w:rFonts w:asciiTheme="minorHAnsi" w:hAnsiTheme="minorHAnsi" w:cstheme="minorHAnsi"/>
          <w:sz w:val="22"/>
          <w:szCs w:val="22"/>
        </w:rPr>
        <w:t>Steegers-Theunissen</w:t>
      </w:r>
      <w:proofErr w:type="spellEnd"/>
      <w:r w:rsidRPr="006E251E">
        <w:rPr>
          <w:rFonts w:asciiTheme="minorHAnsi" w:hAnsiTheme="minorHAnsi" w:cstheme="minorHAnsi"/>
          <w:sz w:val="22"/>
          <w:szCs w:val="22"/>
        </w:rPr>
        <w:t xml:space="preserve"> RPM. A common mutation in the MTHFR gene is a risk factor for </w:t>
      </w:r>
      <w:proofErr w:type="spellStart"/>
      <w:r w:rsidRPr="006E251E">
        <w:rPr>
          <w:rFonts w:asciiTheme="minorHAnsi" w:hAnsiTheme="minorHAnsi" w:cstheme="minorHAnsi"/>
          <w:sz w:val="22"/>
          <w:szCs w:val="22"/>
        </w:rPr>
        <w:t>nonsyndromic</w:t>
      </w:r>
      <w:proofErr w:type="spellEnd"/>
      <w:r w:rsidRPr="006E251E">
        <w:rPr>
          <w:rFonts w:asciiTheme="minorHAnsi" w:hAnsiTheme="minorHAnsi" w:cstheme="minorHAnsi"/>
          <w:sz w:val="22"/>
          <w:szCs w:val="22"/>
        </w:rPr>
        <w:t xml:space="preserve"> cleft lip and palate anomalies.</w:t>
      </w:r>
      <w:r>
        <w:rPr>
          <w:rFonts w:asciiTheme="minorHAnsi" w:hAnsiTheme="minorHAnsi" w:cstheme="minorHAnsi"/>
          <w:sz w:val="22"/>
          <w:szCs w:val="22"/>
        </w:rPr>
        <w:t xml:space="preserve"> </w:t>
      </w:r>
      <w:r w:rsidRPr="006E251E">
        <w:rPr>
          <w:rFonts w:asciiTheme="minorHAnsi" w:hAnsiTheme="minorHAnsi" w:cstheme="minorHAnsi"/>
          <w:sz w:val="22"/>
          <w:szCs w:val="22"/>
        </w:rPr>
        <w:t>Amer J Hum Genet</w:t>
      </w:r>
      <w:r w:rsidR="00B47B07">
        <w:rPr>
          <w:rFonts w:asciiTheme="minorHAnsi" w:hAnsiTheme="minorHAnsi" w:cstheme="minorHAnsi"/>
          <w:sz w:val="22"/>
          <w:szCs w:val="22"/>
        </w:rPr>
        <w:t xml:space="preserve"> 1998; 63,</w:t>
      </w:r>
      <w:proofErr w:type="gramStart"/>
      <w:r w:rsidR="00B47B07">
        <w:rPr>
          <w:rFonts w:asciiTheme="minorHAnsi" w:hAnsiTheme="minorHAnsi" w:cstheme="minorHAnsi"/>
          <w:sz w:val="22"/>
          <w:szCs w:val="22"/>
        </w:rPr>
        <w:t>4:A</w:t>
      </w:r>
      <w:proofErr w:type="gramEnd"/>
      <w:r w:rsidR="00B47B07">
        <w:rPr>
          <w:rFonts w:asciiTheme="minorHAnsi" w:hAnsiTheme="minorHAnsi" w:cstheme="minorHAnsi"/>
          <w:sz w:val="22"/>
          <w:szCs w:val="22"/>
        </w:rPr>
        <w:t>27/141</w:t>
      </w:r>
      <w:r w:rsidRPr="006E251E">
        <w:rPr>
          <w:rFonts w:asciiTheme="minorHAnsi" w:hAnsiTheme="minorHAnsi" w:cstheme="minorHAnsi"/>
          <w:sz w:val="22"/>
          <w:szCs w:val="22"/>
        </w:rPr>
        <w:t>.</w:t>
      </w:r>
    </w:p>
    <w:p w14:paraId="4A1E4A73" w14:textId="76CF8B6A" w:rsidR="00084B02" w:rsidRPr="00830045" w:rsidRDefault="00084B02" w:rsidP="00830045">
      <w:pPr>
        <w:widowControl/>
        <w:spacing w:after="60"/>
        <w:ind w:right="446"/>
        <w:rPr>
          <w:rFonts w:asciiTheme="minorHAnsi" w:hAnsiTheme="minorHAnsi" w:cstheme="minorHAnsi"/>
          <w:sz w:val="22"/>
          <w:szCs w:val="22"/>
        </w:rPr>
      </w:pPr>
    </w:p>
    <w:p w14:paraId="69ADFD13" w14:textId="0300845E" w:rsidR="00ED36B0" w:rsidRPr="006E251E" w:rsidRDefault="004277EC" w:rsidP="00B33039">
      <w:pPr>
        <w:widowControl/>
        <w:spacing w:after="60"/>
        <w:ind w:right="450"/>
        <w:rPr>
          <w:rFonts w:asciiTheme="minorHAnsi" w:hAnsiTheme="minorHAnsi" w:cstheme="minorHAnsi"/>
          <w:b/>
          <w:sz w:val="22"/>
          <w:szCs w:val="22"/>
        </w:rPr>
      </w:pPr>
      <w:r w:rsidRPr="006E251E">
        <w:rPr>
          <w:rFonts w:asciiTheme="minorHAnsi" w:hAnsiTheme="minorHAnsi" w:cstheme="minorHAnsi"/>
          <w:b/>
          <w:sz w:val="22"/>
          <w:szCs w:val="22"/>
        </w:rPr>
        <w:t>Refereed</w:t>
      </w:r>
      <w:r w:rsidR="00C14A50" w:rsidRPr="006E251E">
        <w:rPr>
          <w:rFonts w:asciiTheme="minorHAnsi" w:hAnsiTheme="minorHAnsi" w:cstheme="minorHAnsi"/>
          <w:b/>
          <w:sz w:val="22"/>
          <w:szCs w:val="22"/>
        </w:rPr>
        <w:t xml:space="preserve"> </w:t>
      </w:r>
      <w:r w:rsidR="005D7A8F">
        <w:rPr>
          <w:rFonts w:asciiTheme="minorHAnsi" w:hAnsiTheme="minorHAnsi" w:cstheme="minorHAnsi"/>
          <w:b/>
          <w:sz w:val="22"/>
          <w:szCs w:val="22"/>
        </w:rPr>
        <w:t xml:space="preserve">Oral </w:t>
      </w:r>
      <w:r w:rsidR="00C14A50" w:rsidRPr="006E251E">
        <w:rPr>
          <w:rFonts w:asciiTheme="minorHAnsi" w:hAnsiTheme="minorHAnsi" w:cstheme="minorHAnsi"/>
          <w:b/>
          <w:sz w:val="22"/>
          <w:szCs w:val="22"/>
        </w:rPr>
        <w:t>Presentations</w:t>
      </w:r>
    </w:p>
    <w:p w14:paraId="790327C6" w14:textId="7670C811" w:rsidR="000C1A35" w:rsidRPr="00F67110" w:rsidRDefault="00F6711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sz w:val="22"/>
          <w:szCs w:val="22"/>
        </w:rPr>
        <w:t>“</w:t>
      </w:r>
      <w:r w:rsidR="00003394" w:rsidRPr="00F67110">
        <w:rPr>
          <w:rFonts w:asciiTheme="minorHAnsi" w:hAnsiTheme="minorHAnsi" w:cstheme="minorHAnsi"/>
          <w:sz w:val="22"/>
          <w:szCs w:val="22"/>
        </w:rPr>
        <w:t>Controversies about the use of dairy products and the risk and progression of cancer in the pediatric and adult patients</w:t>
      </w:r>
      <w:r w:rsidRPr="00F67110">
        <w:rPr>
          <w:rFonts w:asciiTheme="minorHAnsi" w:hAnsiTheme="minorHAnsi" w:cstheme="minorHAnsi"/>
          <w:sz w:val="22"/>
          <w:szCs w:val="22"/>
        </w:rPr>
        <w:t>.”</w:t>
      </w:r>
      <w:r w:rsidR="00003394" w:rsidRPr="00F67110">
        <w:rPr>
          <w:rFonts w:asciiTheme="minorHAnsi" w:hAnsiTheme="minorHAnsi" w:cstheme="minorHAnsi"/>
          <w:sz w:val="22"/>
          <w:szCs w:val="22"/>
        </w:rPr>
        <w:t xml:space="preserve"> Fo</w:t>
      </w:r>
      <w:r w:rsidRPr="00F67110">
        <w:rPr>
          <w:rFonts w:asciiTheme="minorHAnsi" w:hAnsiTheme="minorHAnsi" w:cstheme="minorHAnsi"/>
          <w:sz w:val="22"/>
          <w:szCs w:val="22"/>
        </w:rPr>
        <w:t>u</w:t>
      </w:r>
      <w:r w:rsidR="00003394" w:rsidRPr="00F67110">
        <w:rPr>
          <w:rFonts w:asciiTheme="minorHAnsi" w:hAnsiTheme="minorHAnsi" w:cstheme="minorHAnsi"/>
          <w:sz w:val="22"/>
          <w:szCs w:val="22"/>
        </w:rPr>
        <w:t>rth Oncology Nutrition Course. University o</w:t>
      </w:r>
      <w:r w:rsidRPr="00F67110">
        <w:rPr>
          <w:rFonts w:asciiTheme="minorHAnsi" w:hAnsiTheme="minorHAnsi" w:cstheme="minorHAnsi"/>
          <w:sz w:val="22"/>
          <w:szCs w:val="22"/>
        </w:rPr>
        <w:t>f Guadalajara, Mexico. November </w:t>
      </w:r>
      <w:r w:rsidR="00003394" w:rsidRPr="00F67110">
        <w:rPr>
          <w:rFonts w:asciiTheme="minorHAnsi" w:hAnsiTheme="minorHAnsi" w:cstheme="minorHAnsi"/>
          <w:sz w:val="22"/>
          <w:szCs w:val="22"/>
        </w:rPr>
        <w:t xml:space="preserve">10, 2018. </w:t>
      </w:r>
    </w:p>
    <w:p w14:paraId="0919C4DA" w14:textId="3FD97A97" w:rsidR="000C1A35" w:rsidRPr="00F67110" w:rsidRDefault="00F6711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sz w:val="22"/>
          <w:szCs w:val="22"/>
        </w:rPr>
        <w:t>“</w:t>
      </w:r>
      <w:r w:rsidR="000C1A35" w:rsidRPr="00F67110">
        <w:rPr>
          <w:rFonts w:asciiTheme="minorHAnsi" w:hAnsiTheme="minorHAnsi" w:cstheme="minorHAnsi"/>
          <w:sz w:val="22"/>
          <w:szCs w:val="22"/>
        </w:rPr>
        <w:t>Nutrition in Pediatric Oncology.</w:t>
      </w:r>
      <w:r w:rsidRPr="00F67110">
        <w:rPr>
          <w:rFonts w:asciiTheme="minorHAnsi" w:hAnsiTheme="minorHAnsi" w:cstheme="minorHAnsi"/>
          <w:sz w:val="22"/>
          <w:szCs w:val="22"/>
        </w:rPr>
        <w:t>”</w:t>
      </w:r>
      <w:r w:rsidR="000C1A35" w:rsidRPr="00F67110">
        <w:rPr>
          <w:rFonts w:asciiTheme="minorHAnsi" w:hAnsiTheme="minorHAnsi" w:cstheme="minorHAnsi"/>
          <w:sz w:val="22"/>
          <w:szCs w:val="22"/>
        </w:rPr>
        <w:t xml:space="preserve"> JECIPE 2018. Hospital Luis Calvo Mackenna. October 4-5, 2018. </w:t>
      </w:r>
    </w:p>
    <w:p w14:paraId="3CA1A4A8" w14:textId="040D98A9" w:rsidR="008E570C" w:rsidRPr="00F67110" w:rsidRDefault="00F6711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sz w:val="22"/>
          <w:szCs w:val="22"/>
        </w:rPr>
        <w:t>“</w:t>
      </w:r>
      <w:proofErr w:type="spellStart"/>
      <w:r w:rsidR="00F3214E" w:rsidRPr="00F67110">
        <w:rPr>
          <w:rFonts w:asciiTheme="minorHAnsi" w:hAnsiTheme="minorHAnsi" w:cstheme="minorHAnsi"/>
          <w:sz w:val="22"/>
          <w:szCs w:val="22"/>
        </w:rPr>
        <w:t>Investigacion</w:t>
      </w:r>
      <w:proofErr w:type="spellEnd"/>
      <w:r w:rsidR="00F3214E" w:rsidRPr="00F67110">
        <w:rPr>
          <w:rFonts w:asciiTheme="minorHAnsi" w:hAnsiTheme="minorHAnsi" w:cstheme="minorHAnsi"/>
          <w:sz w:val="22"/>
          <w:szCs w:val="22"/>
        </w:rPr>
        <w:t xml:space="preserve"> y Education de los </w:t>
      </w:r>
      <w:proofErr w:type="spellStart"/>
      <w:r w:rsidR="00F3214E" w:rsidRPr="00F67110">
        <w:rPr>
          <w:rFonts w:asciiTheme="minorHAnsi" w:hAnsiTheme="minorHAnsi" w:cstheme="minorHAnsi"/>
          <w:sz w:val="22"/>
          <w:szCs w:val="22"/>
        </w:rPr>
        <w:t>Pacientes</w:t>
      </w:r>
      <w:proofErr w:type="spellEnd"/>
      <w:r w:rsidR="00F3214E" w:rsidRPr="00F67110">
        <w:rPr>
          <w:rFonts w:asciiTheme="minorHAnsi" w:hAnsiTheme="minorHAnsi" w:cstheme="minorHAnsi"/>
          <w:sz w:val="22"/>
          <w:szCs w:val="22"/>
        </w:rPr>
        <w:t xml:space="preserve"> </w:t>
      </w:r>
      <w:proofErr w:type="spellStart"/>
      <w:r w:rsidR="00F3214E" w:rsidRPr="00F67110">
        <w:rPr>
          <w:rFonts w:asciiTheme="minorHAnsi" w:hAnsiTheme="minorHAnsi" w:cstheme="minorHAnsi"/>
          <w:sz w:val="22"/>
          <w:szCs w:val="22"/>
        </w:rPr>
        <w:t>sobre</w:t>
      </w:r>
      <w:proofErr w:type="spellEnd"/>
      <w:r w:rsidR="00F3214E" w:rsidRPr="00F67110">
        <w:rPr>
          <w:rFonts w:asciiTheme="minorHAnsi" w:hAnsiTheme="minorHAnsi" w:cstheme="minorHAnsi"/>
          <w:sz w:val="22"/>
          <w:szCs w:val="22"/>
        </w:rPr>
        <w:t xml:space="preserve"> la </w:t>
      </w:r>
      <w:proofErr w:type="spellStart"/>
      <w:r w:rsidR="00F3214E" w:rsidRPr="00F67110">
        <w:rPr>
          <w:rFonts w:asciiTheme="minorHAnsi" w:hAnsiTheme="minorHAnsi" w:cstheme="minorHAnsi"/>
          <w:sz w:val="22"/>
          <w:szCs w:val="22"/>
        </w:rPr>
        <w:t>Dieta</w:t>
      </w:r>
      <w:proofErr w:type="spellEnd"/>
      <w:r w:rsidR="00F3214E" w:rsidRPr="00F67110">
        <w:rPr>
          <w:rFonts w:asciiTheme="minorHAnsi" w:hAnsiTheme="minorHAnsi" w:cstheme="minorHAnsi"/>
          <w:sz w:val="22"/>
          <w:szCs w:val="22"/>
        </w:rPr>
        <w:t>.</w:t>
      </w:r>
      <w:r w:rsidRPr="00F67110">
        <w:rPr>
          <w:rFonts w:asciiTheme="minorHAnsi" w:hAnsiTheme="minorHAnsi" w:cstheme="minorHAnsi"/>
          <w:sz w:val="22"/>
          <w:szCs w:val="22"/>
        </w:rPr>
        <w:t>”</w:t>
      </w:r>
      <w:r w:rsidR="00F3214E" w:rsidRPr="00F67110">
        <w:rPr>
          <w:rFonts w:asciiTheme="minorHAnsi" w:hAnsiTheme="minorHAnsi" w:cstheme="minorHAnsi"/>
          <w:sz w:val="22"/>
          <w:szCs w:val="22"/>
        </w:rPr>
        <w:t xml:space="preserve"> </w:t>
      </w:r>
      <w:proofErr w:type="spellStart"/>
      <w:r w:rsidR="00F3214E" w:rsidRPr="00F67110">
        <w:rPr>
          <w:rFonts w:asciiTheme="minorHAnsi" w:hAnsiTheme="minorHAnsi" w:cstheme="minorHAnsi"/>
          <w:sz w:val="22"/>
          <w:szCs w:val="22"/>
        </w:rPr>
        <w:t>Etiologia</w:t>
      </w:r>
      <w:proofErr w:type="spellEnd"/>
      <w:r w:rsidR="00F3214E" w:rsidRPr="00F67110">
        <w:rPr>
          <w:rFonts w:asciiTheme="minorHAnsi" w:hAnsiTheme="minorHAnsi" w:cstheme="minorHAnsi"/>
          <w:sz w:val="22"/>
          <w:szCs w:val="22"/>
        </w:rPr>
        <w:t xml:space="preserve"> y </w:t>
      </w:r>
      <w:proofErr w:type="spellStart"/>
      <w:r w:rsidR="00F3214E" w:rsidRPr="00F67110">
        <w:rPr>
          <w:rFonts w:asciiTheme="minorHAnsi" w:hAnsiTheme="minorHAnsi" w:cstheme="minorHAnsi"/>
          <w:sz w:val="22"/>
          <w:szCs w:val="22"/>
        </w:rPr>
        <w:t>Prevencion</w:t>
      </w:r>
      <w:proofErr w:type="spellEnd"/>
      <w:r w:rsidR="00F3214E" w:rsidRPr="00F67110">
        <w:rPr>
          <w:rFonts w:asciiTheme="minorHAnsi" w:hAnsiTheme="minorHAnsi" w:cstheme="minorHAnsi"/>
          <w:sz w:val="22"/>
          <w:szCs w:val="22"/>
        </w:rPr>
        <w:t xml:space="preserve"> de </w:t>
      </w:r>
      <w:proofErr w:type="spellStart"/>
      <w:r w:rsidR="00F3214E" w:rsidRPr="00F67110">
        <w:rPr>
          <w:rFonts w:asciiTheme="minorHAnsi" w:hAnsiTheme="minorHAnsi" w:cstheme="minorHAnsi"/>
          <w:sz w:val="22"/>
          <w:szCs w:val="22"/>
        </w:rPr>
        <w:t>Malformaciones</w:t>
      </w:r>
      <w:proofErr w:type="spellEnd"/>
      <w:r w:rsidR="00F3214E" w:rsidRPr="00F67110">
        <w:rPr>
          <w:rFonts w:asciiTheme="minorHAnsi" w:hAnsiTheme="minorHAnsi" w:cstheme="minorHAnsi"/>
          <w:sz w:val="22"/>
          <w:szCs w:val="22"/>
        </w:rPr>
        <w:t xml:space="preserve"> </w:t>
      </w:r>
      <w:proofErr w:type="spellStart"/>
      <w:r w:rsidR="00F3214E" w:rsidRPr="00F67110">
        <w:rPr>
          <w:rFonts w:asciiTheme="minorHAnsi" w:hAnsiTheme="minorHAnsi" w:cstheme="minorHAnsi"/>
          <w:sz w:val="22"/>
          <w:szCs w:val="22"/>
        </w:rPr>
        <w:t>Congenitas</w:t>
      </w:r>
      <w:proofErr w:type="spellEnd"/>
      <w:r w:rsidR="00F3214E" w:rsidRPr="00F67110">
        <w:rPr>
          <w:rFonts w:asciiTheme="minorHAnsi" w:hAnsiTheme="minorHAnsi" w:cstheme="minorHAnsi"/>
          <w:sz w:val="22"/>
          <w:szCs w:val="22"/>
        </w:rPr>
        <w:t>. Universidad de Concepcion, Concepcion Chile. November 7, 2015.</w:t>
      </w:r>
    </w:p>
    <w:p w14:paraId="2036831F" w14:textId="1583E116" w:rsidR="008E570C" w:rsidRPr="00F67110" w:rsidRDefault="00F67110"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sz w:val="22"/>
          <w:szCs w:val="22"/>
        </w:rPr>
        <w:t>“</w:t>
      </w:r>
      <w:proofErr w:type="spellStart"/>
      <w:r w:rsidR="00F3214E" w:rsidRPr="00F67110">
        <w:rPr>
          <w:rFonts w:asciiTheme="minorHAnsi" w:hAnsiTheme="minorHAnsi" w:cstheme="minorHAnsi"/>
          <w:sz w:val="22"/>
          <w:szCs w:val="22"/>
        </w:rPr>
        <w:t>Recomendaciones</w:t>
      </w:r>
      <w:proofErr w:type="spellEnd"/>
      <w:r w:rsidR="00F3214E" w:rsidRPr="00F67110">
        <w:rPr>
          <w:rFonts w:asciiTheme="minorHAnsi" w:hAnsiTheme="minorHAnsi" w:cstheme="minorHAnsi"/>
          <w:sz w:val="22"/>
          <w:szCs w:val="22"/>
        </w:rPr>
        <w:t xml:space="preserve"> </w:t>
      </w:r>
      <w:proofErr w:type="spellStart"/>
      <w:r w:rsidR="00F3214E" w:rsidRPr="00F67110">
        <w:rPr>
          <w:rFonts w:asciiTheme="minorHAnsi" w:hAnsiTheme="minorHAnsi" w:cstheme="minorHAnsi"/>
          <w:sz w:val="22"/>
          <w:szCs w:val="22"/>
        </w:rPr>
        <w:t>Practicas</w:t>
      </w:r>
      <w:proofErr w:type="spellEnd"/>
      <w:r w:rsidR="00F3214E" w:rsidRPr="00F67110">
        <w:rPr>
          <w:rFonts w:asciiTheme="minorHAnsi" w:hAnsiTheme="minorHAnsi" w:cstheme="minorHAnsi"/>
          <w:sz w:val="22"/>
          <w:szCs w:val="22"/>
        </w:rPr>
        <w:t xml:space="preserve"> de </w:t>
      </w:r>
      <w:proofErr w:type="spellStart"/>
      <w:r w:rsidR="00F3214E" w:rsidRPr="00F67110">
        <w:rPr>
          <w:rFonts w:asciiTheme="minorHAnsi" w:hAnsiTheme="minorHAnsi" w:cstheme="minorHAnsi"/>
          <w:sz w:val="22"/>
          <w:szCs w:val="22"/>
        </w:rPr>
        <w:t>Dieta</w:t>
      </w:r>
      <w:proofErr w:type="spellEnd"/>
      <w:r w:rsidR="00F3214E" w:rsidRPr="00F67110">
        <w:rPr>
          <w:rFonts w:asciiTheme="minorHAnsi" w:hAnsiTheme="minorHAnsi" w:cstheme="minorHAnsi"/>
          <w:sz w:val="22"/>
          <w:szCs w:val="22"/>
        </w:rPr>
        <w:t xml:space="preserve"> para </w:t>
      </w:r>
      <w:proofErr w:type="spellStart"/>
      <w:r w:rsidR="00F3214E" w:rsidRPr="00F67110">
        <w:rPr>
          <w:rFonts w:asciiTheme="minorHAnsi" w:hAnsiTheme="minorHAnsi" w:cstheme="minorHAnsi"/>
          <w:sz w:val="22"/>
          <w:szCs w:val="22"/>
        </w:rPr>
        <w:t>Mujeres</w:t>
      </w:r>
      <w:proofErr w:type="spellEnd"/>
      <w:r w:rsidR="00F3214E" w:rsidRPr="00F67110">
        <w:rPr>
          <w:rFonts w:asciiTheme="minorHAnsi" w:hAnsiTheme="minorHAnsi" w:cstheme="minorHAnsi"/>
          <w:sz w:val="22"/>
          <w:szCs w:val="22"/>
        </w:rPr>
        <w:t xml:space="preserve"> </w:t>
      </w:r>
      <w:proofErr w:type="spellStart"/>
      <w:r w:rsidR="00F3214E" w:rsidRPr="00F67110">
        <w:rPr>
          <w:rFonts w:asciiTheme="minorHAnsi" w:hAnsiTheme="minorHAnsi" w:cstheme="minorHAnsi"/>
          <w:sz w:val="22"/>
          <w:szCs w:val="22"/>
        </w:rPr>
        <w:t>Embarazadas</w:t>
      </w:r>
      <w:proofErr w:type="spellEnd"/>
      <w:r w:rsidR="00F3214E" w:rsidRPr="00F67110">
        <w:rPr>
          <w:rFonts w:asciiTheme="minorHAnsi" w:hAnsiTheme="minorHAnsi" w:cstheme="minorHAnsi"/>
          <w:sz w:val="22"/>
          <w:szCs w:val="22"/>
        </w:rPr>
        <w:t>.</w:t>
      </w:r>
      <w:r w:rsidRPr="00F67110">
        <w:rPr>
          <w:rFonts w:asciiTheme="minorHAnsi" w:hAnsiTheme="minorHAnsi" w:cstheme="minorHAnsi"/>
          <w:sz w:val="22"/>
          <w:szCs w:val="22"/>
        </w:rPr>
        <w:t>”</w:t>
      </w:r>
      <w:r w:rsidR="00F3214E" w:rsidRPr="00F67110">
        <w:rPr>
          <w:rFonts w:asciiTheme="minorHAnsi" w:hAnsiTheme="minorHAnsi" w:cstheme="minorHAnsi"/>
          <w:sz w:val="22"/>
          <w:szCs w:val="22"/>
        </w:rPr>
        <w:t xml:space="preserve"> </w:t>
      </w:r>
      <w:proofErr w:type="spellStart"/>
      <w:r w:rsidR="00F3214E" w:rsidRPr="00F67110">
        <w:rPr>
          <w:rFonts w:asciiTheme="minorHAnsi" w:hAnsiTheme="minorHAnsi" w:cstheme="minorHAnsi"/>
          <w:sz w:val="22"/>
          <w:szCs w:val="22"/>
        </w:rPr>
        <w:t>Etiologia</w:t>
      </w:r>
      <w:proofErr w:type="spellEnd"/>
      <w:r w:rsidR="00F3214E" w:rsidRPr="00F67110">
        <w:rPr>
          <w:rFonts w:asciiTheme="minorHAnsi" w:hAnsiTheme="minorHAnsi" w:cstheme="minorHAnsi"/>
          <w:sz w:val="22"/>
          <w:szCs w:val="22"/>
        </w:rPr>
        <w:t xml:space="preserve"> y </w:t>
      </w:r>
      <w:proofErr w:type="spellStart"/>
      <w:r w:rsidR="00F3214E" w:rsidRPr="00F67110">
        <w:rPr>
          <w:rFonts w:asciiTheme="minorHAnsi" w:hAnsiTheme="minorHAnsi" w:cstheme="minorHAnsi"/>
          <w:sz w:val="22"/>
          <w:szCs w:val="22"/>
        </w:rPr>
        <w:t>Prevencion</w:t>
      </w:r>
      <w:proofErr w:type="spellEnd"/>
      <w:r w:rsidR="00F3214E" w:rsidRPr="00F67110">
        <w:rPr>
          <w:rFonts w:asciiTheme="minorHAnsi" w:hAnsiTheme="minorHAnsi" w:cstheme="minorHAnsi"/>
          <w:sz w:val="22"/>
          <w:szCs w:val="22"/>
        </w:rPr>
        <w:t xml:space="preserve"> de </w:t>
      </w:r>
      <w:proofErr w:type="spellStart"/>
      <w:r w:rsidR="00F3214E" w:rsidRPr="00F67110">
        <w:rPr>
          <w:rFonts w:asciiTheme="minorHAnsi" w:hAnsiTheme="minorHAnsi" w:cstheme="minorHAnsi"/>
          <w:sz w:val="22"/>
          <w:szCs w:val="22"/>
        </w:rPr>
        <w:t>Malformaciones</w:t>
      </w:r>
      <w:proofErr w:type="spellEnd"/>
      <w:r w:rsidR="00F3214E" w:rsidRPr="00F67110">
        <w:rPr>
          <w:rFonts w:asciiTheme="minorHAnsi" w:hAnsiTheme="minorHAnsi" w:cstheme="minorHAnsi"/>
          <w:sz w:val="22"/>
          <w:szCs w:val="22"/>
        </w:rPr>
        <w:t xml:space="preserve"> </w:t>
      </w:r>
      <w:proofErr w:type="spellStart"/>
      <w:r w:rsidR="00F3214E" w:rsidRPr="00F67110">
        <w:rPr>
          <w:rFonts w:asciiTheme="minorHAnsi" w:hAnsiTheme="minorHAnsi" w:cstheme="minorHAnsi"/>
          <w:sz w:val="22"/>
          <w:szCs w:val="22"/>
        </w:rPr>
        <w:t>Congenitas</w:t>
      </w:r>
      <w:proofErr w:type="spellEnd"/>
      <w:r w:rsidR="00F3214E" w:rsidRPr="00F67110">
        <w:rPr>
          <w:rFonts w:asciiTheme="minorHAnsi" w:hAnsiTheme="minorHAnsi" w:cstheme="minorHAnsi"/>
          <w:sz w:val="22"/>
          <w:szCs w:val="22"/>
        </w:rPr>
        <w:t>. Universidad de Concepcion, Concepcion Chile.</w:t>
      </w:r>
      <w:r w:rsidR="008E570C" w:rsidRPr="00F67110">
        <w:rPr>
          <w:rFonts w:asciiTheme="minorHAnsi" w:hAnsiTheme="minorHAnsi" w:cstheme="minorHAnsi"/>
          <w:sz w:val="22"/>
          <w:szCs w:val="22"/>
        </w:rPr>
        <w:t xml:space="preserve"> </w:t>
      </w:r>
      <w:r w:rsidR="00F3214E" w:rsidRPr="00F67110">
        <w:rPr>
          <w:rFonts w:asciiTheme="minorHAnsi" w:hAnsiTheme="minorHAnsi" w:cstheme="minorHAnsi"/>
          <w:sz w:val="22"/>
          <w:szCs w:val="22"/>
        </w:rPr>
        <w:t xml:space="preserve">November 6, 2015. </w:t>
      </w:r>
    </w:p>
    <w:p w14:paraId="6650F7AE" w14:textId="5E6E9152" w:rsidR="008E570C" w:rsidRPr="00F67110" w:rsidRDefault="00F6711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bCs/>
          <w:sz w:val="22"/>
          <w:szCs w:val="22"/>
        </w:rPr>
        <w:t>“</w:t>
      </w:r>
      <w:proofErr w:type="spellStart"/>
      <w:r w:rsidRPr="00F67110">
        <w:rPr>
          <w:rFonts w:asciiTheme="minorHAnsi" w:hAnsiTheme="minorHAnsi" w:cstheme="minorHAnsi"/>
          <w:bCs/>
          <w:sz w:val="22"/>
          <w:szCs w:val="22"/>
        </w:rPr>
        <w:t>I</w:t>
      </w:r>
      <w:r w:rsidR="00F3214E" w:rsidRPr="00F67110">
        <w:rPr>
          <w:rFonts w:asciiTheme="minorHAnsi" w:hAnsiTheme="minorHAnsi" w:cstheme="minorHAnsi"/>
          <w:sz w:val="22"/>
          <w:szCs w:val="22"/>
        </w:rPr>
        <w:t>nfluencia</w:t>
      </w:r>
      <w:proofErr w:type="spellEnd"/>
      <w:r w:rsidR="00F3214E" w:rsidRPr="00F67110">
        <w:rPr>
          <w:rFonts w:asciiTheme="minorHAnsi" w:hAnsiTheme="minorHAnsi" w:cstheme="minorHAnsi"/>
          <w:sz w:val="22"/>
          <w:szCs w:val="22"/>
        </w:rPr>
        <w:t xml:space="preserve"> de la </w:t>
      </w:r>
      <w:proofErr w:type="spellStart"/>
      <w:r w:rsidR="00F3214E" w:rsidRPr="00F67110">
        <w:rPr>
          <w:rFonts w:asciiTheme="minorHAnsi" w:hAnsiTheme="minorHAnsi" w:cstheme="minorHAnsi"/>
          <w:sz w:val="22"/>
          <w:szCs w:val="22"/>
        </w:rPr>
        <w:t>Dieta</w:t>
      </w:r>
      <w:proofErr w:type="spellEnd"/>
      <w:r w:rsidR="00F3214E" w:rsidRPr="00F67110">
        <w:rPr>
          <w:rFonts w:asciiTheme="minorHAnsi" w:hAnsiTheme="minorHAnsi" w:cstheme="minorHAnsi"/>
          <w:sz w:val="22"/>
          <w:szCs w:val="22"/>
        </w:rPr>
        <w:t xml:space="preserve"> </w:t>
      </w:r>
      <w:proofErr w:type="spellStart"/>
      <w:r w:rsidR="00F3214E" w:rsidRPr="00F67110">
        <w:rPr>
          <w:rFonts w:asciiTheme="minorHAnsi" w:hAnsiTheme="minorHAnsi" w:cstheme="minorHAnsi"/>
          <w:sz w:val="22"/>
          <w:szCs w:val="22"/>
        </w:rPr>
        <w:t>en</w:t>
      </w:r>
      <w:proofErr w:type="spellEnd"/>
      <w:r w:rsidR="00F3214E" w:rsidRPr="00F67110">
        <w:rPr>
          <w:rFonts w:asciiTheme="minorHAnsi" w:hAnsiTheme="minorHAnsi" w:cstheme="minorHAnsi"/>
          <w:sz w:val="22"/>
          <w:szCs w:val="22"/>
        </w:rPr>
        <w:t xml:space="preserve"> </w:t>
      </w:r>
      <w:proofErr w:type="spellStart"/>
      <w:r w:rsidR="00F3214E" w:rsidRPr="00F67110">
        <w:rPr>
          <w:rFonts w:asciiTheme="minorHAnsi" w:hAnsiTheme="minorHAnsi" w:cstheme="minorHAnsi"/>
          <w:sz w:val="22"/>
          <w:szCs w:val="22"/>
        </w:rPr>
        <w:t>el</w:t>
      </w:r>
      <w:proofErr w:type="spellEnd"/>
      <w:r w:rsidR="00F3214E" w:rsidRPr="00F67110">
        <w:rPr>
          <w:rFonts w:asciiTheme="minorHAnsi" w:hAnsiTheme="minorHAnsi" w:cstheme="minorHAnsi"/>
          <w:sz w:val="22"/>
          <w:szCs w:val="22"/>
        </w:rPr>
        <w:t xml:space="preserve"> Desarrollo Fetal.</w:t>
      </w:r>
      <w:r>
        <w:rPr>
          <w:rFonts w:asciiTheme="minorHAnsi" w:hAnsiTheme="minorHAnsi" w:cstheme="minorHAnsi"/>
          <w:sz w:val="22"/>
          <w:szCs w:val="22"/>
        </w:rPr>
        <w:t>”</w:t>
      </w:r>
      <w:r w:rsidR="00F3214E" w:rsidRPr="00F67110">
        <w:rPr>
          <w:rFonts w:asciiTheme="minorHAnsi" w:hAnsiTheme="minorHAnsi" w:cstheme="minorHAnsi"/>
          <w:sz w:val="22"/>
          <w:szCs w:val="22"/>
        </w:rPr>
        <w:t xml:space="preserve"> </w:t>
      </w:r>
      <w:proofErr w:type="spellStart"/>
      <w:r w:rsidR="00F3214E" w:rsidRPr="00F67110">
        <w:rPr>
          <w:rFonts w:asciiTheme="minorHAnsi" w:hAnsiTheme="minorHAnsi" w:cstheme="minorHAnsi"/>
          <w:sz w:val="22"/>
          <w:szCs w:val="22"/>
        </w:rPr>
        <w:t>Etiologia</w:t>
      </w:r>
      <w:proofErr w:type="spellEnd"/>
      <w:r w:rsidR="00F3214E" w:rsidRPr="00F67110">
        <w:rPr>
          <w:rFonts w:asciiTheme="minorHAnsi" w:hAnsiTheme="minorHAnsi" w:cstheme="minorHAnsi"/>
          <w:sz w:val="22"/>
          <w:szCs w:val="22"/>
        </w:rPr>
        <w:t xml:space="preserve"> y </w:t>
      </w:r>
      <w:proofErr w:type="spellStart"/>
      <w:r w:rsidR="00F3214E" w:rsidRPr="00F67110">
        <w:rPr>
          <w:rFonts w:asciiTheme="minorHAnsi" w:hAnsiTheme="minorHAnsi" w:cstheme="minorHAnsi"/>
          <w:sz w:val="22"/>
          <w:szCs w:val="22"/>
        </w:rPr>
        <w:t>Prevencion</w:t>
      </w:r>
      <w:proofErr w:type="spellEnd"/>
      <w:r w:rsidR="00F3214E" w:rsidRPr="00F67110">
        <w:rPr>
          <w:rFonts w:asciiTheme="minorHAnsi" w:hAnsiTheme="minorHAnsi" w:cstheme="minorHAnsi"/>
          <w:sz w:val="22"/>
          <w:szCs w:val="22"/>
        </w:rPr>
        <w:t xml:space="preserve"> de </w:t>
      </w:r>
      <w:proofErr w:type="spellStart"/>
      <w:r w:rsidR="00F3214E" w:rsidRPr="00F67110">
        <w:rPr>
          <w:rFonts w:asciiTheme="minorHAnsi" w:hAnsiTheme="minorHAnsi" w:cstheme="minorHAnsi"/>
          <w:sz w:val="22"/>
          <w:szCs w:val="22"/>
        </w:rPr>
        <w:t>Malformaciones</w:t>
      </w:r>
      <w:proofErr w:type="spellEnd"/>
      <w:r w:rsidR="00F3214E" w:rsidRPr="00F67110">
        <w:rPr>
          <w:rFonts w:asciiTheme="minorHAnsi" w:hAnsiTheme="minorHAnsi" w:cstheme="minorHAnsi"/>
          <w:sz w:val="22"/>
          <w:szCs w:val="22"/>
        </w:rPr>
        <w:t xml:space="preserve"> </w:t>
      </w:r>
      <w:proofErr w:type="spellStart"/>
      <w:r w:rsidR="00F3214E" w:rsidRPr="00F67110">
        <w:rPr>
          <w:rFonts w:asciiTheme="minorHAnsi" w:hAnsiTheme="minorHAnsi" w:cstheme="minorHAnsi"/>
          <w:sz w:val="22"/>
          <w:szCs w:val="22"/>
        </w:rPr>
        <w:t>Congenitas</w:t>
      </w:r>
      <w:proofErr w:type="spellEnd"/>
      <w:r w:rsidR="00F3214E" w:rsidRPr="00F67110">
        <w:rPr>
          <w:rFonts w:asciiTheme="minorHAnsi" w:hAnsiTheme="minorHAnsi" w:cstheme="minorHAnsi"/>
          <w:sz w:val="22"/>
          <w:szCs w:val="22"/>
        </w:rPr>
        <w:t xml:space="preserve">. Universidad de Concepcion, Concepcion Chile. November 6, 2015. </w:t>
      </w:r>
    </w:p>
    <w:p w14:paraId="4B3AA9A0" w14:textId="3B977E9F" w:rsidR="008E570C" w:rsidRPr="00F67110" w:rsidRDefault="00F67110"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sz w:val="22"/>
          <w:szCs w:val="22"/>
        </w:rPr>
        <w:t>“</w:t>
      </w:r>
      <w:r w:rsidR="00ED36B0" w:rsidRPr="00F67110">
        <w:rPr>
          <w:rFonts w:asciiTheme="minorHAnsi" w:hAnsiTheme="minorHAnsi" w:cstheme="minorHAnsi"/>
          <w:sz w:val="22"/>
          <w:szCs w:val="22"/>
        </w:rPr>
        <w:t>SCAN.</w:t>
      </w:r>
      <w:r>
        <w:rPr>
          <w:rFonts w:asciiTheme="minorHAnsi" w:hAnsiTheme="minorHAnsi" w:cstheme="minorHAnsi"/>
          <w:sz w:val="22"/>
          <w:szCs w:val="22"/>
        </w:rPr>
        <w:t>”</w:t>
      </w:r>
      <w:r w:rsidR="00C21AB1" w:rsidRPr="00F67110">
        <w:rPr>
          <w:rFonts w:asciiTheme="minorHAnsi" w:hAnsiTheme="minorHAnsi" w:cstheme="minorHAnsi"/>
          <w:sz w:val="22"/>
          <w:szCs w:val="22"/>
        </w:rPr>
        <w:t xml:space="preserve"> </w:t>
      </w:r>
      <w:proofErr w:type="spellStart"/>
      <w:r w:rsidR="00C21AB1" w:rsidRPr="00F67110">
        <w:rPr>
          <w:rFonts w:asciiTheme="minorHAnsi" w:hAnsiTheme="minorHAnsi" w:cstheme="minorHAnsi"/>
          <w:sz w:val="22"/>
          <w:szCs w:val="22"/>
        </w:rPr>
        <w:t>Associacion</w:t>
      </w:r>
      <w:proofErr w:type="spellEnd"/>
      <w:r w:rsidR="00C21AB1" w:rsidRPr="00F67110">
        <w:rPr>
          <w:rFonts w:asciiTheme="minorHAnsi" w:hAnsiTheme="minorHAnsi" w:cstheme="minorHAnsi"/>
          <w:sz w:val="22"/>
          <w:szCs w:val="22"/>
        </w:rPr>
        <w:t xml:space="preserve"> de </w:t>
      </w:r>
      <w:proofErr w:type="spellStart"/>
      <w:r w:rsidR="00C21AB1" w:rsidRPr="00F67110">
        <w:rPr>
          <w:rFonts w:asciiTheme="minorHAnsi" w:hAnsiTheme="minorHAnsi" w:cstheme="minorHAnsi"/>
          <w:sz w:val="22"/>
          <w:szCs w:val="22"/>
        </w:rPr>
        <w:t>Hemato-Oncologia</w:t>
      </w:r>
      <w:proofErr w:type="spellEnd"/>
      <w:r w:rsidR="00C21AB1" w:rsidRPr="00F67110">
        <w:rPr>
          <w:rFonts w:asciiTheme="minorHAnsi" w:hAnsiTheme="minorHAnsi" w:cstheme="minorHAnsi"/>
          <w:sz w:val="22"/>
          <w:szCs w:val="22"/>
        </w:rPr>
        <w:t xml:space="preserve"> </w:t>
      </w:r>
      <w:proofErr w:type="spellStart"/>
      <w:r w:rsidR="00C21AB1" w:rsidRPr="00F67110">
        <w:rPr>
          <w:rFonts w:asciiTheme="minorHAnsi" w:hAnsiTheme="minorHAnsi" w:cstheme="minorHAnsi"/>
          <w:sz w:val="22"/>
          <w:szCs w:val="22"/>
        </w:rPr>
        <w:t>Pediatrica</w:t>
      </w:r>
      <w:proofErr w:type="spellEnd"/>
      <w:r w:rsidR="00C21AB1" w:rsidRPr="00F67110">
        <w:rPr>
          <w:rFonts w:asciiTheme="minorHAnsi" w:hAnsiTheme="minorHAnsi" w:cstheme="minorHAnsi"/>
          <w:sz w:val="22"/>
          <w:szCs w:val="22"/>
        </w:rPr>
        <w:t xml:space="preserve"> de Centro America y el </w:t>
      </w:r>
      <w:proofErr w:type="gramStart"/>
      <w:r w:rsidR="00C21AB1" w:rsidRPr="00F67110">
        <w:rPr>
          <w:rFonts w:asciiTheme="minorHAnsi" w:hAnsiTheme="minorHAnsi" w:cstheme="minorHAnsi"/>
          <w:sz w:val="22"/>
          <w:szCs w:val="22"/>
        </w:rPr>
        <w:t>Caribe(</w:t>
      </w:r>
      <w:proofErr w:type="gramEnd"/>
      <w:r w:rsidR="00ED36B0" w:rsidRPr="00F67110">
        <w:rPr>
          <w:rFonts w:asciiTheme="minorHAnsi" w:hAnsiTheme="minorHAnsi" w:cstheme="minorHAnsi"/>
          <w:sz w:val="22"/>
          <w:szCs w:val="22"/>
        </w:rPr>
        <w:t>AHOPCA</w:t>
      </w:r>
      <w:r w:rsidR="00C21AB1" w:rsidRPr="00F67110">
        <w:rPr>
          <w:rFonts w:asciiTheme="minorHAnsi" w:hAnsiTheme="minorHAnsi" w:cstheme="minorHAnsi"/>
          <w:sz w:val="22"/>
          <w:szCs w:val="22"/>
        </w:rPr>
        <w:t>)</w:t>
      </w:r>
      <w:r w:rsidR="00ED36B0" w:rsidRPr="00F67110">
        <w:rPr>
          <w:rFonts w:asciiTheme="minorHAnsi" w:hAnsiTheme="minorHAnsi" w:cstheme="minorHAnsi"/>
          <w:sz w:val="22"/>
          <w:szCs w:val="22"/>
        </w:rPr>
        <w:t>. Tegucigalpa</w:t>
      </w:r>
      <w:r>
        <w:rPr>
          <w:rFonts w:asciiTheme="minorHAnsi" w:hAnsiTheme="minorHAnsi" w:cstheme="minorHAnsi"/>
          <w:sz w:val="22"/>
          <w:szCs w:val="22"/>
        </w:rPr>
        <w:t>, Honduras.</w:t>
      </w:r>
      <w:r w:rsidR="00ED36B0" w:rsidRPr="00F67110">
        <w:rPr>
          <w:rFonts w:asciiTheme="minorHAnsi" w:hAnsiTheme="minorHAnsi" w:cstheme="minorHAnsi"/>
          <w:sz w:val="22"/>
          <w:szCs w:val="22"/>
        </w:rPr>
        <w:t xml:space="preserve"> February 2015</w:t>
      </w:r>
      <w:r>
        <w:rPr>
          <w:rFonts w:asciiTheme="minorHAnsi" w:hAnsiTheme="minorHAnsi" w:cstheme="minorHAnsi"/>
          <w:sz w:val="22"/>
          <w:szCs w:val="22"/>
        </w:rPr>
        <w:t>.</w:t>
      </w:r>
    </w:p>
    <w:p w14:paraId="248A29AE" w14:textId="36786EBF" w:rsidR="008E570C" w:rsidRPr="00F67110" w:rsidRDefault="00F67110"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sz w:val="22"/>
          <w:szCs w:val="22"/>
        </w:rPr>
        <w:t>“</w:t>
      </w:r>
      <w:r w:rsidR="00ED36B0" w:rsidRPr="00F67110">
        <w:rPr>
          <w:rFonts w:asciiTheme="minorHAnsi" w:hAnsiTheme="minorHAnsi" w:cstheme="minorHAnsi"/>
          <w:sz w:val="22"/>
          <w:szCs w:val="22"/>
        </w:rPr>
        <w:t>Breastfeeding a Critically Ill Child</w:t>
      </w:r>
      <w:r>
        <w:rPr>
          <w:rFonts w:asciiTheme="minorHAnsi" w:hAnsiTheme="minorHAnsi" w:cstheme="minorHAnsi"/>
          <w:sz w:val="22"/>
          <w:szCs w:val="22"/>
        </w:rPr>
        <w:t xml:space="preserve">.” Cookeville Health Department </w:t>
      </w:r>
      <w:r w:rsidR="00ED36B0" w:rsidRPr="00F67110">
        <w:rPr>
          <w:rFonts w:asciiTheme="minorHAnsi" w:hAnsiTheme="minorHAnsi" w:cstheme="minorHAnsi"/>
          <w:sz w:val="22"/>
          <w:szCs w:val="22"/>
        </w:rPr>
        <w:t>presentation for Cumberland Health Department lactation Consultants. November 13, 2014</w:t>
      </w:r>
      <w:r>
        <w:rPr>
          <w:rFonts w:asciiTheme="minorHAnsi" w:hAnsiTheme="minorHAnsi" w:cstheme="minorHAnsi"/>
          <w:sz w:val="22"/>
          <w:szCs w:val="22"/>
        </w:rPr>
        <w:t>.</w:t>
      </w:r>
    </w:p>
    <w:p w14:paraId="636DC7C8" w14:textId="0AE16E70" w:rsidR="008E570C" w:rsidRPr="00F67110" w:rsidRDefault="00F67110"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sz w:val="22"/>
          <w:szCs w:val="22"/>
        </w:rPr>
        <w:t>“</w:t>
      </w:r>
      <w:r w:rsidR="00495E1B" w:rsidRPr="00F67110">
        <w:rPr>
          <w:rFonts w:asciiTheme="minorHAnsi" w:hAnsiTheme="minorHAnsi" w:cstheme="minorHAnsi"/>
          <w:sz w:val="22"/>
          <w:szCs w:val="22"/>
        </w:rPr>
        <w:t>Hematopoietic Stem Cell Transplant Nutrition.</w:t>
      </w:r>
      <w:r>
        <w:rPr>
          <w:rFonts w:asciiTheme="minorHAnsi" w:hAnsiTheme="minorHAnsi" w:cstheme="minorHAnsi"/>
          <w:sz w:val="22"/>
          <w:szCs w:val="22"/>
        </w:rPr>
        <w:t xml:space="preserve">” </w:t>
      </w:r>
      <w:r w:rsidRPr="00F67110">
        <w:rPr>
          <w:rFonts w:asciiTheme="minorHAnsi" w:hAnsiTheme="minorHAnsi" w:cstheme="minorHAnsi"/>
          <w:sz w:val="22"/>
          <w:szCs w:val="22"/>
        </w:rPr>
        <w:t>Children</w:t>
      </w:r>
      <w:r>
        <w:rPr>
          <w:rFonts w:asciiTheme="minorHAnsi" w:hAnsiTheme="minorHAnsi" w:cstheme="minorHAnsi"/>
          <w:sz w:val="22"/>
          <w:szCs w:val="22"/>
        </w:rPr>
        <w:t>’s</w:t>
      </w:r>
      <w:r w:rsidRPr="00F67110">
        <w:rPr>
          <w:rFonts w:asciiTheme="minorHAnsi" w:hAnsiTheme="minorHAnsi" w:cstheme="minorHAnsi"/>
          <w:sz w:val="22"/>
          <w:szCs w:val="22"/>
        </w:rPr>
        <w:t xml:space="preserve"> Oncology Course. </w:t>
      </w:r>
      <w:proofErr w:type="spellStart"/>
      <w:proofErr w:type="gramStart"/>
      <w:r w:rsidR="00495E1B" w:rsidRPr="00F67110">
        <w:rPr>
          <w:rFonts w:asciiTheme="minorHAnsi" w:hAnsiTheme="minorHAnsi" w:cstheme="minorHAnsi"/>
          <w:sz w:val="22"/>
          <w:szCs w:val="22"/>
        </w:rPr>
        <w:t>S</w:t>
      </w:r>
      <w:r>
        <w:rPr>
          <w:rFonts w:asciiTheme="minorHAnsi" w:hAnsiTheme="minorHAnsi" w:cstheme="minorHAnsi"/>
          <w:sz w:val="22"/>
          <w:szCs w:val="22"/>
        </w:rPr>
        <w:t>t.</w:t>
      </w:r>
      <w:r w:rsidR="00495E1B" w:rsidRPr="00F67110">
        <w:rPr>
          <w:rFonts w:asciiTheme="minorHAnsi" w:hAnsiTheme="minorHAnsi" w:cstheme="minorHAnsi"/>
          <w:sz w:val="22"/>
          <w:szCs w:val="22"/>
        </w:rPr>
        <w:t>J</w:t>
      </w:r>
      <w:r>
        <w:rPr>
          <w:rFonts w:asciiTheme="minorHAnsi" w:hAnsiTheme="minorHAnsi" w:cstheme="minorHAnsi"/>
          <w:sz w:val="22"/>
          <w:szCs w:val="22"/>
        </w:rPr>
        <w:t>ude’s</w:t>
      </w:r>
      <w:proofErr w:type="spellEnd"/>
      <w:proofErr w:type="gramEnd"/>
      <w:r>
        <w:rPr>
          <w:rFonts w:asciiTheme="minorHAnsi" w:hAnsiTheme="minorHAnsi" w:cstheme="minorHAnsi"/>
          <w:sz w:val="22"/>
          <w:szCs w:val="22"/>
        </w:rPr>
        <w:t xml:space="preserve"> </w:t>
      </w:r>
      <w:r w:rsidR="00495E1B" w:rsidRPr="00F67110">
        <w:rPr>
          <w:rFonts w:asciiTheme="minorHAnsi" w:hAnsiTheme="minorHAnsi" w:cstheme="minorHAnsi"/>
          <w:sz w:val="22"/>
          <w:szCs w:val="22"/>
        </w:rPr>
        <w:t>C</w:t>
      </w:r>
      <w:r>
        <w:rPr>
          <w:rFonts w:asciiTheme="minorHAnsi" w:hAnsiTheme="minorHAnsi" w:cstheme="minorHAnsi"/>
          <w:sz w:val="22"/>
          <w:szCs w:val="22"/>
        </w:rPr>
        <w:t xml:space="preserve">hildren’s </w:t>
      </w:r>
      <w:r w:rsidR="00495E1B" w:rsidRPr="00F67110">
        <w:rPr>
          <w:rFonts w:asciiTheme="minorHAnsi" w:hAnsiTheme="minorHAnsi" w:cstheme="minorHAnsi"/>
          <w:sz w:val="22"/>
          <w:szCs w:val="22"/>
        </w:rPr>
        <w:t>R</w:t>
      </w:r>
      <w:r>
        <w:rPr>
          <w:rFonts w:asciiTheme="minorHAnsi" w:hAnsiTheme="minorHAnsi" w:cstheme="minorHAnsi"/>
          <w:sz w:val="22"/>
          <w:szCs w:val="22"/>
        </w:rPr>
        <w:t xml:space="preserve">esearch </w:t>
      </w:r>
      <w:r w:rsidR="00495E1B" w:rsidRPr="00F67110">
        <w:rPr>
          <w:rFonts w:asciiTheme="minorHAnsi" w:hAnsiTheme="minorHAnsi" w:cstheme="minorHAnsi"/>
          <w:sz w:val="22"/>
          <w:szCs w:val="22"/>
        </w:rPr>
        <w:t>H</w:t>
      </w:r>
      <w:r>
        <w:rPr>
          <w:rFonts w:asciiTheme="minorHAnsi" w:hAnsiTheme="minorHAnsi" w:cstheme="minorHAnsi"/>
          <w:sz w:val="22"/>
          <w:szCs w:val="22"/>
        </w:rPr>
        <w:t>ospital</w:t>
      </w:r>
      <w:r w:rsidR="00495E1B" w:rsidRPr="00F67110">
        <w:rPr>
          <w:rFonts w:asciiTheme="minorHAnsi" w:hAnsiTheme="minorHAnsi" w:cstheme="minorHAnsi"/>
          <w:sz w:val="22"/>
          <w:szCs w:val="22"/>
        </w:rPr>
        <w:t xml:space="preserve">, Memphis TN. March 27, 2014. </w:t>
      </w:r>
    </w:p>
    <w:p w14:paraId="0596401E" w14:textId="6A8F46DB" w:rsidR="008E570C" w:rsidRPr="00F67110" w:rsidRDefault="00495E1B"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b/>
          <w:bCs/>
          <w:sz w:val="22"/>
          <w:szCs w:val="22"/>
        </w:rPr>
        <w:t>Mosby TT,</w:t>
      </w:r>
      <w:r w:rsidRPr="00F67110">
        <w:rPr>
          <w:rFonts w:asciiTheme="minorHAnsi" w:hAnsiTheme="minorHAnsi" w:cstheme="minorHAnsi"/>
          <w:sz w:val="22"/>
          <w:szCs w:val="22"/>
        </w:rPr>
        <w:t xml:space="preserve"> Molina Linares AL, Han E. </w:t>
      </w:r>
      <w:r w:rsidR="00F67110">
        <w:rPr>
          <w:rFonts w:asciiTheme="minorHAnsi" w:hAnsiTheme="minorHAnsi" w:cstheme="minorHAnsi"/>
          <w:sz w:val="22"/>
          <w:szCs w:val="22"/>
        </w:rPr>
        <w:t>“</w:t>
      </w:r>
      <w:r w:rsidR="00FD50E7" w:rsidRPr="00F67110">
        <w:rPr>
          <w:rFonts w:asciiTheme="minorHAnsi" w:hAnsiTheme="minorHAnsi" w:cstheme="minorHAnsi"/>
          <w:sz w:val="22"/>
          <w:szCs w:val="22"/>
        </w:rPr>
        <w:t>Diet of Children with Cancer in Guatemala.</w:t>
      </w:r>
      <w:r w:rsidR="00F67110">
        <w:rPr>
          <w:rFonts w:asciiTheme="minorHAnsi" w:hAnsiTheme="minorHAnsi" w:cstheme="minorHAnsi"/>
          <w:sz w:val="22"/>
          <w:szCs w:val="22"/>
        </w:rPr>
        <w:t>”</w:t>
      </w:r>
      <w:r w:rsidR="00FD50E7" w:rsidRPr="00F67110">
        <w:rPr>
          <w:rFonts w:asciiTheme="minorHAnsi" w:hAnsiTheme="minorHAnsi" w:cstheme="minorHAnsi"/>
          <w:sz w:val="22"/>
          <w:szCs w:val="22"/>
        </w:rPr>
        <w:t xml:space="preserve"> AHOPCA. Santo Domingo, Dominican Republic.</w:t>
      </w:r>
      <w:r w:rsidR="00F67110">
        <w:rPr>
          <w:rFonts w:asciiTheme="minorHAnsi" w:hAnsiTheme="minorHAnsi" w:cstheme="minorHAnsi"/>
          <w:sz w:val="22"/>
          <w:szCs w:val="22"/>
        </w:rPr>
        <w:t xml:space="preserve"> </w:t>
      </w:r>
      <w:r w:rsidR="001957DD">
        <w:rPr>
          <w:rFonts w:asciiTheme="minorHAnsi" w:hAnsiTheme="minorHAnsi" w:cstheme="minorHAnsi"/>
          <w:sz w:val="22"/>
          <w:szCs w:val="22"/>
        </w:rPr>
        <w:t>February</w:t>
      </w:r>
      <w:r w:rsidR="00F67110" w:rsidRPr="00F67110">
        <w:rPr>
          <w:rFonts w:asciiTheme="minorHAnsi" w:hAnsiTheme="minorHAnsi" w:cstheme="minorHAnsi"/>
          <w:sz w:val="22"/>
          <w:szCs w:val="22"/>
        </w:rPr>
        <w:t xml:space="preserve"> 2014</w:t>
      </w:r>
      <w:r w:rsidR="001957DD">
        <w:rPr>
          <w:rFonts w:asciiTheme="minorHAnsi" w:hAnsiTheme="minorHAnsi" w:cstheme="minorHAnsi"/>
          <w:sz w:val="22"/>
          <w:szCs w:val="22"/>
        </w:rPr>
        <w:t>.</w:t>
      </w:r>
    </w:p>
    <w:p w14:paraId="7026670F" w14:textId="69732422" w:rsidR="008E570C" w:rsidRPr="00F67110" w:rsidRDefault="00137D14"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sz w:val="22"/>
          <w:szCs w:val="22"/>
        </w:rPr>
        <w:t>Wimpfheimer –Gu</w:t>
      </w:r>
      <w:r w:rsidR="001957DD">
        <w:rPr>
          <w:rFonts w:asciiTheme="minorHAnsi" w:hAnsiTheme="minorHAnsi" w:cstheme="minorHAnsi"/>
          <w:sz w:val="22"/>
          <w:szCs w:val="22"/>
        </w:rPr>
        <w:t>ggenheim Lecture, FNCE. October</w:t>
      </w:r>
      <w:r w:rsidRPr="00F67110">
        <w:rPr>
          <w:rFonts w:asciiTheme="minorHAnsi" w:hAnsiTheme="minorHAnsi" w:cstheme="minorHAnsi"/>
          <w:sz w:val="22"/>
          <w:szCs w:val="22"/>
        </w:rPr>
        <w:t xml:space="preserve"> </w:t>
      </w:r>
      <w:r w:rsidR="00C14A50" w:rsidRPr="00F67110">
        <w:rPr>
          <w:rFonts w:asciiTheme="minorHAnsi" w:hAnsiTheme="minorHAnsi" w:cstheme="minorHAnsi"/>
          <w:sz w:val="22"/>
          <w:szCs w:val="22"/>
        </w:rPr>
        <w:t>2013.</w:t>
      </w:r>
    </w:p>
    <w:p w14:paraId="0C4C9214" w14:textId="088728C4" w:rsidR="008E570C"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sz w:val="22"/>
          <w:szCs w:val="22"/>
        </w:rPr>
        <w:t xml:space="preserve">International Outreach </w:t>
      </w:r>
      <w:r w:rsidR="00137D14" w:rsidRPr="00F67110">
        <w:rPr>
          <w:rFonts w:asciiTheme="minorHAnsi" w:hAnsiTheme="minorHAnsi" w:cstheme="minorHAnsi"/>
          <w:sz w:val="22"/>
          <w:szCs w:val="22"/>
        </w:rPr>
        <w:t xml:space="preserve">Program </w:t>
      </w:r>
      <w:r w:rsidR="001957DD">
        <w:rPr>
          <w:rFonts w:asciiTheme="minorHAnsi" w:hAnsiTheme="minorHAnsi" w:cstheme="minorHAnsi"/>
          <w:sz w:val="22"/>
          <w:szCs w:val="22"/>
        </w:rPr>
        <w:t xml:space="preserve">in Nutrition. </w:t>
      </w:r>
      <w:r w:rsidR="006C50E1" w:rsidRPr="00F67110">
        <w:rPr>
          <w:rFonts w:asciiTheme="minorHAnsi" w:hAnsiTheme="minorHAnsi" w:cstheme="minorHAnsi"/>
          <w:sz w:val="22"/>
          <w:szCs w:val="22"/>
        </w:rPr>
        <w:t xml:space="preserve">International Society of </w:t>
      </w:r>
      <w:proofErr w:type="spellStart"/>
      <w:r w:rsidR="006C50E1" w:rsidRPr="00F67110">
        <w:rPr>
          <w:rFonts w:asciiTheme="minorHAnsi" w:hAnsiTheme="minorHAnsi" w:cstheme="minorHAnsi"/>
          <w:sz w:val="22"/>
          <w:szCs w:val="22"/>
        </w:rPr>
        <w:t>P</w:t>
      </w:r>
      <w:r w:rsidR="006C50E1">
        <w:rPr>
          <w:rFonts w:asciiTheme="minorHAnsi" w:hAnsiTheme="minorHAnsi" w:cstheme="minorHAnsi"/>
          <w:sz w:val="22"/>
          <w:szCs w:val="22"/>
        </w:rPr>
        <w:t>a</w:t>
      </w:r>
      <w:r w:rsidR="006C50E1" w:rsidRPr="00F67110">
        <w:rPr>
          <w:rFonts w:asciiTheme="minorHAnsi" w:hAnsiTheme="minorHAnsi" w:cstheme="minorHAnsi"/>
          <w:sz w:val="22"/>
          <w:szCs w:val="22"/>
        </w:rPr>
        <w:t>ediatric</w:t>
      </w:r>
      <w:proofErr w:type="spellEnd"/>
      <w:r w:rsidR="006C50E1" w:rsidRPr="00F67110">
        <w:rPr>
          <w:rFonts w:asciiTheme="minorHAnsi" w:hAnsiTheme="minorHAnsi" w:cstheme="minorHAnsi"/>
          <w:sz w:val="22"/>
          <w:szCs w:val="22"/>
        </w:rPr>
        <w:t xml:space="preserve"> Oncology (SIOP),</w:t>
      </w:r>
      <w:r w:rsidR="001957DD">
        <w:rPr>
          <w:rFonts w:asciiTheme="minorHAnsi" w:hAnsiTheme="minorHAnsi" w:cstheme="minorHAnsi"/>
          <w:sz w:val="22"/>
          <w:szCs w:val="22"/>
        </w:rPr>
        <w:t xml:space="preserve"> Hong Kong.</w:t>
      </w:r>
      <w:r w:rsidRPr="00F67110">
        <w:rPr>
          <w:rFonts w:asciiTheme="minorHAnsi" w:hAnsiTheme="minorHAnsi" w:cstheme="minorHAnsi"/>
          <w:sz w:val="22"/>
          <w:szCs w:val="22"/>
        </w:rPr>
        <w:t xml:space="preserve"> September</w:t>
      </w:r>
      <w:r w:rsidR="00C40C65" w:rsidRPr="00F67110">
        <w:rPr>
          <w:rFonts w:asciiTheme="minorHAnsi" w:hAnsiTheme="minorHAnsi" w:cstheme="minorHAnsi"/>
          <w:sz w:val="22"/>
          <w:szCs w:val="22"/>
        </w:rPr>
        <w:t xml:space="preserve"> 2013</w:t>
      </w:r>
      <w:r w:rsidRPr="00F67110">
        <w:rPr>
          <w:rFonts w:asciiTheme="minorHAnsi" w:hAnsiTheme="minorHAnsi" w:cstheme="minorHAnsi"/>
          <w:sz w:val="22"/>
          <w:szCs w:val="22"/>
        </w:rPr>
        <w:t>.</w:t>
      </w:r>
    </w:p>
    <w:p w14:paraId="708CC4D5" w14:textId="384A75E8" w:rsidR="008E570C" w:rsidRPr="00F67110" w:rsidRDefault="001957DD"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sz w:val="22"/>
          <w:szCs w:val="22"/>
        </w:rPr>
        <w:t>“</w:t>
      </w:r>
      <w:r w:rsidR="00137D14" w:rsidRPr="00F67110">
        <w:rPr>
          <w:rFonts w:asciiTheme="minorHAnsi" w:hAnsiTheme="minorHAnsi" w:cstheme="minorHAnsi"/>
          <w:sz w:val="22"/>
          <w:szCs w:val="22"/>
        </w:rPr>
        <w:t>Can we improve diet of patients using local resources?</w:t>
      </w:r>
      <w:r>
        <w:rPr>
          <w:rFonts w:asciiTheme="minorHAnsi" w:hAnsiTheme="minorHAnsi" w:cstheme="minorHAnsi"/>
          <w:sz w:val="22"/>
          <w:szCs w:val="22"/>
        </w:rPr>
        <w:t>”</w:t>
      </w:r>
      <w:r w:rsidR="00137D14" w:rsidRPr="00F67110">
        <w:rPr>
          <w:rFonts w:asciiTheme="minorHAnsi" w:hAnsiTheme="minorHAnsi" w:cstheme="minorHAnsi"/>
          <w:sz w:val="22"/>
          <w:szCs w:val="22"/>
        </w:rPr>
        <w:t xml:space="preserve"> </w:t>
      </w:r>
      <w:r w:rsidR="00C14A50" w:rsidRPr="00F67110">
        <w:rPr>
          <w:rFonts w:asciiTheme="minorHAnsi" w:hAnsiTheme="minorHAnsi" w:cstheme="minorHAnsi"/>
          <w:sz w:val="22"/>
          <w:szCs w:val="22"/>
        </w:rPr>
        <w:t xml:space="preserve">AHOPCA, </w:t>
      </w:r>
      <w:r w:rsidR="00137D14" w:rsidRPr="00F67110">
        <w:rPr>
          <w:rFonts w:asciiTheme="minorHAnsi" w:hAnsiTheme="minorHAnsi" w:cstheme="minorHAnsi"/>
          <w:sz w:val="22"/>
          <w:szCs w:val="22"/>
        </w:rPr>
        <w:t>Nicaragua</w:t>
      </w:r>
      <w:r>
        <w:rPr>
          <w:rFonts w:asciiTheme="minorHAnsi" w:hAnsiTheme="minorHAnsi" w:cstheme="minorHAnsi"/>
          <w:sz w:val="22"/>
          <w:szCs w:val="22"/>
        </w:rPr>
        <w:t>.</w:t>
      </w:r>
      <w:r w:rsidR="00137D14" w:rsidRPr="00F67110">
        <w:rPr>
          <w:rFonts w:asciiTheme="minorHAnsi" w:hAnsiTheme="minorHAnsi" w:cstheme="minorHAnsi"/>
          <w:sz w:val="22"/>
          <w:szCs w:val="22"/>
        </w:rPr>
        <w:t xml:space="preserve"> </w:t>
      </w:r>
      <w:r w:rsidR="00C14A50" w:rsidRPr="00F67110">
        <w:rPr>
          <w:rFonts w:asciiTheme="minorHAnsi" w:hAnsiTheme="minorHAnsi" w:cstheme="minorHAnsi"/>
          <w:sz w:val="22"/>
          <w:szCs w:val="22"/>
        </w:rPr>
        <w:t>February 2013.</w:t>
      </w:r>
    </w:p>
    <w:p w14:paraId="636808BA" w14:textId="3ABB8F31" w:rsidR="008E570C"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sz w:val="22"/>
          <w:szCs w:val="22"/>
        </w:rPr>
        <w:t>Int</w:t>
      </w:r>
      <w:r w:rsidR="001957DD">
        <w:rPr>
          <w:rFonts w:asciiTheme="minorHAnsi" w:hAnsiTheme="minorHAnsi" w:cstheme="minorHAnsi"/>
          <w:sz w:val="22"/>
          <w:szCs w:val="22"/>
        </w:rPr>
        <w:t>ernational Outreach. PNPG A</w:t>
      </w:r>
      <w:r w:rsidRPr="00F67110">
        <w:rPr>
          <w:rFonts w:asciiTheme="minorHAnsi" w:hAnsiTheme="minorHAnsi" w:cstheme="minorHAnsi"/>
          <w:sz w:val="22"/>
          <w:szCs w:val="22"/>
        </w:rPr>
        <w:t xml:space="preserve">nnual </w:t>
      </w:r>
      <w:r w:rsidR="001957DD">
        <w:rPr>
          <w:rFonts w:asciiTheme="minorHAnsi" w:hAnsiTheme="minorHAnsi" w:cstheme="minorHAnsi"/>
          <w:sz w:val="22"/>
          <w:szCs w:val="22"/>
        </w:rPr>
        <w:t>M</w:t>
      </w:r>
      <w:r w:rsidRPr="00F67110">
        <w:rPr>
          <w:rFonts w:asciiTheme="minorHAnsi" w:hAnsiTheme="minorHAnsi" w:cstheme="minorHAnsi"/>
          <w:sz w:val="22"/>
          <w:szCs w:val="22"/>
        </w:rPr>
        <w:t>eeting. Nashville, TN.</w:t>
      </w:r>
      <w:r w:rsidR="001957DD">
        <w:rPr>
          <w:rFonts w:asciiTheme="minorHAnsi" w:hAnsiTheme="minorHAnsi" w:cstheme="minorHAnsi"/>
          <w:sz w:val="22"/>
          <w:szCs w:val="22"/>
        </w:rPr>
        <w:t xml:space="preserve"> </w:t>
      </w:r>
      <w:r w:rsidR="001957DD" w:rsidRPr="00F67110">
        <w:rPr>
          <w:rFonts w:asciiTheme="minorHAnsi" w:hAnsiTheme="minorHAnsi" w:cstheme="minorHAnsi"/>
          <w:sz w:val="22"/>
          <w:szCs w:val="22"/>
        </w:rPr>
        <w:t>March 23, 2013.</w:t>
      </w:r>
    </w:p>
    <w:p w14:paraId="2923B066" w14:textId="4C3C5E08" w:rsidR="008E570C"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b/>
          <w:bCs/>
          <w:sz w:val="22"/>
          <w:szCs w:val="22"/>
        </w:rPr>
        <w:t>Mosby TT,</w:t>
      </w:r>
      <w:r w:rsidRPr="00F67110">
        <w:rPr>
          <w:rFonts w:asciiTheme="minorHAnsi" w:hAnsiTheme="minorHAnsi" w:cstheme="minorHAnsi"/>
          <w:sz w:val="22"/>
          <w:szCs w:val="22"/>
        </w:rPr>
        <w:t xml:space="preserve"> </w:t>
      </w:r>
      <w:proofErr w:type="spellStart"/>
      <w:r w:rsidRPr="00F67110">
        <w:rPr>
          <w:rFonts w:asciiTheme="minorHAnsi" w:hAnsiTheme="minorHAnsi" w:cstheme="minorHAnsi"/>
          <w:sz w:val="22"/>
          <w:szCs w:val="22"/>
        </w:rPr>
        <w:t>Arpino</w:t>
      </w:r>
      <w:proofErr w:type="spellEnd"/>
      <w:r w:rsidRPr="00F67110">
        <w:rPr>
          <w:rFonts w:asciiTheme="minorHAnsi" w:hAnsiTheme="minorHAnsi" w:cstheme="minorHAnsi"/>
          <w:sz w:val="22"/>
          <w:szCs w:val="22"/>
        </w:rPr>
        <w:t xml:space="preserve"> L. </w:t>
      </w:r>
      <w:r w:rsidR="001957DD">
        <w:rPr>
          <w:rFonts w:asciiTheme="minorHAnsi" w:hAnsiTheme="minorHAnsi" w:cstheme="minorHAnsi"/>
          <w:sz w:val="22"/>
          <w:szCs w:val="22"/>
        </w:rPr>
        <w:t>“</w:t>
      </w:r>
      <w:r w:rsidRPr="00F67110">
        <w:rPr>
          <w:rFonts w:asciiTheme="minorHAnsi" w:hAnsiTheme="minorHAnsi" w:cstheme="minorHAnsi"/>
          <w:sz w:val="22"/>
          <w:szCs w:val="22"/>
        </w:rPr>
        <w:t>Healthy Children: Chronic Disease Prevention</w:t>
      </w:r>
      <w:r w:rsidR="001957DD">
        <w:rPr>
          <w:rFonts w:asciiTheme="minorHAnsi" w:hAnsiTheme="minorHAnsi" w:cstheme="minorHAnsi"/>
          <w:sz w:val="22"/>
          <w:szCs w:val="22"/>
        </w:rPr>
        <w:t>:</w:t>
      </w:r>
      <w:r w:rsidRPr="00F67110">
        <w:rPr>
          <w:rFonts w:asciiTheme="minorHAnsi" w:hAnsiTheme="minorHAnsi" w:cstheme="minorHAnsi"/>
          <w:sz w:val="22"/>
          <w:szCs w:val="22"/>
        </w:rPr>
        <w:t xml:space="preserve"> e</w:t>
      </w:r>
      <w:r w:rsidR="001957DD">
        <w:rPr>
          <w:rFonts w:asciiTheme="minorHAnsi" w:hAnsiTheme="minorHAnsi" w:cstheme="minorHAnsi"/>
          <w:sz w:val="22"/>
          <w:szCs w:val="22"/>
        </w:rPr>
        <w:t>ngaging an MD/RD Partnership</w:t>
      </w:r>
      <w:r w:rsidRPr="00F67110">
        <w:rPr>
          <w:rFonts w:asciiTheme="minorHAnsi" w:hAnsiTheme="minorHAnsi" w:cstheme="minorHAnsi"/>
          <w:sz w:val="22"/>
          <w:szCs w:val="22"/>
        </w:rPr>
        <w:t>. FNCE. Philadelphia</w:t>
      </w:r>
      <w:r w:rsidR="001957DD">
        <w:rPr>
          <w:rFonts w:asciiTheme="minorHAnsi" w:hAnsiTheme="minorHAnsi" w:cstheme="minorHAnsi"/>
          <w:sz w:val="22"/>
          <w:szCs w:val="22"/>
        </w:rPr>
        <w:t>, PA.</w:t>
      </w:r>
      <w:r w:rsidRPr="00F67110">
        <w:rPr>
          <w:rFonts w:asciiTheme="minorHAnsi" w:hAnsiTheme="minorHAnsi" w:cstheme="minorHAnsi"/>
          <w:sz w:val="22"/>
          <w:szCs w:val="22"/>
        </w:rPr>
        <w:t xml:space="preserve"> October 8, 2012.</w:t>
      </w:r>
    </w:p>
    <w:p w14:paraId="5932F0F3" w14:textId="6159F5E5" w:rsidR="008E570C"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sz w:val="22"/>
          <w:szCs w:val="22"/>
        </w:rPr>
        <w:t xml:space="preserve">Tolarova MM, </w:t>
      </w:r>
      <w:r w:rsidRPr="00F67110">
        <w:rPr>
          <w:rFonts w:asciiTheme="minorHAnsi" w:hAnsiTheme="minorHAnsi" w:cstheme="minorHAnsi"/>
          <w:b/>
          <w:bCs/>
          <w:sz w:val="22"/>
          <w:szCs w:val="22"/>
        </w:rPr>
        <w:t>Mosby T,</w:t>
      </w:r>
      <w:r w:rsidRPr="00F67110">
        <w:rPr>
          <w:rFonts w:asciiTheme="minorHAnsi" w:hAnsiTheme="minorHAnsi" w:cstheme="minorHAnsi"/>
          <w:sz w:val="22"/>
          <w:szCs w:val="22"/>
        </w:rPr>
        <w:t xml:space="preserve"> </w:t>
      </w:r>
      <w:proofErr w:type="spellStart"/>
      <w:r w:rsidRPr="00F67110">
        <w:rPr>
          <w:rFonts w:asciiTheme="minorHAnsi" w:hAnsiTheme="minorHAnsi" w:cstheme="minorHAnsi"/>
          <w:sz w:val="22"/>
          <w:szCs w:val="22"/>
        </w:rPr>
        <w:t>Capozzi</w:t>
      </w:r>
      <w:proofErr w:type="spellEnd"/>
      <w:r w:rsidRPr="00F67110">
        <w:rPr>
          <w:rFonts w:asciiTheme="minorHAnsi" w:hAnsiTheme="minorHAnsi" w:cstheme="minorHAnsi"/>
          <w:sz w:val="22"/>
          <w:szCs w:val="22"/>
        </w:rPr>
        <w:t xml:space="preserve"> A, Tolar M. </w:t>
      </w:r>
      <w:proofErr w:type="spellStart"/>
      <w:proofErr w:type="gramStart"/>
      <w:r w:rsidRPr="00F67110">
        <w:rPr>
          <w:rFonts w:asciiTheme="minorHAnsi" w:hAnsiTheme="minorHAnsi" w:cstheme="minorHAnsi"/>
          <w:sz w:val="22"/>
          <w:szCs w:val="22"/>
        </w:rPr>
        <w:t>T</w:t>
      </w:r>
      <w:r w:rsidR="001957DD">
        <w:rPr>
          <w:rFonts w:asciiTheme="minorHAnsi" w:hAnsiTheme="minorHAnsi" w:cstheme="minorHAnsi"/>
          <w:sz w:val="22"/>
          <w:szCs w:val="22"/>
        </w:rPr>
        <w:t>”</w:t>
      </w:r>
      <w:r w:rsidRPr="00F67110">
        <w:rPr>
          <w:rFonts w:asciiTheme="minorHAnsi" w:hAnsiTheme="minorHAnsi" w:cstheme="minorHAnsi"/>
          <w:sz w:val="22"/>
          <w:szCs w:val="22"/>
        </w:rPr>
        <w:t>hirty</w:t>
      </w:r>
      <w:proofErr w:type="spellEnd"/>
      <w:proofErr w:type="gramEnd"/>
      <w:r w:rsidRPr="00F67110">
        <w:rPr>
          <w:rFonts w:asciiTheme="minorHAnsi" w:hAnsiTheme="minorHAnsi" w:cstheme="minorHAnsi"/>
          <w:sz w:val="22"/>
          <w:szCs w:val="22"/>
        </w:rPr>
        <w:t xml:space="preserve"> years of</w:t>
      </w:r>
      <w:r w:rsidR="00E76685" w:rsidRPr="00F67110">
        <w:rPr>
          <w:rFonts w:asciiTheme="minorHAnsi" w:hAnsiTheme="minorHAnsi" w:cstheme="minorHAnsi"/>
          <w:sz w:val="22"/>
          <w:szCs w:val="22"/>
        </w:rPr>
        <w:t xml:space="preserve"> </w:t>
      </w:r>
      <w:r w:rsidRPr="00F67110">
        <w:rPr>
          <w:rFonts w:asciiTheme="minorHAnsi" w:hAnsiTheme="minorHAnsi" w:cstheme="minorHAnsi"/>
          <w:sz w:val="22"/>
          <w:szCs w:val="22"/>
        </w:rPr>
        <w:t>studies, experience, and nuts and bolts on journey</w:t>
      </w:r>
      <w:r w:rsidR="00E76685" w:rsidRPr="00F67110">
        <w:rPr>
          <w:rFonts w:asciiTheme="minorHAnsi" w:hAnsiTheme="minorHAnsi" w:cstheme="minorHAnsi"/>
          <w:sz w:val="22"/>
          <w:szCs w:val="22"/>
        </w:rPr>
        <w:t xml:space="preserve"> </w:t>
      </w:r>
      <w:r w:rsidRPr="00F67110">
        <w:rPr>
          <w:rFonts w:asciiTheme="minorHAnsi" w:hAnsiTheme="minorHAnsi" w:cstheme="minorHAnsi"/>
          <w:sz w:val="22"/>
          <w:szCs w:val="22"/>
        </w:rPr>
        <w:t>toward primary prevention of cleft lip and palate.</w:t>
      </w:r>
      <w:r w:rsidR="001957DD">
        <w:rPr>
          <w:rFonts w:asciiTheme="minorHAnsi" w:hAnsiTheme="minorHAnsi" w:cstheme="minorHAnsi"/>
          <w:sz w:val="22"/>
          <w:szCs w:val="22"/>
        </w:rPr>
        <w:t>”</w:t>
      </w:r>
      <w:r w:rsidRPr="00F67110">
        <w:rPr>
          <w:rFonts w:asciiTheme="minorHAnsi" w:hAnsiTheme="minorHAnsi" w:cstheme="minorHAnsi"/>
          <w:sz w:val="22"/>
          <w:szCs w:val="22"/>
        </w:rPr>
        <w:t xml:space="preserve"> 7</w:t>
      </w:r>
      <w:r w:rsidRPr="00F67110">
        <w:rPr>
          <w:rFonts w:asciiTheme="minorHAnsi" w:hAnsiTheme="minorHAnsi" w:cstheme="minorHAnsi"/>
          <w:sz w:val="22"/>
          <w:szCs w:val="22"/>
          <w:vertAlign w:val="superscript"/>
        </w:rPr>
        <w:t>th</w:t>
      </w:r>
      <w:r w:rsidRPr="00F67110">
        <w:rPr>
          <w:rFonts w:asciiTheme="minorHAnsi" w:hAnsiTheme="minorHAnsi" w:cstheme="minorHAnsi"/>
          <w:sz w:val="22"/>
          <w:szCs w:val="22"/>
        </w:rPr>
        <w:t xml:space="preserve"> Biennial World Cleft Lip &amp; Palate Congress CLEFT 2012 ICPF, </w:t>
      </w:r>
      <w:proofErr w:type="spellStart"/>
      <w:r w:rsidRPr="00F67110">
        <w:rPr>
          <w:rFonts w:asciiTheme="minorHAnsi" w:hAnsiTheme="minorHAnsi" w:cstheme="minorHAnsi"/>
          <w:sz w:val="22"/>
          <w:szCs w:val="22"/>
        </w:rPr>
        <w:t>Mahe</w:t>
      </w:r>
      <w:proofErr w:type="spellEnd"/>
      <w:r w:rsidRPr="00F67110">
        <w:rPr>
          <w:rFonts w:asciiTheme="minorHAnsi" w:hAnsiTheme="minorHAnsi" w:cstheme="minorHAnsi"/>
          <w:sz w:val="22"/>
          <w:szCs w:val="22"/>
        </w:rPr>
        <w:t>, Republic of Seychelles</w:t>
      </w:r>
      <w:r w:rsidR="001957DD">
        <w:rPr>
          <w:rFonts w:asciiTheme="minorHAnsi" w:hAnsiTheme="minorHAnsi" w:cstheme="minorHAnsi"/>
          <w:sz w:val="22"/>
          <w:szCs w:val="22"/>
        </w:rPr>
        <w:t>.</w:t>
      </w:r>
      <w:r w:rsidRPr="00F67110">
        <w:rPr>
          <w:rFonts w:asciiTheme="minorHAnsi" w:hAnsiTheme="minorHAnsi" w:cstheme="minorHAnsi"/>
          <w:sz w:val="22"/>
          <w:szCs w:val="22"/>
        </w:rPr>
        <w:t xml:space="preserve"> May 7-11, 2012.</w:t>
      </w:r>
    </w:p>
    <w:p w14:paraId="12528773" w14:textId="64146097" w:rsidR="008E570C" w:rsidRPr="00F67110" w:rsidRDefault="001957DD"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sz w:val="22"/>
          <w:szCs w:val="22"/>
        </w:rPr>
        <w:t>“</w:t>
      </w:r>
      <w:r w:rsidR="00C14A50" w:rsidRPr="00F67110">
        <w:rPr>
          <w:rFonts w:asciiTheme="minorHAnsi" w:hAnsiTheme="minorHAnsi" w:cstheme="minorHAnsi"/>
          <w:sz w:val="22"/>
          <w:szCs w:val="22"/>
        </w:rPr>
        <w:t>Food safety on your travels and at home.</w:t>
      </w:r>
      <w:r>
        <w:rPr>
          <w:rFonts w:asciiTheme="minorHAnsi" w:hAnsiTheme="minorHAnsi" w:cstheme="minorHAnsi"/>
          <w:sz w:val="22"/>
          <w:szCs w:val="22"/>
        </w:rPr>
        <w:t>”</w:t>
      </w:r>
      <w:r w:rsidR="00C14A50" w:rsidRPr="00F67110">
        <w:rPr>
          <w:rFonts w:asciiTheme="minorHAnsi" w:hAnsiTheme="minorHAnsi" w:cstheme="minorHAnsi"/>
          <w:sz w:val="22"/>
          <w:szCs w:val="22"/>
        </w:rPr>
        <w:t xml:space="preserve"> Lecture and Lunch and Learn </w:t>
      </w:r>
      <w:r>
        <w:rPr>
          <w:rFonts w:asciiTheme="minorHAnsi" w:hAnsiTheme="minorHAnsi" w:cstheme="minorHAnsi"/>
          <w:sz w:val="22"/>
          <w:szCs w:val="22"/>
        </w:rPr>
        <w:t>S</w:t>
      </w:r>
      <w:r w:rsidR="00C14A50" w:rsidRPr="00F67110">
        <w:rPr>
          <w:rFonts w:asciiTheme="minorHAnsi" w:hAnsiTheme="minorHAnsi" w:cstheme="minorHAnsi"/>
          <w:sz w:val="22"/>
          <w:szCs w:val="22"/>
        </w:rPr>
        <w:t>eminar. University of the Pacific</w:t>
      </w:r>
      <w:r>
        <w:rPr>
          <w:rFonts w:asciiTheme="minorHAnsi" w:hAnsiTheme="minorHAnsi" w:cstheme="minorHAnsi"/>
          <w:sz w:val="22"/>
          <w:szCs w:val="22"/>
        </w:rPr>
        <w:t>,</w:t>
      </w:r>
      <w:r w:rsidR="00C14A50" w:rsidRPr="00F67110">
        <w:rPr>
          <w:rFonts w:asciiTheme="minorHAnsi" w:hAnsiTheme="minorHAnsi" w:cstheme="minorHAnsi"/>
          <w:sz w:val="22"/>
          <w:szCs w:val="22"/>
        </w:rPr>
        <w:t xml:space="preserve"> A. </w:t>
      </w:r>
      <w:proofErr w:type="spellStart"/>
      <w:r w:rsidR="00C14A50" w:rsidRPr="00F67110">
        <w:rPr>
          <w:rFonts w:asciiTheme="minorHAnsi" w:hAnsiTheme="minorHAnsi" w:cstheme="minorHAnsi"/>
          <w:sz w:val="22"/>
          <w:szCs w:val="22"/>
        </w:rPr>
        <w:t>Dugoni</w:t>
      </w:r>
      <w:proofErr w:type="spellEnd"/>
      <w:r w:rsidR="00C14A50" w:rsidRPr="00F67110">
        <w:rPr>
          <w:rFonts w:asciiTheme="minorHAnsi" w:hAnsiTheme="minorHAnsi" w:cstheme="minorHAnsi"/>
          <w:sz w:val="22"/>
          <w:szCs w:val="22"/>
        </w:rPr>
        <w:t xml:space="preserve"> School o</w:t>
      </w:r>
      <w:r>
        <w:rPr>
          <w:rFonts w:asciiTheme="minorHAnsi" w:hAnsiTheme="minorHAnsi" w:cstheme="minorHAnsi"/>
          <w:sz w:val="22"/>
          <w:szCs w:val="22"/>
        </w:rPr>
        <w:t>f Dentistry, San Francisco, CA.</w:t>
      </w:r>
      <w:r w:rsidR="00C14A50" w:rsidRPr="00F67110">
        <w:rPr>
          <w:rFonts w:asciiTheme="minorHAnsi" w:hAnsiTheme="minorHAnsi" w:cstheme="minorHAnsi"/>
          <w:sz w:val="22"/>
          <w:szCs w:val="22"/>
        </w:rPr>
        <w:t xml:space="preserve"> March 12, 2012.</w:t>
      </w:r>
    </w:p>
    <w:p w14:paraId="03231335" w14:textId="24F07A2D" w:rsidR="00B722B3" w:rsidRPr="00F67110" w:rsidRDefault="001957DD" w:rsidP="00DE0BB2">
      <w:pPr>
        <w:pStyle w:val="ListParagraph"/>
        <w:keepLines/>
        <w:widowControl/>
        <w:numPr>
          <w:ilvl w:val="0"/>
          <w:numId w:val="22"/>
        </w:numPr>
        <w:spacing w:after="60"/>
        <w:ind w:left="360" w:right="446"/>
        <w:rPr>
          <w:rFonts w:asciiTheme="minorHAnsi" w:hAnsiTheme="minorHAnsi" w:cstheme="minorHAnsi"/>
          <w:sz w:val="22"/>
          <w:szCs w:val="22"/>
        </w:rPr>
      </w:pPr>
      <w:r>
        <w:rPr>
          <w:rFonts w:asciiTheme="minorHAnsi" w:hAnsiTheme="minorHAnsi" w:cstheme="minorHAnsi"/>
          <w:b/>
          <w:bCs/>
          <w:sz w:val="22"/>
          <w:szCs w:val="22"/>
        </w:rPr>
        <w:lastRenderedPageBreak/>
        <w:t>“</w:t>
      </w:r>
      <w:r w:rsidR="00C14A50" w:rsidRPr="00F67110">
        <w:rPr>
          <w:rFonts w:asciiTheme="minorHAnsi" w:hAnsiTheme="minorHAnsi" w:cstheme="minorHAnsi"/>
          <w:sz w:val="22"/>
          <w:szCs w:val="22"/>
        </w:rPr>
        <w:t>Nutritional Considerations in Pediatric Oncology.</w:t>
      </w:r>
      <w:r>
        <w:rPr>
          <w:rFonts w:asciiTheme="minorHAnsi" w:hAnsiTheme="minorHAnsi" w:cstheme="minorHAnsi"/>
          <w:sz w:val="22"/>
          <w:szCs w:val="22"/>
        </w:rPr>
        <w:t>”</w:t>
      </w:r>
      <w:r w:rsidR="00C14A50" w:rsidRPr="00F67110">
        <w:rPr>
          <w:rFonts w:asciiTheme="minorHAnsi" w:hAnsiTheme="minorHAnsi" w:cstheme="minorHAnsi"/>
          <w:sz w:val="22"/>
          <w:szCs w:val="22"/>
        </w:rPr>
        <w:t xml:space="preserve"> AHOPCA, Nursing Session. Antigua. February 24, 2012.</w:t>
      </w:r>
    </w:p>
    <w:p w14:paraId="73A49637" w14:textId="30EE65BE" w:rsidR="00B722B3"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b/>
          <w:bCs/>
          <w:sz w:val="22"/>
          <w:szCs w:val="22"/>
        </w:rPr>
        <w:t>Mosby TT</w:t>
      </w:r>
      <w:r w:rsidR="001957DD">
        <w:rPr>
          <w:rFonts w:asciiTheme="minorHAnsi" w:hAnsiTheme="minorHAnsi" w:cstheme="minorHAnsi"/>
          <w:b/>
          <w:bCs/>
          <w:sz w:val="22"/>
          <w:szCs w:val="22"/>
        </w:rPr>
        <w:t>,</w:t>
      </w:r>
      <w:r w:rsidRPr="00F67110">
        <w:rPr>
          <w:rFonts w:asciiTheme="minorHAnsi" w:hAnsiTheme="minorHAnsi" w:cstheme="minorHAnsi"/>
          <w:sz w:val="22"/>
          <w:szCs w:val="22"/>
        </w:rPr>
        <w:t xml:space="preserve"> Ladas E. International Nutrition and Health Group. </w:t>
      </w:r>
      <w:r w:rsidRPr="00F67110">
        <w:rPr>
          <w:rFonts w:asciiTheme="minorHAnsi" w:hAnsiTheme="minorHAnsi" w:cstheme="minorHAnsi"/>
          <w:sz w:val="22"/>
          <w:szCs w:val="22"/>
          <w:lang w:val="es-ES"/>
        </w:rPr>
        <w:t>AH</w:t>
      </w:r>
      <w:r w:rsidR="001957DD">
        <w:rPr>
          <w:rFonts w:asciiTheme="minorHAnsi" w:hAnsiTheme="minorHAnsi" w:cstheme="minorHAnsi"/>
          <w:sz w:val="22"/>
          <w:szCs w:val="22"/>
          <w:lang w:val="es-ES"/>
        </w:rPr>
        <w:t xml:space="preserve">OPCA, </w:t>
      </w:r>
      <w:proofErr w:type="spellStart"/>
      <w:r w:rsidR="001957DD">
        <w:rPr>
          <w:rFonts w:asciiTheme="minorHAnsi" w:hAnsiTheme="minorHAnsi" w:cstheme="minorHAnsi"/>
          <w:sz w:val="22"/>
          <w:szCs w:val="22"/>
          <w:lang w:val="es-ES"/>
        </w:rPr>
        <w:t>Plenary</w:t>
      </w:r>
      <w:proofErr w:type="spellEnd"/>
      <w:r w:rsidR="001957DD">
        <w:rPr>
          <w:rFonts w:asciiTheme="minorHAnsi" w:hAnsiTheme="minorHAnsi" w:cstheme="minorHAnsi"/>
          <w:sz w:val="22"/>
          <w:szCs w:val="22"/>
          <w:lang w:val="es-ES"/>
        </w:rPr>
        <w:t xml:space="preserve"> </w:t>
      </w:r>
      <w:proofErr w:type="spellStart"/>
      <w:r w:rsidR="001957DD">
        <w:rPr>
          <w:rFonts w:asciiTheme="minorHAnsi" w:hAnsiTheme="minorHAnsi" w:cstheme="minorHAnsi"/>
          <w:sz w:val="22"/>
          <w:szCs w:val="22"/>
          <w:lang w:val="es-ES"/>
        </w:rPr>
        <w:t>Session</w:t>
      </w:r>
      <w:proofErr w:type="spellEnd"/>
      <w:r w:rsidR="001957DD">
        <w:rPr>
          <w:rFonts w:asciiTheme="minorHAnsi" w:hAnsiTheme="minorHAnsi" w:cstheme="minorHAnsi"/>
          <w:sz w:val="22"/>
          <w:szCs w:val="22"/>
          <w:lang w:val="es-ES"/>
        </w:rPr>
        <w:t>. Anti</w:t>
      </w:r>
      <w:r w:rsidRPr="00F67110">
        <w:rPr>
          <w:rFonts w:asciiTheme="minorHAnsi" w:hAnsiTheme="minorHAnsi" w:cstheme="minorHAnsi"/>
          <w:sz w:val="22"/>
          <w:szCs w:val="22"/>
          <w:lang w:val="es-ES"/>
        </w:rPr>
        <w:t xml:space="preserve">gua. </w:t>
      </w:r>
      <w:r w:rsidR="001957DD">
        <w:rPr>
          <w:rFonts w:asciiTheme="minorHAnsi" w:hAnsiTheme="minorHAnsi" w:cstheme="minorHAnsi"/>
          <w:sz w:val="22"/>
          <w:szCs w:val="22"/>
        </w:rPr>
        <w:t>February </w:t>
      </w:r>
      <w:r w:rsidRPr="00F67110">
        <w:rPr>
          <w:rFonts w:asciiTheme="minorHAnsi" w:hAnsiTheme="minorHAnsi" w:cstheme="minorHAnsi"/>
          <w:sz w:val="22"/>
          <w:szCs w:val="22"/>
        </w:rPr>
        <w:t>24, 2012.</w:t>
      </w:r>
    </w:p>
    <w:p w14:paraId="3CD533F6" w14:textId="77777777" w:rsidR="001957DD" w:rsidRPr="00F67110" w:rsidRDefault="001957DD"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sz w:val="22"/>
          <w:szCs w:val="22"/>
        </w:rPr>
        <w:t>“</w:t>
      </w:r>
      <w:r w:rsidRPr="00F67110">
        <w:rPr>
          <w:rFonts w:asciiTheme="minorHAnsi" w:hAnsiTheme="minorHAnsi" w:cstheme="minorHAnsi"/>
          <w:sz w:val="22"/>
          <w:szCs w:val="22"/>
        </w:rPr>
        <w:t>International Nutrition Intern Program.</w:t>
      </w:r>
      <w:r>
        <w:rPr>
          <w:rFonts w:asciiTheme="minorHAnsi" w:hAnsiTheme="minorHAnsi" w:cstheme="minorHAnsi"/>
          <w:sz w:val="22"/>
          <w:szCs w:val="22"/>
        </w:rPr>
        <w:t>”</w:t>
      </w:r>
      <w:r w:rsidRPr="00F67110">
        <w:rPr>
          <w:rFonts w:asciiTheme="minorHAnsi" w:hAnsiTheme="minorHAnsi" w:cstheme="minorHAnsi"/>
          <w:sz w:val="22"/>
          <w:szCs w:val="22"/>
        </w:rPr>
        <w:t xml:space="preserve"> The 43</w:t>
      </w:r>
      <w:r w:rsidRPr="00F67110">
        <w:rPr>
          <w:rFonts w:asciiTheme="minorHAnsi" w:hAnsiTheme="minorHAnsi" w:cstheme="minorHAnsi"/>
          <w:sz w:val="22"/>
          <w:szCs w:val="22"/>
          <w:vertAlign w:val="superscript"/>
        </w:rPr>
        <w:t xml:space="preserve">rd </w:t>
      </w:r>
      <w:r w:rsidRPr="00F67110">
        <w:rPr>
          <w:rFonts w:asciiTheme="minorHAnsi" w:hAnsiTheme="minorHAnsi" w:cstheme="minorHAnsi"/>
          <w:sz w:val="22"/>
          <w:szCs w:val="22"/>
        </w:rPr>
        <w:t>Congress of the International Societ</w:t>
      </w:r>
      <w:r>
        <w:rPr>
          <w:rFonts w:asciiTheme="minorHAnsi" w:hAnsiTheme="minorHAnsi" w:cstheme="minorHAnsi"/>
          <w:sz w:val="22"/>
          <w:szCs w:val="22"/>
        </w:rPr>
        <w:t xml:space="preserve">y of </w:t>
      </w:r>
      <w:proofErr w:type="spellStart"/>
      <w:r>
        <w:rPr>
          <w:rFonts w:asciiTheme="minorHAnsi" w:hAnsiTheme="minorHAnsi" w:cstheme="minorHAnsi"/>
          <w:sz w:val="22"/>
          <w:szCs w:val="22"/>
        </w:rPr>
        <w:t>Paediatric</w:t>
      </w:r>
      <w:proofErr w:type="spellEnd"/>
      <w:r>
        <w:rPr>
          <w:rFonts w:asciiTheme="minorHAnsi" w:hAnsiTheme="minorHAnsi" w:cstheme="minorHAnsi"/>
          <w:sz w:val="22"/>
          <w:szCs w:val="22"/>
        </w:rPr>
        <w:t xml:space="preserve"> Oncology (SIOP),</w:t>
      </w:r>
      <w:r w:rsidRPr="00F67110">
        <w:rPr>
          <w:rFonts w:asciiTheme="minorHAnsi" w:hAnsiTheme="minorHAnsi" w:cstheme="minorHAnsi"/>
          <w:sz w:val="22"/>
          <w:szCs w:val="22"/>
        </w:rPr>
        <w:t xml:space="preserve"> Nutrition group. Auckland, New Zealand, October 28-30, 2011.</w:t>
      </w:r>
    </w:p>
    <w:p w14:paraId="0C23C481" w14:textId="5AA9FC53" w:rsidR="00B722B3"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b/>
          <w:bCs/>
          <w:sz w:val="22"/>
          <w:szCs w:val="22"/>
        </w:rPr>
        <w:t>Mosby TT</w:t>
      </w:r>
      <w:r w:rsidR="001957DD">
        <w:rPr>
          <w:rFonts w:asciiTheme="minorHAnsi" w:hAnsiTheme="minorHAnsi" w:cstheme="minorHAnsi"/>
          <w:b/>
          <w:bCs/>
          <w:sz w:val="22"/>
          <w:szCs w:val="22"/>
        </w:rPr>
        <w:t>,</w:t>
      </w:r>
      <w:r w:rsidRPr="00F67110">
        <w:rPr>
          <w:rFonts w:asciiTheme="minorHAnsi" w:hAnsiTheme="minorHAnsi" w:cstheme="minorHAnsi"/>
          <w:sz w:val="22"/>
          <w:szCs w:val="22"/>
        </w:rPr>
        <w:t xml:space="preserve"> Ladas E. </w:t>
      </w:r>
      <w:r w:rsidR="001957DD">
        <w:rPr>
          <w:rFonts w:asciiTheme="minorHAnsi" w:hAnsiTheme="minorHAnsi" w:cstheme="minorHAnsi"/>
          <w:sz w:val="22"/>
          <w:szCs w:val="22"/>
        </w:rPr>
        <w:t>“</w:t>
      </w:r>
      <w:r w:rsidRPr="00F67110">
        <w:rPr>
          <w:rFonts w:asciiTheme="minorHAnsi" w:hAnsiTheme="minorHAnsi" w:cstheme="minorHAnsi"/>
          <w:sz w:val="22"/>
          <w:szCs w:val="22"/>
        </w:rPr>
        <w:t xml:space="preserve">SIOP </w:t>
      </w:r>
      <w:r w:rsidR="001957DD">
        <w:rPr>
          <w:rFonts w:asciiTheme="minorHAnsi" w:hAnsiTheme="minorHAnsi" w:cstheme="minorHAnsi"/>
          <w:sz w:val="22"/>
          <w:szCs w:val="22"/>
        </w:rPr>
        <w:t>S</w:t>
      </w:r>
      <w:r w:rsidRPr="00F67110">
        <w:rPr>
          <w:rFonts w:asciiTheme="minorHAnsi" w:hAnsiTheme="minorHAnsi" w:cstheme="minorHAnsi"/>
          <w:sz w:val="22"/>
          <w:szCs w:val="22"/>
        </w:rPr>
        <w:t>urvey.</w:t>
      </w:r>
      <w:r w:rsidR="001957DD">
        <w:rPr>
          <w:rFonts w:asciiTheme="minorHAnsi" w:hAnsiTheme="minorHAnsi" w:cstheme="minorHAnsi"/>
          <w:sz w:val="22"/>
          <w:szCs w:val="22"/>
        </w:rPr>
        <w:t>”</w:t>
      </w:r>
      <w:r w:rsidRPr="00F67110">
        <w:rPr>
          <w:rFonts w:asciiTheme="minorHAnsi" w:hAnsiTheme="minorHAnsi" w:cstheme="minorHAnsi"/>
          <w:sz w:val="22"/>
          <w:szCs w:val="22"/>
        </w:rPr>
        <w:t xml:space="preserve"> </w:t>
      </w:r>
      <w:r w:rsidRPr="00F67110">
        <w:rPr>
          <w:rFonts w:asciiTheme="minorHAnsi" w:hAnsiTheme="minorHAnsi" w:cstheme="minorHAnsi"/>
          <w:sz w:val="22"/>
          <w:szCs w:val="22"/>
          <w:lang w:val="es-ES"/>
        </w:rPr>
        <w:t xml:space="preserve">AHOPCA, </w:t>
      </w:r>
      <w:proofErr w:type="spellStart"/>
      <w:r w:rsidR="000E76B1" w:rsidRPr="00F67110">
        <w:rPr>
          <w:rFonts w:asciiTheme="minorHAnsi" w:hAnsiTheme="minorHAnsi" w:cstheme="minorHAnsi"/>
          <w:sz w:val="22"/>
          <w:szCs w:val="22"/>
          <w:lang w:val="es-ES"/>
        </w:rPr>
        <w:t>P</w:t>
      </w:r>
      <w:r w:rsidRPr="00F67110">
        <w:rPr>
          <w:rFonts w:asciiTheme="minorHAnsi" w:hAnsiTheme="minorHAnsi" w:cstheme="minorHAnsi"/>
          <w:sz w:val="22"/>
          <w:szCs w:val="22"/>
          <w:lang w:val="es-ES"/>
        </w:rPr>
        <w:t>lenary</w:t>
      </w:r>
      <w:proofErr w:type="spellEnd"/>
      <w:r w:rsidRPr="00F67110">
        <w:rPr>
          <w:rFonts w:asciiTheme="minorHAnsi" w:hAnsiTheme="minorHAnsi" w:cstheme="minorHAnsi"/>
          <w:sz w:val="22"/>
          <w:szCs w:val="22"/>
          <w:lang w:val="es-ES"/>
        </w:rPr>
        <w:t xml:space="preserve"> </w:t>
      </w:r>
      <w:proofErr w:type="spellStart"/>
      <w:r w:rsidR="000E76B1" w:rsidRPr="00F67110">
        <w:rPr>
          <w:rFonts w:asciiTheme="minorHAnsi" w:hAnsiTheme="minorHAnsi" w:cstheme="minorHAnsi"/>
          <w:sz w:val="22"/>
          <w:szCs w:val="22"/>
          <w:lang w:val="es-ES"/>
        </w:rPr>
        <w:t>S</w:t>
      </w:r>
      <w:r w:rsidRPr="00F67110">
        <w:rPr>
          <w:rFonts w:asciiTheme="minorHAnsi" w:hAnsiTheme="minorHAnsi" w:cstheme="minorHAnsi"/>
          <w:sz w:val="22"/>
          <w:szCs w:val="22"/>
          <w:lang w:val="es-ES"/>
        </w:rPr>
        <w:t>ession</w:t>
      </w:r>
      <w:proofErr w:type="spellEnd"/>
      <w:r w:rsidRPr="00F67110">
        <w:rPr>
          <w:rFonts w:asciiTheme="minorHAnsi" w:hAnsiTheme="minorHAnsi" w:cstheme="minorHAnsi"/>
          <w:sz w:val="22"/>
          <w:szCs w:val="22"/>
          <w:lang w:val="es-ES"/>
        </w:rPr>
        <w:t xml:space="preserve">. Antigua. </w:t>
      </w:r>
      <w:r w:rsidRPr="00F67110">
        <w:rPr>
          <w:rFonts w:asciiTheme="minorHAnsi" w:hAnsiTheme="minorHAnsi" w:cstheme="minorHAnsi"/>
          <w:sz w:val="22"/>
          <w:szCs w:val="22"/>
        </w:rPr>
        <w:t>February 24, 2012.</w:t>
      </w:r>
    </w:p>
    <w:p w14:paraId="53365178" w14:textId="2BDBC0A5" w:rsidR="00B722B3" w:rsidRPr="00F67110" w:rsidRDefault="001957DD" w:rsidP="00B33039">
      <w:pPr>
        <w:pStyle w:val="ListParagraph"/>
        <w:numPr>
          <w:ilvl w:val="0"/>
          <w:numId w:val="22"/>
        </w:numPr>
        <w:spacing w:after="60"/>
        <w:ind w:left="360" w:right="450"/>
        <w:rPr>
          <w:rFonts w:asciiTheme="minorHAnsi" w:hAnsiTheme="minorHAnsi" w:cstheme="minorHAnsi"/>
          <w:sz w:val="22"/>
          <w:szCs w:val="22"/>
        </w:rPr>
      </w:pPr>
      <w:r w:rsidRPr="001957DD">
        <w:rPr>
          <w:rFonts w:asciiTheme="minorHAnsi" w:hAnsiTheme="minorHAnsi" w:cstheme="minorHAnsi"/>
          <w:bCs/>
          <w:sz w:val="22"/>
          <w:szCs w:val="22"/>
        </w:rPr>
        <w:t>“</w:t>
      </w:r>
      <w:r w:rsidR="00C14A50" w:rsidRPr="00F67110">
        <w:rPr>
          <w:rFonts w:asciiTheme="minorHAnsi" w:hAnsiTheme="minorHAnsi" w:cstheme="minorHAnsi"/>
          <w:sz w:val="22"/>
          <w:szCs w:val="22"/>
        </w:rPr>
        <w:t>Dietary data collection and evaluation.</w:t>
      </w:r>
      <w:r>
        <w:rPr>
          <w:rFonts w:asciiTheme="minorHAnsi" w:hAnsiTheme="minorHAnsi" w:cstheme="minorHAnsi"/>
          <w:sz w:val="22"/>
          <w:szCs w:val="22"/>
        </w:rPr>
        <w:t>”</w:t>
      </w:r>
      <w:r w:rsidR="00C14A50" w:rsidRPr="00F67110">
        <w:rPr>
          <w:rFonts w:asciiTheme="minorHAnsi" w:hAnsiTheme="minorHAnsi" w:cstheme="minorHAnsi"/>
          <w:sz w:val="22"/>
          <w:szCs w:val="22"/>
        </w:rPr>
        <w:t xml:space="preserve"> </w:t>
      </w:r>
      <w:r>
        <w:rPr>
          <w:rFonts w:asciiTheme="minorHAnsi" w:hAnsiTheme="minorHAnsi" w:cstheme="minorHAnsi"/>
          <w:sz w:val="22"/>
          <w:szCs w:val="22"/>
        </w:rPr>
        <w:t>Invited speaker,</w:t>
      </w:r>
      <w:r w:rsidRPr="001957DD">
        <w:rPr>
          <w:rFonts w:asciiTheme="minorHAnsi" w:hAnsiTheme="minorHAnsi" w:cstheme="minorHAnsi"/>
          <w:sz w:val="22"/>
          <w:szCs w:val="22"/>
        </w:rPr>
        <w:t xml:space="preserve"> </w:t>
      </w:r>
      <w:r w:rsidR="00C14A50" w:rsidRPr="00F67110">
        <w:rPr>
          <w:rFonts w:asciiTheme="minorHAnsi" w:hAnsiTheme="minorHAnsi" w:cstheme="minorHAnsi"/>
          <w:sz w:val="22"/>
          <w:szCs w:val="22"/>
        </w:rPr>
        <w:t>3</w:t>
      </w:r>
      <w:r w:rsidR="00C14A50" w:rsidRPr="00F67110">
        <w:rPr>
          <w:rFonts w:asciiTheme="minorHAnsi" w:hAnsiTheme="minorHAnsi" w:cstheme="minorHAnsi"/>
          <w:sz w:val="22"/>
          <w:szCs w:val="22"/>
          <w:vertAlign w:val="superscript"/>
        </w:rPr>
        <w:t>rd</w:t>
      </w:r>
      <w:r w:rsidR="00C14A50" w:rsidRPr="00F67110">
        <w:rPr>
          <w:rFonts w:asciiTheme="minorHAnsi" w:hAnsiTheme="minorHAnsi" w:cstheme="minorHAnsi"/>
          <w:sz w:val="22"/>
          <w:szCs w:val="22"/>
        </w:rPr>
        <w:t xml:space="preserve"> International Workshop of International Cleft Lip and Palate Foundation CLEFT2011. San Francisco CA. </w:t>
      </w:r>
      <w:r>
        <w:rPr>
          <w:rFonts w:asciiTheme="minorHAnsi" w:hAnsiTheme="minorHAnsi" w:cstheme="minorHAnsi"/>
          <w:sz w:val="22"/>
          <w:szCs w:val="22"/>
        </w:rPr>
        <w:t>June 9-12, 2011.</w:t>
      </w:r>
    </w:p>
    <w:p w14:paraId="676FCD59" w14:textId="5D5ED17C" w:rsidR="00B722B3"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sz w:val="22"/>
          <w:szCs w:val="22"/>
        </w:rPr>
        <w:t xml:space="preserve">Tolarova MM, </w:t>
      </w:r>
      <w:r w:rsidRPr="00F67110">
        <w:rPr>
          <w:rFonts w:asciiTheme="minorHAnsi" w:hAnsiTheme="minorHAnsi" w:cstheme="minorHAnsi"/>
          <w:b/>
          <w:bCs/>
          <w:sz w:val="22"/>
          <w:szCs w:val="22"/>
        </w:rPr>
        <w:t>Mosby T,</w:t>
      </w:r>
      <w:r w:rsidRPr="00F67110">
        <w:rPr>
          <w:rFonts w:asciiTheme="minorHAnsi" w:hAnsiTheme="minorHAnsi" w:cstheme="minorHAnsi"/>
          <w:sz w:val="22"/>
          <w:szCs w:val="22"/>
        </w:rPr>
        <w:t xml:space="preserve"> Porter M, Olson C, </w:t>
      </w:r>
      <w:proofErr w:type="spellStart"/>
      <w:r w:rsidRPr="00F67110">
        <w:rPr>
          <w:rFonts w:asciiTheme="minorHAnsi" w:hAnsiTheme="minorHAnsi" w:cstheme="minorHAnsi"/>
          <w:sz w:val="22"/>
          <w:szCs w:val="22"/>
        </w:rPr>
        <w:t>Tinloy</w:t>
      </w:r>
      <w:proofErr w:type="spellEnd"/>
      <w:r w:rsidRPr="00F67110">
        <w:rPr>
          <w:rFonts w:asciiTheme="minorHAnsi" w:hAnsiTheme="minorHAnsi" w:cstheme="minorHAnsi"/>
          <w:sz w:val="22"/>
          <w:szCs w:val="22"/>
        </w:rPr>
        <w:t xml:space="preserve"> J, Ku L, Louie A, </w:t>
      </w:r>
      <w:proofErr w:type="spellStart"/>
      <w:r w:rsidRPr="00F67110">
        <w:rPr>
          <w:rFonts w:asciiTheme="minorHAnsi" w:hAnsiTheme="minorHAnsi" w:cstheme="minorHAnsi"/>
          <w:sz w:val="22"/>
          <w:szCs w:val="22"/>
        </w:rPr>
        <w:t>Abuchon</w:t>
      </w:r>
      <w:proofErr w:type="spellEnd"/>
      <w:r w:rsidRPr="00F67110">
        <w:rPr>
          <w:rFonts w:asciiTheme="minorHAnsi" w:hAnsiTheme="minorHAnsi" w:cstheme="minorHAnsi"/>
          <w:sz w:val="22"/>
          <w:szCs w:val="22"/>
        </w:rPr>
        <w:t xml:space="preserve"> A, Pawar T, </w:t>
      </w:r>
      <w:proofErr w:type="spellStart"/>
      <w:r w:rsidRPr="00F67110">
        <w:rPr>
          <w:rFonts w:asciiTheme="minorHAnsi" w:hAnsiTheme="minorHAnsi" w:cstheme="minorHAnsi"/>
          <w:sz w:val="22"/>
          <w:szCs w:val="22"/>
        </w:rPr>
        <w:t>Obara</w:t>
      </w:r>
      <w:proofErr w:type="spellEnd"/>
      <w:r w:rsidRPr="00F67110">
        <w:rPr>
          <w:rFonts w:asciiTheme="minorHAnsi" w:hAnsiTheme="minorHAnsi" w:cstheme="minorHAnsi"/>
          <w:sz w:val="22"/>
          <w:szCs w:val="22"/>
        </w:rPr>
        <w:t xml:space="preserve"> M, Wu J, Oh HS, Anderson C, </w:t>
      </w:r>
      <w:proofErr w:type="spellStart"/>
      <w:r w:rsidRPr="00F67110">
        <w:rPr>
          <w:rFonts w:asciiTheme="minorHAnsi" w:hAnsiTheme="minorHAnsi" w:cstheme="minorHAnsi"/>
          <w:sz w:val="22"/>
          <w:szCs w:val="22"/>
        </w:rPr>
        <w:t>Aljabeiti</w:t>
      </w:r>
      <w:proofErr w:type="spellEnd"/>
      <w:r w:rsidRPr="00F67110">
        <w:rPr>
          <w:rFonts w:asciiTheme="minorHAnsi" w:hAnsiTheme="minorHAnsi" w:cstheme="minorHAnsi"/>
          <w:sz w:val="22"/>
          <w:szCs w:val="22"/>
        </w:rPr>
        <w:t xml:space="preserve"> A, </w:t>
      </w:r>
      <w:proofErr w:type="spellStart"/>
      <w:r w:rsidRPr="00F67110">
        <w:rPr>
          <w:rFonts w:asciiTheme="minorHAnsi" w:hAnsiTheme="minorHAnsi" w:cstheme="minorHAnsi"/>
          <w:sz w:val="22"/>
          <w:szCs w:val="22"/>
        </w:rPr>
        <w:t>Fallah</w:t>
      </w:r>
      <w:proofErr w:type="spellEnd"/>
      <w:r w:rsidRPr="00F67110">
        <w:rPr>
          <w:rFonts w:asciiTheme="minorHAnsi" w:hAnsiTheme="minorHAnsi" w:cstheme="minorHAnsi"/>
          <w:sz w:val="22"/>
          <w:szCs w:val="22"/>
        </w:rPr>
        <w:t xml:space="preserve"> B, Tolar M. </w:t>
      </w:r>
      <w:r w:rsidR="001957DD">
        <w:rPr>
          <w:rFonts w:asciiTheme="minorHAnsi" w:hAnsiTheme="minorHAnsi" w:cstheme="minorHAnsi"/>
          <w:sz w:val="22"/>
          <w:szCs w:val="22"/>
        </w:rPr>
        <w:t>“</w:t>
      </w:r>
      <w:r w:rsidRPr="00F67110">
        <w:rPr>
          <w:rFonts w:asciiTheme="minorHAnsi" w:hAnsiTheme="minorHAnsi" w:cstheme="minorHAnsi"/>
          <w:sz w:val="22"/>
          <w:szCs w:val="22"/>
        </w:rPr>
        <w:t>Candidate genes and candidate nutrients in etiology of orofacial clefts.</w:t>
      </w:r>
      <w:r w:rsidR="001957DD">
        <w:rPr>
          <w:rFonts w:asciiTheme="minorHAnsi" w:hAnsiTheme="minorHAnsi" w:cstheme="minorHAnsi"/>
          <w:sz w:val="22"/>
          <w:szCs w:val="22"/>
        </w:rPr>
        <w:t>”</w:t>
      </w:r>
      <w:r w:rsidR="00E76685" w:rsidRPr="00F67110">
        <w:rPr>
          <w:rFonts w:asciiTheme="minorHAnsi" w:hAnsiTheme="minorHAnsi" w:cstheme="minorHAnsi"/>
          <w:sz w:val="22"/>
          <w:szCs w:val="22"/>
        </w:rPr>
        <w:t xml:space="preserve"> </w:t>
      </w:r>
      <w:r w:rsidRPr="00F67110">
        <w:rPr>
          <w:rFonts w:asciiTheme="minorHAnsi" w:hAnsiTheme="minorHAnsi" w:cstheme="minorHAnsi"/>
          <w:sz w:val="22"/>
          <w:szCs w:val="22"/>
        </w:rPr>
        <w:t>3</w:t>
      </w:r>
      <w:r w:rsidRPr="00F67110">
        <w:rPr>
          <w:rFonts w:asciiTheme="minorHAnsi" w:hAnsiTheme="minorHAnsi" w:cstheme="minorHAnsi"/>
          <w:sz w:val="22"/>
          <w:szCs w:val="22"/>
          <w:vertAlign w:val="superscript"/>
        </w:rPr>
        <w:t>rd</w:t>
      </w:r>
      <w:r w:rsidR="001957DD">
        <w:rPr>
          <w:rFonts w:asciiTheme="minorHAnsi" w:hAnsiTheme="minorHAnsi" w:cstheme="minorHAnsi"/>
          <w:sz w:val="22"/>
          <w:szCs w:val="22"/>
        </w:rPr>
        <w:t xml:space="preserve"> ICPF International W</w:t>
      </w:r>
      <w:r w:rsidRPr="00F67110">
        <w:rPr>
          <w:rFonts w:asciiTheme="minorHAnsi" w:hAnsiTheme="minorHAnsi" w:cstheme="minorHAnsi"/>
          <w:sz w:val="22"/>
          <w:szCs w:val="22"/>
        </w:rPr>
        <w:t>orksh</w:t>
      </w:r>
      <w:r w:rsidR="001957DD">
        <w:rPr>
          <w:rFonts w:asciiTheme="minorHAnsi" w:hAnsiTheme="minorHAnsi" w:cstheme="minorHAnsi"/>
          <w:sz w:val="22"/>
          <w:szCs w:val="22"/>
        </w:rPr>
        <w:t>op Cleft2011, San Francisco, CA.</w:t>
      </w:r>
      <w:r w:rsidRPr="00F67110">
        <w:rPr>
          <w:rFonts w:asciiTheme="minorHAnsi" w:hAnsiTheme="minorHAnsi" w:cstheme="minorHAnsi"/>
          <w:sz w:val="22"/>
          <w:szCs w:val="22"/>
        </w:rPr>
        <w:t xml:space="preserve"> June 9-12, 2011.</w:t>
      </w:r>
    </w:p>
    <w:p w14:paraId="4725BA7B" w14:textId="3545184E" w:rsidR="00B722B3"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sz w:val="22"/>
          <w:szCs w:val="22"/>
        </w:rPr>
        <w:t>Kai M, Abu Al-</w:t>
      </w:r>
      <w:proofErr w:type="spellStart"/>
      <w:r w:rsidRPr="00F67110">
        <w:rPr>
          <w:rFonts w:asciiTheme="minorHAnsi" w:hAnsiTheme="minorHAnsi" w:cstheme="minorHAnsi"/>
          <w:sz w:val="22"/>
          <w:szCs w:val="22"/>
        </w:rPr>
        <w:t>Melh</w:t>
      </w:r>
      <w:proofErr w:type="spellEnd"/>
      <w:r w:rsidRPr="00F67110">
        <w:rPr>
          <w:rFonts w:asciiTheme="minorHAnsi" w:hAnsiTheme="minorHAnsi" w:cstheme="minorHAnsi"/>
          <w:sz w:val="22"/>
          <w:szCs w:val="22"/>
        </w:rPr>
        <w:t xml:space="preserve">, Mishra P, </w:t>
      </w:r>
      <w:proofErr w:type="spellStart"/>
      <w:r w:rsidRPr="00F67110">
        <w:rPr>
          <w:rFonts w:asciiTheme="minorHAnsi" w:hAnsiTheme="minorHAnsi" w:cstheme="minorHAnsi"/>
          <w:sz w:val="22"/>
          <w:szCs w:val="22"/>
        </w:rPr>
        <w:t>Mashouf</w:t>
      </w:r>
      <w:proofErr w:type="spellEnd"/>
      <w:r w:rsidRPr="00F67110">
        <w:rPr>
          <w:rFonts w:asciiTheme="minorHAnsi" w:hAnsiTheme="minorHAnsi" w:cstheme="minorHAnsi"/>
          <w:sz w:val="22"/>
          <w:szCs w:val="22"/>
        </w:rPr>
        <w:t xml:space="preserve"> K, Dudley S, Moniz S, Tolar M, </w:t>
      </w:r>
      <w:r w:rsidRPr="00F67110">
        <w:rPr>
          <w:rFonts w:asciiTheme="minorHAnsi" w:hAnsiTheme="minorHAnsi" w:cstheme="minorHAnsi"/>
          <w:b/>
          <w:bCs/>
          <w:sz w:val="22"/>
          <w:szCs w:val="22"/>
        </w:rPr>
        <w:t>Mosby T,</w:t>
      </w:r>
      <w:r w:rsidRPr="00F67110">
        <w:rPr>
          <w:rFonts w:asciiTheme="minorHAnsi" w:hAnsiTheme="minorHAnsi" w:cstheme="minorHAnsi"/>
          <w:sz w:val="22"/>
          <w:szCs w:val="22"/>
        </w:rPr>
        <w:t xml:space="preserve"> Berdichevsky H, </w:t>
      </w:r>
      <w:proofErr w:type="spellStart"/>
      <w:r w:rsidRPr="00F67110">
        <w:rPr>
          <w:rFonts w:asciiTheme="minorHAnsi" w:hAnsiTheme="minorHAnsi" w:cstheme="minorHAnsi"/>
          <w:sz w:val="22"/>
          <w:szCs w:val="22"/>
        </w:rPr>
        <w:t>Behdad</w:t>
      </w:r>
      <w:proofErr w:type="spellEnd"/>
      <w:r w:rsidRPr="00F67110">
        <w:rPr>
          <w:rFonts w:asciiTheme="minorHAnsi" w:hAnsiTheme="minorHAnsi" w:cstheme="minorHAnsi"/>
          <w:sz w:val="22"/>
          <w:szCs w:val="22"/>
        </w:rPr>
        <w:t xml:space="preserve"> B, Tolarova MM. </w:t>
      </w:r>
      <w:r w:rsidR="001957DD">
        <w:rPr>
          <w:rFonts w:asciiTheme="minorHAnsi" w:hAnsiTheme="minorHAnsi" w:cstheme="minorHAnsi"/>
          <w:sz w:val="22"/>
          <w:szCs w:val="22"/>
        </w:rPr>
        <w:t>“</w:t>
      </w:r>
      <w:r w:rsidRPr="00F67110">
        <w:rPr>
          <w:rFonts w:asciiTheme="minorHAnsi" w:hAnsiTheme="minorHAnsi" w:cstheme="minorHAnsi"/>
          <w:sz w:val="22"/>
          <w:szCs w:val="22"/>
        </w:rPr>
        <w:t xml:space="preserve">Etiology of </w:t>
      </w:r>
      <w:proofErr w:type="spellStart"/>
      <w:r w:rsidRPr="00F67110">
        <w:rPr>
          <w:rFonts w:asciiTheme="minorHAnsi" w:hAnsiTheme="minorHAnsi" w:cstheme="minorHAnsi"/>
          <w:sz w:val="22"/>
          <w:szCs w:val="22"/>
        </w:rPr>
        <w:t>nonsyndromic</w:t>
      </w:r>
      <w:proofErr w:type="spellEnd"/>
      <w:r w:rsidRPr="00F67110">
        <w:rPr>
          <w:rFonts w:asciiTheme="minorHAnsi" w:hAnsiTheme="minorHAnsi" w:cstheme="minorHAnsi"/>
          <w:sz w:val="22"/>
          <w:szCs w:val="22"/>
        </w:rPr>
        <w:t xml:space="preserve"> cleft lip and palate in San Salvador.</w:t>
      </w:r>
      <w:r w:rsidR="001957DD">
        <w:rPr>
          <w:rFonts w:asciiTheme="minorHAnsi" w:hAnsiTheme="minorHAnsi" w:cstheme="minorHAnsi"/>
          <w:sz w:val="22"/>
          <w:szCs w:val="22"/>
        </w:rPr>
        <w:t>”</w:t>
      </w:r>
      <w:r w:rsidRPr="00F67110">
        <w:rPr>
          <w:rFonts w:asciiTheme="minorHAnsi" w:hAnsiTheme="minorHAnsi" w:cstheme="minorHAnsi"/>
          <w:sz w:val="22"/>
          <w:szCs w:val="22"/>
        </w:rPr>
        <w:t xml:space="preserve"> ACPA 67</w:t>
      </w:r>
      <w:r w:rsidRPr="00F67110">
        <w:rPr>
          <w:rFonts w:asciiTheme="minorHAnsi" w:hAnsiTheme="minorHAnsi" w:cstheme="minorHAnsi"/>
          <w:sz w:val="22"/>
          <w:szCs w:val="22"/>
          <w:vertAlign w:val="superscript"/>
        </w:rPr>
        <w:t>th</w:t>
      </w:r>
      <w:r w:rsidR="001957DD">
        <w:rPr>
          <w:rFonts w:asciiTheme="minorHAnsi" w:hAnsiTheme="minorHAnsi" w:cstheme="minorHAnsi"/>
          <w:sz w:val="22"/>
          <w:szCs w:val="22"/>
        </w:rPr>
        <w:t xml:space="preserve"> Annual Meeting, Fort Worth, TX.</w:t>
      </w:r>
      <w:r w:rsidRPr="00F67110">
        <w:rPr>
          <w:rFonts w:asciiTheme="minorHAnsi" w:hAnsiTheme="minorHAnsi" w:cstheme="minorHAnsi"/>
          <w:sz w:val="22"/>
          <w:szCs w:val="22"/>
        </w:rPr>
        <w:t xml:space="preserve"> March 2010.</w:t>
      </w:r>
    </w:p>
    <w:p w14:paraId="15A9692B" w14:textId="27826634" w:rsidR="00C21AB1" w:rsidRPr="00F67110" w:rsidRDefault="00C14A50" w:rsidP="00B33039">
      <w:pPr>
        <w:pStyle w:val="ListParagraph"/>
        <w:numPr>
          <w:ilvl w:val="0"/>
          <w:numId w:val="22"/>
        </w:numPr>
        <w:spacing w:after="60"/>
        <w:ind w:left="360" w:right="450"/>
        <w:rPr>
          <w:rFonts w:asciiTheme="minorHAnsi" w:hAnsiTheme="minorHAnsi" w:cstheme="minorHAnsi"/>
          <w:sz w:val="22"/>
          <w:szCs w:val="22"/>
        </w:rPr>
      </w:pPr>
      <w:proofErr w:type="spellStart"/>
      <w:r w:rsidRPr="00F67110">
        <w:rPr>
          <w:rFonts w:asciiTheme="minorHAnsi" w:hAnsiTheme="minorHAnsi" w:cstheme="minorHAnsi"/>
          <w:sz w:val="22"/>
          <w:szCs w:val="22"/>
        </w:rPr>
        <w:t>Delurgio</w:t>
      </w:r>
      <w:proofErr w:type="spellEnd"/>
      <w:r w:rsidRPr="00F67110">
        <w:rPr>
          <w:rFonts w:asciiTheme="minorHAnsi" w:hAnsiTheme="minorHAnsi" w:cstheme="minorHAnsi"/>
          <w:sz w:val="22"/>
          <w:szCs w:val="22"/>
        </w:rPr>
        <w:t xml:space="preserve"> A, Tolar M, </w:t>
      </w:r>
      <w:proofErr w:type="spellStart"/>
      <w:r w:rsidRPr="00F67110">
        <w:rPr>
          <w:rFonts w:asciiTheme="minorHAnsi" w:hAnsiTheme="minorHAnsi" w:cstheme="minorHAnsi"/>
          <w:sz w:val="22"/>
          <w:szCs w:val="22"/>
        </w:rPr>
        <w:t>Obara</w:t>
      </w:r>
      <w:proofErr w:type="spellEnd"/>
      <w:r w:rsidRPr="00F67110">
        <w:rPr>
          <w:rFonts w:asciiTheme="minorHAnsi" w:hAnsiTheme="minorHAnsi" w:cstheme="minorHAnsi"/>
          <w:sz w:val="22"/>
          <w:szCs w:val="22"/>
        </w:rPr>
        <w:t xml:space="preserve"> M, </w:t>
      </w:r>
      <w:r w:rsidRPr="00F67110">
        <w:rPr>
          <w:rFonts w:asciiTheme="minorHAnsi" w:hAnsiTheme="minorHAnsi" w:cstheme="minorHAnsi"/>
          <w:b/>
          <w:bCs/>
          <w:sz w:val="22"/>
          <w:szCs w:val="22"/>
        </w:rPr>
        <w:t>Mosby T,</w:t>
      </w:r>
      <w:r w:rsidRPr="00F67110">
        <w:rPr>
          <w:rFonts w:asciiTheme="minorHAnsi" w:hAnsiTheme="minorHAnsi" w:cstheme="minorHAnsi"/>
          <w:sz w:val="22"/>
          <w:szCs w:val="22"/>
        </w:rPr>
        <w:t xml:space="preserve"> Berdichevsky H, </w:t>
      </w:r>
      <w:proofErr w:type="spellStart"/>
      <w:r w:rsidRPr="00F67110">
        <w:rPr>
          <w:rFonts w:asciiTheme="minorHAnsi" w:hAnsiTheme="minorHAnsi" w:cstheme="minorHAnsi"/>
          <w:sz w:val="22"/>
          <w:szCs w:val="22"/>
        </w:rPr>
        <w:t>Behdad</w:t>
      </w:r>
      <w:proofErr w:type="spellEnd"/>
      <w:r w:rsidRPr="00F67110">
        <w:rPr>
          <w:rFonts w:asciiTheme="minorHAnsi" w:hAnsiTheme="minorHAnsi" w:cstheme="minorHAnsi"/>
          <w:sz w:val="22"/>
          <w:szCs w:val="22"/>
        </w:rPr>
        <w:t xml:space="preserve"> B, Gomez M, Komura J,</w:t>
      </w:r>
      <w:r w:rsidR="00E76685" w:rsidRPr="00F67110">
        <w:rPr>
          <w:rFonts w:asciiTheme="minorHAnsi" w:hAnsiTheme="minorHAnsi" w:cstheme="minorHAnsi"/>
          <w:sz w:val="22"/>
          <w:szCs w:val="22"/>
        </w:rPr>
        <w:t xml:space="preserve"> </w:t>
      </w:r>
      <w:r w:rsidRPr="00F67110">
        <w:rPr>
          <w:rFonts w:asciiTheme="minorHAnsi" w:hAnsiTheme="minorHAnsi" w:cstheme="minorHAnsi"/>
          <w:sz w:val="22"/>
          <w:szCs w:val="22"/>
        </w:rPr>
        <w:t>Lal A, Prabhakar S, Tolarova M. Polymorphism of the MTHFR677 and RFC1 80AG genes and cleft lip and palate in Guatemala. ACPA 67</w:t>
      </w:r>
      <w:r w:rsidRPr="00F67110">
        <w:rPr>
          <w:rFonts w:asciiTheme="minorHAnsi" w:hAnsiTheme="minorHAnsi" w:cstheme="minorHAnsi"/>
          <w:sz w:val="22"/>
          <w:szCs w:val="22"/>
          <w:vertAlign w:val="superscript"/>
        </w:rPr>
        <w:t>th</w:t>
      </w:r>
      <w:r w:rsidRPr="00F67110">
        <w:rPr>
          <w:rFonts w:asciiTheme="minorHAnsi" w:hAnsiTheme="minorHAnsi" w:cstheme="minorHAnsi"/>
          <w:sz w:val="22"/>
          <w:szCs w:val="22"/>
        </w:rPr>
        <w:t xml:space="preserve"> Annual meeting, Fort Worth, TX, March 2010.</w:t>
      </w:r>
    </w:p>
    <w:p w14:paraId="1F34484D" w14:textId="37531A37" w:rsidR="00B722B3" w:rsidRPr="00F67110" w:rsidRDefault="00C14A50" w:rsidP="00B33039">
      <w:pPr>
        <w:pStyle w:val="ListParagraph"/>
        <w:numPr>
          <w:ilvl w:val="0"/>
          <w:numId w:val="22"/>
        </w:numPr>
        <w:spacing w:after="60"/>
        <w:ind w:left="360" w:right="450"/>
        <w:rPr>
          <w:rFonts w:asciiTheme="minorHAnsi" w:hAnsiTheme="minorHAnsi" w:cstheme="minorHAnsi"/>
          <w:sz w:val="22"/>
          <w:szCs w:val="22"/>
        </w:rPr>
      </w:pPr>
      <w:proofErr w:type="spellStart"/>
      <w:r w:rsidRPr="00F67110">
        <w:rPr>
          <w:rFonts w:asciiTheme="minorHAnsi" w:hAnsiTheme="minorHAnsi" w:cstheme="minorHAnsi"/>
          <w:sz w:val="22"/>
          <w:szCs w:val="22"/>
        </w:rPr>
        <w:t>Tinloy</w:t>
      </w:r>
      <w:proofErr w:type="spellEnd"/>
      <w:r w:rsidRPr="00F67110">
        <w:rPr>
          <w:rFonts w:asciiTheme="minorHAnsi" w:hAnsiTheme="minorHAnsi" w:cstheme="minorHAnsi"/>
          <w:sz w:val="22"/>
          <w:szCs w:val="22"/>
        </w:rPr>
        <w:t xml:space="preserve"> J, </w:t>
      </w:r>
      <w:r w:rsidRPr="00F67110">
        <w:rPr>
          <w:rFonts w:asciiTheme="minorHAnsi" w:hAnsiTheme="minorHAnsi" w:cstheme="minorHAnsi"/>
          <w:b/>
          <w:bCs/>
          <w:sz w:val="22"/>
          <w:szCs w:val="22"/>
        </w:rPr>
        <w:t>Mosby T,</w:t>
      </w:r>
      <w:r w:rsidRPr="00F67110">
        <w:rPr>
          <w:rFonts w:asciiTheme="minorHAnsi" w:hAnsiTheme="minorHAnsi" w:cstheme="minorHAnsi"/>
          <w:sz w:val="22"/>
          <w:szCs w:val="22"/>
        </w:rPr>
        <w:t xml:space="preserve"> </w:t>
      </w:r>
      <w:proofErr w:type="spellStart"/>
      <w:r w:rsidRPr="00F67110">
        <w:rPr>
          <w:rFonts w:asciiTheme="minorHAnsi" w:hAnsiTheme="minorHAnsi" w:cstheme="minorHAnsi"/>
          <w:sz w:val="22"/>
          <w:szCs w:val="22"/>
        </w:rPr>
        <w:t>Cadelinia</w:t>
      </w:r>
      <w:proofErr w:type="spellEnd"/>
      <w:r w:rsidRPr="00F67110">
        <w:rPr>
          <w:rFonts w:asciiTheme="minorHAnsi" w:hAnsiTheme="minorHAnsi" w:cstheme="minorHAnsi"/>
          <w:sz w:val="22"/>
          <w:szCs w:val="22"/>
        </w:rPr>
        <w:t xml:space="preserve"> L, </w:t>
      </w:r>
      <w:proofErr w:type="spellStart"/>
      <w:r w:rsidRPr="00F67110">
        <w:rPr>
          <w:rFonts w:asciiTheme="minorHAnsi" w:hAnsiTheme="minorHAnsi" w:cstheme="minorHAnsi"/>
          <w:sz w:val="22"/>
          <w:szCs w:val="22"/>
        </w:rPr>
        <w:t>Barnts</w:t>
      </w:r>
      <w:proofErr w:type="spellEnd"/>
      <w:r w:rsidRPr="00F67110">
        <w:rPr>
          <w:rFonts w:asciiTheme="minorHAnsi" w:hAnsiTheme="minorHAnsi" w:cstheme="minorHAnsi"/>
          <w:sz w:val="22"/>
          <w:szCs w:val="22"/>
        </w:rPr>
        <w:t xml:space="preserve"> K, Tolar M, </w:t>
      </w:r>
      <w:proofErr w:type="spellStart"/>
      <w:r w:rsidRPr="00F67110">
        <w:rPr>
          <w:rFonts w:asciiTheme="minorHAnsi" w:hAnsiTheme="minorHAnsi" w:cstheme="minorHAnsi"/>
          <w:sz w:val="22"/>
          <w:szCs w:val="22"/>
        </w:rPr>
        <w:t>Obara</w:t>
      </w:r>
      <w:proofErr w:type="spellEnd"/>
      <w:r w:rsidRPr="00F67110">
        <w:rPr>
          <w:rFonts w:asciiTheme="minorHAnsi" w:hAnsiTheme="minorHAnsi" w:cstheme="minorHAnsi"/>
          <w:sz w:val="22"/>
          <w:szCs w:val="22"/>
        </w:rPr>
        <w:t xml:space="preserve"> M, Boyd C, </w:t>
      </w:r>
      <w:proofErr w:type="spellStart"/>
      <w:r w:rsidRPr="00F67110">
        <w:rPr>
          <w:rFonts w:asciiTheme="minorHAnsi" w:hAnsiTheme="minorHAnsi" w:cstheme="minorHAnsi"/>
          <w:sz w:val="22"/>
          <w:szCs w:val="22"/>
        </w:rPr>
        <w:t>Marchino</w:t>
      </w:r>
      <w:proofErr w:type="spellEnd"/>
      <w:r w:rsidRPr="00F67110">
        <w:rPr>
          <w:rFonts w:asciiTheme="minorHAnsi" w:hAnsiTheme="minorHAnsi" w:cstheme="minorHAnsi"/>
          <w:sz w:val="22"/>
          <w:szCs w:val="22"/>
        </w:rPr>
        <w:t xml:space="preserve"> M, Escobedo M, Berdichevsky H, Leach J, Tolarova M. </w:t>
      </w:r>
      <w:r w:rsidR="001957DD">
        <w:rPr>
          <w:rFonts w:asciiTheme="minorHAnsi" w:hAnsiTheme="minorHAnsi" w:cstheme="minorHAnsi"/>
          <w:sz w:val="22"/>
          <w:szCs w:val="22"/>
        </w:rPr>
        <w:t>“</w:t>
      </w:r>
      <w:r w:rsidRPr="00F67110">
        <w:rPr>
          <w:rFonts w:asciiTheme="minorHAnsi" w:hAnsiTheme="minorHAnsi" w:cstheme="minorHAnsi"/>
          <w:sz w:val="22"/>
          <w:szCs w:val="22"/>
        </w:rPr>
        <w:t>Maternal dietary zinc intake and etiology of cleft lip and palate.</w:t>
      </w:r>
      <w:r w:rsidR="001957DD">
        <w:rPr>
          <w:rFonts w:asciiTheme="minorHAnsi" w:hAnsiTheme="minorHAnsi" w:cstheme="minorHAnsi"/>
          <w:sz w:val="22"/>
          <w:szCs w:val="22"/>
        </w:rPr>
        <w:t>”</w:t>
      </w:r>
      <w:r w:rsidRPr="00F67110">
        <w:rPr>
          <w:rFonts w:asciiTheme="minorHAnsi" w:hAnsiTheme="minorHAnsi" w:cstheme="minorHAnsi"/>
          <w:sz w:val="22"/>
          <w:szCs w:val="22"/>
        </w:rPr>
        <w:t xml:space="preserve"> 67</w:t>
      </w:r>
      <w:r w:rsidRPr="001957DD">
        <w:rPr>
          <w:rFonts w:asciiTheme="minorHAnsi" w:hAnsiTheme="minorHAnsi" w:cstheme="minorHAnsi"/>
          <w:sz w:val="22"/>
          <w:szCs w:val="22"/>
          <w:vertAlign w:val="superscript"/>
        </w:rPr>
        <w:t>th</w:t>
      </w:r>
      <w:r w:rsidRPr="00F67110">
        <w:rPr>
          <w:rFonts w:asciiTheme="minorHAnsi" w:hAnsiTheme="minorHAnsi" w:cstheme="minorHAnsi"/>
          <w:sz w:val="22"/>
          <w:szCs w:val="22"/>
        </w:rPr>
        <w:t xml:space="preserve"> Annual Meeting of the American Cleft Palate-Craniofac</w:t>
      </w:r>
      <w:r w:rsidR="001957DD">
        <w:rPr>
          <w:rFonts w:asciiTheme="minorHAnsi" w:hAnsiTheme="minorHAnsi" w:cstheme="minorHAnsi"/>
          <w:sz w:val="22"/>
          <w:szCs w:val="22"/>
        </w:rPr>
        <w:t>ial Association, Fort Worth, TX.</w:t>
      </w:r>
      <w:r w:rsidRPr="00F67110">
        <w:rPr>
          <w:rFonts w:asciiTheme="minorHAnsi" w:hAnsiTheme="minorHAnsi" w:cstheme="minorHAnsi"/>
          <w:sz w:val="22"/>
          <w:szCs w:val="22"/>
        </w:rPr>
        <w:t xml:space="preserve"> March 2010.</w:t>
      </w:r>
    </w:p>
    <w:p w14:paraId="33C675DC" w14:textId="1D82B4C0" w:rsidR="00B722B3" w:rsidRPr="00F67110" w:rsidRDefault="001957DD" w:rsidP="00B33039">
      <w:pPr>
        <w:pStyle w:val="ListParagraph"/>
        <w:numPr>
          <w:ilvl w:val="0"/>
          <w:numId w:val="22"/>
        </w:numPr>
        <w:spacing w:after="60"/>
        <w:ind w:left="360" w:right="450"/>
        <w:rPr>
          <w:rFonts w:asciiTheme="minorHAnsi" w:hAnsiTheme="minorHAnsi" w:cstheme="minorHAnsi"/>
          <w:sz w:val="22"/>
          <w:szCs w:val="22"/>
        </w:rPr>
      </w:pPr>
      <w:r w:rsidRPr="001957DD">
        <w:rPr>
          <w:rFonts w:asciiTheme="minorHAnsi" w:hAnsiTheme="minorHAnsi" w:cstheme="minorHAnsi"/>
          <w:bCs/>
          <w:sz w:val="22"/>
          <w:szCs w:val="22"/>
        </w:rPr>
        <w:t>“</w:t>
      </w:r>
      <w:r w:rsidR="00C14A50" w:rsidRPr="00F67110">
        <w:rPr>
          <w:rFonts w:asciiTheme="minorHAnsi" w:hAnsiTheme="minorHAnsi" w:cstheme="minorHAnsi"/>
          <w:sz w:val="22"/>
          <w:szCs w:val="22"/>
        </w:rPr>
        <w:t>Dietary recommendations for children with HIV/AIDS.</w:t>
      </w:r>
      <w:r>
        <w:rPr>
          <w:rFonts w:asciiTheme="minorHAnsi" w:hAnsiTheme="minorHAnsi" w:cstheme="minorHAnsi"/>
          <w:sz w:val="22"/>
          <w:szCs w:val="22"/>
        </w:rPr>
        <w:t>” Invited speaker.</w:t>
      </w:r>
      <w:r w:rsidR="00C14A50" w:rsidRPr="00F67110">
        <w:rPr>
          <w:rFonts w:asciiTheme="minorHAnsi" w:hAnsiTheme="minorHAnsi" w:cstheme="minorHAnsi"/>
          <w:sz w:val="22"/>
          <w:szCs w:val="22"/>
        </w:rPr>
        <w:t xml:space="preserve"> </w:t>
      </w:r>
      <w:r w:rsidR="00C14A50" w:rsidRPr="00F67110">
        <w:rPr>
          <w:rFonts w:asciiTheme="minorHAnsi" w:hAnsiTheme="minorHAnsi" w:cstheme="minorHAnsi"/>
          <w:sz w:val="22"/>
          <w:szCs w:val="22"/>
          <w:lang w:val="es-ES"/>
        </w:rPr>
        <w:t xml:space="preserve">XII Congreso International Avances en Medicina 2010. Guadalajara, </w:t>
      </w:r>
      <w:proofErr w:type="spellStart"/>
      <w:r w:rsidR="00C14A50" w:rsidRPr="00F67110">
        <w:rPr>
          <w:rFonts w:asciiTheme="minorHAnsi" w:hAnsiTheme="minorHAnsi" w:cstheme="minorHAnsi"/>
          <w:sz w:val="22"/>
          <w:szCs w:val="22"/>
          <w:lang w:val="es-ES"/>
        </w:rPr>
        <w:t>Mexico</w:t>
      </w:r>
      <w:proofErr w:type="spellEnd"/>
      <w:r w:rsidR="00C14A50" w:rsidRPr="00F67110">
        <w:rPr>
          <w:rFonts w:asciiTheme="minorHAnsi" w:hAnsiTheme="minorHAnsi" w:cstheme="minorHAnsi"/>
          <w:sz w:val="22"/>
          <w:szCs w:val="22"/>
          <w:lang w:val="es-ES"/>
        </w:rPr>
        <w:t xml:space="preserve">. </w:t>
      </w:r>
      <w:proofErr w:type="spellStart"/>
      <w:r w:rsidR="00C14A50" w:rsidRPr="00F67110">
        <w:rPr>
          <w:rFonts w:asciiTheme="minorHAnsi" w:hAnsiTheme="minorHAnsi" w:cstheme="minorHAnsi"/>
          <w:sz w:val="22"/>
          <w:szCs w:val="22"/>
          <w:lang w:val="es-ES"/>
        </w:rPr>
        <w:t>February</w:t>
      </w:r>
      <w:proofErr w:type="spellEnd"/>
      <w:r w:rsidR="00C14A50" w:rsidRPr="00F67110">
        <w:rPr>
          <w:rFonts w:asciiTheme="minorHAnsi" w:hAnsiTheme="minorHAnsi" w:cstheme="minorHAnsi"/>
          <w:sz w:val="22"/>
          <w:szCs w:val="22"/>
          <w:lang w:val="es-ES"/>
        </w:rPr>
        <w:t xml:space="preserve"> 26, 2010.</w:t>
      </w:r>
      <w:r w:rsidR="00C14A50" w:rsidRPr="00F67110">
        <w:rPr>
          <w:rFonts w:asciiTheme="minorHAnsi" w:hAnsiTheme="minorHAnsi" w:cstheme="minorHAnsi"/>
          <w:sz w:val="22"/>
          <w:szCs w:val="22"/>
        </w:rPr>
        <w:t xml:space="preserve"> </w:t>
      </w:r>
    </w:p>
    <w:p w14:paraId="5FA44220" w14:textId="38CFA348" w:rsidR="00B722B3" w:rsidRPr="00F67110" w:rsidRDefault="001957DD"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sz w:val="22"/>
          <w:szCs w:val="22"/>
        </w:rPr>
        <w:t>“</w:t>
      </w:r>
      <w:r w:rsidR="00C14A50" w:rsidRPr="00F67110">
        <w:rPr>
          <w:rFonts w:asciiTheme="minorHAnsi" w:hAnsiTheme="minorHAnsi" w:cstheme="minorHAnsi"/>
          <w:sz w:val="22"/>
          <w:szCs w:val="22"/>
        </w:rPr>
        <w:t>Working together to feed a sick child.</w:t>
      </w:r>
      <w:r>
        <w:rPr>
          <w:rFonts w:asciiTheme="minorHAnsi" w:hAnsiTheme="minorHAnsi" w:cstheme="minorHAnsi"/>
          <w:sz w:val="22"/>
          <w:szCs w:val="22"/>
        </w:rPr>
        <w:t>”</w:t>
      </w:r>
      <w:r w:rsidR="00E76685" w:rsidRPr="00F67110">
        <w:rPr>
          <w:rFonts w:asciiTheme="minorHAnsi" w:hAnsiTheme="minorHAnsi" w:cstheme="minorHAnsi"/>
          <w:sz w:val="22"/>
          <w:szCs w:val="22"/>
        </w:rPr>
        <w:t xml:space="preserve"> </w:t>
      </w:r>
      <w:r>
        <w:rPr>
          <w:rFonts w:asciiTheme="minorHAnsi" w:hAnsiTheme="minorHAnsi" w:cstheme="minorHAnsi"/>
          <w:sz w:val="22"/>
          <w:szCs w:val="22"/>
        </w:rPr>
        <w:t xml:space="preserve">Invited speaker. </w:t>
      </w:r>
      <w:r w:rsidR="00C14A50" w:rsidRPr="00F67110">
        <w:rPr>
          <w:rFonts w:asciiTheme="minorHAnsi" w:hAnsiTheme="minorHAnsi" w:cstheme="minorHAnsi"/>
          <w:sz w:val="22"/>
          <w:szCs w:val="22"/>
        </w:rPr>
        <w:t>9</w:t>
      </w:r>
      <w:r w:rsidR="00C14A50" w:rsidRPr="001957DD">
        <w:rPr>
          <w:rFonts w:asciiTheme="minorHAnsi" w:hAnsiTheme="minorHAnsi" w:cstheme="minorHAnsi"/>
          <w:sz w:val="22"/>
          <w:szCs w:val="22"/>
          <w:vertAlign w:val="superscript"/>
        </w:rPr>
        <w:t>th</w:t>
      </w:r>
      <w:r w:rsidR="00C14A50" w:rsidRPr="001957DD">
        <w:rPr>
          <w:rFonts w:asciiTheme="minorHAnsi" w:hAnsiTheme="minorHAnsi" w:cstheme="minorHAnsi"/>
          <w:sz w:val="22"/>
          <w:szCs w:val="22"/>
        </w:rPr>
        <w:t xml:space="preserve"> </w:t>
      </w:r>
      <w:r w:rsidR="00C14A50" w:rsidRPr="00F67110">
        <w:rPr>
          <w:rFonts w:asciiTheme="minorHAnsi" w:hAnsiTheme="minorHAnsi" w:cstheme="minorHAnsi"/>
          <w:sz w:val="22"/>
          <w:szCs w:val="22"/>
        </w:rPr>
        <w:t>Continental Meeting of International Society of Pediatric Oncology (SIOP) Africa. Accra, Ghana</w:t>
      </w:r>
      <w:r>
        <w:rPr>
          <w:rFonts w:asciiTheme="minorHAnsi" w:hAnsiTheme="minorHAnsi" w:cstheme="minorHAnsi"/>
          <w:sz w:val="22"/>
          <w:szCs w:val="22"/>
        </w:rPr>
        <w:t>.</w:t>
      </w:r>
      <w:r w:rsidR="00C14A50" w:rsidRPr="00F67110">
        <w:rPr>
          <w:rFonts w:asciiTheme="minorHAnsi" w:hAnsiTheme="minorHAnsi" w:cstheme="minorHAnsi"/>
          <w:sz w:val="22"/>
          <w:szCs w:val="22"/>
        </w:rPr>
        <w:t xml:space="preserve"> March 11, 2010. </w:t>
      </w:r>
    </w:p>
    <w:p w14:paraId="3B89B139" w14:textId="378095DD" w:rsidR="00B722B3" w:rsidRPr="00F67110" w:rsidRDefault="001957DD"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sz w:val="22"/>
          <w:szCs w:val="22"/>
        </w:rPr>
        <w:t>“</w:t>
      </w:r>
      <w:r w:rsidR="00C14A50" w:rsidRPr="00F67110">
        <w:rPr>
          <w:rFonts w:asciiTheme="minorHAnsi" w:hAnsiTheme="minorHAnsi" w:cstheme="minorHAnsi"/>
          <w:sz w:val="22"/>
          <w:szCs w:val="22"/>
        </w:rPr>
        <w:t>Importance of nutrition in treatment of pediatric oncology patients.</w:t>
      </w:r>
      <w:r>
        <w:rPr>
          <w:rFonts w:asciiTheme="minorHAnsi" w:hAnsiTheme="minorHAnsi" w:cstheme="minorHAnsi"/>
          <w:sz w:val="22"/>
          <w:szCs w:val="22"/>
        </w:rPr>
        <w:t>”</w:t>
      </w:r>
      <w:r w:rsidRPr="001957DD">
        <w:rPr>
          <w:rFonts w:asciiTheme="minorHAnsi" w:hAnsiTheme="minorHAnsi" w:cstheme="minorHAnsi"/>
          <w:sz w:val="22"/>
          <w:szCs w:val="22"/>
        </w:rPr>
        <w:t xml:space="preserve"> </w:t>
      </w:r>
      <w:r w:rsidRPr="00F67110">
        <w:rPr>
          <w:rFonts w:asciiTheme="minorHAnsi" w:hAnsiTheme="minorHAnsi" w:cstheme="minorHAnsi"/>
          <w:sz w:val="22"/>
          <w:szCs w:val="22"/>
        </w:rPr>
        <w:t>Invited speaker.</w:t>
      </w:r>
      <w:r w:rsidR="00E76685" w:rsidRPr="00F67110">
        <w:rPr>
          <w:rFonts w:asciiTheme="minorHAnsi" w:hAnsiTheme="minorHAnsi" w:cstheme="minorHAnsi"/>
          <w:sz w:val="22"/>
          <w:szCs w:val="22"/>
        </w:rPr>
        <w:t xml:space="preserve"> </w:t>
      </w:r>
      <w:r w:rsidR="00C14A50" w:rsidRPr="00F67110">
        <w:rPr>
          <w:rFonts w:asciiTheme="minorHAnsi" w:hAnsiTheme="minorHAnsi" w:cstheme="minorHAnsi"/>
          <w:sz w:val="22"/>
          <w:szCs w:val="22"/>
          <w:lang w:val="es-ES"/>
        </w:rPr>
        <w:t xml:space="preserve">XII Congreso International Avances en Medicina. Guadalajara, </w:t>
      </w:r>
      <w:proofErr w:type="spellStart"/>
      <w:r w:rsidR="00C14A50" w:rsidRPr="00F67110">
        <w:rPr>
          <w:rFonts w:asciiTheme="minorHAnsi" w:hAnsiTheme="minorHAnsi" w:cstheme="minorHAnsi"/>
          <w:sz w:val="22"/>
          <w:szCs w:val="22"/>
          <w:lang w:val="es-ES"/>
        </w:rPr>
        <w:t>Mexico</w:t>
      </w:r>
      <w:proofErr w:type="spellEnd"/>
      <w:r w:rsidR="00C14A50" w:rsidRPr="00F67110">
        <w:rPr>
          <w:rFonts w:asciiTheme="minorHAnsi" w:hAnsiTheme="minorHAnsi" w:cstheme="minorHAnsi"/>
          <w:sz w:val="22"/>
          <w:szCs w:val="22"/>
          <w:lang w:val="es-ES"/>
        </w:rPr>
        <w:t xml:space="preserve">. </w:t>
      </w:r>
      <w:proofErr w:type="spellStart"/>
      <w:r w:rsidR="00C14A50" w:rsidRPr="00F67110">
        <w:rPr>
          <w:rFonts w:asciiTheme="minorHAnsi" w:hAnsiTheme="minorHAnsi" w:cstheme="minorHAnsi"/>
          <w:sz w:val="22"/>
          <w:szCs w:val="22"/>
          <w:lang w:val="es-ES"/>
        </w:rPr>
        <w:t>February</w:t>
      </w:r>
      <w:proofErr w:type="spellEnd"/>
      <w:r w:rsidR="00C14A50" w:rsidRPr="00F67110">
        <w:rPr>
          <w:rFonts w:asciiTheme="minorHAnsi" w:hAnsiTheme="minorHAnsi" w:cstheme="minorHAnsi"/>
          <w:sz w:val="22"/>
          <w:szCs w:val="22"/>
          <w:lang w:val="es-ES"/>
        </w:rPr>
        <w:t xml:space="preserve"> 26, 2010.</w:t>
      </w:r>
    </w:p>
    <w:p w14:paraId="2C60AB41" w14:textId="3CAC848F" w:rsidR="00B722B3" w:rsidRPr="00F67110" w:rsidRDefault="001957DD"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sz w:val="22"/>
          <w:szCs w:val="22"/>
        </w:rPr>
        <w:t xml:space="preserve">“Nutritional concerns.” </w:t>
      </w:r>
      <w:r w:rsidRPr="00F67110">
        <w:rPr>
          <w:rFonts w:asciiTheme="minorHAnsi" w:hAnsiTheme="minorHAnsi" w:cstheme="minorHAnsi"/>
          <w:sz w:val="22"/>
          <w:szCs w:val="22"/>
        </w:rPr>
        <w:t>Invited speaker.</w:t>
      </w:r>
      <w:r w:rsidR="00C14A50" w:rsidRPr="00F67110">
        <w:rPr>
          <w:rFonts w:asciiTheme="minorHAnsi" w:hAnsiTheme="minorHAnsi" w:cstheme="minorHAnsi"/>
          <w:sz w:val="22"/>
          <w:szCs w:val="22"/>
        </w:rPr>
        <w:t xml:space="preserve"> 2</w:t>
      </w:r>
      <w:r w:rsidR="00C14A50" w:rsidRPr="00F67110">
        <w:rPr>
          <w:rFonts w:asciiTheme="minorHAnsi" w:hAnsiTheme="minorHAnsi" w:cstheme="minorHAnsi"/>
          <w:sz w:val="22"/>
          <w:szCs w:val="22"/>
          <w:vertAlign w:val="superscript"/>
        </w:rPr>
        <w:t>nd</w:t>
      </w:r>
      <w:r w:rsidR="00C14A50" w:rsidRPr="00F67110">
        <w:rPr>
          <w:rFonts w:asciiTheme="minorHAnsi" w:hAnsiTheme="minorHAnsi" w:cstheme="minorHAnsi"/>
          <w:sz w:val="22"/>
          <w:szCs w:val="22"/>
        </w:rPr>
        <w:t xml:space="preserve"> Annual Childhood Cancer Symposium of Alex’s Lemonade Stand Foundatio</w:t>
      </w:r>
      <w:r w:rsidR="00476A0D">
        <w:rPr>
          <w:rFonts w:asciiTheme="minorHAnsi" w:hAnsiTheme="minorHAnsi" w:cstheme="minorHAnsi"/>
          <w:sz w:val="22"/>
          <w:szCs w:val="22"/>
        </w:rPr>
        <w:t>n. Philadelphia, PA. June 26, 2010.</w:t>
      </w:r>
    </w:p>
    <w:p w14:paraId="1396A466" w14:textId="0C81EF33" w:rsidR="00B722B3" w:rsidRPr="00F67110" w:rsidRDefault="00476A0D"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sz w:val="22"/>
          <w:szCs w:val="22"/>
        </w:rPr>
        <w:t>“</w:t>
      </w:r>
      <w:r w:rsidR="00C14A50" w:rsidRPr="00F67110">
        <w:rPr>
          <w:rFonts w:asciiTheme="minorHAnsi" w:hAnsiTheme="minorHAnsi" w:cstheme="minorHAnsi"/>
          <w:sz w:val="22"/>
          <w:szCs w:val="22"/>
        </w:rPr>
        <w:t>Nutritional considerations for children with cancer.</w:t>
      </w:r>
      <w:r>
        <w:rPr>
          <w:rFonts w:asciiTheme="minorHAnsi" w:hAnsiTheme="minorHAnsi" w:cstheme="minorHAnsi"/>
          <w:sz w:val="22"/>
          <w:szCs w:val="22"/>
        </w:rPr>
        <w:t>”</w:t>
      </w:r>
      <w:r w:rsidR="00C14A50" w:rsidRPr="00F67110">
        <w:rPr>
          <w:rFonts w:asciiTheme="minorHAnsi" w:hAnsiTheme="minorHAnsi" w:cstheme="minorHAnsi"/>
          <w:sz w:val="22"/>
          <w:szCs w:val="22"/>
        </w:rPr>
        <w:t xml:space="preserve"> The 42</w:t>
      </w:r>
      <w:r w:rsidR="00C14A50" w:rsidRPr="00F67110">
        <w:rPr>
          <w:rFonts w:asciiTheme="minorHAnsi" w:hAnsiTheme="minorHAnsi" w:cstheme="minorHAnsi"/>
          <w:sz w:val="22"/>
          <w:szCs w:val="22"/>
          <w:vertAlign w:val="superscript"/>
        </w:rPr>
        <w:t>nd</w:t>
      </w:r>
      <w:r w:rsidR="00C14A50" w:rsidRPr="00F67110">
        <w:rPr>
          <w:rFonts w:asciiTheme="minorHAnsi" w:hAnsiTheme="minorHAnsi" w:cstheme="minorHAnsi"/>
          <w:sz w:val="22"/>
          <w:szCs w:val="22"/>
        </w:rPr>
        <w:t xml:space="preserve"> Congress of</w:t>
      </w:r>
      <w:r>
        <w:rPr>
          <w:rFonts w:asciiTheme="minorHAnsi" w:hAnsiTheme="minorHAnsi" w:cstheme="minorHAnsi"/>
          <w:sz w:val="22"/>
          <w:szCs w:val="22"/>
        </w:rPr>
        <w:t xml:space="preserve"> the International Society of </w:t>
      </w:r>
      <w:proofErr w:type="spellStart"/>
      <w:r>
        <w:rPr>
          <w:rFonts w:asciiTheme="minorHAnsi" w:hAnsiTheme="minorHAnsi" w:cstheme="minorHAnsi"/>
          <w:sz w:val="22"/>
          <w:szCs w:val="22"/>
        </w:rPr>
        <w:t>P</w:t>
      </w:r>
      <w:r w:rsidR="006C50E1">
        <w:rPr>
          <w:rFonts w:asciiTheme="minorHAnsi" w:hAnsiTheme="minorHAnsi" w:cstheme="minorHAnsi"/>
          <w:sz w:val="22"/>
          <w:szCs w:val="22"/>
        </w:rPr>
        <w:t>a</w:t>
      </w:r>
      <w:r w:rsidR="00C14A50" w:rsidRPr="00F67110">
        <w:rPr>
          <w:rFonts w:asciiTheme="minorHAnsi" w:hAnsiTheme="minorHAnsi" w:cstheme="minorHAnsi"/>
          <w:sz w:val="22"/>
          <w:szCs w:val="22"/>
        </w:rPr>
        <w:t>ediatric</w:t>
      </w:r>
      <w:proofErr w:type="spellEnd"/>
      <w:r w:rsidR="00C14A50" w:rsidRPr="00F67110">
        <w:rPr>
          <w:rFonts w:asciiTheme="minorHAnsi" w:hAnsiTheme="minorHAnsi" w:cstheme="minorHAnsi"/>
          <w:sz w:val="22"/>
          <w:szCs w:val="22"/>
        </w:rPr>
        <w:t xml:space="preserve"> Oncology (SIOP). Promoting Excellence in Pediatrics and Pediatric Oncology Nursing. Boston, </w:t>
      </w:r>
      <w:r>
        <w:rPr>
          <w:rFonts w:asciiTheme="minorHAnsi" w:hAnsiTheme="minorHAnsi" w:cstheme="minorHAnsi"/>
          <w:sz w:val="22"/>
          <w:szCs w:val="22"/>
        </w:rPr>
        <w:t xml:space="preserve">MA. </w:t>
      </w:r>
      <w:r w:rsidR="00C14A50" w:rsidRPr="00F67110">
        <w:rPr>
          <w:rFonts w:asciiTheme="minorHAnsi" w:hAnsiTheme="minorHAnsi" w:cstheme="minorHAnsi"/>
          <w:sz w:val="22"/>
          <w:szCs w:val="22"/>
        </w:rPr>
        <w:t>October 20-21, 2010.</w:t>
      </w:r>
    </w:p>
    <w:p w14:paraId="152D90FC" w14:textId="16B2F3FE" w:rsidR="00B722B3"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sz w:val="22"/>
          <w:szCs w:val="22"/>
        </w:rPr>
        <w:t xml:space="preserve">Tolarova MM, </w:t>
      </w:r>
      <w:r w:rsidRPr="00F67110">
        <w:rPr>
          <w:rFonts w:asciiTheme="minorHAnsi" w:hAnsiTheme="minorHAnsi" w:cstheme="minorHAnsi"/>
          <w:b/>
          <w:bCs/>
          <w:sz w:val="22"/>
          <w:szCs w:val="22"/>
        </w:rPr>
        <w:t>Mosby T.</w:t>
      </w:r>
      <w:r w:rsidRPr="00F67110">
        <w:rPr>
          <w:rFonts w:asciiTheme="minorHAnsi" w:hAnsiTheme="minorHAnsi" w:cstheme="minorHAnsi"/>
          <w:sz w:val="22"/>
          <w:szCs w:val="22"/>
        </w:rPr>
        <w:t xml:space="preserve"> </w:t>
      </w:r>
      <w:r w:rsidR="00476A0D">
        <w:rPr>
          <w:rFonts w:asciiTheme="minorHAnsi" w:hAnsiTheme="minorHAnsi" w:cstheme="minorHAnsi"/>
          <w:sz w:val="22"/>
          <w:szCs w:val="22"/>
        </w:rPr>
        <w:t>“</w:t>
      </w:r>
      <w:r w:rsidRPr="00F67110">
        <w:rPr>
          <w:rFonts w:asciiTheme="minorHAnsi" w:hAnsiTheme="minorHAnsi" w:cstheme="minorHAnsi"/>
          <w:sz w:val="22"/>
          <w:szCs w:val="22"/>
        </w:rPr>
        <w:t>Primary prevention of cleft lip and palate.</w:t>
      </w:r>
      <w:r w:rsidR="00476A0D">
        <w:rPr>
          <w:rFonts w:asciiTheme="minorHAnsi" w:hAnsiTheme="minorHAnsi" w:cstheme="minorHAnsi"/>
          <w:sz w:val="22"/>
          <w:szCs w:val="22"/>
        </w:rPr>
        <w:t>”</w:t>
      </w:r>
      <w:r w:rsidRPr="00F67110">
        <w:rPr>
          <w:rFonts w:asciiTheme="minorHAnsi" w:hAnsiTheme="minorHAnsi" w:cstheme="minorHAnsi"/>
          <w:sz w:val="22"/>
          <w:szCs w:val="22"/>
        </w:rPr>
        <w:t xml:space="preserve"> 11</w:t>
      </w:r>
      <w:r w:rsidRPr="00F67110">
        <w:rPr>
          <w:rFonts w:asciiTheme="minorHAnsi" w:hAnsiTheme="minorHAnsi" w:cstheme="minorHAnsi"/>
          <w:sz w:val="22"/>
          <w:szCs w:val="22"/>
          <w:vertAlign w:val="superscript"/>
        </w:rPr>
        <w:t>th</w:t>
      </w:r>
      <w:r w:rsidRPr="00F67110">
        <w:rPr>
          <w:rFonts w:asciiTheme="minorHAnsi" w:hAnsiTheme="minorHAnsi" w:cstheme="minorHAnsi"/>
          <w:sz w:val="22"/>
          <w:szCs w:val="22"/>
        </w:rPr>
        <w:t xml:space="preserve"> International Congress on Cleft Palate and Related Craniofaci</w:t>
      </w:r>
      <w:r w:rsidR="00476A0D">
        <w:rPr>
          <w:rFonts w:asciiTheme="minorHAnsi" w:hAnsiTheme="minorHAnsi" w:cstheme="minorHAnsi"/>
          <w:sz w:val="22"/>
          <w:szCs w:val="22"/>
        </w:rPr>
        <w:t>al Anomalies, Fortaleza, Brazil.</w:t>
      </w:r>
      <w:r w:rsidRPr="00F67110">
        <w:rPr>
          <w:rFonts w:asciiTheme="minorHAnsi" w:hAnsiTheme="minorHAnsi" w:cstheme="minorHAnsi"/>
          <w:sz w:val="22"/>
          <w:szCs w:val="22"/>
        </w:rPr>
        <w:t xml:space="preserve"> 2009.</w:t>
      </w:r>
    </w:p>
    <w:p w14:paraId="101FC24E" w14:textId="58955B28" w:rsidR="00B722B3" w:rsidRPr="00F67110" w:rsidRDefault="00476A0D"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b/>
          <w:bCs/>
          <w:sz w:val="22"/>
          <w:szCs w:val="22"/>
        </w:rPr>
        <w:t>“</w:t>
      </w:r>
      <w:r w:rsidR="00C14A50" w:rsidRPr="00F67110">
        <w:rPr>
          <w:rFonts w:asciiTheme="minorHAnsi" w:hAnsiTheme="minorHAnsi" w:cstheme="minorHAnsi"/>
          <w:sz w:val="22"/>
          <w:szCs w:val="22"/>
        </w:rPr>
        <w:t>Assessment and dietary intervention of a child with cancer.</w:t>
      </w:r>
      <w:r>
        <w:rPr>
          <w:rFonts w:asciiTheme="minorHAnsi" w:hAnsiTheme="minorHAnsi" w:cstheme="minorHAnsi"/>
          <w:sz w:val="22"/>
          <w:szCs w:val="22"/>
        </w:rPr>
        <w:t>”</w:t>
      </w:r>
      <w:r w:rsidR="00C14A50" w:rsidRPr="00F67110">
        <w:rPr>
          <w:rFonts w:asciiTheme="minorHAnsi" w:hAnsiTheme="minorHAnsi" w:cstheme="minorHAnsi"/>
          <w:sz w:val="22"/>
          <w:szCs w:val="22"/>
        </w:rPr>
        <w:t xml:space="preserve"> CCHE 1</w:t>
      </w:r>
      <w:r w:rsidR="00C14A50" w:rsidRPr="00F67110">
        <w:rPr>
          <w:rFonts w:asciiTheme="minorHAnsi" w:hAnsiTheme="minorHAnsi" w:cstheme="minorHAnsi"/>
          <w:sz w:val="22"/>
          <w:szCs w:val="22"/>
          <w:vertAlign w:val="superscript"/>
        </w:rPr>
        <w:t>st</w:t>
      </w:r>
      <w:r w:rsidR="00C14A50" w:rsidRPr="00F67110">
        <w:rPr>
          <w:rFonts w:asciiTheme="minorHAnsi" w:hAnsiTheme="minorHAnsi" w:cstheme="minorHAnsi"/>
          <w:sz w:val="22"/>
          <w:szCs w:val="22"/>
        </w:rPr>
        <w:t xml:space="preserve"> Scientific Conference. Breaking New Frontiers in Pediatric Oncology. </w:t>
      </w:r>
      <w:r w:rsidR="00C14A50" w:rsidRPr="00F67110">
        <w:rPr>
          <w:rFonts w:asciiTheme="minorHAnsi" w:hAnsiTheme="minorHAnsi" w:cstheme="minorHAnsi"/>
          <w:sz w:val="22"/>
          <w:szCs w:val="22"/>
          <w:lang w:val="es-ES"/>
        </w:rPr>
        <w:t xml:space="preserve">Cairo, </w:t>
      </w:r>
      <w:proofErr w:type="spellStart"/>
      <w:r w:rsidR="00C14A50" w:rsidRPr="00F67110">
        <w:rPr>
          <w:rFonts w:asciiTheme="minorHAnsi" w:hAnsiTheme="minorHAnsi" w:cstheme="minorHAnsi"/>
          <w:sz w:val="22"/>
          <w:szCs w:val="22"/>
          <w:lang w:val="es-ES"/>
        </w:rPr>
        <w:t>Egypt</w:t>
      </w:r>
      <w:proofErr w:type="spellEnd"/>
      <w:r>
        <w:rPr>
          <w:rFonts w:asciiTheme="minorHAnsi" w:hAnsiTheme="minorHAnsi" w:cstheme="minorHAnsi"/>
          <w:sz w:val="22"/>
          <w:szCs w:val="22"/>
          <w:lang w:val="es-ES"/>
        </w:rPr>
        <w:t>.</w:t>
      </w:r>
      <w:r w:rsidR="00C14A50" w:rsidRPr="00F67110">
        <w:rPr>
          <w:rFonts w:asciiTheme="minorHAnsi" w:hAnsiTheme="minorHAnsi" w:cstheme="minorHAnsi"/>
          <w:sz w:val="22"/>
          <w:szCs w:val="22"/>
          <w:lang w:val="es-ES"/>
        </w:rPr>
        <w:t xml:space="preserve"> </w:t>
      </w:r>
      <w:proofErr w:type="spellStart"/>
      <w:r w:rsidR="00C14A50" w:rsidRPr="00F67110">
        <w:rPr>
          <w:rFonts w:asciiTheme="minorHAnsi" w:hAnsiTheme="minorHAnsi" w:cstheme="minorHAnsi"/>
          <w:sz w:val="22"/>
          <w:szCs w:val="22"/>
          <w:lang w:val="es-ES"/>
        </w:rPr>
        <w:t>July</w:t>
      </w:r>
      <w:proofErr w:type="spellEnd"/>
      <w:r w:rsidR="00C14A50" w:rsidRPr="00F67110">
        <w:rPr>
          <w:rFonts w:asciiTheme="minorHAnsi" w:hAnsiTheme="minorHAnsi" w:cstheme="minorHAnsi"/>
          <w:sz w:val="22"/>
          <w:szCs w:val="22"/>
          <w:lang w:val="es-ES"/>
        </w:rPr>
        <w:t xml:space="preserve"> 5-11, 2009. </w:t>
      </w:r>
    </w:p>
    <w:p w14:paraId="2D6DEB00" w14:textId="636F9A97" w:rsidR="00B722B3" w:rsidRPr="00F67110" w:rsidRDefault="00476A0D"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sz w:val="22"/>
          <w:szCs w:val="22"/>
        </w:rPr>
        <w:t>“</w:t>
      </w:r>
      <w:r w:rsidR="00C14A50" w:rsidRPr="00F67110">
        <w:rPr>
          <w:rFonts w:asciiTheme="minorHAnsi" w:hAnsiTheme="minorHAnsi" w:cstheme="minorHAnsi"/>
          <w:sz w:val="22"/>
          <w:szCs w:val="22"/>
        </w:rPr>
        <w:t>Education, job description and job responsibilities of clinical dietitian working in the USA</w:t>
      </w:r>
      <w:r>
        <w:rPr>
          <w:rFonts w:asciiTheme="minorHAnsi" w:hAnsiTheme="minorHAnsi" w:cstheme="minorHAnsi"/>
          <w:sz w:val="22"/>
          <w:szCs w:val="22"/>
        </w:rPr>
        <w:t>.” (in Czech)</w:t>
      </w:r>
      <w:r w:rsidR="00C14A50" w:rsidRPr="00F67110">
        <w:rPr>
          <w:rFonts w:asciiTheme="minorHAnsi" w:hAnsiTheme="minorHAnsi" w:cstheme="minorHAnsi"/>
          <w:sz w:val="22"/>
          <w:szCs w:val="22"/>
        </w:rPr>
        <w:t xml:space="preserve"> Pardubice, Czech Republic</w:t>
      </w:r>
      <w:r>
        <w:rPr>
          <w:rFonts w:asciiTheme="minorHAnsi" w:hAnsiTheme="minorHAnsi" w:cstheme="minorHAnsi"/>
          <w:sz w:val="22"/>
          <w:szCs w:val="22"/>
        </w:rPr>
        <w:t>.</w:t>
      </w:r>
      <w:r w:rsidR="00C14A50" w:rsidRPr="00F67110">
        <w:rPr>
          <w:rFonts w:asciiTheme="minorHAnsi" w:hAnsiTheme="minorHAnsi" w:cstheme="minorHAnsi"/>
          <w:sz w:val="22"/>
          <w:szCs w:val="22"/>
        </w:rPr>
        <w:t xml:space="preserve"> October 1-7, 2009.</w:t>
      </w:r>
    </w:p>
    <w:p w14:paraId="6CDD2F78" w14:textId="6ADCC9E2" w:rsidR="00B722B3"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b/>
          <w:bCs/>
          <w:sz w:val="22"/>
          <w:szCs w:val="22"/>
          <w:lang w:val="es-ES"/>
        </w:rPr>
        <w:t>Mosby TT,</w:t>
      </w:r>
      <w:r w:rsidRPr="00F67110">
        <w:rPr>
          <w:rFonts w:asciiTheme="minorHAnsi" w:hAnsiTheme="minorHAnsi" w:cstheme="minorHAnsi"/>
          <w:sz w:val="22"/>
          <w:szCs w:val="22"/>
          <w:lang w:val="es-ES"/>
        </w:rPr>
        <w:t xml:space="preserve"> Barr DR. </w:t>
      </w:r>
      <w:r w:rsidR="00476A0D">
        <w:rPr>
          <w:rFonts w:asciiTheme="minorHAnsi" w:hAnsiTheme="minorHAnsi" w:cstheme="minorHAnsi"/>
          <w:sz w:val="22"/>
          <w:szCs w:val="22"/>
          <w:lang w:val="es-ES"/>
        </w:rPr>
        <w:t>“</w:t>
      </w:r>
      <w:r w:rsidRPr="00F67110">
        <w:rPr>
          <w:rFonts w:asciiTheme="minorHAnsi" w:hAnsiTheme="minorHAnsi" w:cstheme="minorHAnsi"/>
          <w:sz w:val="22"/>
          <w:szCs w:val="22"/>
          <w:lang w:val="es-ES"/>
        </w:rPr>
        <w:t>Propuesta para Intervención Nutricional en AHOPCA.</w:t>
      </w:r>
      <w:r w:rsidR="00476A0D">
        <w:rPr>
          <w:rFonts w:asciiTheme="minorHAnsi" w:hAnsiTheme="minorHAnsi" w:cstheme="minorHAnsi"/>
          <w:sz w:val="22"/>
          <w:szCs w:val="22"/>
          <w:lang w:val="es-ES"/>
        </w:rPr>
        <w:t>”</w:t>
      </w:r>
      <w:r w:rsidRPr="00F67110">
        <w:rPr>
          <w:rFonts w:asciiTheme="minorHAnsi" w:hAnsiTheme="minorHAnsi" w:cstheme="minorHAnsi"/>
          <w:sz w:val="22"/>
          <w:szCs w:val="22"/>
          <w:lang w:val="es-ES"/>
        </w:rPr>
        <w:t xml:space="preserve"> Asociación </w:t>
      </w:r>
      <w:proofErr w:type="spellStart"/>
      <w:r w:rsidRPr="00F67110">
        <w:rPr>
          <w:rFonts w:asciiTheme="minorHAnsi" w:hAnsiTheme="minorHAnsi" w:cstheme="minorHAnsi"/>
          <w:sz w:val="22"/>
          <w:szCs w:val="22"/>
          <w:lang w:val="es-ES"/>
        </w:rPr>
        <w:t>Hemato</w:t>
      </w:r>
      <w:proofErr w:type="spellEnd"/>
      <w:r w:rsidRPr="00F67110">
        <w:rPr>
          <w:rFonts w:asciiTheme="minorHAnsi" w:hAnsiTheme="minorHAnsi" w:cstheme="minorHAnsi"/>
          <w:sz w:val="22"/>
          <w:szCs w:val="22"/>
          <w:lang w:val="es-ES"/>
        </w:rPr>
        <w:t>-Oncológica Pediátrica de Centroamérica y el Caribe (AH</w:t>
      </w:r>
      <w:r w:rsidR="00476A0D">
        <w:rPr>
          <w:rFonts w:asciiTheme="minorHAnsi" w:hAnsiTheme="minorHAnsi" w:cstheme="minorHAnsi"/>
          <w:sz w:val="22"/>
          <w:szCs w:val="22"/>
          <w:lang w:val="es-ES"/>
        </w:rPr>
        <w:t>OPCA) XII, San José, Costa Rica.</w:t>
      </w:r>
      <w:r w:rsidRPr="00F67110">
        <w:rPr>
          <w:rFonts w:asciiTheme="minorHAnsi" w:hAnsiTheme="minorHAnsi" w:cstheme="minorHAnsi"/>
          <w:sz w:val="22"/>
          <w:szCs w:val="22"/>
          <w:lang w:val="es-ES"/>
        </w:rPr>
        <w:t xml:space="preserve"> 2009.</w:t>
      </w:r>
    </w:p>
    <w:p w14:paraId="7C7311F1" w14:textId="5B4DB0A1" w:rsidR="00B722B3" w:rsidRPr="00476A0D" w:rsidRDefault="00476A0D" w:rsidP="00B33039">
      <w:pPr>
        <w:pStyle w:val="ListParagraph"/>
        <w:numPr>
          <w:ilvl w:val="0"/>
          <w:numId w:val="22"/>
        </w:numPr>
        <w:spacing w:after="60"/>
        <w:ind w:left="360" w:right="450"/>
        <w:rPr>
          <w:rFonts w:asciiTheme="minorHAnsi" w:hAnsiTheme="minorHAnsi" w:cstheme="minorHAnsi"/>
          <w:sz w:val="22"/>
          <w:szCs w:val="22"/>
        </w:rPr>
      </w:pPr>
      <w:r w:rsidRPr="00476A0D">
        <w:rPr>
          <w:rFonts w:asciiTheme="minorHAnsi" w:hAnsiTheme="minorHAnsi" w:cstheme="minorHAnsi"/>
          <w:bCs/>
          <w:sz w:val="22"/>
          <w:szCs w:val="22"/>
        </w:rPr>
        <w:t>“</w:t>
      </w:r>
      <w:r w:rsidR="00C14A50" w:rsidRPr="00476A0D">
        <w:rPr>
          <w:rFonts w:asciiTheme="minorHAnsi" w:hAnsiTheme="minorHAnsi" w:cstheme="minorHAnsi"/>
          <w:sz w:val="22"/>
          <w:szCs w:val="22"/>
        </w:rPr>
        <w:t>Pediatric oncology nutrition.</w:t>
      </w:r>
      <w:r w:rsidRPr="00476A0D">
        <w:rPr>
          <w:rFonts w:asciiTheme="minorHAnsi" w:hAnsiTheme="minorHAnsi" w:cstheme="minorHAnsi"/>
          <w:sz w:val="22"/>
          <w:szCs w:val="22"/>
        </w:rPr>
        <w:t>”</w:t>
      </w:r>
      <w:r w:rsidR="00C14A50" w:rsidRPr="00476A0D">
        <w:rPr>
          <w:rFonts w:asciiTheme="minorHAnsi" w:hAnsiTheme="minorHAnsi" w:cstheme="minorHAnsi"/>
          <w:sz w:val="22"/>
          <w:szCs w:val="22"/>
        </w:rPr>
        <w:t xml:space="preserve"> Part of pediatric oncology course for nurses. </w:t>
      </w:r>
      <w:r w:rsidR="00AC2BE6">
        <w:rPr>
          <w:rFonts w:asciiTheme="minorHAnsi" w:hAnsiTheme="minorHAnsi" w:cstheme="minorHAnsi"/>
          <w:sz w:val="22"/>
          <w:szCs w:val="22"/>
        </w:rPr>
        <w:t>St. Jude Children’s Research Hospital</w:t>
      </w:r>
      <w:r w:rsidR="00C14A50" w:rsidRPr="00476A0D">
        <w:rPr>
          <w:rFonts w:asciiTheme="minorHAnsi" w:hAnsiTheme="minorHAnsi" w:cstheme="minorHAnsi"/>
          <w:sz w:val="22"/>
          <w:szCs w:val="22"/>
        </w:rPr>
        <w:t>, October 20, 2009.</w:t>
      </w:r>
    </w:p>
    <w:p w14:paraId="6584346C" w14:textId="6BEC70D9" w:rsidR="00B722B3" w:rsidRPr="00F67110" w:rsidRDefault="00476A0D"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bCs/>
          <w:sz w:val="22"/>
          <w:szCs w:val="22"/>
        </w:rPr>
        <w:t>“</w:t>
      </w:r>
      <w:r w:rsidR="00C14A50" w:rsidRPr="00F67110">
        <w:rPr>
          <w:rFonts w:asciiTheme="minorHAnsi" w:hAnsiTheme="minorHAnsi" w:cstheme="minorHAnsi"/>
          <w:bCs/>
          <w:sz w:val="22"/>
          <w:szCs w:val="22"/>
        </w:rPr>
        <w:t>Pediatric oncology nutrition</w:t>
      </w:r>
      <w:r>
        <w:rPr>
          <w:rFonts w:asciiTheme="minorHAnsi" w:hAnsiTheme="minorHAnsi" w:cstheme="minorHAnsi"/>
          <w:bCs/>
          <w:sz w:val="22"/>
          <w:szCs w:val="22"/>
        </w:rPr>
        <w:t>.”</w:t>
      </w:r>
      <w:r w:rsidR="00C14A50" w:rsidRPr="00F67110">
        <w:rPr>
          <w:rFonts w:asciiTheme="minorHAnsi" w:hAnsiTheme="minorHAnsi" w:cstheme="minorHAnsi"/>
          <w:bCs/>
          <w:sz w:val="22"/>
          <w:szCs w:val="22"/>
        </w:rPr>
        <w:t xml:space="preserve"> (</w:t>
      </w:r>
      <w:r>
        <w:rPr>
          <w:rFonts w:asciiTheme="minorHAnsi" w:hAnsiTheme="minorHAnsi" w:cstheme="minorHAnsi"/>
          <w:sz w:val="22"/>
          <w:szCs w:val="22"/>
        </w:rPr>
        <w:t>in Czech)</w:t>
      </w:r>
      <w:r w:rsidR="00C14A50" w:rsidRPr="00F67110">
        <w:rPr>
          <w:rFonts w:asciiTheme="minorHAnsi" w:hAnsiTheme="minorHAnsi" w:cstheme="minorHAnsi"/>
          <w:bCs/>
          <w:sz w:val="22"/>
          <w:szCs w:val="22"/>
        </w:rPr>
        <w:t xml:space="preserve"> Hospital Motol, Prague</w:t>
      </w:r>
      <w:r>
        <w:rPr>
          <w:rFonts w:asciiTheme="minorHAnsi" w:hAnsiTheme="minorHAnsi" w:cstheme="minorHAnsi"/>
          <w:bCs/>
          <w:sz w:val="22"/>
          <w:szCs w:val="22"/>
        </w:rPr>
        <w:t>,</w:t>
      </w:r>
      <w:r w:rsidR="00C14A50" w:rsidRPr="00F67110">
        <w:rPr>
          <w:rFonts w:asciiTheme="minorHAnsi" w:hAnsiTheme="minorHAnsi" w:cstheme="minorHAnsi"/>
          <w:bCs/>
          <w:sz w:val="22"/>
          <w:szCs w:val="22"/>
        </w:rPr>
        <w:t xml:space="preserve"> Czech Republic.</w:t>
      </w:r>
      <w:r w:rsidR="00C14A50" w:rsidRPr="00F67110">
        <w:rPr>
          <w:rFonts w:asciiTheme="minorHAnsi" w:hAnsiTheme="minorHAnsi" w:cstheme="minorHAnsi"/>
          <w:sz w:val="22"/>
          <w:szCs w:val="22"/>
        </w:rPr>
        <w:t xml:space="preserve"> October 5, 2009</w:t>
      </w:r>
      <w:r>
        <w:rPr>
          <w:rFonts w:asciiTheme="minorHAnsi" w:hAnsiTheme="minorHAnsi" w:cstheme="minorHAnsi"/>
          <w:sz w:val="22"/>
          <w:szCs w:val="22"/>
        </w:rPr>
        <w:t>.</w:t>
      </w:r>
    </w:p>
    <w:p w14:paraId="1BDC0667" w14:textId="0E0D0651" w:rsidR="00B722B3"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b/>
          <w:bCs/>
          <w:sz w:val="22"/>
          <w:szCs w:val="22"/>
        </w:rPr>
        <w:t>Mosby TT,</w:t>
      </w:r>
      <w:r w:rsidRPr="00F67110">
        <w:rPr>
          <w:rFonts w:asciiTheme="minorHAnsi" w:hAnsiTheme="minorHAnsi" w:cstheme="minorHAnsi"/>
          <w:sz w:val="22"/>
          <w:szCs w:val="22"/>
        </w:rPr>
        <w:t xml:space="preserve"> Mullins-Nelson B, Garcia M, Hernández A, García J, Day S, </w:t>
      </w:r>
      <w:proofErr w:type="spellStart"/>
      <w:r w:rsidRPr="00F67110">
        <w:rPr>
          <w:rFonts w:asciiTheme="minorHAnsi" w:hAnsiTheme="minorHAnsi" w:cstheme="minorHAnsi"/>
          <w:sz w:val="22"/>
          <w:szCs w:val="22"/>
        </w:rPr>
        <w:t>Miguela</w:t>
      </w:r>
      <w:proofErr w:type="spellEnd"/>
      <w:r w:rsidRPr="00F67110">
        <w:rPr>
          <w:rFonts w:asciiTheme="minorHAnsi" w:hAnsiTheme="minorHAnsi" w:cstheme="minorHAnsi"/>
          <w:sz w:val="22"/>
          <w:szCs w:val="22"/>
        </w:rPr>
        <w:t xml:space="preserve"> A. </w:t>
      </w:r>
      <w:proofErr w:type="spellStart"/>
      <w:r w:rsidRPr="00F67110">
        <w:rPr>
          <w:rFonts w:asciiTheme="minorHAnsi" w:hAnsiTheme="minorHAnsi" w:cstheme="minorHAnsi"/>
          <w:sz w:val="22"/>
          <w:szCs w:val="22"/>
        </w:rPr>
        <w:t>Caniza</w:t>
      </w:r>
      <w:proofErr w:type="spellEnd"/>
      <w:r w:rsidRPr="00F67110">
        <w:rPr>
          <w:rFonts w:asciiTheme="minorHAnsi" w:hAnsiTheme="minorHAnsi" w:cstheme="minorHAnsi"/>
          <w:sz w:val="22"/>
          <w:szCs w:val="22"/>
        </w:rPr>
        <w:t xml:space="preserve"> MD.</w:t>
      </w:r>
      <w:r w:rsidR="00E76685" w:rsidRPr="00F67110">
        <w:rPr>
          <w:rFonts w:asciiTheme="minorHAnsi" w:hAnsiTheme="minorHAnsi" w:cstheme="minorHAnsi"/>
          <w:sz w:val="22"/>
          <w:szCs w:val="22"/>
        </w:rPr>
        <w:t xml:space="preserve"> </w:t>
      </w:r>
      <w:r w:rsidR="00476A0D">
        <w:rPr>
          <w:rFonts w:asciiTheme="minorHAnsi" w:hAnsiTheme="minorHAnsi" w:cstheme="minorHAnsi"/>
          <w:sz w:val="22"/>
          <w:szCs w:val="22"/>
        </w:rPr>
        <w:t>“</w:t>
      </w:r>
      <w:r w:rsidRPr="00F67110">
        <w:rPr>
          <w:rFonts w:asciiTheme="minorHAnsi" w:hAnsiTheme="minorHAnsi" w:cstheme="minorHAnsi"/>
          <w:sz w:val="22"/>
          <w:szCs w:val="22"/>
        </w:rPr>
        <w:t>Evaluating the efficacy of a nutritional education pamphlet for pediatric oncology caregivers in</w:t>
      </w:r>
      <w:r w:rsidRPr="00F67110">
        <w:rPr>
          <w:rFonts w:asciiTheme="minorHAnsi" w:hAnsiTheme="minorHAnsi" w:cstheme="minorHAnsi"/>
          <w:smallCaps/>
          <w:sz w:val="22"/>
          <w:szCs w:val="22"/>
        </w:rPr>
        <w:t xml:space="preserve"> </w:t>
      </w:r>
      <w:r w:rsidR="00476A0D">
        <w:rPr>
          <w:rFonts w:asciiTheme="minorHAnsi" w:hAnsiTheme="minorHAnsi" w:cstheme="minorHAnsi"/>
          <w:sz w:val="22"/>
          <w:szCs w:val="22"/>
        </w:rPr>
        <w:t xml:space="preserve">Central America.” </w:t>
      </w:r>
      <w:r w:rsidR="006C50E1" w:rsidRPr="00F67110">
        <w:rPr>
          <w:rFonts w:asciiTheme="minorHAnsi" w:hAnsiTheme="minorHAnsi" w:cstheme="minorHAnsi"/>
          <w:sz w:val="22"/>
          <w:szCs w:val="22"/>
        </w:rPr>
        <w:t xml:space="preserve">International Society of </w:t>
      </w:r>
      <w:proofErr w:type="spellStart"/>
      <w:r w:rsidR="006C50E1" w:rsidRPr="00F67110">
        <w:rPr>
          <w:rFonts w:asciiTheme="minorHAnsi" w:hAnsiTheme="minorHAnsi" w:cstheme="minorHAnsi"/>
          <w:sz w:val="22"/>
          <w:szCs w:val="22"/>
        </w:rPr>
        <w:t>P</w:t>
      </w:r>
      <w:r w:rsidR="006C50E1">
        <w:rPr>
          <w:rFonts w:asciiTheme="minorHAnsi" w:hAnsiTheme="minorHAnsi" w:cstheme="minorHAnsi"/>
          <w:sz w:val="22"/>
          <w:szCs w:val="22"/>
        </w:rPr>
        <w:t>a</w:t>
      </w:r>
      <w:r w:rsidR="006C50E1" w:rsidRPr="00F67110">
        <w:rPr>
          <w:rFonts w:asciiTheme="minorHAnsi" w:hAnsiTheme="minorHAnsi" w:cstheme="minorHAnsi"/>
          <w:sz w:val="22"/>
          <w:szCs w:val="22"/>
        </w:rPr>
        <w:t>ediatric</w:t>
      </w:r>
      <w:proofErr w:type="spellEnd"/>
      <w:r w:rsidR="006C50E1" w:rsidRPr="00F67110">
        <w:rPr>
          <w:rFonts w:asciiTheme="minorHAnsi" w:hAnsiTheme="minorHAnsi" w:cstheme="minorHAnsi"/>
          <w:sz w:val="22"/>
          <w:szCs w:val="22"/>
        </w:rPr>
        <w:t xml:space="preserve"> Oncology (SIOP), </w:t>
      </w:r>
      <w:r w:rsidR="00476A0D">
        <w:rPr>
          <w:rFonts w:asciiTheme="minorHAnsi" w:hAnsiTheme="minorHAnsi" w:cstheme="minorHAnsi"/>
          <w:sz w:val="22"/>
          <w:szCs w:val="22"/>
        </w:rPr>
        <w:t>Sao Paulo, Brazil.</w:t>
      </w:r>
      <w:r w:rsidRPr="00F67110">
        <w:rPr>
          <w:rFonts w:asciiTheme="minorHAnsi" w:hAnsiTheme="minorHAnsi" w:cstheme="minorHAnsi"/>
          <w:sz w:val="22"/>
          <w:szCs w:val="22"/>
        </w:rPr>
        <w:t xml:space="preserve"> October 5-12, 2009. </w:t>
      </w:r>
    </w:p>
    <w:p w14:paraId="62EE57DC" w14:textId="6259AD3B" w:rsidR="00B722B3" w:rsidRPr="00F67110" w:rsidRDefault="00476A0D" w:rsidP="00DE0BB2">
      <w:pPr>
        <w:pStyle w:val="ListParagraph"/>
        <w:keepLines/>
        <w:widowControl/>
        <w:numPr>
          <w:ilvl w:val="0"/>
          <w:numId w:val="22"/>
        </w:numPr>
        <w:spacing w:after="60"/>
        <w:ind w:left="360" w:right="446"/>
        <w:rPr>
          <w:rFonts w:asciiTheme="minorHAnsi" w:hAnsiTheme="minorHAnsi" w:cstheme="minorHAnsi"/>
          <w:sz w:val="22"/>
          <w:szCs w:val="22"/>
        </w:rPr>
      </w:pPr>
      <w:r>
        <w:rPr>
          <w:rFonts w:asciiTheme="minorHAnsi" w:hAnsiTheme="minorHAnsi" w:cstheme="minorHAnsi"/>
          <w:sz w:val="22"/>
          <w:szCs w:val="22"/>
        </w:rPr>
        <w:lastRenderedPageBreak/>
        <w:t>“</w:t>
      </w:r>
      <w:r w:rsidR="00C14A50" w:rsidRPr="00F67110">
        <w:rPr>
          <w:rFonts w:asciiTheme="minorHAnsi" w:hAnsiTheme="minorHAnsi" w:cstheme="minorHAnsi"/>
          <w:sz w:val="22"/>
          <w:szCs w:val="22"/>
        </w:rPr>
        <w:t>Research and publications.</w:t>
      </w:r>
      <w:r>
        <w:rPr>
          <w:rFonts w:asciiTheme="minorHAnsi" w:hAnsiTheme="minorHAnsi" w:cstheme="minorHAnsi"/>
          <w:sz w:val="22"/>
          <w:szCs w:val="22"/>
        </w:rPr>
        <w:t>”</w:t>
      </w:r>
      <w:r w:rsidR="00C14A50" w:rsidRPr="00F67110">
        <w:rPr>
          <w:rFonts w:asciiTheme="minorHAnsi" w:hAnsiTheme="minorHAnsi" w:cstheme="minorHAnsi"/>
          <w:sz w:val="22"/>
          <w:szCs w:val="22"/>
        </w:rPr>
        <w:t xml:space="preserve"> Association of Central American Hematology Oncology (AHOPCA), Honduras</w:t>
      </w:r>
      <w:r>
        <w:rPr>
          <w:rFonts w:asciiTheme="minorHAnsi" w:hAnsiTheme="minorHAnsi" w:cstheme="minorHAnsi"/>
          <w:sz w:val="22"/>
          <w:szCs w:val="22"/>
        </w:rPr>
        <w:t>.</w:t>
      </w:r>
      <w:r w:rsidR="00C14A50" w:rsidRPr="00F67110">
        <w:rPr>
          <w:rFonts w:asciiTheme="minorHAnsi" w:hAnsiTheme="minorHAnsi" w:cstheme="minorHAnsi"/>
          <w:sz w:val="22"/>
          <w:szCs w:val="22"/>
        </w:rPr>
        <w:t xml:space="preserve"> 2008. </w:t>
      </w:r>
    </w:p>
    <w:p w14:paraId="6CAD86D5" w14:textId="3423C6CE" w:rsidR="00B722B3" w:rsidRPr="00F67110" w:rsidRDefault="00476A0D"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sz w:val="22"/>
          <w:szCs w:val="22"/>
        </w:rPr>
        <w:t>“</w:t>
      </w:r>
      <w:r w:rsidR="00C14A50" w:rsidRPr="00F67110">
        <w:rPr>
          <w:rFonts w:asciiTheme="minorHAnsi" w:hAnsiTheme="minorHAnsi" w:cstheme="minorHAnsi"/>
          <w:sz w:val="22"/>
          <w:szCs w:val="22"/>
        </w:rPr>
        <w:t>Art of breastfeeding.</w:t>
      </w:r>
      <w:r>
        <w:rPr>
          <w:rFonts w:asciiTheme="minorHAnsi" w:hAnsiTheme="minorHAnsi" w:cstheme="minorHAnsi"/>
          <w:sz w:val="22"/>
          <w:szCs w:val="22"/>
        </w:rPr>
        <w:t>”</w:t>
      </w:r>
      <w:r w:rsidR="00C14A50" w:rsidRPr="00F67110">
        <w:rPr>
          <w:rFonts w:asciiTheme="minorHAnsi" w:hAnsiTheme="minorHAnsi" w:cstheme="minorHAnsi"/>
          <w:sz w:val="22"/>
          <w:szCs w:val="22"/>
        </w:rPr>
        <w:t xml:space="preserve"> Nutrition Symposium, Martin, </w:t>
      </w:r>
      <w:r>
        <w:rPr>
          <w:rFonts w:asciiTheme="minorHAnsi" w:hAnsiTheme="minorHAnsi" w:cstheme="minorHAnsi"/>
          <w:sz w:val="22"/>
          <w:szCs w:val="22"/>
        </w:rPr>
        <w:t xml:space="preserve">UT. </w:t>
      </w:r>
      <w:r w:rsidR="00C14A50" w:rsidRPr="00F67110">
        <w:rPr>
          <w:rFonts w:asciiTheme="minorHAnsi" w:hAnsiTheme="minorHAnsi" w:cstheme="minorHAnsi"/>
          <w:sz w:val="22"/>
          <w:szCs w:val="22"/>
        </w:rPr>
        <w:t>2008.</w:t>
      </w:r>
    </w:p>
    <w:p w14:paraId="581A9981" w14:textId="18792EC4" w:rsidR="00B722B3"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b/>
          <w:bCs/>
          <w:sz w:val="22"/>
          <w:szCs w:val="22"/>
        </w:rPr>
        <w:t>Mosby TT,</w:t>
      </w:r>
      <w:r w:rsidRPr="00F67110">
        <w:rPr>
          <w:rFonts w:asciiTheme="minorHAnsi" w:hAnsiTheme="minorHAnsi" w:cstheme="minorHAnsi"/>
          <w:sz w:val="22"/>
          <w:szCs w:val="22"/>
        </w:rPr>
        <w:t xml:space="preserve"> Day S, Challinor J, </w:t>
      </w:r>
      <w:r w:rsidR="00476A0D">
        <w:rPr>
          <w:rFonts w:asciiTheme="minorHAnsi" w:hAnsiTheme="minorHAnsi" w:cstheme="minorHAnsi"/>
          <w:sz w:val="22"/>
          <w:szCs w:val="22"/>
        </w:rPr>
        <w:t>et al</w:t>
      </w:r>
      <w:r w:rsidRPr="00F67110">
        <w:rPr>
          <w:rFonts w:asciiTheme="minorHAnsi" w:hAnsiTheme="minorHAnsi" w:cstheme="minorHAnsi"/>
          <w:sz w:val="22"/>
          <w:szCs w:val="22"/>
        </w:rPr>
        <w:t xml:space="preserve">. </w:t>
      </w:r>
      <w:r w:rsidR="00476A0D">
        <w:rPr>
          <w:rFonts w:asciiTheme="minorHAnsi" w:hAnsiTheme="minorHAnsi" w:cstheme="minorHAnsi"/>
          <w:sz w:val="22"/>
          <w:szCs w:val="22"/>
        </w:rPr>
        <w:t>“</w:t>
      </w:r>
      <w:r w:rsidRPr="00F67110">
        <w:rPr>
          <w:rFonts w:asciiTheme="minorHAnsi" w:hAnsiTheme="minorHAnsi" w:cstheme="minorHAnsi"/>
          <w:sz w:val="22"/>
          <w:szCs w:val="22"/>
        </w:rPr>
        <w:t>Focus on nutrition of children with cancer.</w:t>
      </w:r>
      <w:r w:rsidR="00476A0D">
        <w:rPr>
          <w:rFonts w:asciiTheme="minorHAnsi" w:hAnsiTheme="minorHAnsi" w:cstheme="minorHAnsi"/>
          <w:sz w:val="22"/>
          <w:szCs w:val="22"/>
        </w:rPr>
        <w:t>” Nursing Working G</w:t>
      </w:r>
      <w:r w:rsidRPr="00F67110">
        <w:rPr>
          <w:rFonts w:asciiTheme="minorHAnsi" w:hAnsiTheme="minorHAnsi" w:cstheme="minorHAnsi"/>
          <w:sz w:val="22"/>
          <w:szCs w:val="22"/>
        </w:rPr>
        <w:t>roup from Central America</w:t>
      </w:r>
      <w:r w:rsidR="00476A0D">
        <w:rPr>
          <w:rFonts w:asciiTheme="minorHAnsi" w:hAnsiTheme="minorHAnsi" w:cstheme="minorHAnsi"/>
          <w:sz w:val="22"/>
          <w:szCs w:val="22"/>
        </w:rPr>
        <w:t>: one-</w:t>
      </w:r>
      <w:r w:rsidRPr="00F67110">
        <w:rPr>
          <w:rFonts w:asciiTheme="minorHAnsi" w:hAnsiTheme="minorHAnsi" w:cstheme="minorHAnsi"/>
          <w:sz w:val="22"/>
          <w:szCs w:val="22"/>
        </w:rPr>
        <w:t xml:space="preserve">year follow-up. International Society of </w:t>
      </w:r>
      <w:proofErr w:type="spellStart"/>
      <w:r w:rsidRPr="00F67110">
        <w:rPr>
          <w:rFonts w:asciiTheme="minorHAnsi" w:hAnsiTheme="minorHAnsi" w:cstheme="minorHAnsi"/>
          <w:sz w:val="22"/>
          <w:szCs w:val="22"/>
        </w:rPr>
        <w:t>P</w:t>
      </w:r>
      <w:r w:rsidR="006C50E1">
        <w:rPr>
          <w:rFonts w:asciiTheme="minorHAnsi" w:hAnsiTheme="minorHAnsi" w:cstheme="minorHAnsi"/>
          <w:sz w:val="22"/>
          <w:szCs w:val="22"/>
        </w:rPr>
        <w:t>a</w:t>
      </w:r>
      <w:r w:rsidRPr="00F67110">
        <w:rPr>
          <w:rFonts w:asciiTheme="minorHAnsi" w:hAnsiTheme="minorHAnsi" w:cstheme="minorHAnsi"/>
          <w:sz w:val="22"/>
          <w:szCs w:val="22"/>
        </w:rPr>
        <w:t>ediatric</w:t>
      </w:r>
      <w:proofErr w:type="spellEnd"/>
      <w:r w:rsidRPr="00F67110">
        <w:rPr>
          <w:rFonts w:asciiTheme="minorHAnsi" w:hAnsiTheme="minorHAnsi" w:cstheme="minorHAnsi"/>
          <w:sz w:val="22"/>
          <w:szCs w:val="22"/>
        </w:rPr>
        <w:t xml:space="preserve"> O</w:t>
      </w:r>
      <w:r w:rsidR="00476A0D">
        <w:rPr>
          <w:rFonts w:asciiTheme="minorHAnsi" w:hAnsiTheme="minorHAnsi" w:cstheme="minorHAnsi"/>
          <w:sz w:val="22"/>
          <w:szCs w:val="22"/>
        </w:rPr>
        <w:t>ncology (SIOP), Berlin, Germany.</w:t>
      </w:r>
      <w:r w:rsidRPr="00F67110">
        <w:rPr>
          <w:rFonts w:asciiTheme="minorHAnsi" w:hAnsiTheme="minorHAnsi" w:cstheme="minorHAnsi"/>
          <w:sz w:val="22"/>
          <w:szCs w:val="22"/>
        </w:rPr>
        <w:t xml:space="preserve"> 2008.</w:t>
      </w:r>
    </w:p>
    <w:p w14:paraId="0F7FDB15" w14:textId="5A7118AA" w:rsidR="00B722B3" w:rsidRPr="00F67110" w:rsidRDefault="00476A0D"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sz w:val="22"/>
          <w:szCs w:val="22"/>
        </w:rPr>
        <w:t>“</w:t>
      </w:r>
      <w:r w:rsidR="00C14A50" w:rsidRPr="00F67110">
        <w:rPr>
          <w:rFonts w:asciiTheme="minorHAnsi" w:hAnsiTheme="minorHAnsi" w:cstheme="minorHAnsi"/>
          <w:sz w:val="22"/>
          <w:szCs w:val="22"/>
        </w:rPr>
        <w:t>Nutrition of children with cancer.</w:t>
      </w:r>
      <w:r>
        <w:rPr>
          <w:rFonts w:asciiTheme="minorHAnsi" w:hAnsiTheme="minorHAnsi" w:cstheme="minorHAnsi"/>
          <w:sz w:val="22"/>
          <w:szCs w:val="22"/>
        </w:rPr>
        <w:t>”</w:t>
      </w:r>
      <w:r w:rsidR="00E76685" w:rsidRPr="00F67110">
        <w:rPr>
          <w:rFonts w:asciiTheme="minorHAnsi" w:hAnsiTheme="minorHAnsi" w:cstheme="minorHAnsi"/>
          <w:sz w:val="22"/>
          <w:szCs w:val="22"/>
        </w:rPr>
        <w:t xml:space="preserve"> </w:t>
      </w:r>
      <w:proofErr w:type="spellStart"/>
      <w:r w:rsidR="00C14A50" w:rsidRPr="00F67110">
        <w:rPr>
          <w:rFonts w:asciiTheme="minorHAnsi" w:hAnsiTheme="minorHAnsi" w:cstheme="minorHAnsi"/>
          <w:sz w:val="22"/>
          <w:szCs w:val="22"/>
        </w:rPr>
        <w:t>XVth</w:t>
      </w:r>
      <w:proofErr w:type="spellEnd"/>
      <w:r w:rsidR="00C14A50" w:rsidRPr="00F67110">
        <w:rPr>
          <w:rFonts w:asciiTheme="minorHAnsi" w:hAnsiTheme="minorHAnsi" w:cstheme="minorHAnsi"/>
          <w:sz w:val="22"/>
          <w:szCs w:val="22"/>
        </w:rPr>
        <w:t> National Pediatric Cancer Congress of Turkey, Izmir, Turkey</w:t>
      </w:r>
      <w:r>
        <w:rPr>
          <w:rFonts w:asciiTheme="minorHAnsi" w:hAnsiTheme="minorHAnsi" w:cstheme="minorHAnsi"/>
          <w:sz w:val="22"/>
          <w:szCs w:val="22"/>
        </w:rPr>
        <w:t>.</w:t>
      </w:r>
      <w:r w:rsidR="00C14A50" w:rsidRPr="00F67110">
        <w:rPr>
          <w:rFonts w:asciiTheme="minorHAnsi" w:hAnsiTheme="minorHAnsi" w:cstheme="minorHAnsi"/>
          <w:sz w:val="22"/>
          <w:szCs w:val="22"/>
        </w:rPr>
        <w:t xml:space="preserve"> 2008.).</w:t>
      </w:r>
    </w:p>
    <w:p w14:paraId="370479B7" w14:textId="515D0E02" w:rsidR="00B722B3" w:rsidRPr="00F67110" w:rsidRDefault="00476A0D" w:rsidP="00B33039">
      <w:pPr>
        <w:pStyle w:val="ListParagraph"/>
        <w:numPr>
          <w:ilvl w:val="0"/>
          <w:numId w:val="22"/>
        </w:numPr>
        <w:spacing w:after="60"/>
        <w:ind w:left="360" w:right="450"/>
        <w:rPr>
          <w:rFonts w:asciiTheme="minorHAnsi" w:hAnsiTheme="minorHAnsi" w:cstheme="minorHAnsi"/>
          <w:sz w:val="22"/>
          <w:szCs w:val="22"/>
        </w:rPr>
      </w:pPr>
      <w:r>
        <w:rPr>
          <w:rFonts w:asciiTheme="minorHAnsi" w:hAnsiTheme="minorHAnsi" w:cstheme="minorHAnsi"/>
          <w:sz w:val="22"/>
          <w:szCs w:val="22"/>
        </w:rPr>
        <w:t>“</w:t>
      </w:r>
      <w:r w:rsidR="00C14A50" w:rsidRPr="00F67110">
        <w:rPr>
          <w:rFonts w:asciiTheme="minorHAnsi" w:hAnsiTheme="minorHAnsi" w:cstheme="minorHAnsi"/>
          <w:sz w:val="22"/>
          <w:szCs w:val="22"/>
        </w:rPr>
        <w:t>Diet for a child with cancer.</w:t>
      </w:r>
      <w:r>
        <w:rPr>
          <w:rFonts w:asciiTheme="minorHAnsi" w:hAnsiTheme="minorHAnsi" w:cstheme="minorHAnsi"/>
          <w:sz w:val="22"/>
          <w:szCs w:val="22"/>
        </w:rPr>
        <w:t>”</w:t>
      </w:r>
      <w:r w:rsidR="00C14A50" w:rsidRPr="00F67110">
        <w:rPr>
          <w:rFonts w:asciiTheme="minorHAnsi" w:hAnsiTheme="minorHAnsi" w:cstheme="minorHAnsi"/>
          <w:sz w:val="22"/>
          <w:szCs w:val="22"/>
        </w:rPr>
        <w:t xml:space="preserve"> Association of Central America</w:t>
      </w:r>
      <w:r>
        <w:rPr>
          <w:rFonts w:asciiTheme="minorHAnsi" w:hAnsiTheme="minorHAnsi" w:cstheme="minorHAnsi"/>
          <w:sz w:val="22"/>
          <w:szCs w:val="22"/>
        </w:rPr>
        <w:t xml:space="preserve">n Hematology Oncology (AHOPCA) </w:t>
      </w:r>
      <w:r w:rsidR="00C14A50" w:rsidRPr="00F67110">
        <w:rPr>
          <w:rFonts w:asciiTheme="minorHAnsi" w:hAnsiTheme="minorHAnsi" w:cstheme="minorHAnsi"/>
          <w:sz w:val="22"/>
          <w:szCs w:val="22"/>
        </w:rPr>
        <w:t xml:space="preserve">Nutrition in </w:t>
      </w:r>
      <w:r>
        <w:rPr>
          <w:rFonts w:asciiTheme="minorHAnsi" w:hAnsiTheme="minorHAnsi" w:cstheme="minorHAnsi"/>
          <w:sz w:val="22"/>
          <w:szCs w:val="22"/>
        </w:rPr>
        <w:t>Pediatric Oncology P</w:t>
      </w:r>
      <w:r w:rsidR="00C14A50" w:rsidRPr="00F67110">
        <w:rPr>
          <w:rFonts w:asciiTheme="minorHAnsi" w:hAnsiTheme="minorHAnsi" w:cstheme="minorHAnsi"/>
          <w:sz w:val="22"/>
          <w:szCs w:val="22"/>
        </w:rPr>
        <w:t>atients,</w:t>
      </w:r>
      <w:r>
        <w:rPr>
          <w:rFonts w:asciiTheme="minorHAnsi" w:hAnsiTheme="minorHAnsi" w:cstheme="minorHAnsi"/>
          <w:sz w:val="22"/>
          <w:szCs w:val="22"/>
        </w:rPr>
        <w:t xml:space="preserve"> Dominican Republic.</w:t>
      </w:r>
      <w:r w:rsidR="00C14A50" w:rsidRPr="00F67110">
        <w:rPr>
          <w:rFonts w:asciiTheme="minorHAnsi" w:hAnsiTheme="minorHAnsi" w:cstheme="minorHAnsi"/>
          <w:sz w:val="22"/>
          <w:szCs w:val="22"/>
        </w:rPr>
        <w:t xml:space="preserve"> 2007.</w:t>
      </w:r>
    </w:p>
    <w:p w14:paraId="41BE2717" w14:textId="1DFB5653" w:rsidR="006A7479"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b/>
          <w:bCs/>
          <w:sz w:val="22"/>
          <w:szCs w:val="22"/>
        </w:rPr>
        <w:t>Mosby TT.</w:t>
      </w:r>
      <w:r w:rsidRPr="00F67110">
        <w:rPr>
          <w:rFonts w:asciiTheme="minorHAnsi" w:hAnsiTheme="minorHAnsi" w:cstheme="minorHAnsi"/>
          <w:sz w:val="22"/>
          <w:szCs w:val="22"/>
        </w:rPr>
        <w:t xml:space="preserve"> Day S, Challinor J. </w:t>
      </w:r>
      <w:r w:rsidR="00476A0D">
        <w:rPr>
          <w:rFonts w:asciiTheme="minorHAnsi" w:hAnsiTheme="minorHAnsi" w:cstheme="minorHAnsi"/>
          <w:sz w:val="22"/>
          <w:szCs w:val="22"/>
        </w:rPr>
        <w:t>“</w:t>
      </w:r>
      <w:r w:rsidRPr="00F67110">
        <w:rPr>
          <w:rFonts w:asciiTheme="minorHAnsi" w:hAnsiTheme="minorHAnsi" w:cstheme="minorHAnsi"/>
          <w:sz w:val="22"/>
          <w:szCs w:val="22"/>
        </w:rPr>
        <w:t>Cooperation of St. Jude Children’s Resear</w:t>
      </w:r>
      <w:r w:rsidR="00476A0D">
        <w:rPr>
          <w:rFonts w:asciiTheme="minorHAnsi" w:hAnsiTheme="minorHAnsi" w:cstheme="minorHAnsi"/>
          <w:sz w:val="22"/>
          <w:szCs w:val="22"/>
        </w:rPr>
        <w:t>ch Hospital, Memphis, USA, with Hospitals in Seven South American C</w:t>
      </w:r>
      <w:r w:rsidRPr="00F67110">
        <w:rPr>
          <w:rFonts w:asciiTheme="minorHAnsi" w:hAnsiTheme="minorHAnsi" w:cstheme="minorHAnsi"/>
          <w:sz w:val="22"/>
          <w:szCs w:val="22"/>
        </w:rPr>
        <w:t xml:space="preserve">ountries </w:t>
      </w:r>
      <w:r w:rsidR="00476A0D">
        <w:rPr>
          <w:rFonts w:asciiTheme="minorHAnsi" w:hAnsiTheme="minorHAnsi" w:cstheme="minorHAnsi"/>
          <w:sz w:val="22"/>
          <w:szCs w:val="22"/>
        </w:rPr>
        <w:t>Aimed to E</w:t>
      </w:r>
      <w:r w:rsidRPr="00F67110">
        <w:rPr>
          <w:rFonts w:asciiTheme="minorHAnsi" w:hAnsiTheme="minorHAnsi" w:cstheme="minorHAnsi"/>
          <w:sz w:val="22"/>
          <w:szCs w:val="22"/>
        </w:rPr>
        <w:t>ducat</w:t>
      </w:r>
      <w:r w:rsidR="00476A0D">
        <w:rPr>
          <w:rFonts w:asciiTheme="minorHAnsi" w:hAnsiTheme="minorHAnsi" w:cstheme="minorHAnsi"/>
          <w:sz w:val="22"/>
          <w:szCs w:val="22"/>
        </w:rPr>
        <w:t>e Nurses about N</w:t>
      </w:r>
      <w:r w:rsidRPr="00F67110">
        <w:rPr>
          <w:rFonts w:asciiTheme="minorHAnsi" w:hAnsiTheme="minorHAnsi" w:cstheme="minorHAnsi"/>
          <w:sz w:val="22"/>
          <w:szCs w:val="22"/>
        </w:rPr>
        <w:t xml:space="preserve">utrition of </w:t>
      </w:r>
      <w:r w:rsidR="00476A0D">
        <w:rPr>
          <w:rFonts w:asciiTheme="minorHAnsi" w:hAnsiTheme="minorHAnsi" w:cstheme="minorHAnsi"/>
          <w:sz w:val="22"/>
          <w:szCs w:val="22"/>
        </w:rPr>
        <w:t>C</w:t>
      </w:r>
      <w:r w:rsidRPr="00F67110">
        <w:rPr>
          <w:rFonts w:asciiTheme="minorHAnsi" w:hAnsiTheme="minorHAnsi" w:cstheme="minorHAnsi"/>
          <w:sz w:val="22"/>
          <w:szCs w:val="22"/>
        </w:rPr>
        <w:t xml:space="preserve">hildren with </w:t>
      </w:r>
      <w:r w:rsidR="00476A0D">
        <w:rPr>
          <w:rFonts w:asciiTheme="minorHAnsi" w:hAnsiTheme="minorHAnsi" w:cstheme="minorHAnsi"/>
          <w:sz w:val="22"/>
          <w:szCs w:val="22"/>
        </w:rPr>
        <w:t>C</w:t>
      </w:r>
      <w:r w:rsidRPr="00F67110">
        <w:rPr>
          <w:rFonts w:asciiTheme="minorHAnsi" w:hAnsiTheme="minorHAnsi" w:cstheme="minorHAnsi"/>
          <w:sz w:val="22"/>
          <w:szCs w:val="22"/>
        </w:rPr>
        <w:t>ancer.</w:t>
      </w:r>
      <w:r w:rsidR="00476A0D">
        <w:rPr>
          <w:rFonts w:asciiTheme="minorHAnsi" w:hAnsiTheme="minorHAnsi" w:cstheme="minorHAnsi"/>
          <w:sz w:val="22"/>
          <w:szCs w:val="22"/>
        </w:rPr>
        <w:t>”</w:t>
      </w:r>
      <w:r w:rsidRPr="00F67110">
        <w:rPr>
          <w:rFonts w:asciiTheme="minorHAnsi" w:hAnsiTheme="minorHAnsi" w:cstheme="minorHAnsi"/>
          <w:sz w:val="22"/>
          <w:szCs w:val="22"/>
        </w:rPr>
        <w:t xml:space="preserve"> The Nursing Committee of AHOPCA, International Society of </w:t>
      </w:r>
      <w:proofErr w:type="spellStart"/>
      <w:r w:rsidRPr="00F67110">
        <w:rPr>
          <w:rFonts w:asciiTheme="minorHAnsi" w:hAnsiTheme="minorHAnsi" w:cstheme="minorHAnsi"/>
          <w:sz w:val="22"/>
          <w:szCs w:val="22"/>
        </w:rPr>
        <w:t>P</w:t>
      </w:r>
      <w:r w:rsidR="006C50E1">
        <w:rPr>
          <w:rFonts w:asciiTheme="minorHAnsi" w:hAnsiTheme="minorHAnsi" w:cstheme="minorHAnsi"/>
          <w:sz w:val="22"/>
          <w:szCs w:val="22"/>
        </w:rPr>
        <w:t>a</w:t>
      </w:r>
      <w:r w:rsidRPr="00F67110">
        <w:rPr>
          <w:rFonts w:asciiTheme="minorHAnsi" w:hAnsiTheme="minorHAnsi" w:cstheme="minorHAnsi"/>
          <w:sz w:val="22"/>
          <w:szCs w:val="22"/>
        </w:rPr>
        <w:t>ediatric</w:t>
      </w:r>
      <w:proofErr w:type="spellEnd"/>
      <w:r w:rsidRPr="00F67110">
        <w:rPr>
          <w:rFonts w:asciiTheme="minorHAnsi" w:hAnsiTheme="minorHAnsi" w:cstheme="minorHAnsi"/>
          <w:sz w:val="22"/>
          <w:szCs w:val="22"/>
        </w:rPr>
        <w:t xml:space="preserve"> Oncology (SIOP), Mumbai, India</w:t>
      </w:r>
      <w:r w:rsidR="00476A0D">
        <w:rPr>
          <w:rFonts w:asciiTheme="minorHAnsi" w:hAnsiTheme="minorHAnsi" w:cstheme="minorHAnsi"/>
          <w:sz w:val="22"/>
          <w:szCs w:val="22"/>
        </w:rPr>
        <w:t>.</w:t>
      </w:r>
      <w:r w:rsidRPr="00F67110">
        <w:rPr>
          <w:rFonts w:asciiTheme="minorHAnsi" w:hAnsiTheme="minorHAnsi" w:cstheme="minorHAnsi"/>
          <w:sz w:val="22"/>
          <w:szCs w:val="22"/>
        </w:rPr>
        <w:t xml:space="preserve"> 2007.</w:t>
      </w:r>
    </w:p>
    <w:p w14:paraId="36EE6D61" w14:textId="278C6961" w:rsidR="00B722B3" w:rsidRPr="00F67110" w:rsidRDefault="00C14A50" w:rsidP="00B33039">
      <w:pPr>
        <w:pStyle w:val="ListParagraph"/>
        <w:numPr>
          <w:ilvl w:val="0"/>
          <w:numId w:val="22"/>
        </w:numPr>
        <w:spacing w:after="60"/>
        <w:ind w:left="360" w:right="450"/>
        <w:rPr>
          <w:rFonts w:asciiTheme="minorHAnsi" w:hAnsiTheme="minorHAnsi" w:cstheme="minorHAnsi"/>
          <w:sz w:val="22"/>
          <w:szCs w:val="22"/>
        </w:rPr>
      </w:pPr>
      <w:proofErr w:type="spellStart"/>
      <w:r w:rsidRPr="00F67110">
        <w:rPr>
          <w:rFonts w:asciiTheme="minorHAnsi" w:hAnsiTheme="minorHAnsi" w:cstheme="minorHAnsi"/>
          <w:sz w:val="22"/>
          <w:szCs w:val="22"/>
        </w:rPr>
        <w:t>Tinloy</w:t>
      </w:r>
      <w:proofErr w:type="spellEnd"/>
      <w:r w:rsidRPr="00F67110">
        <w:rPr>
          <w:rFonts w:asciiTheme="minorHAnsi" w:hAnsiTheme="minorHAnsi" w:cstheme="minorHAnsi"/>
          <w:sz w:val="22"/>
          <w:szCs w:val="22"/>
        </w:rPr>
        <w:t xml:space="preserve"> J, </w:t>
      </w:r>
      <w:proofErr w:type="spellStart"/>
      <w:r w:rsidRPr="00F67110">
        <w:rPr>
          <w:rFonts w:asciiTheme="minorHAnsi" w:hAnsiTheme="minorHAnsi" w:cstheme="minorHAnsi"/>
          <w:sz w:val="22"/>
          <w:szCs w:val="22"/>
        </w:rPr>
        <w:t>Obara</w:t>
      </w:r>
      <w:proofErr w:type="spellEnd"/>
      <w:r w:rsidRPr="00F67110">
        <w:rPr>
          <w:rFonts w:asciiTheme="minorHAnsi" w:hAnsiTheme="minorHAnsi" w:cstheme="minorHAnsi"/>
          <w:sz w:val="22"/>
          <w:szCs w:val="22"/>
        </w:rPr>
        <w:t xml:space="preserve"> M, Pawar T, </w:t>
      </w:r>
      <w:proofErr w:type="spellStart"/>
      <w:r w:rsidRPr="00F67110">
        <w:rPr>
          <w:rFonts w:asciiTheme="minorHAnsi" w:hAnsiTheme="minorHAnsi" w:cstheme="minorHAnsi"/>
          <w:sz w:val="22"/>
          <w:szCs w:val="22"/>
        </w:rPr>
        <w:t>Patino</w:t>
      </w:r>
      <w:proofErr w:type="spellEnd"/>
      <w:r w:rsidRPr="00F67110">
        <w:rPr>
          <w:rFonts w:asciiTheme="minorHAnsi" w:hAnsiTheme="minorHAnsi" w:cstheme="minorHAnsi"/>
          <w:sz w:val="22"/>
          <w:szCs w:val="22"/>
        </w:rPr>
        <w:t xml:space="preserve"> A, </w:t>
      </w:r>
      <w:r w:rsidRPr="00F67110">
        <w:rPr>
          <w:rFonts w:asciiTheme="minorHAnsi" w:hAnsiTheme="minorHAnsi" w:cstheme="minorHAnsi"/>
          <w:b/>
          <w:bCs/>
          <w:sz w:val="22"/>
          <w:szCs w:val="22"/>
        </w:rPr>
        <w:t>Mosby T,</w:t>
      </w:r>
      <w:r w:rsidRPr="00F67110">
        <w:rPr>
          <w:rFonts w:asciiTheme="minorHAnsi" w:hAnsiTheme="minorHAnsi" w:cstheme="minorHAnsi"/>
          <w:sz w:val="22"/>
          <w:szCs w:val="22"/>
        </w:rPr>
        <w:t xml:space="preserve"> Anderson C, Lam C, Tolarova MM. </w:t>
      </w:r>
      <w:r w:rsidR="00476A0D">
        <w:rPr>
          <w:rFonts w:asciiTheme="minorHAnsi" w:hAnsiTheme="minorHAnsi" w:cstheme="minorHAnsi"/>
          <w:sz w:val="22"/>
          <w:szCs w:val="22"/>
        </w:rPr>
        <w:t>“</w:t>
      </w:r>
      <w:r w:rsidRPr="00F67110">
        <w:rPr>
          <w:rFonts w:asciiTheme="minorHAnsi" w:hAnsiTheme="minorHAnsi" w:cstheme="minorHAnsi"/>
          <w:sz w:val="22"/>
          <w:szCs w:val="22"/>
        </w:rPr>
        <w:t>Is low dietary intake of zinc involved in etiology of cleft lip and palate?</w:t>
      </w:r>
      <w:r w:rsidR="00476A0D">
        <w:rPr>
          <w:rFonts w:asciiTheme="minorHAnsi" w:hAnsiTheme="minorHAnsi" w:cstheme="minorHAnsi"/>
          <w:sz w:val="22"/>
          <w:szCs w:val="22"/>
        </w:rPr>
        <w:t>”</w:t>
      </w:r>
      <w:r w:rsidRPr="00F67110">
        <w:rPr>
          <w:rFonts w:asciiTheme="minorHAnsi" w:hAnsiTheme="minorHAnsi" w:cstheme="minorHAnsi"/>
          <w:sz w:val="22"/>
          <w:szCs w:val="22"/>
        </w:rPr>
        <w:t xml:space="preserve"> 64</w:t>
      </w:r>
      <w:r w:rsidRPr="00476A0D">
        <w:rPr>
          <w:rFonts w:asciiTheme="minorHAnsi" w:hAnsiTheme="minorHAnsi" w:cstheme="minorHAnsi"/>
          <w:sz w:val="22"/>
          <w:szCs w:val="22"/>
          <w:vertAlign w:val="superscript"/>
        </w:rPr>
        <w:t>th</w:t>
      </w:r>
      <w:r w:rsidRPr="00F67110">
        <w:rPr>
          <w:rFonts w:asciiTheme="minorHAnsi" w:hAnsiTheme="minorHAnsi" w:cstheme="minorHAnsi"/>
          <w:sz w:val="22"/>
          <w:szCs w:val="22"/>
        </w:rPr>
        <w:t xml:space="preserve"> Annual Meeting of American Cleft Pal</w:t>
      </w:r>
      <w:r w:rsidR="00476A0D">
        <w:rPr>
          <w:rFonts w:asciiTheme="minorHAnsi" w:hAnsiTheme="minorHAnsi" w:cstheme="minorHAnsi"/>
          <w:sz w:val="22"/>
          <w:szCs w:val="22"/>
        </w:rPr>
        <w:t>ate Association, Broomfield, CO.</w:t>
      </w:r>
      <w:r w:rsidRPr="00F67110">
        <w:rPr>
          <w:rFonts w:asciiTheme="minorHAnsi" w:hAnsiTheme="minorHAnsi" w:cstheme="minorHAnsi"/>
          <w:sz w:val="22"/>
          <w:szCs w:val="22"/>
        </w:rPr>
        <w:t xml:space="preserve"> 2007.</w:t>
      </w:r>
    </w:p>
    <w:p w14:paraId="73E6FBC6" w14:textId="24DBCA73" w:rsidR="00B722B3"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sz w:val="22"/>
          <w:szCs w:val="22"/>
          <w:lang w:val="sv-SE"/>
        </w:rPr>
        <w:t xml:space="preserve">Kohlmann-Erdell I, </w:t>
      </w:r>
      <w:r w:rsidRPr="00F67110">
        <w:rPr>
          <w:rFonts w:asciiTheme="minorHAnsi" w:hAnsiTheme="minorHAnsi" w:cstheme="minorHAnsi"/>
          <w:b/>
          <w:bCs/>
          <w:sz w:val="22"/>
          <w:szCs w:val="22"/>
          <w:lang w:val="sv-SE"/>
        </w:rPr>
        <w:t>Mosby T,</w:t>
      </w:r>
      <w:r w:rsidRPr="00F67110">
        <w:rPr>
          <w:rFonts w:asciiTheme="minorHAnsi" w:hAnsiTheme="minorHAnsi" w:cstheme="minorHAnsi"/>
          <w:sz w:val="22"/>
          <w:szCs w:val="22"/>
          <w:lang w:val="sv-SE"/>
        </w:rPr>
        <w:t xml:space="preserve"> Tolarova MM. </w:t>
      </w:r>
      <w:r w:rsidR="00476A0D">
        <w:rPr>
          <w:rFonts w:asciiTheme="minorHAnsi" w:hAnsiTheme="minorHAnsi" w:cstheme="minorHAnsi"/>
          <w:sz w:val="22"/>
          <w:szCs w:val="22"/>
          <w:lang w:val="sv-SE"/>
        </w:rPr>
        <w:t>”</w:t>
      </w:r>
      <w:r w:rsidRPr="00F67110">
        <w:rPr>
          <w:rFonts w:asciiTheme="minorHAnsi" w:hAnsiTheme="minorHAnsi" w:cstheme="minorHAnsi"/>
          <w:sz w:val="22"/>
          <w:szCs w:val="22"/>
        </w:rPr>
        <w:t>Environmental and genetic factors in the etiology of cleft anomalies in Cumana, Venezuela.</w:t>
      </w:r>
      <w:r w:rsidR="00476A0D">
        <w:rPr>
          <w:rFonts w:asciiTheme="minorHAnsi" w:hAnsiTheme="minorHAnsi" w:cstheme="minorHAnsi"/>
          <w:sz w:val="22"/>
          <w:szCs w:val="22"/>
        </w:rPr>
        <w:t>”</w:t>
      </w:r>
      <w:r w:rsidRPr="00F67110">
        <w:rPr>
          <w:rFonts w:asciiTheme="minorHAnsi" w:hAnsiTheme="minorHAnsi" w:cstheme="minorHAnsi"/>
          <w:sz w:val="22"/>
          <w:szCs w:val="22"/>
        </w:rPr>
        <w:t xml:space="preserve"> 2</w:t>
      </w:r>
      <w:r w:rsidRPr="00476A0D">
        <w:rPr>
          <w:rFonts w:asciiTheme="minorHAnsi" w:hAnsiTheme="minorHAnsi" w:cstheme="minorHAnsi"/>
          <w:sz w:val="22"/>
          <w:szCs w:val="22"/>
          <w:vertAlign w:val="superscript"/>
        </w:rPr>
        <w:t>nd</w:t>
      </w:r>
      <w:r w:rsidRPr="00F67110">
        <w:rPr>
          <w:rFonts w:asciiTheme="minorHAnsi" w:hAnsiTheme="minorHAnsi" w:cstheme="minorHAnsi"/>
          <w:sz w:val="22"/>
          <w:szCs w:val="22"/>
        </w:rPr>
        <w:t xml:space="preserve"> World Cleft Congress of the International Cleft Lip and Palate Foundation, </w:t>
      </w:r>
      <w:r w:rsidR="00476A0D">
        <w:rPr>
          <w:rFonts w:asciiTheme="minorHAnsi" w:hAnsiTheme="minorHAnsi" w:cstheme="minorHAnsi"/>
          <w:sz w:val="22"/>
          <w:szCs w:val="22"/>
        </w:rPr>
        <w:t>Munich, Germany.</w:t>
      </w:r>
      <w:r w:rsidRPr="00F67110">
        <w:rPr>
          <w:rFonts w:asciiTheme="minorHAnsi" w:hAnsiTheme="minorHAnsi" w:cstheme="minorHAnsi"/>
          <w:sz w:val="22"/>
          <w:szCs w:val="22"/>
        </w:rPr>
        <w:t xml:space="preserve"> September </w:t>
      </w:r>
      <w:r w:rsidR="00476A0D" w:rsidRPr="00F67110">
        <w:rPr>
          <w:rFonts w:asciiTheme="minorHAnsi" w:hAnsiTheme="minorHAnsi" w:cstheme="minorHAnsi"/>
          <w:sz w:val="22"/>
          <w:szCs w:val="22"/>
        </w:rPr>
        <w:t>15-19</w:t>
      </w:r>
      <w:r w:rsidR="00476A0D">
        <w:rPr>
          <w:rFonts w:asciiTheme="minorHAnsi" w:hAnsiTheme="minorHAnsi" w:cstheme="minorHAnsi"/>
          <w:sz w:val="22"/>
          <w:szCs w:val="22"/>
        </w:rPr>
        <w:t xml:space="preserve">, </w:t>
      </w:r>
      <w:r w:rsidRPr="00F67110">
        <w:rPr>
          <w:rFonts w:asciiTheme="minorHAnsi" w:hAnsiTheme="minorHAnsi" w:cstheme="minorHAnsi"/>
          <w:sz w:val="22"/>
          <w:szCs w:val="22"/>
        </w:rPr>
        <w:t>2002.</w:t>
      </w:r>
    </w:p>
    <w:p w14:paraId="490EFA9E" w14:textId="77777777" w:rsidR="000A46CE" w:rsidRPr="000A46CE" w:rsidRDefault="00C14A50" w:rsidP="00CE468B">
      <w:pPr>
        <w:pStyle w:val="ListParagraph"/>
        <w:numPr>
          <w:ilvl w:val="0"/>
          <w:numId w:val="22"/>
        </w:numPr>
        <w:spacing w:after="60"/>
        <w:ind w:left="360" w:right="450"/>
        <w:rPr>
          <w:rFonts w:asciiTheme="minorHAnsi" w:hAnsiTheme="minorHAnsi" w:cstheme="minorHAnsi"/>
          <w:sz w:val="22"/>
          <w:szCs w:val="22"/>
        </w:rPr>
      </w:pPr>
      <w:r w:rsidRPr="000A46CE">
        <w:rPr>
          <w:rFonts w:asciiTheme="minorHAnsi" w:hAnsiTheme="minorHAnsi" w:cstheme="minorHAnsi"/>
          <w:sz w:val="22"/>
          <w:szCs w:val="22"/>
        </w:rPr>
        <w:t xml:space="preserve">Oh H, </w:t>
      </w:r>
      <w:r w:rsidRPr="000A46CE">
        <w:rPr>
          <w:rFonts w:asciiTheme="minorHAnsi" w:hAnsiTheme="minorHAnsi" w:cstheme="minorHAnsi"/>
          <w:b/>
          <w:bCs/>
          <w:sz w:val="22"/>
          <w:szCs w:val="22"/>
        </w:rPr>
        <w:t>Mosby T,</w:t>
      </w:r>
      <w:r w:rsidRPr="000A46CE">
        <w:rPr>
          <w:rFonts w:asciiTheme="minorHAnsi" w:hAnsiTheme="minorHAnsi" w:cstheme="minorHAnsi"/>
          <w:sz w:val="22"/>
          <w:szCs w:val="22"/>
        </w:rPr>
        <w:t xml:space="preserve"> </w:t>
      </w:r>
      <w:proofErr w:type="spellStart"/>
      <w:r w:rsidRPr="000A46CE">
        <w:rPr>
          <w:rFonts w:asciiTheme="minorHAnsi" w:hAnsiTheme="minorHAnsi" w:cstheme="minorHAnsi"/>
          <w:sz w:val="22"/>
          <w:szCs w:val="22"/>
        </w:rPr>
        <w:t>Hormazabal</w:t>
      </w:r>
      <w:proofErr w:type="spellEnd"/>
      <w:r w:rsidRPr="000A46CE">
        <w:rPr>
          <w:rFonts w:asciiTheme="minorHAnsi" w:hAnsiTheme="minorHAnsi" w:cstheme="minorHAnsi"/>
          <w:sz w:val="22"/>
          <w:szCs w:val="22"/>
        </w:rPr>
        <w:t xml:space="preserve"> T, </w:t>
      </w:r>
      <w:proofErr w:type="spellStart"/>
      <w:r w:rsidRPr="000A46CE">
        <w:rPr>
          <w:rFonts w:asciiTheme="minorHAnsi" w:hAnsiTheme="minorHAnsi" w:cstheme="minorHAnsi"/>
          <w:sz w:val="22"/>
          <w:szCs w:val="22"/>
        </w:rPr>
        <w:t>Torfs</w:t>
      </w:r>
      <w:proofErr w:type="spellEnd"/>
      <w:r w:rsidRPr="000A46CE">
        <w:rPr>
          <w:rFonts w:asciiTheme="minorHAnsi" w:hAnsiTheme="minorHAnsi" w:cstheme="minorHAnsi"/>
          <w:sz w:val="22"/>
          <w:szCs w:val="22"/>
        </w:rPr>
        <w:t xml:space="preserve">, C, Cobain L, Tolarova M. </w:t>
      </w:r>
      <w:r w:rsidR="00476A0D" w:rsidRPr="000A46CE">
        <w:rPr>
          <w:rFonts w:asciiTheme="minorHAnsi" w:hAnsiTheme="minorHAnsi" w:cstheme="minorHAnsi"/>
          <w:sz w:val="22"/>
          <w:szCs w:val="22"/>
        </w:rPr>
        <w:t>“</w:t>
      </w:r>
      <w:r w:rsidRPr="000A46CE">
        <w:rPr>
          <w:rFonts w:asciiTheme="minorHAnsi" w:hAnsiTheme="minorHAnsi" w:cstheme="minorHAnsi"/>
          <w:sz w:val="22"/>
          <w:szCs w:val="22"/>
        </w:rPr>
        <w:t>Characteristics of orofac</w:t>
      </w:r>
      <w:r w:rsidR="00476A0D" w:rsidRPr="000A46CE">
        <w:rPr>
          <w:rFonts w:asciiTheme="minorHAnsi" w:hAnsiTheme="minorHAnsi" w:cstheme="minorHAnsi"/>
          <w:sz w:val="22"/>
          <w:szCs w:val="22"/>
        </w:rPr>
        <w:t xml:space="preserve">ial clefts in </w:t>
      </w:r>
      <w:proofErr w:type="spellStart"/>
      <w:r w:rsidR="00476A0D" w:rsidRPr="000A46CE">
        <w:rPr>
          <w:rFonts w:asciiTheme="minorHAnsi" w:hAnsiTheme="minorHAnsi" w:cstheme="minorHAnsi"/>
          <w:sz w:val="22"/>
          <w:szCs w:val="22"/>
        </w:rPr>
        <w:t>Trelew</w:t>
      </w:r>
      <w:proofErr w:type="spellEnd"/>
      <w:r w:rsidR="00476A0D" w:rsidRPr="000A46CE">
        <w:rPr>
          <w:rFonts w:asciiTheme="minorHAnsi" w:hAnsiTheme="minorHAnsi" w:cstheme="minorHAnsi"/>
          <w:sz w:val="22"/>
          <w:szCs w:val="22"/>
        </w:rPr>
        <w:t>, Argentina</w:t>
      </w:r>
      <w:r w:rsidRPr="000A46CE">
        <w:rPr>
          <w:rFonts w:asciiTheme="minorHAnsi" w:hAnsiTheme="minorHAnsi" w:cstheme="minorHAnsi"/>
          <w:sz w:val="22"/>
          <w:szCs w:val="22"/>
        </w:rPr>
        <w:t xml:space="preserve"> and in Chillan, Chile.</w:t>
      </w:r>
      <w:r w:rsidR="00476A0D" w:rsidRPr="000A46CE">
        <w:rPr>
          <w:rFonts w:asciiTheme="minorHAnsi" w:hAnsiTheme="minorHAnsi" w:cstheme="minorHAnsi"/>
          <w:sz w:val="22"/>
          <w:szCs w:val="22"/>
        </w:rPr>
        <w:t>”</w:t>
      </w:r>
      <w:r w:rsidRPr="000A46CE">
        <w:rPr>
          <w:rFonts w:asciiTheme="minorHAnsi" w:hAnsiTheme="minorHAnsi" w:cstheme="minorHAnsi"/>
          <w:sz w:val="22"/>
          <w:szCs w:val="22"/>
        </w:rPr>
        <w:t xml:space="preserve"> </w:t>
      </w:r>
      <w:r w:rsidR="000A46CE" w:rsidRPr="000A46CE">
        <w:rPr>
          <w:rFonts w:asciiTheme="minorHAnsi" w:hAnsiTheme="minorHAnsi" w:cstheme="minorHAnsi"/>
          <w:sz w:val="22"/>
          <w:szCs w:val="22"/>
        </w:rPr>
        <w:t>2</w:t>
      </w:r>
      <w:r w:rsidR="000A46CE" w:rsidRPr="000A46CE">
        <w:rPr>
          <w:rFonts w:asciiTheme="minorHAnsi" w:hAnsiTheme="minorHAnsi" w:cstheme="minorHAnsi"/>
          <w:sz w:val="22"/>
          <w:szCs w:val="22"/>
          <w:vertAlign w:val="superscript"/>
        </w:rPr>
        <w:t>nd</w:t>
      </w:r>
      <w:r w:rsidR="000A46CE" w:rsidRPr="000A46CE">
        <w:rPr>
          <w:rFonts w:asciiTheme="minorHAnsi" w:hAnsiTheme="minorHAnsi" w:cstheme="minorHAnsi"/>
          <w:sz w:val="22"/>
          <w:szCs w:val="22"/>
        </w:rPr>
        <w:t xml:space="preserve"> World Cleft Congress of the International Cleft Lip and Palate Foundation, Munich, Germany. September 15-19, 2002.</w:t>
      </w:r>
    </w:p>
    <w:p w14:paraId="286F40C4" w14:textId="2A6E1195" w:rsidR="000A46CE" w:rsidRDefault="00C14A50" w:rsidP="00CE468B">
      <w:pPr>
        <w:pStyle w:val="ListParagraph"/>
        <w:numPr>
          <w:ilvl w:val="0"/>
          <w:numId w:val="22"/>
        </w:numPr>
        <w:spacing w:after="60"/>
        <w:ind w:left="360" w:right="450"/>
        <w:rPr>
          <w:rFonts w:asciiTheme="minorHAnsi" w:hAnsiTheme="minorHAnsi" w:cstheme="minorHAnsi"/>
          <w:sz w:val="22"/>
          <w:szCs w:val="22"/>
        </w:rPr>
      </w:pPr>
      <w:r w:rsidRPr="000A46CE">
        <w:rPr>
          <w:rFonts w:asciiTheme="minorHAnsi" w:hAnsiTheme="minorHAnsi" w:cstheme="minorHAnsi"/>
          <w:b/>
          <w:bCs/>
          <w:sz w:val="22"/>
          <w:szCs w:val="22"/>
        </w:rPr>
        <w:t>Mosby T,</w:t>
      </w:r>
      <w:r w:rsidRPr="000A46CE">
        <w:rPr>
          <w:rFonts w:asciiTheme="minorHAnsi" w:hAnsiTheme="minorHAnsi" w:cstheme="minorHAnsi"/>
          <w:sz w:val="22"/>
          <w:szCs w:val="22"/>
        </w:rPr>
        <w:t xml:space="preserve"> </w:t>
      </w:r>
      <w:proofErr w:type="spellStart"/>
      <w:r w:rsidRPr="000A46CE">
        <w:rPr>
          <w:rFonts w:asciiTheme="minorHAnsi" w:hAnsiTheme="minorHAnsi" w:cstheme="minorHAnsi"/>
          <w:sz w:val="22"/>
          <w:szCs w:val="22"/>
        </w:rPr>
        <w:t>Monllor</w:t>
      </w:r>
      <w:proofErr w:type="spellEnd"/>
      <w:r w:rsidRPr="000A46CE">
        <w:rPr>
          <w:rFonts w:asciiTheme="minorHAnsi" w:hAnsiTheme="minorHAnsi" w:cstheme="minorHAnsi"/>
          <w:sz w:val="22"/>
          <w:szCs w:val="22"/>
        </w:rPr>
        <w:t xml:space="preserve"> A, </w:t>
      </w:r>
      <w:proofErr w:type="spellStart"/>
      <w:r w:rsidRPr="000A46CE">
        <w:rPr>
          <w:rFonts w:asciiTheme="minorHAnsi" w:hAnsiTheme="minorHAnsi" w:cstheme="minorHAnsi"/>
          <w:sz w:val="22"/>
          <w:szCs w:val="22"/>
        </w:rPr>
        <w:t>Armentano</w:t>
      </w:r>
      <w:proofErr w:type="spellEnd"/>
      <w:r w:rsidRPr="000A46CE">
        <w:rPr>
          <w:rFonts w:asciiTheme="minorHAnsi" w:hAnsiTheme="minorHAnsi" w:cstheme="minorHAnsi"/>
          <w:sz w:val="22"/>
          <w:szCs w:val="22"/>
        </w:rPr>
        <w:t xml:space="preserve"> V, Mir Javier, </w:t>
      </w:r>
      <w:proofErr w:type="spellStart"/>
      <w:r w:rsidRPr="000A46CE">
        <w:rPr>
          <w:rFonts w:asciiTheme="minorHAnsi" w:hAnsiTheme="minorHAnsi" w:cstheme="minorHAnsi"/>
          <w:sz w:val="22"/>
          <w:szCs w:val="22"/>
        </w:rPr>
        <w:t>Bustinduy</w:t>
      </w:r>
      <w:proofErr w:type="spellEnd"/>
      <w:r w:rsidRPr="000A46CE">
        <w:rPr>
          <w:rFonts w:asciiTheme="minorHAnsi" w:hAnsiTheme="minorHAnsi" w:cstheme="minorHAnsi"/>
          <w:sz w:val="22"/>
          <w:szCs w:val="22"/>
        </w:rPr>
        <w:t xml:space="preserve"> A, Tolarova M. </w:t>
      </w:r>
      <w:r w:rsidR="000A46CE" w:rsidRPr="000A46CE">
        <w:rPr>
          <w:rFonts w:asciiTheme="minorHAnsi" w:hAnsiTheme="minorHAnsi" w:cstheme="minorHAnsi"/>
          <w:sz w:val="22"/>
          <w:szCs w:val="22"/>
        </w:rPr>
        <w:t>“</w:t>
      </w:r>
      <w:r w:rsidRPr="000A46CE">
        <w:rPr>
          <w:rFonts w:asciiTheme="minorHAnsi" w:hAnsiTheme="minorHAnsi" w:cstheme="minorHAnsi"/>
          <w:sz w:val="22"/>
          <w:szCs w:val="22"/>
        </w:rPr>
        <w:t>Mother’s nutrition and a child with an orofacial cleft.</w:t>
      </w:r>
      <w:r w:rsidR="00E76685" w:rsidRPr="000A46CE">
        <w:rPr>
          <w:rFonts w:asciiTheme="minorHAnsi" w:hAnsiTheme="minorHAnsi" w:cstheme="minorHAnsi"/>
          <w:sz w:val="22"/>
          <w:szCs w:val="22"/>
        </w:rPr>
        <w:t xml:space="preserve"> </w:t>
      </w:r>
      <w:r w:rsidRPr="000A46CE">
        <w:rPr>
          <w:rFonts w:asciiTheme="minorHAnsi" w:hAnsiTheme="minorHAnsi" w:cstheme="minorHAnsi"/>
          <w:sz w:val="22"/>
          <w:szCs w:val="22"/>
        </w:rPr>
        <w:t>Is there a causal relationship?</w:t>
      </w:r>
      <w:r w:rsidR="000A46CE" w:rsidRPr="000A46CE">
        <w:rPr>
          <w:rFonts w:asciiTheme="minorHAnsi" w:hAnsiTheme="minorHAnsi" w:cstheme="minorHAnsi"/>
          <w:sz w:val="22"/>
          <w:szCs w:val="22"/>
        </w:rPr>
        <w:t>”</w:t>
      </w:r>
      <w:r w:rsidRPr="000A46CE">
        <w:rPr>
          <w:rFonts w:asciiTheme="minorHAnsi" w:hAnsiTheme="minorHAnsi" w:cstheme="minorHAnsi"/>
          <w:sz w:val="22"/>
          <w:szCs w:val="22"/>
        </w:rPr>
        <w:t xml:space="preserve"> </w:t>
      </w:r>
      <w:r w:rsidR="000A46CE" w:rsidRPr="000A46CE">
        <w:rPr>
          <w:rFonts w:asciiTheme="minorHAnsi" w:hAnsiTheme="minorHAnsi" w:cstheme="minorHAnsi"/>
          <w:sz w:val="22"/>
          <w:szCs w:val="22"/>
        </w:rPr>
        <w:t>2</w:t>
      </w:r>
      <w:r w:rsidR="000A46CE" w:rsidRPr="000A46CE">
        <w:rPr>
          <w:rFonts w:asciiTheme="minorHAnsi" w:hAnsiTheme="minorHAnsi" w:cstheme="minorHAnsi"/>
          <w:sz w:val="22"/>
          <w:szCs w:val="22"/>
          <w:vertAlign w:val="superscript"/>
        </w:rPr>
        <w:t>nd</w:t>
      </w:r>
      <w:r w:rsidR="000A46CE" w:rsidRPr="000A46CE">
        <w:rPr>
          <w:rFonts w:asciiTheme="minorHAnsi" w:hAnsiTheme="minorHAnsi" w:cstheme="minorHAnsi"/>
          <w:sz w:val="22"/>
          <w:szCs w:val="22"/>
        </w:rPr>
        <w:t xml:space="preserve"> World Cleft Congress of the International Cleft Lip and Palate Foundation, Munich, Germany. September 15-19, 2002.</w:t>
      </w:r>
    </w:p>
    <w:p w14:paraId="23EEF601" w14:textId="1723842E" w:rsidR="000A46CE" w:rsidRPr="00F67110" w:rsidRDefault="000A46CE"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sz w:val="22"/>
          <w:szCs w:val="22"/>
        </w:rPr>
        <w:t xml:space="preserve">Tolarova MM, </w:t>
      </w:r>
      <w:r w:rsidRPr="00F67110">
        <w:rPr>
          <w:rFonts w:asciiTheme="minorHAnsi" w:hAnsiTheme="minorHAnsi" w:cstheme="minorHAnsi"/>
          <w:b/>
          <w:bCs/>
          <w:sz w:val="22"/>
          <w:szCs w:val="22"/>
        </w:rPr>
        <w:t>Mosby T,</w:t>
      </w:r>
      <w:r w:rsidRPr="00F67110">
        <w:rPr>
          <w:rFonts w:asciiTheme="minorHAnsi" w:hAnsiTheme="minorHAnsi" w:cstheme="minorHAnsi"/>
          <w:sz w:val="22"/>
          <w:szCs w:val="22"/>
        </w:rPr>
        <w:t xml:space="preserve"> Pastor L, </w:t>
      </w:r>
      <w:proofErr w:type="spellStart"/>
      <w:r w:rsidRPr="00F67110">
        <w:rPr>
          <w:rFonts w:asciiTheme="minorHAnsi" w:hAnsiTheme="minorHAnsi" w:cstheme="minorHAnsi"/>
          <w:sz w:val="22"/>
          <w:szCs w:val="22"/>
        </w:rPr>
        <w:t>Armentano</w:t>
      </w:r>
      <w:proofErr w:type="spellEnd"/>
      <w:r w:rsidRPr="00F67110">
        <w:rPr>
          <w:rFonts w:asciiTheme="minorHAnsi" w:hAnsiTheme="minorHAnsi" w:cstheme="minorHAnsi"/>
          <w:sz w:val="22"/>
          <w:szCs w:val="22"/>
        </w:rPr>
        <w:t xml:space="preserve"> V, Oh HS, </w:t>
      </w:r>
      <w:proofErr w:type="spellStart"/>
      <w:r w:rsidRPr="00F67110">
        <w:rPr>
          <w:rFonts w:asciiTheme="minorHAnsi" w:hAnsiTheme="minorHAnsi" w:cstheme="minorHAnsi"/>
          <w:sz w:val="22"/>
          <w:szCs w:val="22"/>
        </w:rPr>
        <w:t>Guinazu</w:t>
      </w:r>
      <w:proofErr w:type="spellEnd"/>
      <w:r w:rsidRPr="00F67110">
        <w:rPr>
          <w:rFonts w:asciiTheme="minorHAnsi" w:hAnsiTheme="minorHAnsi" w:cstheme="minorHAnsi"/>
          <w:sz w:val="22"/>
          <w:szCs w:val="22"/>
        </w:rPr>
        <w:t xml:space="preserve"> M. </w:t>
      </w:r>
      <w:r>
        <w:rPr>
          <w:rFonts w:asciiTheme="minorHAnsi" w:hAnsiTheme="minorHAnsi" w:cstheme="minorHAnsi"/>
          <w:sz w:val="22"/>
          <w:szCs w:val="22"/>
        </w:rPr>
        <w:t>“</w:t>
      </w:r>
      <w:r w:rsidRPr="00F67110">
        <w:rPr>
          <w:rFonts w:asciiTheme="minorHAnsi" w:hAnsiTheme="minorHAnsi" w:cstheme="minorHAnsi"/>
          <w:sz w:val="22"/>
          <w:szCs w:val="22"/>
        </w:rPr>
        <w:t xml:space="preserve">Prevention of cleft lip and palate anomalies – the plan for today, the goal for the future. </w:t>
      </w:r>
      <w:r w:rsidRPr="000A46CE">
        <w:rPr>
          <w:rFonts w:asciiTheme="minorHAnsi" w:hAnsiTheme="minorHAnsi" w:cstheme="minorHAnsi"/>
          <w:sz w:val="22"/>
          <w:szCs w:val="22"/>
        </w:rPr>
        <w:t>2</w:t>
      </w:r>
      <w:r w:rsidRPr="000A46CE">
        <w:rPr>
          <w:rFonts w:asciiTheme="minorHAnsi" w:hAnsiTheme="minorHAnsi" w:cstheme="minorHAnsi"/>
          <w:sz w:val="22"/>
          <w:szCs w:val="22"/>
          <w:vertAlign w:val="superscript"/>
        </w:rPr>
        <w:t>nd</w:t>
      </w:r>
      <w:r w:rsidRPr="000A46CE">
        <w:rPr>
          <w:rFonts w:asciiTheme="minorHAnsi" w:hAnsiTheme="minorHAnsi" w:cstheme="minorHAnsi"/>
          <w:sz w:val="22"/>
          <w:szCs w:val="22"/>
        </w:rPr>
        <w:t xml:space="preserve"> World Cleft Congress of the International Cleft Lip and Palate Foundation, Munich, Germany. September 15-19, 2002.</w:t>
      </w:r>
    </w:p>
    <w:p w14:paraId="35F046FF" w14:textId="3FBB543B" w:rsidR="00B722B3"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b/>
          <w:bCs/>
          <w:sz w:val="22"/>
          <w:szCs w:val="22"/>
        </w:rPr>
        <w:t>Mosby T</w:t>
      </w:r>
      <w:r w:rsidRPr="00F67110">
        <w:rPr>
          <w:rFonts w:asciiTheme="minorHAnsi" w:hAnsiTheme="minorHAnsi" w:cstheme="minorHAnsi"/>
          <w:sz w:val="22"/>
          <w:szCs w:val="22"/>
        </w:rPr>
        <w:t xml:space="preserve">, </w:t>
      </w:r>
      <w:proofErr w:type="spellStart"/>
      <w:r w:rsidRPr="00F67110">
        <w:rPr>
          <w:rFonts w:asciiTheme="minorHAnsi" w:hAnsiTheme="minorHAnsi" w:cstheme="minorHAnsi"/>
          <w:sz w:val="22"/>
          <w:szCs w:val="22"/>
        </w:rPr>
        <w:t>Monllor</w:t>
      </w:r>
      <w:proofErr w:type="spellEnd"/>
      <w:r w:rsidRPr="00F67110">
        <w:rPr>
          <w:rFonts w:asciiTheme="minorHAnsi" w:hAnsiTheme="minorHAnsi" w:cstheme="minorHAnsi"/>
          <w:sz w:val="22"/>
          <w:szCs w:val="22"/>
        </w:rPr>
        <w:t xml:space="preserve"> A, </w:t>
      </w:r>
      <w:proofErr w:type="spellStart"/>
      <w:r w:rsidRPr="00F67110">
        <w:rPr>
          <w:rFonts w:asciiTheme="minorHAnsi" w:hAnsiTheme="minorHAnsi" w:cstheme="minorHAnsi"/>
          <w:sz w:val="22"/>
          <w:szCs w:val="22"/>
        </w:rPr>
        <w:t>Armentano</w:t>
      </w:r>
      <w:proofErr w:type="spellEnd"/>
      <w:r w:rsidRPr="00F67110">
        <w:rPr>
          <w:rFonts w:asciiTheme="minorHAnsi" w:hAnsiTheme="minorHAnsi" w:cstheme="minorHAnsi"/>
          <w:sz w:val="22"/>
          <w:szCs w:val="22"/>
        </w:rPr>
        <w:t xml:space="preserve"> V, Pastor L, Tolarova M. </w:t>
      </w:r>
      <w:r w:rsidR="000A46CE">
        <w:rPr>
          <w:rFonts w:asciiTheme="minorHAnsi" w:hAnsiTheme="minorHAnsi" w:cstheme="minorHAnsi"/>
          <w:sz w:val="22"/>
          <w:szCs w:val="22"/>
        </w:rPr>
        <w:t>“</w:t>
      </w:r>
      <w:r w:rsidRPr="00F67110">
        <w:rPr>
          <w:rFonts w:asciiTheme="minorHAnsi" w:hAnsiTheme="minorHAnsi" w:cstheme="minorHAnsi"/>
          <w:sz w:val="22"/>
          <w:szCs w:val="22"/>
        </w:rPr>
        <w:t>Nutritional profile of mothers of children affected with orofacial cleft.</w:t>
      </w:r>
      <w:r w:rsidR="000A46CE">
        <w:rPr>
          <w:rFonts w:asciiTheme="minorHAnsi" w:hAnsiTheme="minorHAnsi" w:cstheme="minorHAnsi"/>
          <w:sz w:val="22"/>
          <w:szCs w:val="22"/>
        </w:rPr>
        <w:t>”</w:t>
      </w:r>
      <w:r w:rsidRPr="00F67110">
        <w:rPr>
          <w:rFonts w:asciiTheme="minorHAnsi" w:hAnsiTheme="minorHAnsi" w:cstheme="minorHAnsi"/>
          <w:sz w:val="22"/>
          <w:szCs w:val="22"/>
        </w:rPr>
        <w:t xml:space="preserve"> 59</w:t>
      </w:r>
      <w:r w:rsidRPr="00F67110">
        <w:rPr>
          <w:rFonts w:asciiTheme="minorHAnsi" w:hAnsiTheme="minorHAnsi" w:cstheme="minorHAnsi"/>
          <w:sz w:val="22"/>
          <w:szCs w:val="22"/>
          <w:vertAlign w:val="superscript"/>
        </w:rPr>
        <w:t>th</w:t>
      </w:r>
      <w:r w:rsidRPr="00F67110">
        <w:rPr>
          <w:rFonts w:asciiTheme="minorHAnsi" w:hAnsiTheme="minorHAnsi" w:cstheme="minorHAnsi"/>
          <w:sz w:val="22"/>
          <w:szCs w:val="22"/>
        </w:rPr>
        <w:t xml:space="preserve"> Annual Meeting of the American Cleft Palate-Craniofacial Association, Seattle, W</w:t>
      </w:r>
      <w:r w:rsidR="000A46CE">
        <w:rPr>
          <w:rFonts w:asciiTheme="minorHAnsi" w:hAnsiTheme="minorHAnsi" w:cstheme="minorHAnsi"/>
          <w:sz w:val="22"/>
          <w:szCs w:val="22"/>
        </w:rPr>
        <w:t>A.</w:t>
      </w:r>
      <w:r w:rsidRPr="00F67110">
        <w:rPr>
          <w:rFonts w:asciiTheme="minorHAnsi" w:hAnsiTheme="minorHAnsi" w:cstheme="minorHAnsi"/>
          <w:sz w:val="22"/>
          <w:szCs w:val="22"/>
        </w:rPr>
        <w:t xml:space="preserve"> May 2002.</w:t>
      </w:r>
      <w:r w:rsidRPr="00F67110">
        <w:rPr>
          <w:rFonts w:asciiTheme="minorHAnsi" w:hAnsiTheme="minorHAnsi" w:cstheme="minorHAnsi"/>
          <w:sz w:val="22"/>
          <w:szCs w:val="22"/>
          <w:u w:val="single"/>
        </w:rPr>
        <w:t xml:space="preserve"> </w:t>
      </w:r>
    </w:p>
    <w:p w14:paraId="08300232" w14:textId="52F38693" w:rsidR="00B722B3"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sz w:val="22"/>
          <w:szCs w:val="22"/>
          <w:lang w:val="it-IT"/>
        </w:rPr>
        <w:t xml:space="preserve">Tolarova M, </w:t>
      </w:r>
      <w:r w:rsidRPr="00F67110">
        <w:rPr>
          <w:rFonts w:asciiTheme="minorHAnsi" w:hAnsiTheme="minorHAnsi" w:cstheme="minorHAnsi"/>
          <w:b/>
          <w:bCs/>
          <w:sz w:val="22"/>
          <w:szCs w:val="22"/>
          <w:lang w:val="it-IT"/>
        </w:rPr>
        <w:t>Mosby T</w:t>
      </w:r>
      <w:r w:rsidRPr="00F67110">
        <w:rPr>
          <w:rFonts w:asciiTheme="minorHAnsi" w:hAnsiTheme="minorHAnsi" w:cstheme="minorHAnsi"/>
          <w:sz w:val="22"/>
          <w:szCs w:val="22"/>
          <w:lang w:val="it-IT"/>
        </w:rPr>
        <w:t>, Pastor L, Armentano V, Guinazu M.</w:t>
      </w:r>
      <w:r w:rsidR="00E76685" w:rsidRPr="00F67110">
        <w:rPr>
          <w:rFonts w:asciiTheme="minorHAnsi" w:hAnsiTheme="minorHAnsi" w:cstheme="minorHAnsi"/>
          <w:sz w:val="22"/>
          <w:szCs w:val="22"/>
          <w:lang w:val="it-IT"/>
        </w:rPr>
        <w:t xml:space="preserve"> </w:t>
      </w:r>
      <w:r w:rsidR="000A46CE">
        <w:rPr>
          <w:rFonts w:asciiTheme="minorHAnsi" w:hAnsiTheme="minorHAnsi" w:cstheme="minorHAnsi"/>
          <w:sz w:val="22"/>
          <w:szCs w:val="22"/>
          <w:lang w:val="it-IT"/>
        </w:rPr>
        <w:t>“</w:t>
      </w:r>
      <w:r w:rsidRPr="00F67110">
        <w:rPr>
          <w:rFonts w:asciiTheme="minorHAnsi" w:hAnsiTheme="minorHAnsi" w:cstheme="minorHAnsi"/>
          <w:sz w:val="22"/>
          <w:szCs w:val="22"/>
        </w:rPr>
        <w:t>Recommendation for primary prevention of cleft lip and palate</w:t>
      </w:r>
      <w:r w:rsidRPr="00F67110">
        <w:rPr>
          <w:rFonts w:asciiTheme="minorHAnsi" w:hAnsiTheme="minorHAnsi" w:cstheme="minorHAnsi"/>
          <w:w w:val="95"/>
          <w:sz w:val="22"/>
          <w:szCs w:val="22"/>
        </w:rPr>
        <w:t>.</w:t>
      </w:r>
      <w:r w:rsidR="000A46CE">
        <w:rPr>
          <w:rFonts w:asciiTheme="minorHAnsi" w:hAnsiTheme="minorHAnsi" w:cstheme="minorHAnsi"/>
          <w:w w:val="95"/>
          <w:sz w:val="22"/>
          <w:szCs w:val="22"/>
        </w:rPr>
        <w:t>”</w:t>
      </w:r>
      <w:r w:rsidRPr="00F67110">
        <w:rPr>
          <w:rFonts w:asciiTheme="minorHAnsi" w:hAnsiTheme="minorHAnsi" w:cstheme="minorHAnsi"/>
          <w:w w:val="95"/>
          <w:sz w:val="22"/>
          <w:szCs w:val="22"/>
        </w:rPr>
        <w:t xml:space="preserve"> </w:t>
      </w:r>
      <w:r w:rsidRPr="00F67110">
        <w:rPr>
          <w:rFonts w:asciiTheme="minorHAnsi" w:hAnsiTheme="minorHAnsi" w:cstheme="minorHAnsi"/>
          <w:sz w:val="22"/>
          <w:szCs w:val="22"/>
        </w:rPr>
        <w:t>59</w:t>
      </w:r>
      <w:r w:rsidRPr="00F67110">
        <w:rPr>
          <w:rFonts w:asciiTheme="minorHAnsi" w:hAnsiTheme="minorHAnsi" w:cstheme="minorHAnsi"/>
          <w:sz w:val="22"/>
          <w:szCs w:val="22"/>
          <w:vertAlign w:val="superscript"/>
        </w:rPr>
        <w:t>th</w:t>
      </w:r>
      <w:r w:rsidRPr="00F67110">
        <w:rPr>
          <w:rFonts w:asciiTheme="minorHAnsi" w:hAnsiTheme="minorHAnsi" w:cstheme="minorHAnsi"/>
          <w:sz w:val="22"/>
          <w:szCs w:val="22"/>
        </w:rPr>
        <w:t xml:space="preserve"> Annual Meeting of the American Cleft Palate-Cranio</w:t>
      </w:r>
      <w:r w:rsidR="000A46CE">
        <w:rPr>
          <w:rFonts w:asciiTheme="minorHAnsi" w:hAnsiTheme="minorHAnsi" w:cstheme="minorHAnsi"/>
          <w:sz w:val="22"/>
          <w:szCs w:val="22"/>
        </w:rPr>
        <w:t>facial Association, Seattle, WA.</w:t>
      </w:r>
      <w:r w:rsidRPr="00F67110">
        <w:rPr>
          <w:rFonts w:asciiTheme="minorHAnsi" w:hAnsiTheme="minorHAnsi" w:cstheme="minorHAnsi"/>
          <w:sz w:val="22"/>
          <w:szCs w:val="22"/>
        </w:rPr>
        <w:t xml:space="preserve"> May 2002.</w:t>
      </w:r>
    </w:p>
    <w:p w14:paraId="34D0E486" w14:textId="66A65D00" w:rsidR="00B722B3"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sz w:val="22"/>
          <w:szCs w:val="22"/>
        </w:rPr>
        <w:t xml:space="preserve">Tolarova M, </w:t>
      </w:r>
      <w:proofErr w:type="spellStart"/>
      <w:r w:rsidRPr="00F67110">
        <w:rPr>
          <w:rFonts w:asciiTheme="minorHAnsi" w:hAnsiTheme="minorHAnsi" w:cstheme="minorHAnsi"/>
          <w:sz w:val="22"/>
          <w:szCs w:val="22"/>
        </w:rPr>
        <w:t>Estupinan</w:t>
      </w:r>
      <w:proofErr w:type="spellEnd"/>
      <w:r w:rsidRPr="00F67110">
        <w:rPr>
          <w:rFonts w:asciiTheme="minorHAnsi" w:hAnsiTheme="minorHAnsi" w:cstheme="minorHAnsi"/>
          <w:sz w:val="22"/>
          <w:szCs w:val="22"/>
        </w:rPr>
        <w:t xml:space="preserve">-Day S, Pastor L, </w:t>
      </w:r>
      <w:r w:rsidRPr="00F67110">
        <w:rPr>
          <w:rFonts w:asciiTheme="minorHAnsi" w:hAnsiTheme="minorHAnsi" w:cstheme="minorHAnsi"/>
          <w:b/>
          <w:bCs/>
          <w:sz w:val="22"/>
          <w:szCs w:val="22"/>
        </w:rPr>
        <w:t>Mosby T.</w:t>
      </w:r>
      <w:r w:rsidR="00E76685" w:rsidRPr="00F67110">
        <w:rPr>
          <w:rFonts w:asciiTheme="minorHAnsi" w:hAnsiTheme="minorHAnsi" w:cstheme="minorHAnsi"/>
          <w:sz w:val="22"/>
          <w:szCs w:val="22"/>
        </w:rPr>
        <w:t xml:space="preserve"> </w:t>
      </w:r>
      <w:r w:rsidR="000A46CE">
        <w:rPr>
          <w:rFonts w:asciiTheme="minorHAnsi" w:hAnsiTheme="minorHAnsi" w:cstheme="minorHAnsi"/>
          <w:sz w:val="22"/>
          <w:szCs w:val="22"/>
        </w:rPr>
        <w:t>“</w:t>
      </w:r>
      <w:r w:rsidRPr="00F67110">
        <w:rPr>
          <w:rFonts w:asciiTheme="minorHAnsi" w:hAnsiTheme="minorHAnsi" w:cstheme="minorHAnsi"/>
          <w:sz w:val="22"/>
          <w:szCs w:val="22"/>
        </w:rPr>
        <w:t>Historical studies and present knowledge about prevention of cleft lip and palate anomalies.</w:t>
      </w:r>
      <w:r w:rsidR="000A46CE">
        <w:rPr>
          <w:rFonts w:asciiTheme="minorHAnsi" w:hAnsiTheme="minorHAnsi" w:cstheme="minorHAnsi"/>
          <w:sz w:val="22"/>
          <w:szCs w:val="22"/>
        </w:rPr>
        <w:t>”</w:t>
      </w:r>
      <w:r w:rsidRPr="00F67110">
        <w:rPr>
          <w:rFonts w:asciiTheme="minorHAnsi" w:hAnsiTheme="minorHAnsi" w:cstheme="minorHAnsi"/>
          <w:sz w:val="22"/>
          <w:szCs w:val="22"/>
        </w:rPr>
        <w:t xml:space="preserve"> 9</w:t>
      </w:r>
      <w:r w:rsidRPr="00F67110">
        <w:rPr>
          <w:rFonts w:asciiTheme="minorHAnsi" w:hAnsiTheme="minorHAnsi" w:cstheme="minorHAnsi"/>
          <w:sz w:val="22"/>
          <w:szCs w:val="22"/>
          <w:vertAlign w:val="superscript"/>
        </w:rPr>
        <w:t>th</w:t>
      </w:r>
      <w:r w:rsidRPr="00F67110">
        <w:rPr>
          <w:rFonts w:asciiTheme="minorHAnsi" w:hAnsiTheme="minorHAnsi" w:cstheme="minorHAnsi"/>
          <w:sz w:val="22"/>
          <w:szCs w:val="22"/>
        </w:rPr>
        <w:t xml:space="preserve"> International Congress on Cleft Palate and Related Craniofac</w:t>
      </w:r>
      <w:r w:rsidR="000A46CE">
        <w:rPr>
          <w:rFonts w:asciiTheme="minorHAnsi" w:hAnsiTheme="minorHAnsi" w:cstheme="minorHAnsi"/>
          <w:sz w:val="22"/>
          <w:szCs w:val="22"/>
        </w:rPr>
        <w:t xml:space="preserve">ial Anomalies, </w:t>
      </w:r>
      <w:proofErr w:type="spellStart"/>
      <w:r w:rsidR="000A46CE">
        <w:rPr>
          <w:rFonts w:asciiTheme="minorHAnsi" w:hAnsiTheme="minorHAnsi" w:cstheme="minorHAnsi"/>
          <w:sz w:val="22"/>
          <w:szCs w:val="22"/>
        </w:rPr>
        <w:t>Göteborg</w:t>
      </w:r>
      <w:proofErr w:type="spellEnd"/>
      <w:r w:rsidR="000A46CE">
        <w:rPr>
          <w:rFonts w:asciiTheme="minorHAnsi" w:hAnsiTheme="minorHAnsi" w:cstheme="minorHAnsi"/>
          <w:sz w:val="22"/>
          <w:szCs w:val="22"/>
        </w:rPr>
        <w:t>, Sweden.</w:t>
      </w:r>
      <w:r w:rsidRPr="00F67110">
        <w:rPr>
          <w:rFonts w:asciiTheme="minorHAnsi" w:hAnsiTheme="minorHAnsi" w:cstheme="minorHAnsi"/>
          <w:sz w:val="22"/>
          <w:szCs w:val="22"/>
        </w:rPr>
        <w:t xml:space="preserve"> June 26, 2001.</w:t>
      </w:r>
    </w:p>
    <w:p w14:paraId="4CDBB089" w14:textId="7418C6D3" w:rsidR="00B722B3" w:rsidRPr="00F67110"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b/>
          <w:bCs/>
          <w:sz w:val="22"/>
          <w:szCs w:val="22"/>
          <w:lang w:val="it-IT"/>
        </w:rPr>
        <w:t>Mosby</w:t>
      </w:r>
      <w:r w:rsidR="00476A0D">
        <w:rPr>
          <w:rFonts w:asciiTheme="minorHAnsi" w:hAnsiTheme="minorHAnsi" w:cstheme="minorHAnsi"/>
          <w:b/>
          <w:bCs/>
          <w:sz w:val="22"/>
          <w:szCs w:val="22"/>
          <w:lang w:val="it-IT"/>
        </w:rPr>
        <w:t xml:space="preserve"> </w:t>
      </w:r>
      <w:r w:rsidRPr="00F67110">
        <w:rPr>
          <w:rFonts w:asciiTheme="minorHAnsi" w:hAnsiTheme="minorHAnsi" w:cstheme="minorHAnsi"/>
          <w:b/>
          <w:bCs/>
          <w:sz w:val="22"/>
          <w:szCs w:val="22"/>
          <w:lang w:val="it-IT"/>
        </w:rPr>
        <w:t>T,</w:t>
      </w:r>
      <w:r w:rsidRPr="00F67110">
        <w:rPr>
          <w:rFonts w:asciiTheme="minorHAnsi" w:hAnsiTheme="minorHAnsi" w:cstheme="minorHAnsi"/>
          <w:sz w:val="22"/>
          <w:szCs w:val="22"/>
          <w:lang w:val="it-IT"/>
        </w:rPr>
        <w:t xml:space="preserve"> Pastor L, Capozzi A, Tolarova M.</w:t>
      </w:r>
      <w:r w:rsidR="00E76685" w:rsidRPr="00F67110">
        <w:rPr>
          <w:rFonts w:asciiTheme="minorHAnsi" w:hAnsiTheme="minorHAnsi" w:cstheme="minorHAnsi"/>
          <w:sz w:val="22"/>
          <w:szCs w:val="22"/>
          <w:lang w:val="it-IT"/>
        </w:rPr>
        <w:t xml:space="preserve"> </w:t>
      </w:r>
      <w:r w:rsidR="000A46CE">
        <w:rPr>
          <w:rFonts w:asciiTheme="minorHAnsi" w:hAnsiTheme="minorHAnsi" w:cstheme="minorHAnsi"/>
          <w:sz w:val="22"/>
          <w:szCs w:val="22"/>
          <w:lang w:val="it-IT"/>
        </w:rPr>
        <w:t>“</w:t>
      </w:r>
      <w:r w:rsidRPr="00F67110">
        <w:rPr>
          <w:rFonts w:asciiTheme="minorHAnsi" w:hAnsiTheme="minorHAnsi" w:cstheme="minorHAnsi"/>
          <w:sz w:val="22"/>
          <w:szCs w:val="22"/>
        </w:rPr>
        <w:t>Nutrition of mothers of children with orofacial cleft and mothers of non-affected children.</w:t>
      </w:r>
      <w:r w:rsidR="000A46CE">
        <w:rPr>
          <w:rFonts w:asciiTheme="minorHAnsi" w:hAnsiTheme="minorHAnsi" w:cstheme="minorHAnsi"/>
          <w:sz w:val="22"/>
          <w:szCs w:val="22"/>
        </w:rPr>
        <w:t>”</w:t>
      </w:r>
      <w:r w:rsidRPr="00F67110">
        <w:rPr>
          <w:rFonts w:asciiTheme="minorHAnsi" w:hAnsiTheme="minorHAnsi" w:cstheme="minorHAnsi"/>
          <w:sz w:val="22"/>
          <w:szCs w:val="22"/>
        </w:rPr>
        <w:t xml:space="preserve"> 9</w:t>
      </w:r>
      <w:r w:rsidRPr="00F67110">
        <w:rPr>
          <w:rFonts w:asciiTheme="minorHAnsi" w:hAnsiTheme="minorHAnsi" w:cstheme="minorHAnsi"/>
          <w:sz w:val="22"/>
          <w:szCs w:val="22"/>
          <w:vertAlign w:val="superscript"/>
        </w:rPr>
        <w:t>th</w:t>
      </w:r>
      <w:r w:rsidRPr="00F67110">
        <w:rPr>
          <w:rFonts w:asciiTheme="minorHAnsi" w:hAnsiTheme="minorHAnsi" w:cstheme="minorHAnsi"/>
          <w:sz w:val="22"/>
          <w:szCs w:val="22"/>
        </w:rPr>
        <w:t xml:space="preserve"> International Congress on Cleft Palate and Related Craniofac</w:t>
      </w:r>
      <w:r w:rsidR="000A46CE">
        <w:rPr>
          <w:rFonts w:asciiTheme="minorHAnsi" w:hAnsiTheme="minorHAnsi" w:cstheme="minorHAnsi"/>
          <w:sz w:val="22"/>
          <w:szCs w:val="22"/>
        </w:rPr>
        <w:t xml:space="preserve">ial Anomalies, </w:t>
      </w:r>
      <w:proofErr w:type="spellStart"/>
      <w:r w:rsidR="000A46CE">
        <w:rPr>
          <w:rFonts w:asciiTheme="minorHAnsi" w:hAnsiTheme="minorHAnsi" w:cstheme="minorHAnsi"/>
          <w:sz w:val="22"/>
          <w:szCs w:val="22"/>
        </w:rPr>
        <w:t>Göteborg</w:t>
      </w:r>
      <w:proofErr w:type="spellEnd"/>
      <w:r w:rsidR="000A46CE">
        <w:rPr>
          <w:rFonts w:asciiTheme="minorHAnsi" w:hAnsiTheme="minorHAnsi" w:cstheme="minorHAnsi"/>
          <w:sz w:val="22"/>
          <w:szCs w:val="22"/>
        </w:rPr>
        <w:t>, Sweden.</w:t>
      </w:r>
      <w:r w:rsidRPr="00F67110">
        <w:rPr>
          <w:rFonts w:asciiTheme="minorHAnsi" w:hAnsiTheme="minorHAnsi" w:cstheme="minorHAnsi"/>
          <w:sz w:val="22"/>
          <w:szCs w:val="22"/>
        </w:rPr>
        <w:t xml:space="preserve"> June 28, 2001.</w:t>
      </w:r>
    </w:p>
    <w:p w14:paraId="23105907" w14:textId="74F2285E" w:rsidR="000E76B1" w:rsidRDefault="00C14A50" w:rsidP="00B33039">
      <w:pPr>
        <w:pStyle w:val="ListParagraph"/>
        <w:numPr>
          <w:ilvl w:val="0"/>
          <w:numId w:val="22"/>
        </w:numPr>
        <w:spacing w:after="60"/>
        <w:ind w:left="360" w:right="450"/>
        <w:rPr>
          <w:rFonts w:asciiTheme="minorHAnsi" w:hAnsiTheme="minorHAnsi" w:cstheme="minorHAnsi"/>
          <w:sz w:val="22"/>
          <w:szCs w:val="22"/>
        </w:rPr>
      </w:pPr>
      <w:r w:rsidRPr="00F67110">
        <w:rPr>
          <w:rFonts w:asciiTheme="minorHAnsi" w:hAnsiTheme="minorHAnsi" w:cstheme="minorHAnsi"/>
          <w:sz w:val="22"/>
          <w:szCs w:val="22"/>
        </w:rPr>
        <w:t xml:space="preserve">Tolarova MM, </w:t>
      </w:r>
      <w:r w:rsidRPr="00F67110">
        <w:rPr>
          <w:rFonts w:asciiTheme="minorHAnsi" w:hAnsiTheme="minorHAnsi" w:cstheme="minorHAnsi"/>
          <w:b/>
          <w:bCs/>
          <w:sz w:val="22"/>
          <w:szCs w:val="22"/>
        </w:rPr>
        <w:t>Mosby T</w:t>
      </w:r>
      <w:r w:rsidRPr="00F67110">
        <w:rPr>
          <w:rFonts w:asciiTheme="minorHAnsi" w:hAnsiTheme="minorHAnsi" w:cstheme="minorHAnsi"/>
          <w:sz w:val="22"/>
          <w:szCs w:val="22"/>
        </w:rPr>
        <w:t xml:space="preserve">, Pastor L, Pastor M, Mir J. </w:t>
      </w:r>
      <w:r w:rsidR="000A46CE">
        <w:rPr>
          <w:rFonts w:asciiTheme="minorHAnsi" w:hAnsiTheme="minorHAnsi" w:cstheme="minorHAnsi"/>
          <w:sz w:val="22"/>
          <w:szCs w:val="22"/>
        </w:rPr>
        <w:t>“</w:t>
      </w:r>
      <w:r w:rsidRPr="00F67110">
        <w:rPr>
          <w:rFonts w:asciiTheme="minorHAnsi" w:hAnsiTheme="minorHAnsi" w:cstheme="minorHAnsi"/>
          <w:sz w:val="22"/>
          <w:szCs w:val="22"/>
        </w:rPr>
        <w:t>Primary prevention of cleft lip and palate anomalies. How long should we wait? Present knowledge and near future.</w:t>
      </w:r>
      <w:r w:rsidR="000A46CE">
        <w:rPr>
          <w:rFonts w:asciiTheme="minorHAnsi" w:hAnsiTheme="minorHAnsi" w:cstheme="minorHAnsi"/>
          <w:sz w:val="22"/>
          <w:szCs w:val="22"/>
        </w:rPr>
        <w:t>”</w:t>
      </w:r>
      <w:r w:rsidRPr="00F67110">
        <w:rPr>
          <w:rFonts w:asciiTheme="minorHAnsi" w:hAnsiTheme="minorHAnsi" w:cstheme="minorHAnsi"/>
          <w:sz w:val="22"/>
          <w:szCs w:val="22"/>
        </w:rPr>
        <w:t xml:space="preserve"> 49</w:t>
      </w:r>
      <w:r w:rsidRPr="00F67110">
        <w:rPr>
          <w:rFonts w:asciiTheme="minorHAnsi" w:hAnsiTheme="minorHAnsi" w:cstheme="minorHAnsi"/>
          <w:sz w:val="22"/>
          <w:szCs w:val="22"/>
          <w:vertAlign w:val="superscript"/>
        </w:rPr>
        <w:t>th</w:t>
      </w:r>
      <w:r w:rsidRPr="00F67110">
        <w:rPr>
          <w:rFonts w:asciiTheme="minorHAnsi" w:hAnsiTheme="minorHAnsi" w:cstheme="minorHAnsi"/>
          <w:sz w:val="22"/>
          <w:szCs w:val="22"/>
        </w:rPr>
        <w:t xml:space="preserve"> Annual Meeting of the Society of Human Genetics/Annual Meeting of the Society of Craniofacia</w:t>
      </w:r>
      <w:r w:rsidR="000A46CE">
        <w:rPr>
          <w:rFonts w:asciiTheme="minorHAnsi" w:hAnsiTheme="minorHAnsi" w:cstheme="minorHAnsi"/>
          <w:sz w:val="22"/>
          <w:szCs w:val="22"/>
        </w:rPr>
        <w:t>l Genetics. San Francisco, CA.</w:t>
      </w:r>
      <w:r w:rsidRPr="00F67110">
        <w:rPr>
          <w:rFonts w:asciiTheme="minorHAnsi" w:hAnsiTheme="minorHAnsi" w:cstheme="minorHAnsi"/>
          <w:sz w:val="22"/>
          <w:szCs w:val="22"/>
        </w:rPr>
        <w:t xml:space="preserve"> October 1999.</w:t>
      </w:r>
    </w:p>
    <w:p w14:paraId="3060E81F" w14:textId="68A81B8C" w:rsidR="00022BE3" w:rsidRPr="005D7A8F" w:rsidRDefault="00022BE3" w:rsidP="00830045">
      <w:pPr>
        <w:widowControl/>
        <w:spacing w:after="60"/>
        <w:ind w:right="446"/>
        <w:rPr>
          <w:rFonts w:asciiTheme="minorHAnsi" w:hAnsiTheme="minorHAnsi" w:cstheme="minorHAnsi"/>
          <w:sz w:val="22"/>
          <w:szCs w:val="22"/>
        </w:rPr>
      </w:pPr>
    </w:p>
    <w:p w14:paraId="03CBD82B" w14:textId="2D99C1D2" w:rsidR="005D7A8F" w:rsidRPr="005D7A8F" w:rsidRDefault="005D7A8F" w:rsidP="00B33039">
      <w:pPr>
        <w:widowControl/>
        <w:spacing w:after="60"/>
        <w:ind w:right="450"/>
        <w:rPr>
          <w:rFonts w:asciiTheme="minorHAnsi" w:hAnsiTheme="minorHAnsi" w:cstheme="minorHAnsi"/>
          <w:b/>
          <w:sz w:val="22"/>
          <w:szCs w:val="22"/>
        </w:rPr>
      </w:pPr>
      <w:r w:rsidRPr="005D7A8F">
        <w:rPr>
          <w:rFonts w:asciiTheme="minorHAnsi" w:hAnsiTheme="minorHAnsi" w:cstheme="minorHAnsi"/>
          <w:b/>
          <w:sz w:val="22"/>
          <w:szCs w:val="22"/>
        </w:rPr>
        <w:lastRenderedPageBreak/>
        <w:t>Poster Presentations</w:t>
      </w:r>
      <w:r w:rsidR="00022BE3">
        <w:rPr>
          <w:rFonts w:asciiTheme="minorHAnsi" w:hAnsiTheme="minorHAnsi" w:cstheme="minorHAnsi"/>
          <w:b/>
          <w:sz w:val="22"/>
          <w:szCs w:val="22"/>
        </w:rPr>
        <w:t xml:space="preserve"> </w:t>
      </w:r>
    </w:p>
    <w:p w14:paraId="3C5AD50E" w14:textId="77777777" w:rsidR="00046C03" w:rsidRPr="00A803A0" w:rsidRDefault="00046C03" w:rsidP="00046C03">
      <w:pPr>
        <w:pStyle w:val="ListParagraph"/>
        <w:widowControl/>
        <w:numPr>
          <w:ilvl w:val="0"/>
          <w:numId w:val="28"/>
        </w:numPr>
        <w:tabs>
          <w:tab w:val="clear" w:pos="1080"/>
        </w:tabs>
        <w:spacing w:before="120" w:after="120"/>
        <w:ind w:left="360" w:right="450"/>
        <w:rPr>
          <w:rFonts w:asciiTheme="minorHAnsi" w:hAnsiTheme="minorHAnsi" w:cstheme="minorHAnsi"/>
          <w:sz w:val="22"/>
          <w:szCs w:val="22"/>
        </w:rPr>
      </w:pPr>
      <w:r w:rsidRPr="00A803A0">
        <w:rPr>
          <w:rFonts w:ascii="Times New Roman" w:hAnsi="Times New Roman"/>
          <w:color w:val="201F1E"/>
          <w:sz w:val="22"/>
          <w:szCs w:val="22"/>
        </w:rPr>
        <w:t xml:space="preserve">Williford K, Mathews R, </w:t>
      </w:r>
      <w:r w:rsidRPr="00452B93">
        <w:rPr>
          <w:rFonts w:ascii="Times New Roman" w:hAnsi="Times New Roman"/>
          <w:b/>
          <w:bCs/>
          <w:color w:val="201F1E"/>
          <w:sz w:val="22"/>
          <w:szCs w:val="22"/>
        </w:rPr>
        <w:t>Tolar-Peterson</w:t>
      </w:r>
      <w:r w:rsidRPr="00A803A0">
        <w:rPr>
          <w:rFonts w:ascii="Times New Roman" w:hAnsi="Times New Roman"/>
          <w:color w:val="201F1E"/>
          <w:sz w:val="22"/>
          <w:szCs w:val="22"/>
        </w:rPr>
        <w:t xml:space="preserve"> T, Pylate L. Attitudes Towards Breastfeeding Among College Students at Mississippi State University. Mississippi State University Graduate Student Research Symposium. Mississippi State, MS, March 2022. [Poster presentation].</w:t>
      </w:r>
    </w:p>
    <w:p w14:paraId="0848AF19" w14:textId="7E6C3268" w:rsidR="00046C03" w:rsidRPr="00A803A0" w:rsidRDefault="00046C03" w:rsidP="00046C03">
      <w:pPr>
        <w:pStyle w:val="ListParagraph"/>
        <w:widowControl/>
        <w:numPr>
          <w:ilvl w:val="0"/>
          <w:numId w:val="28"/>
        </w:numPr>
        <w:tabs>
          <w:tab w:val="clear" w:pos="1080"/>
        </w:tabs>
        <w:spacing w:before="120" w:after="120"/>
        <w:ind w:left="360" w:right="450"/>
        <w:rPr>
          <w:rFonts w:asciiTheme="minorHAnsi" w:hAnsiTheme="minorHAnsi" w:cstheme="minorHAnsi"/>
          <w:sz w:val="22"/>
          <w:szCs w:val="22"/>
        </w:rPr>
      </w:pPr>
      <w:r w:rsidRPr="00A803A0">
        <w:rPr>
          <w:rFonts w:ascii="Times New Roman" w:hAnsi="Times New Roman"/>
          <w:color w:val="000000"/>
          <w:sz w:val="22"/>
          <w:szCs w:val="22"/>
          <w:shd w:val="clear" w:color="auto" w:fill="FFFFFF"/>
        </w:rPr>
        <w:t>Reynolds A</w:t>
      </w:r>
      <w:r w:rsidR="00452B93">
        <w:rPr>
          <w:rFonts w:ascii="Times New Roman" w:hAnsi="Times New Roman"/>
          <w:color w:val="000000"/>
          <w:sz w:val="22"/>
          <w:szCs w:val="22"/>
          <w:shd w:val="clear" w:color="auto" w:fill="FFFFFF"/>
        </w:rPr>
        <w:t xml:space="preserve">, </w:t>
      </w:r>
      <w:r w:rsidRPr="00452B93">
        <w:rPr>
          <w:rFonts w:ascii="Times New Roman" w:hAnsi="Times New Roman"/>
          <w:b/>
          <w:bCs/>
          <w:color w:val="000000"/>
          <w:sz w:val="22"/>
          <w:szCs w:val="22"/>
          <w:shd w:val="clear" w:color="auto" w:fill="FFFFFF"/>
        </w:rPr>
        <w:t>Tolar-Peterson T</w:t>
      </w:r>
      <w:r w:rsidRPr="00A803A0">
        <w:rPr>
          <w:rFonts w:ascii="Times New Roman" w:hAnsi="Times New Roman"/>
          <w:color w:val="000000"/>
          <w:sz w:val="22"/>
          <w:szCs w:val="22"/>
          <w:shd w:val="clear" w:color="auto" w:fill="FFFFFF"/>
        </w:rPr>
        <w:t xml:space="preserve">, Roberts M, Wall C, Reeder N, Pylate L, Mathews R, Rico Mendez G. Nutrients associated with stunting in sub-Saharan African children:  A systematic review. Mississippi Academy of Nutrition and Dietetics. Bay St, </w:t>
      </w:r>
      <w:proofErr w:type="spellStart"/>
      <w:r w:rsidRPr="00A803A0">
        <w:rPr>
          <w:rFonts w:ascii="Times New Roman" w:hAnsi="Times New Roman"/>
          <w:color w:val="000000"/>
          <w:sz w:val="22"/>
          <w:szCs w:val="22"/>
          <w:shd w:val="clear" w:color="auto" w:fill="FFFFFF"/>
        </w:rPr>
        <w:t>Lousi</w:t>
      </w:r>
      <w:proofErr w:type="spellEnd"/>
      <w:r w:rsidRPr="00A803A0">
        <w:rPr>
          <w:rFonts w:ascii="Times New Roman" w:hAnsi="Times New Roman"/>
          <w:color w:val="000000"/>
          <w:sz w:val="22"/>
          <w:szCs w:val="22"/>
          <w:shd w:val="clear" w:color="auto" w:fill="FFFFFF"/>
        </w:rPr>
        <w:t>, MS, March 2022. [Poster presentation].</w:t>
      </w:r>
    </w:p>
    <w:p w14:paraId="0588EA29" w14:textId="0DF843AB" w:rsidR="00DC4EF9" w:rsidRPr="00DC4EF9" w:rsidRDefault="00DC4EF9" w:rsidP="00DC4EF9">
      <w:pPr>
        <w:pStyle w:val="ListParagraph"/>
        <w:widowControl/>
        <w:numPr>
          <w:ilvl w:val="0"/>
          <w:numId w:val="28"/>
        </w:numPr>
        <w:tabs>
          <w:tab w:val="clear" w:pos="1080"/>
        </w:tabs>
        <w:spacing w:before="120" w:after="120"/>
        <w:ind w:left="360" w:right="450"/>
        <w:rPr>
          <w:rFonts w:asciiTheme="minorHAnsi" w:hAnsiTheme="minorHAnsi" w:cstheme="minorHAnsi"/>
          <w:sz w:val="22"/>
          <w:szCs w:val="22"/>
        </w:rPr>
      </w:pPr>
      <w:proofErr w:type="spellStart"/>
      <w:r w:rsidRPr="00DC4EF9">
        <w:rPr>
          <w:rFonts w:asciiTheme="minorHAnsi" w:hAnsiTheme="minorHAnsi" w:cstheme="minorHAnsi"/>
          <w:sz w:val="22"/>
          <w:szCs w:val="22"/>
        </w:rPr>
        <w:t>Sunbul</w:t>
      </w:r>
      <w:proofErr w:type="spellEnd"/>
      <w:r w:rsidRPr="00DC4EF9">
        <w:rPr>
          <w:rFonts w:asciiTheme="minorHAnsi" w:hAnsiTheme="minorHAnsi" w:cstheme="minorHAnsi"/>
          <w:sz w:val="22"/>
          <w:szCs w:val="22"/>
        </w:rPr>
        <w:t xml:space="preserve"> M, </w:t>
      </w:r>
      <w:proofErr w:type="spellStart"/>
      <w:r w:rsidRPr="00DC4EF9">
        <w:rPr>
          <w:rFonts w:asciiTheme="minorHAnsi" w:hAnsiTheme="minorHAnsi" w:cstheme="minorHAnsi"/>
          <w:sz w:val="22"/>
          <w:szCs w:val="22"/>
        </w:rPr>
        <w:t>Tapanee</w:t>
      </w:r>
      <w:proofErr w:type="spellEnd"/>
      <w:r w:rsidRPr="00DC4EF9">
        <w:rPr>
          <w:rFonts w:asciiTheme="minorHAnsi" w:hAnsiTheme="minorHAnsi" w:cstheme="minorHAnsi"/>
          <w:sz w:val="22"/>
          <w:szCs w:val="22"/>
        </w:rPr>
        <w:t xml:space="preserve"> P, Reeder N, Sockwell S, Cowles MA, </w:t>
      </w:r>
      <w:r w:rsidRPr="00DC4EF9">
        <w:rPr>
          <w:rFonts w:asciiTheme="minorHAnsi" w:hAnsiTheme="minorHAnsi" w:cstheme="minorHAnsi"/>
          <w:b/>
          <w:bCs/>
          <w:sz w:val="22"/>
          <w:szCs w:val="22"/>
        </w:rPr>
        <w:t>Mosby TT</w:t>
      </w:r>
      <w:r w:rsidRPr="00DC4EF9">
        <w:rPr>
          <w:rFonts w:asciiTheme="minorHAnsi" w:hAnsiTheme="minorHAnsi" w:cstheme="minorHAnsi"/>
          <w:sz w:val="22"/>
          <w:szCs w:val="22"/>
        </w:rPr>
        <w:t xml:space="preserve">. Evaluating diet quality of college students using the healthy eating index. Mississippi State University Graduate Student Research Symposium. Mississippi State. October 2019. </w:t>
      </w:r>
    </w:p>
    <w:p w14:paraId="708BE24F" w14:textId="26CB110A" w:rsidR="00DC4EF9" w:rsidRPr="00DC4EF9" w:rsidRDefault="00DC4EF9" w:rsidP="00DC4EF9">
      <w:pPr>
        <w:pStyle w:val="ListParagraph"/>
        <w:widowControl/>
        <w:numPr>
          <w:ilvl w:val="0"/>
          <w:numId w:val="28"/>
        </w:numPr>
        <w:tabs>
          <w:tab w:val="clear" w:pos="1080"/>
        </w:tabs>
        <w:spacing w:before="120" w:after="120"/>
        <w:ind w:left="360" w:right="450"/>
        <w:rPr>
          <w:rFonts w:asciiTheme="minorHAnsi" w:hAnsiTheme="minorHAnsi" w:cstheme="minorHAnsi"/>
          <w:sz w:val="22"/>
          <w:szCs w:val="22"/>
        </w:rPr>
      </w:pPr>
      <w:r w:rsidRPr="00DC4EF9">
        <w:rPr>
          <w:rFonts w:asciiTheme="minorHAnsi" w:hAnsiTheme="minorHAnsi" w:cstheme="minorHAnsi"/>
          <w:sz w:val="22"/>
          <w:szCs w:val="22"/>
        </w:rPr>
        <w:t xml:space="preserve">Tapanee P, Reeder N, Ensor K, </w:t>
      </w:r>
      <w:r w:rsidRPr="00DC4EF9">
        <w:rPr>
          <w:rFonts w:asciiTheme="minorHAnsi" w:hAnsiTheme="minorHAnsi" w:cstheme="minorHAnsi"/>
          <w:b/>
          <w:bCs/>
          <w:sz w:val="22"/>
          <w:szCs w:val="22"/>
        </w:rPr>
        <w:t>Tolar-Peterson T</w:t>
      </w:r>
      <w:r w:rsidRPr="00DC4EF9">
        <w:rPr>
          <w:rFonts w:asciiTheme="minorHAnsi" w:hAnsiTheme="minorHAnsi" w:cstheme="minorHAnsi"/>
          <w:sz w:val="22"/>
          <w:szCs w:val="22"/>
        </w:rPr>
        <w:t xml:space="preserve">. The Influence of </w:t>
      </w:r>
      <w:r w:rsidRPr="00DC4EF9">
        <w:rPr>
          <w:rFonts w:asciiTheme="minorHAnsi" w:hAnsiTheme="minorHAnsi" w:cstheme="minorHAnsi"/>
          <w:i/>
          <w:sz w:val="22"/>
          <w:szCs w:val="22"/>
        </w:rPr>
        <w:t>TAS1R1</w:t>
      </w:r>
      <w:r w:rsidRPr="00DC4EF9">
        <w:rPr>
          <w:rFonts w:asciiTheme="minorHAnsi" w:hAnsiTheme="minorHAnsi" w:cstheme="minorHAnsi"/>
          <w:sz w:val="22"/>
          <w:szCs w:val="22"/>
        </w:rPr>
        <w:t xml:space="preserve"> Umami Taste Receptor Gene Polymorphisms on Dietary Consumption of Female Students at Mississippi State University. Mississippi State University Graduate Student Research Symposium. Mississippi State. October 2019. </w:t>
      </w:r>
    </w:p>
    <w:p w14:paraId="4175F27A" w14:textId="575976BC" w:rsidR="00DC4EF9" w:rsidRPr="00DC4EF9" w:rsidRDefault="00DC4EF9" w:rsidP="00DC4EF9">
      <w:pPr>
        <w:pStyle w:val="ListParagraph"/>
        <w:widowControl/>
        <w:numPr>
          <w:ilvl w:val="0"/>
          <w:numId w:val="28"/>
        </w:numPr>
        <w:tabs>
          <w:tab w:val="clear" w:pos="1080"/>
        </w:tabs>
        <w:spacing w:before="120" w:after="120"/>
        <w:ind w:left="360" w:right="450"/>
        <w:rPr>
          <w:rFonts w:asciiTheme="minorHAnsi" w:hAnsiTheme="minorHAnsi" w:cstheme="minorHAnsi"/>
          <w:sz w:val="22"/>
          <w:szCs w:val="22"/>
        </w:rPr>
      </w:pPr>
      <w:proofErr w:type="spellStart"/>
      <w:r w:rsidRPr="00DC4EF9">
        <w:rPr>
          <w:rFonts w:asciiTheme="minorHAnsi" w:hAnsiTheme="minorHAnsi" w:cstheme="minorHAnsi"/>
          <w:sz w:val="22"/>
          <w:szCs w:val="22"/>
        </w:rPr>
        <w:t>Sunbul</w:t>
      </w:r>
      <w:proofErr w:type="spellEnd"/>
      <w:r w:rsidRPr="00DC4EF9">
        <w:rPr>
          <w:rFonts w:asciiTheme="minorHAnsi" w:hAnsiTheme="minorHAnsi" w:cstheme="minorHAnsi"/>
          <w:sz w:val="22"/>
          <w:szCs w:val="22"/>
        </w:rPr>
        <w:t xml:space="preserve"> M, </w:t>
      </w:r>
      <w:proofErr w:type="spellStart"/>
      <w:r w:rsidRPr="00DC4EF9">
        <w:rPr>
          <w:rFonts w:asciiTheme="minorHAnsi" w:hAnsiTheme="minorHAnsi" w:cstheme="minorHAnsi"/>
          <w:sz w:val="22"/>
          <w:szCs w:val="22"/>
        </w:rPr>
        <w:t>Tapanee</w:t>
      </w:r>
      <w:proofErr w:type="spellEnd"/>
      <w:r w:rsidRPr="00DC4EF9">
        <w:rPr>
          <w:rFonts w:asciiTheme="minorHAnsi" w:hAnsiTheme="minorHAnsi" w:cstheme="minorHAnsi"/>
          <w:sz w:val="22"/>
          <w:szCs w:val="22"/>
        </w:rPr>
        <w:t xml:space="preserve"> P, Reeder N, </w:t>
      </w:r>
      <w:proofErr w:type="spellStart"/>
      <w:r w:rsidRPr="00DC4EF9">
        <w:rPr>
          <w:rFonts w:asciiTheme="minorHAnsi" w:hAnsiTheme="minorHAnsi" w:cstheme="minorHAnsi"/>
          <w:sz w:val="22"/>
          <w:szCs w:val="22"/>
        </w:rPr>
        <w:t>Alardawi</w:t>
      </w:r>
      <w:proofErr w:type="spellEnd"/>
      <w:r w:rsidRPr="00DC4EF9">
        <w:rPr>
          <w:rFonts w:asciiTheme="minorHAnsi" w:hAnsiTheme="minorHAnsi" w:cstheme="minorHAnsi"/>
          <w:sz w:val="22"/>
          <w:szCs w:val="22"/>
        </w:rPr>
        <w:t xml:space="preserve"> A, </w:t>
      </w:r>
      <w:proofErr w:type="spellStart"/>
      <w:r w:rsidRPr="00DC4EF9">
        <w:rPr>
          <w:rFonts w:asciiTheme="minorHAnsi" w:hAnsiTheme="minorHAnsi" w:cstheme="minorHAnsi"/>
          <w:sz w:val="22"/>
          <w:szCs w:val="22"/>
        </w:rPr>
        <w:t>Sockwell</w:t>
      </w:r>
      <w:proofErr w:type="spellEnd"/>
      <w:r w:rsidRPr="00DC4EF9">
        <w:rPr>
          <w:rFonts w:asciiTheme="minorHAnsi" w:hAnsiTheme="minorHAnsi" w:cstheme="minorHAnsi"/>
          <w:sz w:val="22"/>
          <w:szCs w:val="22"/>
        </w:rPr>
        <w:t xml:space="preserve"> S, Cowles M, </w:t>
      </w:r>
      <w:r w:rsidRPr="00DC4EF9">
        <w:rPr>
          <w:rFonts w:asciiTheme="minorHAnsi" w:hAnsiTheme="minorHAnsi" w:cstheme="minorHAnsi"/>
          <w:b/>
          <w:bCs/>
          <w:sz w:val="22"/>
          <w:szCs w:val="22"/>
        </w:rPr>
        <w:t>Mosby T</w:t>
      </w:r>
      <w:r w:rsidRPr="00DC4EF9">
        <w:rPr>
          <w:rFonts w:asciiTheme="minorHAnsi" w:hAnsiTheme="minorHAnsi" w:cstheme="minorHAnsi"/>
          <w:bCs/>
          <w:sz w:val="22"/>
          <w:szCs w:val="22"/>
        </w:rPr>
        <w:t>.</w:t>
      </w:r>
      <w:r w:rsidRPr="00DC4EF9">
        <w:rPr>
          <w:rFonts w:asciiTheme="minorHAnsi" w:hAnsiTheme="minorHAnsi" w:cstheme="minorHAnsi"/>
          <w:sz w:val="22"/>
          <w:szCs w:val="22"/>
        </w:rPr>
        <w:t xml:space="preserve"> The relationship between a bitter taste receptor gene polymorphism, dietary intake, and alcohol consumption in college students at Mississippi State University. Food and Nutrition Conference and Expo (FNCE), Philadelphia, PA. October 2019. </w:t>
      </w:r>
    </w:p>
    <w:p w14:paraId="64E3FCDF" w14:textId="1E2CFCCA" w:rsidR="00DC4EF9" w:rsidRPr="00DC4EF9" w:rsidRDefault="00DC4EF9" w:rsidP="00DC4EF9">
      <w:pPr>
        <w:pStyle w:val="ListParagraph"/>
        <w:widowControl/>
        <w:numPr>
          <w:ilvl w:val="0"/>
          <w:numId w:val="28"/>
        </w:numPr>
        <w:tabs>
          <w:tab w:val="clear" w:pos="1080"/>
        </w:tabs>
        <w:spacing w:before="120" w:after="120"/>
        <w:ind w:left="360" w:right="450"/>
        <w:rPr>
          <w:rFonts w:asciiTheme="minorHAnsi" w:hAnsiTheme="minorHAnsi" w:cstheme="minorHAnsi"/>
          <w:sz w:val="22"/>
          <w:szCs w:val="22"/>
        </w:rPr>
      </w:pPr>
      <w:r w:rsidRPr="00DC4EF9">
        <w:rPr>
          <w:rFonts w:asciiTheme="minorHAnsi" w:hAnsiTheme="minorHAnsi" w:cstheme="minorHAnsi"/>
          <w:sz w:val="22"/>
          <w:szCs w:val="22"/>
        </w:rPr>
        <w:t xml:space="preserve">Tapanee P, Reeder N, Sockwell S, Cowles M, Withers R, Saddam Ch. A, </w:t>
      </w:r>
      <w:r w:rsidRPr="00DC4EF9">
        <w:rPr>
          <w:rFonts w:asciiTheme="minorHAnsi" w:hAnsiTheme="minorHAnsi" w:cstheme="minorHAnsi"/>
          <w:b/>
          <w:bCs/>
          <w:sz w:val="22"/>
          <w:szCs w:val="22"/>
        </w:rPr>
        <w:t>Mosby TT</w:t>
      </w:r>
      <w:r w:rsidRPr="00DC4EF9">
        <w:rPr>
          <w:rFonts w:asciiTheme="minorHAnsi" w:hAnsiTheme="minorHAnsi" w:cstheme="minorHAnsi"/>
          <w:bCs/>
          <w:sz w:val="22"/>
          <w:szCs w:val="22"/>
        </w:rPr>
        <w:t>.</w:t>
      </w:r>
      <w:r w:rsidRPr="00DC4EF9">
        <w:rPr>
          <w:rFonts w:asciiTheme="minorHAnsi" w:hAnsiTheme="minorHAnsi" w:cstheme="minorHAnsi"/>
          <w:sz w:val="22"/>
          <w:szCs w:val="22"/>
        </w:rPr>
        <w:t xml:space="preserve"> Assessing the association between sugar, non-nutritive sweeteners, and obesity in college students. Food and Nutrition Conference and Expo (FNCE), Philadelphia, PA. October 2019. </w:t>
      </w:r>
    </w:p>
    <w:p w14:paraId="1968ECF4" w14:textId="3EEA99D7" w:rsidR="00DC4EF9" w:rsidRPr="00DC4EF9" w:rsidRDefault="00DC4EF9" w:rsidP="00DC4EF9">
      <w:pPr>
        <w:pStyle w:val="ListParagraph"/>
        <w:widowControl/>
        <w:numPr>
          <w:ilvl w:val="0"/>
          <w:numId w:val="28"/>
        </w:numPr>
        <w:tabs>
          <w:tab w:val="clear" w:pos="1080"/>
        </w:tabs>
        <w:spacing w:before="120" w:after="120"/>
        <w:ind w:left="360" w:right="450"/>
        <w:rPr>
          <w:rFonts w:asciiTheme="minorHAnsi" w:hAnsiTheme="minorHAnsi" w:cstheme="minorHAnsi"/>
          <w:sz w:val="22"/>
          <w:szCs w:val="22"/>
        </w:rPr>
      </w:pPr>
      <w:proofErr w:type="spellStart"/>
      <w:r w:rsidRPr="00DC4EF9">
        <w:rPr>
          <w:rFonts w:asciiTheme="minorHAnsi" w:hAnsiTheme="minorHAnsi" w:cstheme="minorHAnsi"/>
          <w:sz w:val="22"/>
          <w:szCs w:val="22"/>
        </w:rPr>
        <w:t>Sunbul</w:t>
      </w:r>
      <w:proofErr w:type="spellEnd"/>
      <w:r w:rsidRPr="00DC4EF9">
        <w:rPr>
          <w:rFonts w:asciiTheme="minorHAnsi" w:hAnsiTheme="minorHAnsi" w:cstheme="minorHAnsi"/>
          <w:sz w:val="22"/>
          <w:szCs w:val="22"/>
        </w:rPr>
        <w:t xml:space="preserve"> M, </w:t>
      </w:r>
      <w:proofErr w:type="spellStart"/>
      <w:r w:rsidRPr="00DC4EF9">
        <w:rPr>
          <w:rFonts w:asciiTheme="minorHAnsi" w:hAnsiTheme="minorHAnsi" w:cstheme="minorHAnsi"/>
          <w:sz w:val="22"/>
          <w:szCs w:val="22"/>
        </w:rPr>
        <w:t>Tapanee</w:t>
      </w:r>
      <w:proofErr w:type="spellEnd"/>
      <w:r w:rsidRPr="00DC4EF9">
        <w:rPr>
          <w:rFonts w:asciiTheme="minorHAnsi" w:hAnsiTheme="minorHAnsi" w:cstheme="minorHAnsi"/>
          <w:sz w:val="22"/>
          <w:szCs w:val="22"/>
        </w:rPr>
        <w:t xml:space="preserve"> P, Reeder N, Sockwell S, Cowles MA, </w:t>
      </w:r>
      <w:r w:rsidRPr="00DC4EF9">
        <w:rPr>
          <w:rFonts w:asciiTheme="minorHAnsi" w:hAnsiTheme="minorHAnsi" w:cstheme="minorHAnsi"/>
          <w:b/>
          <w:bCs/>
          <w:sz w:val="22"/>
          <w:szCs w:val="22"/>
        </w:rPr>
        <w:t>Mosby TT</w:t>
      </w:r>
      <w:r w:rsidRPr="00DC4EF9">
        <w:rPr>
          <w:rFonts w:asciiTheme="minorHAnsi" w:hAnsiTheme="minorHAnsi" w:cstheme="minorHAnsi"/>
          <w:bCs/>
          <w:sz w:val="22"/>
          <w:szCs w:val="22"/>
        </w:rPr>
        <w:t>.</w:t>
      </w:r>
      <w:r w:rsidRPr="00DC4EF9">
        <w:rPr>
          <w:rFonts w:asciiTheme="minorHAnsi" w:hAnsiTheme="minorHAnsi" w:cstheme="minorHAnsi"/>
          <w:sz w:val="22"/>
          <w:szCs w:val="22"/>
        </w:rPr>
        <w:t xml:space="preserve"> Evaluating diet quality of college students using the healthy eating index. Society for Nutrition Education and Behavior 52nd Annual Conference (SNEB), Orlando, FL. July 2019. </w:t>
      </w:r>
    </w:p>
    <w:p w14:paraId="6956FC5E" w14:textId="491C9962" w:rsidR="00DC4EF9" w:rsidRPr="00DC4EF9" w:rsidRDefault="00DC4EF9" w:rsidP="00DC4EF9">
      <w:pPr>
        <w:pStyle w:val="ListParagraph"/>
        <w:widowControl/>
        <w:numPr>
          <w:ilvl w:val="0"/>
          <w:numId w:val="28"/>
        </w:numPr>
        <w:tabs>
          <w:tab w:val="clear" w:pos="1080"/>
        </w:tabs>
        <w:spacing w:before="120" w:after="120"/>
        <w:ind w:left="360" w:right="450"/>
        <w:rPr>
          <w:rFonts w:asciiTheme="minorHAnsi" w:hAnsiTheme="minorHAnsi" w:cstheme="minorHAnsi"/>
          <w:sz w:val="22"/>
          <w:szCs w:val="22"/>
        </w:rPr>
      </w:pPr>
      <w:r w:rsidRPr="00DC4EF9">
        <w:rPr>
          <w:rFonts w:asciiTheme="minorHAnsi" w:hAnsiTheme="minorHAnsi" w:cstheme="minorHAnsi"/>
          <w:sz w:val="22"/>
          <w:szCs w:val="22"/>
        </w:rPr>
        <w:t xml:space="preserve">Reeder N, Tapanee P, </w:t>
      </w:r>
      <w:r>
        <w:rPr>
          <w:rFonts w:asciiTheme="minorHAnsi" w:hAnsiTheme="minorHAnsi" w:cstheme="minorHAnsi"/>
          <w:sz w:val="22"/>
          <w:szCs w:val="22"/>
        </w:rPr>
        <w:t>Saddam AC</w:t>
      </w:r>
      <w:r w:rsidRPr="00DC4EF9">
        <w:rPr>
          <w:rFonts w:asciiTheme="minorHAnsi" w:hAnsiTheme="minorHAnsi" w:cstheme="minorHAnsi"/>
          <w:sz w:val="22"/>
          <w:szCs w:val="22"/>
        </w:rPr>
        <w:t xml:space="preserve">, Ensor K, </w:t>
      </w:r>
      <w:r w:rsidRPr="00DC4EF9">
        <w:rPr>
          <w:rFonts w:asciiTheme="minorHAnsi" w:hAnsiTheme="minorHAnsi" w:cstheme="minorHAnsi"/>
          <w:b/>
          <w:bCs/>
          <w:sz w:val="22"/>
          <w:szCs w:val="22"/>
        </w:rPr>
        <w:t>Mosby TT</w:t>
      </w:r>
      <w:r w:rsidRPr="00DC4EF9">
        <w:rPr>
          <w:rFonts w:asciiTheme="minorHAnsi" w:hAnsiTheme="minorHAnsi" w:cstheme="minorHAnsi"/>
          <w:sz w:val="22"/>
          <w:szCs w:val="22"/>
        </w:rPr>
        <w:t xml:space="preserve">. Assessing the relationship between a single nucleotide polymorphism in </w:t>
      </w:r>
      <w:r w:rsidRPr="00DC4EF9">
        <w:rPr>
          <w:rFonts w:asciiTheme="minorHAnsi" w:hAnsiTheme="minorHAnsi" w:cstheme="minorHAnsi"/>
          <w:i/>
          <w:sz w:val="22"/>
          <w:szCs w:val="22"/>
        </w:rPr>
        <w:t>PKD2L1</w:t>
      </w:r>
      <w:r w:rsidRPr="00DC4EF9">
        <w:rPr>
          <w:rFonts w:asciiTheme="minorHAnsi" w:hAnsiTheme="minorHAnsi" w:cstheme="minorHAnsi"/>
          <w:sz w:val="22"/>
          <w:szCs w:val="22"/>
        </w:rPr>
        <w:t>, body composition, and dietary intake in young adults in Mississippi. Nutrition 2019, American Society for Nutrition’s Annual Meeting, Baltimore, MD. June 2019.</w:t>
      </w:r>
    </w:p>
    <w:p w14:paraId="4DCB9293" w14:textId="69351AFE" w:rsidR="00DC4EF9" w:rsidRPr="00DC4EF9" w:rsidRDefault="00DC4EF9" w:rsidP="00DC4EF9">
      <w:pPr>
        <w:pStyle w:val="ListParagraph"/>
        <w:widowControl/>
        <w:numPr>
          <w:ilvl w:val="0"/>
          <w:numId w:val="28"/>
        </w:numPr>
        <w:tabs>
          <w:tab w:val="clear" w:pos="1080"/>
        </w:tabs>
        <w:spacing w:before="120" w:after="120"/>
        <w:ind w:left="360" w:right="450"/>
        <w:rPr>
          <w:rFonts w:asciiTheme="minorHAnsi" w:hAnsiTheme="minorHAnsi" w:cstheme="minorHAnsi"/>
          <w:sz w:val="22"/>
          <w:szCs w:val="22"/>
        </w:rPr>
      </w:pPr>
      <w:r w:rsidRPr="00DC4EF9">
        <w:rPr>
          <w:rFonts w:asciiTheme="minorHAnsi" w:hAnsiTheme="minorHAnsi" w:cstheme="minorHAnsi"/>
          <w:sz w:val="22"/>
          <w:szCs w:val="22"/>
        </w:rPr>
        <w:t xml:space="preserve">Reeder N, </w:t>
      </w:r>
      <w:r>
        <w:rPr>
          <w:rFonts w:asciiTheme="minorHAnsi" w:hAnsiTheme="minorHAnsi" w:cstheme="minorHAnsi"/>
          <w:sz w:val="22"/>
          <w:szCs w:val="22"/>
        </w:rPr>
        <w:t>Saddam AC</w:t>
      </w:r>
      <w:r w:rsidRPr="00DC4EF9">
        <w:rPr>
          <w:rFonts w:asciiTheme="minorHAnsi" w:hAnsiTheme="minorHAnsi" w:cstheme="minorHAnsi"/>
          <w:sz w:val="22"/>
          <w:szCs w:val="22"/>
        </w:rPr>
        <w:t xml:space="preserve">, </w:t>
      </w:r>
      <w:r w:rsidRPr="00DC4EF9">
        <w:rPr>
          <w:rFonts w:asciiTheme="minorHAnsi" w:hAnsiTheme="minorHAnsi" w:cstheme="minorHAnsi"/>
          <w:b/>
          <w:bCs/>
          <w:sz w:val="22"/>
          <w:szCs w:val="22"/>
        </w:rPr>
        <w:t>Mosby T</w:t>
      </w:r>
      <w:r w:rsidRPr="00DC4EF9">
        <w:rPr>
          <w:rFonts w:asciiTheme="minorHAnsi" w:hAnsiTheme="minorHAnsi" w:cstheme="minorHAnsi"/>
          <w:sz w:val="22"/>
          <w:szCs w:val="22"/>
        </w:rPr>
        <w:t>. The relationship between dietary fat composition and obesity in young women. Food &amp; Nutrition Conference &amp; Expo (FNCE), Washington, D.C. October 20-23, 2018.</w:t>
      </w:r>
    </w:p>
    <w:p w14:paraId="15C2F702" w14:textId="35596CAC" w:rsidR="00DC4EF9" w:rsidRPr="00DC4EF9" w:rsidRDefault="00DC4EF9" w:rsidP="00DC4EF9">
      <w:pPr>
        <w:pStyle w:val="ListParagraph"/>
        <w:widowControl/>
        <w:numPr>
          <w:ilvl w:val="0"/>
          <w:numId w:val="28"/>
        </w:numPr>
        <w:tabs>
          <w:tab w:val="clear" w:pos="1080"/>
        </w:tabs>
        <w:spacing w:before="120" w:after="120"/>
        <w:ind w:left="360" w:right="450"/>
        <w:rPr>
          <w:rFonts w:asciiTheme="minorHAnsi" w:hAnsiTheme="minorHAnsi" w:cstheme="minorHAnsi"/>
          <w:sz w:val="22"/>
          <w:szCs w:val="22"/>
        </w:rPr>
      </w:pPr>
      <w:r>
        <w:rPr>
          <w:rFonts w:asciiTheme="minorHAnsi" w:hAnsiTheme="minorHAnsi" w:cstheme="minorHAnsi"/>
          <w:sz w:val="22"/>
          <w:szCs w:val="22"/>
        </w:rPr>
        <w:t>Saddam AC</w:t>
      </w:r>
      <w:r w:rsidRPr="00DC4EF9">
        <w:rPr>
          <w:rFonts w:asciiTheme="minorHAnsi" w:hAnsiTheme="minorHAnsi" w:cstheme="minorHAnsi"/>
          <w:sz w:val="22"/>
          <w:szCs w:val="22"/>
        </w:rPr>
        <w:t xml:space="preserve">, Tidwell D, </w:t>
      </w:r>
      <w:r w:rsidRPr="00DC4EF9">
        <w:rPr>
          <w:rFonts w:asciiTheme="minorHAnsi" w:hAnsiTheme="minorHAnsi" w:cstheme="minorHAnsi"/>
          <w:b/>
          <w:bCs/>
          <w:sz w:val="22"/>
          <w:szCs w:val="22"/>
        </w:rPr>
        <w:t>Mosby TT</w:t>
      </w:r>
      <w:r w:rsidRPr="00DC4EF9">
        <w:rPr>
          <w:rFonts w:asciiTheme="minorHAnsi" w:hAnsiTheme="minorHAnsi" w:cstheme="minorHAnsi"/>
          <w:sz w:val="22"/>
          <w:szCs w:val="22"/>
        </w:rPr>
        <w:t>. The influence of genetic variation on dietary vitamin E intake and body fat. Mississippi Academy of Sciences Summer Student Symposium, Mississippi State. July 26, 2018.</w:t>
      </w:r>
    </w:p>
    <w:p w14:paraId="738AC6E3" w14:textId="77777777" w:rsidR="00DC4EF9" w:rsidRPr="00DC4EF9" w:rsidRDefault="00DC4EF9" w:rsidP="00DC4EF9">
      <w:pPr>
        <w:pStyle w:val="ListParagraph"/>
        <w:widowControl/>
        <w:numPr>
          <w:ilvl w:val="0"/>
          <w:numId w:val="28"/>
        </w:numPr>
        <w:tabs>
          <w:tab w:val="clear" w:pos="1080"/>
        </w:tabs>
        <w:spacing w:before="120" w:after="120"/>
        <w:ind w:left="360" w:right="450"/>
        <w:rPr>
          <w:rFonts w:asciiTheme="minorHAnsi" w:hAnsiTheme="minorHAnsi" w:cstheme="minorHAnsi"/>
          <w:sz w:val="22"/>
          <w:szCs w:val="22"/>
        </w:rPr>
      </w:pPr>
      <w:proofErr w:type="spellStart"/>
      <w:r w:rsidRPr="00DC4EF9">
        <w:rPr>
          <w:rFonts w:asciiTheme="minorHAnsi" w:hAnsiTheme="minorHAnsi" w:cstheme="minorHAnsi"/>
          <w:sz w:val="22"/>
          <w:szCs w:val="22"/>
        </w:rPr>
        <w:t>Riggsbee</w:t>
      </w:r>
      <w:proofErr w:type="spellEnd"/>
      <w:r w:rsidRPr="00DC4EF9">
        <w:rPr>
          <w:rFonts w:asciiTheme="minorHAnsi" w:hAnsiTheme="minorHAnsi" w:cstheme="minorHAnsi"/>
          <w:sz w:val="22"/>
          <w:szCs w:val="22"/>
        </w:rPr>
        <w:t xml:space="preserve"> K, Colby S, Brown O, White A, Horacek T, Olfert M, Mathews A, </w:t>
      </w:r>
      <w:proofErr w:type="spellStart"/>
      <w:r w:rsidRPr="00DC4EF9">
        <w:rPr>
          <w:rFonts w:asciiTheme="minorHAnsi" w:hAnsiTheme="minorHAnsi" w:cstheme="minorHAnsi"/>
          <w:sz w:val="22"/>
          <w:szCs w:val="22"/>
        </w:rPr>
        <w:t>Kettlemann</w:t>
      </w:r>
      <w:proofErr w:type="spellEnd"/>
      <w:r w:rsidRPr="00DC4EF9">
        <w:rPr>
          <w:rFonts w:asciiTheme="minorHAnsi" w:hAnsiTheme="minorHAnsi" w:cstheme="minorHAnsi"/>
          <w:sz w:val="22"/>
          <w:szCs w:val="22"/>
        </w:rPr>
        <w:t xml:space="preserve"> K, </w:t>
      </w:r>
      <w:proofErr w:type="spellStart"/>
      <w:r w:rsidRPr="00DC4EF9">
        <w:rPr>
          <w:rFonts w:asciiTheme="minorHAnsi" w:hAnsiTheme="minorHAnsi" w:cstheme="minorHAnsi"/>
          <w:sz w:val="22"/>
          <w:szCs w:val="22"/>
        </w:rPr>
        <w:t>Schelnutt</w:t>
      </w:r>
      <w:proofErr w:type="spellEnd"/>
      <w:r w:rsidRPr="00DC4EF9">
        <w:rPr>
          <w:rFonts w:asciiTheme="minorHAnsi" w:hAnsiTheme="minorHAnsi" w:cstheme="minorHAnsi"/>
          <w:sz w:val="22"/>
          <w:szCs w:val="22"/>
        </w:rPr>
        <w:t xml:space="preserve"> K, Franzen-Castle L., Greene J, Morrell J, Sowers M, Zhou W, Allison Ch, Barr M, </w:t>
      </w:r>
      <w:r w:rsidRPr="00DC4EF9">
        <w:rPr>
          <w:rFonts w:asciiTheme="minorHAnsi" w:hAnsiTheme="minorHAnsi" w:cstheme="minorHAnsi"/>
          <w:b/>
          <w:bCs/>
          <w:sz w:val="22"/>
          <w:szCs w:val="22"/>
        </w:rPr>
        <w:t>Mosby T</w:t>
      </w:r>
      <w:r w:rsidRPr="00DC4EF9">
        <w:rPr>
          <w:rFonts w:asciiTheme="minorHAnsi" w:hAnsiTheme="minorHAnsi" w:cstheme="minorHAnsi"/>
          <w:sz w:val="22"/>
          <w:szCs w:val="22"/>
        </w:rPr>
        <w:t xml:space="preserve">, </w:t>
      </w:r>
      <w:proofErr w:type="spellStart"/>
      <w:r w:rsidRPr="00DC4EF9">
        <w:rPr>
          <w:rFonts w:asciiTheme="minorHAnsi" w:hAnsiTheme="minorHAnsi" w:cstheme="minorHAnsi"/>
          <w:sz w:val="22"/>
          <w:szCs w:val="22"/>
        </w:rPr>
        <w:t>Vilaro</w:t>
      </w:r>
      <w:proofErr w:type="spellEnd"/>
      <w:r w:rsidRPr="00DC4EF9">
        <w:rPr>
          <w:rFonts w:asciiTheme="minorHAnsi" w:hAnsiTheme="minorHAnsi" w:cstheme="minorHAnsi"/>
          <w:sz w:val="22"/>
          <w:szCs w:val="22"/>
        </w:rPr>
        <w:t xml:space="preserve"> M, </w:t>
      </w:r>
      <w:proofErr w:type="spellStart"/>
      <w:r w:rsidRPr="00DC4EF9">
        <w:rPr>
          <w:rFonts w:asciiTheme="minorHAnsi" w:hAnsiTheme="minorHAnsi" w:cstheme="minorHAnsi"/>
          <w:sz w:val="22"/>
          <w:szCs w:val="22"/>
        </w:rPr>
        <w:t>Wancheng</w:t>
      </w:r>
      <w:proofErr w:type="spellEnd"/>
      <w:r w:rsidRPr="00DC4EF9">
        <w:rPr>
          <w:rFonts w:asciiTheme="minorHAnsi" w:hAnsiTheme="minorHAnsi" w:cstheme="minorHAnsi"/>
          <w:sz w:val="22"/>
          <w:szCs w:val="22"/>
        </w:rPr>
        <w:t xml:space="preserve"> Y. A Community Based Participatory Research Obesity Prevention program on College Campuses. Society for Nutrition Education and Behavior 51</w:t>
      </w:r>
      <w:r w:rsidRPr="00DC4EF9">
        <w:rPr>
          <w:rFonts w:asciiTheme="minorHAnsi" w:hAnsiTheme="minorHAnsi" w:cstheme="minorHAnsi"/>
          <w:sz w:val="22"/>
          <w:szCs w:val="22"/>
          <w:vertAlign w:val="superscript"/>
        </w:rPr>
        <w:t>st</w:t>
      </w:r>
      <w:r w:rsidRPr="00DC4EF9">
        <w:rPr>
          <w:rFonts w:asciiTheme="minorHAnsi" w:hAnsiTheme="minorHAnsi" w:cstheme="minorHAnsi"/>
          <w:sz w:val="22"/>
          <w:szCs w:val="22"/>
        </w:rPr>
        <w:t xml:space="preserve"> Annual Conference (SNEB). July 21, 2018.</w:t>
      </w:r>
    </w:p>
    <w:p w14:paraId="2DFCF764" w14:textId="42AAD9A0" w:rsidR="00DC4EF9" w:rsidRPr="00DC4EF9" w:rsidRDefault="00DC4EF9" w:rsidP="00DC4EF9">
      <w:pPr>
        <w:pStyle w:val="ListParagraph"/>
        <w:widowControl/>
        <w:numPr>
          <w:ilvl w:val="0"/>
          <w:numId w:val="28"/>
        </w:numPr>
        <w:tabs>
          <w:tab w:val="clear" w:pos="1080"/>
        </w:tabs>
        <w:spacing w:before="120" w:after="120"/>
        <w:ind w:left="360" w:right="450"/>
        <w:rPr>
          <w:rFonts w:asciiTheme="minorHAnsi" w:hAnsiTheme="minorHAnsi" w:cstheme="minorHAnsi"/>
          <w:sz w:val="22"/>
          <w:szCs w:val="22"/>
        </w:rPr>
      </w:pPr>
      <w:r w:rsidRPr="00DC4EF9">
        <w:rPr>
          <w:rFonts w:asciiTheme="minorHAnsi" w:hAnsiTheme="minorHAnsi" w:cstheme="minorHAnsi"/>
          <w:sz w:val="22"/>
          <w:szCs w:val="22"/>
        </w:rPr>
        <w:t xml:space="preserve">Tapanee P, Reeder N, </w:t>
      </w:r>
      <w:r>
        <w:rPr>
          <w:rFonts w:asciiTheme="minorHAnsi" w:hAnsiTheme="minorHAnsi" w:cstheme="minorHAnsi"/>
          <w:sz w:val="22"/>
          <w:szCs w:val="22"/>
        </w:rPr>
        <w:t>Saddam AC</w:t>
      </w:r>
      <w:r w:rsidRPr="00DC4EF9">
        <w:rPr>
          <w:rFonts w:asciiTheme="minorHAnsi" w:hAnsiTheme="minorHAnsi" w:cstheme="minorHAnsi"/>
          <w:sz w:val="22"/>
          <w:szCs w:val="22"/>
        </w:rPr>
        <w:t xml:space="preserve">, Ensor K, </w:t>
      </w:r>
      <w:r w:rsidRPr="00DC4EF9">
        <w:rPr>
          <w:rFonts w:asciiTheme="minorHAnsi" w:hAnsiTheme="minorHAnsi" w:cstheme="minorHAnsi"/>
          <w:b/>
          <w:bCs/>
          <w:sz w:val="22"/>
          <w:szCs w:val="22"/>
        </w:rPr>
        <w:t>Mosby TT</w:t>
      </w:r>
      <w:r w:rsidRPr="00DC4EF9">
        <w:rPr>
          <w:rFonts w:asciiTheme="minorHAnsi" w:hAnsiTheme="minorHAnsi" w:cstheme="minorHAnsi"/>
          <w:sz w:val="22"/>
          <w:szCs w:val="22"/>
        </w:rPr>
        <w:t xml:space="preserve">. The influence of </w:t>
      </w:r>
      <w:r w:rsidRPr="00DC4EF9">
        <w:rPr>
          <w:rFonts w:asciiTheme="minorHAnsi" w:hAnsiTheme="minorHAnsi" w:cstheme="minorHAnsi"/>
          <w:i/>
          <w:sz w:val="22"/>
          <w:szCs w:val="22"/>
        </w:rPr>
        <w:t>TAS1R1</w:t>
      </w:r>
      <w:r w:rsidRPr="00DC4EF9">
        <w:rPr>
          <w:rFonts w:asciiTheme="minorHAnsi" w:hAnsiTheme="minorHAnsi" w:cstheme="minorHAnsi"/>
          <w:sz w:val="22"/>
          <w:szCs w:val="22"/>
        </w:rPr>
        <w:t xml:space="preserve"> umami taste receptor gene polymorphisms on dietary consumption of female students at Mississippi State University. Nutrition 2018, American Society for Nutrition Annual Meeting, Boston, MA. June 9-12, 2018. </w:t>
      </w:r>
    </w:p>
    <w:p w14:paraId="5CAB73CB" w14:textId="2F6BB27B" w:rsidR="00DC4EF9" w:rsidRPr="00DC4EF9" w:rsidRDefault="00DC4EF9" w:rsidP="00DC4EF9">
      <w:pPr>
        <w:pStyle w:val="ListParagraph"/>
        <w:widowControl/>
        <w:numPr>
          <w:ilvl w:val="0"/>
          <w:numId w:val="28"/>
        </w:numPr>
        <w:tabs>
          <w:tab w:val="clear" w:pos="1080"/>
        </w:tabs>
        <w:spacing w:before="120" w:after="120"/>
        <w:ind w:left="360" w:right="450"/>
        <w:rPr>
          <w:rFonts w:asciiTheme="minorHAnsi" w:hAnsiTheme="minorHAnsi" w:cstheme="minorHAnsi"/>
          <w:sz w:val="22"/>
          <w:szCs w:val="22"/>
        </w:rPr>
      </w:pPr>
      <w:r>
        <w:rPr>
          <w:rFonts w:asciiTheme="minorHAnsi" w:hAnsiTheme="minorHAnsi" w:cstheme="minorHAnsi"/>
          <w:sz w:val="22"/>
          <w:szCs w:val="22"/>
        </w:rPr>
        <w:t>Saddam AC</w:t>
      </w:r>
      <w:r w:rsidRPr="00DC4EF9">
        <w:rPr>
          <w:rFonts w:asciiTheme="minorHAnsi" w:hAnsiTheme="minorHAnsi" w:cstheme="minorHAnsi"/>
          <w:sz w:val="22"/>
          <w:szCs w:val="22"/>
        </w:rPr>
        <w:t xml:space="preserve">, Ensor K, Tapanee P, </w:t>
      </w:r>
      <w:r w:rsidRPr="00DC4EF9">
        <w:rPr>
          <w:rFonts w:asciiTheme="minorHAnsi" w:hAnsiTheme="minorHAnsi" w:cstheme="minorHAnsi"/>
          <w:b/>
          <w:bCs/>
          <w:sz w:val="22"/>
          <w:szCs w:val="22"/>
        </w:rPr>
        <w:t>Mosby T</w:t>
      </w:r>
      <w:r w:rsidRPr="00DC4EF9">
        <w:rPr>
          <w:rFonts w:asciiTheme="minorHAnsi" w:hAnsiTheme="minorHAnsi" w:cstheme="minorHAnsi"/>
          <w:bCs/>
          <w:sz w:val="22"/>
          <w:szCs w:val="22"/>
        </w:rPr>
        <w:t>.</w:t>
      </w:r>
      <w:r w:rsidRPr="00DC4EF9">
        <w:rPr>
          <w:rFonts w:asciiTheme="minorHAnsi" w:hAnsiTheme="minorHAnsi" w:cstheme="minorHAnsi"/>
          <w:sz w:val="22"/>
          <w:szCs w:val="22"/>
        </w:rPr>
        <w:t xml:space="preserve"> Measurement of obesity in Caucasian and African American females: Body mass index or body fat percentage? Nutrition 2018, American Society for Nutrition’s Annual Meeting, Boston, MA. June 9-12, 2018. </w:t>
      </w:r>
    </w:p>
    <w:p w14:paraId="388622FD" w14:textId="51AAECFA" w:rsidR="00DC4EF9" w:rsidRPr="00DC4EF9" w:rsidRDefault="00DC4EF9" w:rsidP="00DC4EF9">
      <w:pPr>
        <w:pStyle w:val="ListParagraph"/>
        <w:widowControl/>
        <w:numPr>
          <w:ilvl w:val="0"/>
          <w:numId w:val="28"/>
        </w:numPr>
        <w:tabs>
          <w:tab w:val="clear" w:pos="1080"/>
        </w:tabs>
        <w:spacing w:before="120" w:after="120"/>
        <w:ind w:left="360" w:right="450"/>
        <w:rPr>
          <w:rFonts w:asciiTheme="minorHAnsi" w:hAnsiTheme="minorHAnsi" w:cstheme="minorHAnsi"/>
          <w:sz w:val="22"/>
          <w:szCs w:val="22"/>
        </w:rPr>
      </w:pPr>
      <w:r w:rsidRPr="00DC4EF9">
        <w:rPr>
          <w:rFonts w:asciiTheme="minorHAnsi" w:hAnsiTheme="minorHAnsi" w:cstheme="minorHAnsi"/>
          <w:sz w:val="22"/>
          <w:szCs w:val="22"/>
        </w:rPr>
        <w:t xml:space="preserve">Thornton B, </w:t>
      </w:r>
      <w:r>
        <w:rPr>
          <w:rFonts w:asciiTheme="minorHAnsi" w:hAnsiTheme="minorHAnsi" w:cstheme="minorHAnsi"/>
          <w:sz w:val="22"/>
          <w:szCs w:val="22"/>
        </w:rPr>
        <w:t>Saddam AC</w:t>
      </w:r>
      <w:r w:rsidRPr="00DC4EF9">
        <w:rPr>
          <w:rFonts w:asciiTheme="minorHAnsi" w:hAnsiTheme="minorHAnsi" w:cstheme="minorHAnsi"/>
          <w:sz w:val="22"/>
          <w:szCs w:val="22"/>
        </w:rPr>
        <w:t xml:space="preserve">, Reeder N, </w:t>
      </w:r>
      <w:r w:rsidRPr="00DC4EF9">
        <w:rPr>
          <w:rFonts w:asciiTheme="minorHAnsi" w:hAnsiTheme="minorHAnsi" w:cstheme="minorHAnsi"/>
          <w:b/>
          <w:bCs/>
          <w:sz w:val="22"/>
          <w:szCs w:val="22"/>
        </w:rPr>
        <w:t>Mosby T</w:t>
      </w:r>
      <w:r w:rsidRPr="00DC4EF9">
        <w:rPr>
          <w:rFonts w:asciiTheme="minorHAnsi" w:hAnsiTheme="minorHAnsi" w:cstheme="minorHAnsi"/>
          <w:sz w:val="22"/>
          <w:szCs w:val="22"/>
        </w:rPr>
        <w:t>. Effect of race on dietary patterns, body composition in college students. Mississippi State University Undergraduate Research Student Symposium, Mississippi State. March 2018.</w:t>
      </w:r>
    </w:p>
    <w:p w14:paraId="45F37413" w14:textId="255219EC" w:rsidR="00DC4EF9" w:rsidRPr="00DC4EF9" w:rsidRDefault="00DC4EF9" w:rsidP="00DC4EF9">
      <w:pPr>
        <w:pStyle w:val="ListParagraph"/>
        <w:widowControl/>
        <w:numPr>
          <w:ilvl w:val="0"/>
          <w:numId w:val="28"/>
        </w:numPr>
        <w:tabs>
          <w:tab w:val="clear" w:pos="1080"/>
        </w:tabs>
        <w:spacing w:after="60"/>
        <w:ind w:left="360" w:right="450"/>
        <w:rPr>
          <w:rFonts w:asciiTheme="minorHAnsi" w:hAnsiTheme="minorHAnsi" w:cstheme="minorHAnsi"/>
          <w:sz w:val="22"/>
          <w:szCs w:val="22"/>
        </w:rPr>
      </w:pPr>
      <w:r w:rsidRPr="00DC4EF9">
        <w:rPr>
          <w:rFonts w:asciiTheme="minorHAnsi" w:hAnsiTheme="minorHAnsi" w:cstheme="minorHAnsi"/>
          <w:sz w:val="22"/>
          <w:szCs w:val="22"/>
        </w:rPr>
        <w:lastRenderedPageBreak/>
        <w:t xml:space="preserve">Tapanee P, Flinner E, Barnes C, </w:t>
      </w:r>
      <w:r>
        <w:rPr>
          <w:rFonts w:asciiTheme="minorHAnsi" w:hAnsiTheme="minorHAnsi" w:cstheme="minorHAnsi"/>
          <w:sz w:val="22"/>
          <w:szCs w:val="22"/>
        </w:rPr>
        <w:t>Saddam AC</w:t>
      </w:r>
      <w:r w:rsidRPr="00DC4EF9">
        <w:rPr>
          <w:rFonts w:asciiTheme="minorHAnsi" w:hAnsiTheme="minorHAnsi" w:cstheme="minorHAnsi"/>
          <w:sz w:val="22"/>
          <w:szCs w:val="22"/>
        </w:rPr>
        <w:t xml:space="preserve">, Ensor K, </w:t>
      </w:r>
      <w:r w:rsidRPr="00DC4EF9">
        <w:rPr>
          <w:rFonts w:asciiTheme="minorHAnsi" w:hAnsiTheme="minorHAnsi" w:cstheme="minorHAnsi"/>
          <w:b/>
          <w:bCs/>
          <w:sz w:val="22"/>
          <w:szCs w:val="22"/>
        </w:rPr>
        <w:t>Mosby TT</w:t>
      </w:r>
      <w:r w:rsidRPr="00DC4EF9">
        <w:rPr>
          <w:rFonts w:asciiTheme="minorHAnsi" w:hAnsiTheme="minorHAnsi" w:cstheme="minorHAnsi"/>
          <w:sz w:val="22"/>
          <w:szCs w:val="22"/>
        </w:rPr>
        <w:t>. Dietary consumption as a predictor of body composition in students from Mississippi State University. Food &amp; Nutrition Conference &amp; Expo, Chicago, IL. October 21-24, 2017.</w:t>
      </w:r>
    </w:p>
    <w:p w14:paraId="3E308FE9" w14:textId="0D688501" w:rsidR="005D7A8F" w:rsidRPr="00DC4EF9" w:rsidRDefault="005D7A8F" w:rsidP="00DC4EF9">
      <w:pPr>
        <w:pStyle w:val="ListParagraph"/>
        <w:widowControl/>
        <w:numPr>
          <w:ilvl w:val="0"/>
          <w:numId w:val="28"/>
        </w:numPr>
        <w:tabs>
          <w:tab w:val="clear" w:pos="1080"/>
        </w:tabs>
        <w:spacing w:after="60"/>
        <w:ind w:left="360" w:right="450"/>
        <w:rPr>
          <w:rFonts w:asciiTheme="minorHAnsi" w:hAnsiTheme="minorHAnsi" w:cstheme="minorHAnsi"/>
          <w:sz w:val="22"/>
          <w:szCs w:val="22"/>
        </w:rPr>
      </w:pPr>
      <w:r w:rsidRPr="00DC4EF9">
        <w:rPr>
          <w:rFonts w:asciiTheme="minorHAnsi" w:hAnsiTheme="minorHAnsi" w:cstheme="minorHAnsi"/>
          <w:b/>
          <w:bCs/>
          <w:color w:val="000000"/>
          <w:sz w:val="22"/>
          <w:szCs w:val="22"/>
        </w:rPr>
        <w:t>Mosby TT</w:t>
      </w:r>
      <w:r w:rsidRPr="00DC4EF9">
        <w:rPr>
          <w:rFonts w:asciiTheme="minorHAnsi" w:hAnsiTheme="minorHAnsi" w:cstheme="minorHAnsi"/>
          <w:bCs/>
          <w:color w:val="000000"/>
          <w:sz w:val="22"/>
          <w:szCs w:val="22"/>
        </w:rPr>
        <w:t>,</w:t>
      </w:r>
      <w:r w:rsidRPr="00DC4EF9">
        <w:rPr>
          <w:rFonts w:asciiTheme="minorHAnsi" w:hAnsiTheme="minorHAnsi" w:cstheme="minorHAnsi"/>
          <w:color w:val="000000"/>
          <w:sz w:val="22"/>
          <w:szCs w:val="22"/>
        </w:rPr>
        <w:t xml:space="preserve"> Tapanee P, </w:t>
      </w:r>
      <w:r w:rsidR="00DC4EF9">
        <w:rPr>
          <w:rFonts w:asciiTheme="minorHAnsi" w:hAnsiTheme="minorHAnsi" w:cstheme="minorHAnsi"/>
          <w:bCs/>
          <w:color w:val="000000"/>
          <w:sz w:val="22"/>
          <w:szCs w:val="22"/>
        </w:rPr>
        <w:t>Saddam AC</w:t>
      </w:r>
      <w:r w:rsidRPr="00DC4EF9">
        <w:rPr>
          <w:rFonts w:asciiTheme="minorHAnsi" w:hAnsiTheme="minorHAnsi" w:cstheme="minorHAnsi"/>
          <w:color w:val="000000"/>
          <w:sz w:val="22"/>
          <w:szCs w:val="22"/>
        </w:rPr>
        <w:t>, Ensor KR. Influence of Genetic Variation in Taste Receptor Genes on Diet and Alcohol Consumption. Research Frontiers in Nutritional Sciences Conference, University of Arizona. February 22-24, 2017.</w:t>
      </w:r>
    </w:p>
    <w:p w14:paraId="19B9FF74" w14:textId="59B94A2D" w:rsidR="00DC4EF9" w:rsidRPr="00DC4EF9" w:rsidRDefault="00DC4EF9" w:rsidP="00DC4EF9">
      <w:pPr>
        <w:pStyle w:val="ListParagraph"/>
        <w:widowControl/>
        <w:numPr>
          <w:ilvl w:val="0"/>
          <w:numId w:val="28"/>
        </w:numPr>
        <w:tabs>
          <w:tab w:val="clear" w:pos="1080"/>
        </w:tabs>
        <w:spacing w:after="60"/>
        <w:ind w:left="360" w:right="450"/>
        <w:rPr>
          <w:rFonts w:asciiTheme="minorHAnsi" w:hAnsiTheme="minorHAnsi" w:cstheme="minorHAnsi"/>
          <w:sz w:val="22"/>
          <w:szCs w:val="22"/>
        </w:rPr>
      </w:pPr>
      <w:r w:rsidRPr="00DC4EF9">
        <w:rPr>
          <w:rFonts w:asciiTheme="minorHAnsi" w:hAnsiTheme="minorHAnsi" w:cstheme="minorHAnsi"/>
          <w:b/>
          <w:bCs/>
          <w:sz w:val="22"/>
          <w:szCs w:val="22"/>
        </w:rPr>
        <w:t>Mosby TT</w:t>
      </w:r>
      <w:r w:rsidRPr="00DC4EF9">
        <w:rPr>
          <w:rFonts w:asciiTheme="minorHAnsi" w:hAnsiTheme="minorHAnsi" w:cstheme="minorHAnsi"/>
          <w:bCs/>
          <w:sz w:val="22"/>
          <w:szCs w:val="22"/>
        </w:rPr>
        <w:t>,</w:t>
      </w:r>
      <w:r w:rsidRPr="00DC4EF9">
        <w:rPr>
          <w:rFonts w:asciiTheme="minorHAnsi" w:hAnsiTheme="minorHAnsi" w:cstheme="minorHAnsi"/>
          <w:sz w:val="22"/>
          <w:szCs w:val="22"/>
        </w:rPr>
        <w:t xml:space="preserve"> Tapanee P, </w:t>
      </w:r>
      <w:r>
        <w:rPr>
          <w:rFonts w:asciiTheme="minorHAnsi" w:hAnsiTheme="minorHAnsi" w:cstheme="minorHAnsi"/>
          <w:sz w:val="22"/>
          <w:szCs w:val="22"/>
        </w:rPr>
        <w:t>Saddam AC</w:t>
      </w:r>
      <w:r w:rsidRPr="00DC4EF9">
        <w:rPr>
          <w:rFonts w:asciiTheme="minorHAnsi" w:hAnsiTheme="minorHAnsi" w:cstheme="minorHAnsi"/>
          <w:sz w:val="22"/>
          <w:szCs w:val="22"/>
        </w:rPr>
        <w:t xml:space="preserve">, Ensor KR. Influence of genetic variation in taste receptor genes on diet and alcohol </w:t>
      </w:r>
      <w:r w:rsidRPr="00DC4EF9">
        <w:rPr>
          <w:rFonts w:asciiTheme="minorHAnsi" w:hAnsiTheme="minorHAnsi" w:cstheme="minorHAnsi"/>
          <w:color w:val="000000"/>
          <w:sz w:val="22"/>
          <w:szCs w:val="22"/>
        </w:rPr>
        <w:t>consumption</w:t>
      </w:r>
      <w:r w:rsidRPr="00DC4EF9">
        <w:rPr>
          <w:rFonts w:asciiTheme="minorHAnsi" w:hAnsiTheme="minorHAnsi" w:cstheme="minorHAnsi"/>
          <w:sz w:val="22"/>
          <w:szCs w:val="22"/>
        </w:rPr>
        <w:t>. Research Frontiers in Nutritional Sciences Conference, Tucson, AZ. February 22-24, 2017.</w:t>
      </w:r>
    </w:p>
    <w:p w14:paraId="680DB083" w14:textId="304265C0" w:rsidR="005D7A8F" w:rsidRPr="00DC4EF9" w:rsidRDefault="005D7A8F" w:rsidP="00DC4EF9">
      <w:pPr>
        <w:pStyle w:val="ListParagraph"/>
        <w:widowControl/>
        <w:numPr>
          <w:ilvl w:val="0"/>
          <w:numId w:val="28"/>
        </w:numPr>
        <w:tabs>
          <w:tab w:val="clear" w:pos="1080"/>
        </w:tabs>
        <w:spacing w:after="60"/>
        <w:ind w:left="360" w:right="450"/>
        <w:rPr>
          <w:rFonts w:asciiTheme="minorHAnsi" w:hAnsiTheme="minorHAnsi" w:cstheme="minorHAnsi"/>
          <w:sz w:val="22"/>
          <w:szCs w:val="22"/>
        </w:rPr>
      </w:pPr>
      <w:r w:rsidRPr="00DC4EF9">
        <w:rPr>
          <w:rFonts w:asciiTheme="minorHAnsi" w:hAnsiTheme="minorHAnsi" w:cstheme="minorHAnsi"/>
          <w:b/>
          <w:bCs/>
          <w:sz w:val="22"/>
          <w:szCs w:val="22"/>
        </w:rPr>
        <w:t>Mosby TT</w:t>
      </w:r>
      <w:r w:rsidRPr="00DC4EF9">
        <w:rPr>
          <w:rFonts w:asciiTheme="minorHAnsi" w:hAnsiTheme="minorHAnsi" w:cstheme="minorHAnsi"/>
          <w:bCs/>
          <w:sz w:val="22"/>
          <w:szCs w:val="22"/>
        </w:rPr>
        <w:t>.</w:t>
      </w:r>
      <w:r w:rsidRPr="00DC4EF9">
        <w:rPr>
          <w:rFonts w:asciiTheme="minorHAnsi" w:hAnsiTheme="minorHAnsi" w:cstheme="minorHAnsi"/>
          <w:sz w:val="22"/>
          <w:szCs w:val="22"/>
        </w:rPr>
        <w:t xml:space="preserve"> Outcome of Clinical Oncology Fellowship. International Society for </w:t>
      </w:r>
      <w:proofErr w:type="spellStart"/>
      <w:r w:rsidRPr="00DC4EF9">
        <w:rPr>
          <w:rFonts w:asciiTheme="minorHAnsi" w:hAnsiTheme="minorHAnsi" w:cstheme="minorHAnsi"/>
          <w:sz w:val="22"/>
          <w:szCs w:val="22"/>
        </w:rPr>
        <w:t>P</w:t>
      </w:r>
      <w:r w:rsidR="006C50E1" w:rsidRPr="00DC4EF9">
        <w:rPr>
          <w:rFonts w:asciiTheme="minorHAnsi" w:hAnsiTheme="minorHAnsi" w:cstheme="minorHAnsi"/>
          <w:sz w:val="22"/>
          <w:szCs w:val="22"/>
        </w:rPr>
        <w:t>a</w:t>
      </w:r>
      <w:r w:rsidRPr="00DC4EF9">
        <w:rPr>
          <w:rFonts w:asciiTheme="minorHAnsi" w:hAnsiTheme="minorHAnsi" w:cstheme="minorHAnsi"/>
          <w:sz w:val="22"/>
          <w:szCs w:val="22"/>
        </w:rPr>
        <w:t>ediatric</w:t>
      </w:r>
      <w:proofErr w:type="spellEnd"/>
      <w:r w:rsidRPr="00DC4EF9">
        <w:rPr>
          <w:rFonts w:asciiTheme="minorHAnsi" w:hAnsiTheme="minorHAnsi" w:cstheme="minorHAnsi"/>
          <w:sz w:val="22"/>
          <w:szCs w:val="22"/>
        </w:rPr>
        <w:t xml:space="preserve"> Oncology (SIOP). Dublin, Ireland. October 21, 2016</w:t>
      </w:r>
      <w:r w:rsidR="00DC4EF9" w:rsidRPr="00DC4EF9">
        <w:rPr>
          <w:rFonts w:asciiTheme="minorHAnsi" w:hAnsiTheme="minorHAnsi" w:cstheme="minorHAnsi"/>
          <w:sz w:val="22"/>
          <w:szCs w:val="22"/>
        </w:rPr>
        <w:t>.</w:t>
      </w:r>
    </w:p>
    <w:p w14:paraId="70398DBE" w14:textId="3EA3A324" w:rsidR="005D7A8F" w:rsidRPr="00DC4EF9" w:rsidRDefault="005D7A8F" w:rsidP="00DC4EF9">
      <w:pPr>
        <w:pStyle w:val="ListParagraph"/>
        <w:widowControl/>
        <w:numPr>
          <w:ilvl w:val="0"/>
          <w:numId w:val="28"/>
        </w:numPr>
        <w:tabs>
          <w:tab w:val="clear" w:pos="1080"/>
        </w:tabs>
        <w:spacing w:after="120"/>
        <w:ind w:left="360" w:right="450"/>
        <w:rPr>
          <w:rFonts w:asciiTheme="minorHAnsi" w:hAnsiTheme="minorHAnsi" w:cstheme="minorHAnsi"/>
          <w:sz w:val="22"/>
          <w:szCs w:val="22"/>
        </w:rPr>
      </w:pPr>
      <w:r w:rsidRPr="00DC4EF9">
        <w:rPr>
          <w:rFonts w:asciiTheme="minorHAnsi" w:hAnsiTheme="minorHAnsi" w:cstheme="minorHAnsi"/>
          <w:b/>
          <w:bCs/>
          <w:sz w:val="22"/>
          <w:szCs w:val="22"/>
        </w:rPr>
        <w:t>Mosby TT</w:t>
      </w:r>
      <w:r w:rsidRPr="00DC4EF9">
        <w:rPr>
          <w:rFonts w:asciiTheme="minorHAnsi" w:hAnsiTheme="minorHAnsi" w:cstheme="minorHAnsi"/>
          <w:bCs/>
          <w:sz w:val="22"/>
          <w:szCs w:val="22"/>
        </w:rPr>
        <w:t>.</w:t>
      </w:r>
      <w:r w:rsidRPr="00DC4EF9">
        <w:rPr>
          <w:rFonts w:asciiTheme="minorHAnsi" w:hAnsiTheme="minorHAnsi" w:cstheme="minorHAnsi"/>
          <w:sz w:val="22"/>
          <w:szCs w:val="22"/>
        </w:rPr>
        <w:t xml:space="preserve"> Measuring the Impact of Fellowship for International Dietitians. Food Nutrition Conference and Expo (FNCE), Boston, MA. October 17, 2016</w:t>
      </w:r>
      <w:r w:rsidR="00DC4EF9" w:rsidRPr="00DC4EF9">
        <w:rPr>
          <w:rFonts w:asciiTheme="minorHAnsi" w:hAnsiTheme="minorHAnsi" w:cstheme="minorHAnsi"/>
          <w:sz w:val="22"/>
          <w:szCs w:val="22"/>
        </w:rPr>
        <w:t>.</w:t>
      </w:r>
    </w:p>
    <w:p w14:paraId="0EDF7989" w14:textId="345F7937" w:rsidR="00DC4EF9" w:rsidRPr="00DC4EF9" w:rsidRDefault="00DC4EF9" w:rsidP="00DC4EF9">
      <w:pPr>
        <w:pStyle w:val="ListParagraph"/>
        <w:widowControl/>
        <w:numPr>
          <w:ilvl w:val="0"/>
          <w:numId w:val="28"/>
        </w:numPr>
        <w:tabs>
          <w:tab w:val="clear" w:pos="1080"/>
        </w:tabs>
        <w:spacing w:after="120"/>
        <w:ind w:left="360" w:right="450"/>
        <w:rPr>
          <w:rFonts w:asciiTheme="minorHAnsi" w:hAnsiTheme="minorHAnsi" w:cstheme="minorHAnsi"/>
          <w:sz w:val="22"/>
          <w:szCs w:val="22"/>
        </w:rPr>
      </w:pPr>
      <w:r>
        <w:rPr>
          <w:rFonts w:asciiTheme="minorHAnsi" w:hAnsiTheme="minorHAnsi" w:cstheme="minorHAnsi"/>
          <w:sz w:val="22"/>
          <w:szCs w:val="22"/>
        </w:rPr>
        <w:t>Saddam AC</w:t>
      </w:r>
      <w:r w:rsidRPr="00DC4EF9">
        <w:rPr>
          <w:rFonts w:asciiTheme="minorHAnsi" w:hAnsiTheme="minorHAnsi" w:cstheme="minorHAnsi"/>
          <w:sz w:val="22"/>
          <w:szCs w:val="22"/>
        </w:rPr>
        <w:t xml:space="preserve">, Ensor K, </w:t>
      </w:r>
      <w:r w:rsidRPr="00DC4EF9">
        <w:rPr>
          <w:rFonts w:asciiTheme="minorHAnsi" w:hAnsiTheme="minorHAnsi" w:cstheme="minorHAnsi"/>
          <w:b/>
          <w:bCs/>
          <w:sz w:val="22"/>
          <w:szCs w:val="22"/>
        </w:rPr>
        <w:t>Mosby TT</w:t>
      </w:r>
      <w:r w:rsidRPr="00DC4EF9">
        <w:rPr>
          <w:rFonts w:asciiTheme="minorHAnsi" w:hAnsiTheme="minorHAnsi" w:cstheme="minorHAnsi"/>
          <w:bCs/>
          <w:sz w:val="22"/>
          <w:szCs w:val="22"/>
        </w:rPr>
        <w:t>.</w:t>
      </w:r>
      <w:r w:rsidRPr="00DC4EF9">
        <w:rPr>
          <w:rFonts w:asciiTheme="minorHAnsi" w:hAnsiTheme="minorHAnsi" w:cstheme="minorHAnsi"/>
          <w:sz w:val="22"/>
          <w:szCs w:val="22"/>
        </w:rPr>
        <w:t xml:space="preserve"> Relationship between body fat percentage and body mass index in students at Mississippi State University - Is BMI misleading? Mississippi Public Health Association Annual Conference, Jackson, MS. October 14, 2016.</w:t>
      </w:r>
    </w:p>
    <w:p w14:paraId="2E4622FC" w14:textId="4DB9F6CA" w:rsidR="00DC4EF9" w:rsidRPr="00DC4EF9" w:rsidRDefault="00DC4EF9" w:rsidP="00DC4EF9">
      <w:pPr>
        <w:pStyle w:val="ListParagraph"/>
        <w:widowControl/>
        <w:numPr>
          <w:ilvl w:val="0"/>
          <w:numId w:val="28"/>
        </w:numPr>
        <w:tabs>
          <w:tab w:val="clear" w:pos="1080"/>
        </w:tabs>
        <w:spacing w:after="120"/>
        <w:ind w:left="360" w:right="450"/>
        <w:rPr>
          <w:rFonts w:asciiTheme="minorHAnsi" w:hAnsiTheme="minorHAnsi" w:cstheme="minorHAnsi"/>
          <w:sz w:val="22"/>
          <w:szCs w:val="22"/>
        </w:rPr>
      </w:pPr>
      <w:r w:rsidRPr="00DC4EF9">
        <w:rPr>
          <w:rFonts w:asciiTheme="minorHAnsi" w:hAnsiTheme="minorHAnsi" w:cstheme="minorHAnsi"/>
          <w:sz w:val="22"/>
          <w:szCs w:val="22"/>
        </w:rPr>
        <w:t xml:space="preserve">Ensor K, Saddam AC, </w:t>
      </w:r>
      <w:r w:rsidRPr="00DC4EF9">
        <w:rPr>
          <w:rFonts w:asciiTheme="minorHAnsi" w:hAnsiTheme="minorHAnsi" w:cstheme="minorHAnsi"/>
          <w:b/>
          <w:bCs/>
          <w:sz w:val="22"/>
          <w:szCs w:val="22"/>
        </w:rPr>
        <w:t>Mosby TT</w:t>
      </w:r>
      <w:r w:rsidRPr="00DC4EF9">
        <w:rPr>
          <w:rFonts w:asciiTheme="minorHAnsi" w:hAnsiTheme="minorHAnsi" w:cstheme="minorHAnsi"/>
          <w:sz w:val="22"/>
          <w:szCs w:val="22"/>
        </w:rPr>
        <w:t>. Comparison between dietary habits of students at Mississippi State University and USDA recommendations. Mississippi Public Health Association Annual Conference, Jackson, MS. October 14, 2016.</w:t>
      </w:r>
    </w:p>
    <w:p w14:paraId="014947CD" w14:textId="77777777" w:rsidR="00BE15F6" w:rsidRPr="00DC4EF9" w:rsidRDefault="00BE15F6" w:rsidP="00DC4EF9">
      <w:pPr>
        <w:pStyle w:val="ListParagraph"/>
        <w:widowControl/>
        <w:numPr>
          <w:ilvl w:val="0"/>
          <w:numId w:val="28"/>
        </w:numPr>
        <w:tabs>
          <w:tab w:val="clear" w:pos="1080"/>
        </w:tabs>
        <w:spacing w:after="120"/>
        <w:ind w:left="360" w:right="450"/>
        <w:rPr>
          <w:rFonts w:asciiTheme="minorHAnsi" w:hAnsiTheme="minorHAnsi" w:cstheme="minorHAnsi"/>
          <w:sz w:val="22"/>
          <w:szCs w:val="22"/>
        </w:rPr>
      </w:pPr>
      <w:r w:rsidRPr="00DC4EF9">
        <w:rPr>
          <w:rFonts w:asciiTheme="minorHAnsi" w:hAnsiTheme="minorHAnsi" w:cstheme="minorHAnsi"/>
          <w:sz w:val="22"/>
          <w:szCs w:val="22"/>
        </w:rPr>
        <w:t xml:space="preserve">Claussen J, Edwards K, </w:t>
      </w:r>
      <w:proofErr w:type="spellStart"/>
      <w:r w:rsidRPr="00DC4EF9">
        <w:rPr>
          <w:rFonts w:asciiTheme="minorHAnsi" w:hAnsiTheme="minorHAnsi" w:cstheme="minorHAnsi"/>
          <w:sz w:val="22"/>
          <w:szCs w:val="22"/>
        </w:rPr>
        <w:t>Mandrell</w:t>
      </w:r>
      <w:proofErr w:type="spellEnd"/>
      <w:r w:rsidRPr="00DC4EF9">
        <w:rPr>
          <w:rFonts w:asciiTheme="minorHAnsi" w:hAnsiTheme="minorHAnsi" w:cstheme="minorHAnsi"/>
          <w:sz w:val="22"/>
          <w:szCs w:val="22"/>
        </w:rPr>
        <w:t xml:space="preserve"> B, Ringwald-Smith K, </w:t>
      </w:r>
      <w:r w:rsidRPr="00DC4EF9">
        <w:rPr>
          <w:rFonts w:asciiTheme="minorHAnsi" w:hAnsiTheme="minorHAnsi" w:cstheme="minorHAnsi"/>
          <w:b/>
          <w:bCs/>
          <w:sz w:val="22"/>
          <w:szCs w:val="22"/>
        </w:rPr>
        <w:t>Mosby TT</w:t>
      </w:r>
      <w:r w:rsidRPr="00DC4EF9">
        <w:rPr>
          <w:rFonts w:asciiTheme="minorHAnsi" w:hAnsiTheme="minorHAnsi" w:cstheme="minorHAnsi"/>
          <w:sz w:val="22"/>
          <w:szCs w:val="22"/>
        </w:rPr>
        <w:t xml:space="preserve">, Yuan Y, Williams-Hooker R, Roach R, Smith </w:t>
      </w:r>
      <w:proofErr w:type="spellStart"/>
      <w:r w:rsidRPr="00DC4EF9">
        <w:rPr>
          <w:rFonts w:asciiTheme="minorHAnsi" w:hAnsiTheme="minorHAnsi" w:cstheme="minorHAnsi"/>
          <w:sz w:val="22"/>
          <w:szCs w:val="22"/>
        </w:rPr>
        <w:t>T.Quality</w:t>
      </w:r>
      <w:proofErr w:type="spellEnd"/>
      <w:r w:rsidRPr="00DC4EF9">
        <w:rPr>
          <w:rFonts w:asciiTheme="minorHAnsi" w:hAnsiTheme="minorHAnsi" w:cstheme="minorHAnsi"/>
          <w:sz w:val="22"/>
          <w:szCs w:val="22"/>
        </w:rPr>
        <w:t xml:space="preserve"> Improvement: Feasibility of Including Taste and Smell Evaluations in the Nutrition Assessment of Children Diagnosed with Acute Lymphoblastic Leukemia. Food &amp; Nutrition Conference &amp; Expo, Nashville, TN. 2015.</w:t>
      </w:r>
    </w:p>
    <w:p w14:paraId="735433A6" w14:textId="723D8BFB" w:rsidR="00BE15F6" w:rsidRPr="00DC4EF9" w:rsidRDefault="00BE15F6" w:rsidP="00DC4EF9">
      <w:pPr>
        <w:pStyle w:val="ListParagraph"/>
        <w:widowControl/>
        <w:numPr>
          <w:ilvl w:val="0"/>
          <w:numId w:val="28"/>
        </w:numPr>
        <w:tabs>
          <w:tab w:val="clear" w:pos="1080"/>
        </w:tabs>
        <w:spacing w:after="120"/>
        <w:ind w:left="360" w:right="450"/>
        <w:rPr>
          <w:rFonts w:asciiTheme="minorHAnsi" w:hAnsiTheme="minorHAnsi" w:cstheme="minorHAnsi"/>
          <w:sz w:val="22"/>
          <w:szCs w:val="22"/>
        </w:rPr>
      </w:pPr>
      <w:r w:rsidRPr="00DC4EF9">
        <w:rPr>
          <w:rFonts w:asciiTheme="minorHAnsi" w:hAnsiTheme="minorHAnsi" w:cstheme="minorHAnsi"/>
          <w:sz w:val="22"/>
          <w:szCs w:val="22"/>
        </w:rPr>
        <w:t xml:space="preserve">Welch L, Owens C, Mendieta M, </w:t>
      </w:r>
      <w:r w:rsidRPr="00DC4EF9">
        <w:rPr>
          <w:rFonts w:asciiTheme="minorHAnsi" w:hAnsiTheme="minorHAnsi" w:cstheme="minorHAnsi"/>
          <w:b/>
          <w:bCs/>
          <w:sz w:val="22"/>
          <w:szCs w:val="22"/>
        </w:rPr>
        <w:t>Mosby TT</w:t>
      </w:r>
      <w:r w:rsidRPr="00DC4EF9">
        <w:rPr>
          <w:rFonts w:asciiTheme="minorHAnsi" w:hAnsiTheme="minorHAnsi" w:cstheme="minorHAnsi"/>
          <w:sz w:val="22"/>
          <w:szCs w:val="22"/>
        </w:rPr>
        <w:t>. Where Do Tennessee Technological University Students Eat? Food &amp; Nutrition Conference &amp; Expo, Nashville, TN. 2015.</w:t>
      </w:r>
    </w:p>
    <w:p w14:paraId="59B7F104" w14:textId="3E300BE7" w:rsidR="00BE15F6" w:rsidRPr="00DC4EF9" w:rsidRDefault="00BE15F6" w:rsidP="00DC4EF9">
      <w:pPr>
        <w:pStyle w:val="ListParagraph"/>
        <w:widowControl/>
        <w:numPr>
          <w:ilvl w:val="0"/>
          <w:numId w:val="28"/>
        </w:numPr>
        <w:tabs>
          <w:tab w:val="clear" w:pos="1080"/>
        </w:tabs>
        <w:spacing w:after="120"/>
        <w:ind w:left="360" w:right="450"/>
        <w:rPr>
          <w:rFonts w:asciiTheme="minorHAnsi" w:hAnsiTheme="minorHAnsi" w:cstheme="minorHAnsi"/>
          <w:sz w:val="22"/>
          <w:szCs w:val="22"/>
        </w:rPr>
      </w:pPr>
      <w:r w:rsidRPr="00DC4EF9">
        <w:rPr>
          <w:rFonts w:asciiTheme="minorHAnsi" w:hAnsiTheme="minorHAnsi" w:cstheme="minorHAnsi"/>
          <w:sz w:val="22"/>
          <w:szCs w:val="22"/>
        </w:rPr>
        <w:t xml:space="preserve">Britten J, </w:t>
      </w:r>
      <w:proofErr w:type="spellStart"/>
      <w:r w:rsidRPr="00DC4EF9">
        <w:rPr>
          <w:rFonts w:asciiTheme="minorHAnsi" w:hAnsiTheme="minorHAnsi" w:cstheme="minorHAnsi"/>
          <w:sz w:val="22"/>
          <w:szCs w:val="22"/>
        </w:rPr>
        <w:t>Antuna</w:t>
      </w:r>
      <w:proofErr w:type="spellEnd"/>
      <w:r w:rsidRPr="00DC4EF9">
        <w:rPr>
          <w:rFonts w:asciiTheme="minorHAnsi" w:hAnsiTheme="minorHAnsi" w:cstheme="minorHAnsi"/>
          <w:sz w:val="22"/>
          <w:szCs w:val="22"/>
        </w:rPr>
        <w:t xml:space="preserve"> T, Oglesby K, Ladd C, </w:t>
      </w:r>
      <w:r w:rsidRPr="00DC4EF9">
        <w:rPr>
          <w:rFonts w:asciiTheme="minorHAnsi" w:hAnsiTheme="minorHAnsi" w:cstheme="minorHAnsi"/>
          <w:b/>
          <w:bCs/>
          <w:sz w:val="22"/>
          <w:szCs w:val="22"/>
        </w:rPr>
        <w:t>Mosby T</w:t>
      </w:r>
      <w:r w:rsidRPr="00DC4EF9">
        <w:rPr>
          <w:rFonts w:asciiTheme="minorHAnsi" w:hAnsiTheme="minorHAnsi" w:cstheme="minorHAnsi"/>
          <w:sz w:val="22"/>
          <w:szCs w:val="22"/>
        </w:rPr>
        <w:t>. Eating Disorders in Female Soccer Players. Food &amp; Nutrition Conference &amp; Expo, Nashville, TN. 2015.</w:t>
      </w:r>
    </w:p>
    <w:p w14:paraId="6AFFB166" w14:textId="6072B4A8" w:rsidR="005D7A8F" w:rsidRPr="00DC4EF9" w:rsidRDefault="005D7A8F" w:rsidP="00DC4EF9">
      <w:pPr>
        <w:pStyle w:val="ListParagraph"/>
        <w:widowControl/>
        <w:numPr>
          <w:ilvl w:val="0"/>
          <w:numId w:val="28"/>
        </w:numPr>
        <w:tabs>
          <w:tab w:val="clear" w:pos="1080"/>
        </w:tabs>
        <w:spacing w:after="120"/>
        <w:ind w:left="360" w:right="450"/>
        <w:rPr>
          <w:rFonts w:asciiTheme="minorHAnsi" w:hAnsiTheme="minorHAnsi" w:cstheme="minorHAnsi"/>
          <w:sz w:val="22"/>
          <w:szCs w:val="22"/>
        </w:rPr>
      </w:pPr>
      <w:r w:rsidRPr="00DC4EF9">
        <w:rPr>
          <w:rFonts w:asciiTheme="minorHAnsi" w:hAnsiTheme="minorHAnsi" w:cstheme="minorHAnsi"/>
          <w:b/>
          <w:bCs/>
          <w:sz w:val="22"/>
          <w:szCs w:val="22"/>
        </w:rPr>
        <w:t>Mosby TT</w:t>
      </w:r>
      <w:r w:rsidRPr="00DC4EF9">
        <w:rPr>
          <w:rFonts w:asciiTheme="minorHAnsi" w:hAnsiTheme="minorHAnsi" w:cstheme="minorHAnsi"/>
          <w:sz w:val="22"/>
          <w:szCs w:val="22"/>
        </w:rPr>
        <w:t>. Innovations in Education, Food Nutrition Conference and Expo (FNCE). Huston 2013.</w:t>
      </w:r>
    </w:p>
    <w:p w14:paraId="6E458E2A" w14:textId="3F5E9AB5" w:rsidR="005D7A8F" w:rsidRPr="00DC4EF9" w:rsidRDefault="005D7A8F" w:rsidP="00DC4EF9">
      <w:pPr>
        <w:pStyle w:val="ListParagraph"/>
        <w:widowControl/>
        <w:numPr>
          <w:ilvl w:val="0"/>
          <w:numId w:val="28"/>
        </w:numPr>
        <w:tabs>
          <w:tab w:val="clear" w:pos="1080"/>
        </w:tabs>
        <w:spacing w:after="120"/>
        <w:ind w:left="360" w:right="450"/>
        <w:rPr>
          <w:rFonts w:asciiTheme="minorHAnsi" w:hAnsiTheme="minorHAnsi" w:cstheme="minorHAnsi"/>
          <w:sz w:val="22"/>
          <w:szCs w:val="22"/>
        </w:rPr>
      </w:pPr>
      <w:r w:rsidRPr="00DC4EF9">
        <w:rPr>
          <w:rFonts w:asciiTheme="minorHAnsi" w:hAnsiTheme="minorHAnsi" w:cstheme="minorHAnsi"/>
          <w:b/>
          <w:bCs/>
          <w:sz w:val="22"/>
          <w:szCs w:val="22"/>
        </w:rPr>
        <w:t>Mosby TT</w:t>
      </w:r>
      <w:r w:rsidRPr="00DC4EF9">
        <w:rPr>
          <w:rFonts w:asciiTheme="minorHAnsi" w:hAnsiTheme="minorHAnsi" w:cstheme="minorHAnsi"/>
          <w:bCs/>
          <w:sz w:val="22"/>
          <w:szCs w:val="22"/>
        </w:rPr>
        <w:t>.</w:t>
      </w:r>
      <w:r w:rsidRPr="00DC4EF9">
        <w:rPr>
          <w:rFonts w:asciiTheme="minorHAnsi" w:hAnsiTheme="minorHAnsi" w:cstheme="minorHAnsi"/>
          <w:sz w:val="22"/>
          <w:szCs w:val="22"/>
        </w:rPr>
        <w:t xml:space="preserve"> Update on Current Activities of International Pediatric Oncology Nutrition Group (IPONG). International Society for </w:t>
      </w:r>
      <w:proofErr w:type="spellStart"/>
      <w:r w:rsidRPr="00DC4EF9">
        <w:rPr>
          <w:rFonts w:asciiTheme="minorHAnsi" w:hAnsiTheme="minorHAnsi" w:cstheme="minorHAnsi"/>
          <w:sz w:val="22"/>
          <w:szCs w:val="22"/>
        </w:rPr>
        <w:t>P</w:t>
      </w:r>
      <w:r w:rsidR="006C50E1" w:rsidRPr="00DC4EF9">
        <w:rPr>
          <w:rFonts w:asciiTheme="minorHAnsi" w:hAnsiTheme="minorHAnsi" w:cstheme="minorHAnsi"/>
          <w:sz w:val="22"/>
          <w:szCs w:val="22"/>
        </w:rPr>
        <w:t>a</w:t>
      </w:r>
      <w:r w:rsidRPr="00DC4EF9">
        <w:rPr>
          <w:rFonts w:asciiTheme="minorHAnsi" w:hAnsiTheme="minorHAnsi" w:cstheme="minorHAnsi"/>
          <w:sz w:val="22"/>
          <w:szCs w:val="22"/>
        </w:rPr>
        <w:t>ediatric</w:t>
      </w:r>
      <w:proofErr w:type="spellEnd"/>
      <w:r w:rsidRPr="00DC4EF9">
        <w:rPr>
          <w:rFonts w:asciiTheme="minorHAnsi" w:hAnsiTheme="minorHAnsi" w:cstheme="minorHAnsi"/>
          <w:sz w:val="22"/>
          <w:szCs w:val="22"/>
        </w:rPr>
        <w:t xml:space="preserve"> Oncology (SIOP), Hong Kong. 2013.</w:t>
      </w:r>
    </w:p>
    <w:p w14:paraId="7D6BC1B0" w14:textId="770CACBF" w:rsidR="005D7A8F" w:rsidRPr="00DC4EF9" w:rsidRDefault="005D7A8F" w:rsidP="00DC4EF9">
      <w:pPr>
        <w:pStyle w:val="ListParagraph"/>
        <w:widowControl/>
        <w:numPr>
          <w:ilvl w:val="0"/>
          <w:numId w:val="28"/>
        </w:numPr>
        <w:tabs>
          <w:tab w:val="clear" w:pos="1080"/>
        </w:tabs>
        <w:spacing w:after="120"/>
        <w:ind w:left="360" w:right="450"/>
        <w:rPr>
          <w:rFonts w:asciiTheme="minorHAnsi" w:hAnsiTheme="minorHAnsi" w:cstheme="minorHAnsi"/>
          <w:sz w:val="22"/>
          <w:szCs w:val="22"/>
        </w:rPr>
      </w:pPr>
      <w:r w:rsidRPr="00DC4EF9">
        <w:rPr>
          <w:rFonts w:asciiTheme="minorHAnsi" w:hAnsiTheme="minorHAnsi" w:cstheme="minorHAnsi"/>
          <w:b/>
          <w:bCs/>
          <w:sz w:val="22"/>
          <w:szCs w:val="22"/>
        </w:rPr>
        <w:t>Mosby TT</w:t>
      </w:r>
      <w:r w:rsidRPr="00DC4EF9">
        <w:rPr>
          <w:rFonts w:asciiTheme="minorHAnsi" w:hAnsiTheme="minorHAnsi" w:cstheme="minorHAnsi"/>
          <w:bCs/>
          <w:sz w:val="22"/>
          <w:szCs w:val="22"/>
        </w:rPr>
        <w:t>.</w:t>
      </w:r>
      <w:r w:rsidRPr="00DC4EF9">
        <w:rPr>
          <w:rFonts w:asciiTheme="minorHAnsi" w:hAnsiTheme="minorHAnsi" w:cstheme="minorHAnsi"/>
          <w:sz w:val="22"/>
          <w:szCs w:val="22"/>
        </w:rPr>
        <w:t xml:space="preserve"> Nutrition of Children Receiving Hematopoietic Cell Transplant. Pediatric Blood and Cancer. The 44</w:t>
      </w:r>
      <w:r w:rsidRPr="00DC4EF9">
        <w:rPr>
          <w:rFonts w:asciiTheme="minorHAnsi" w:hAnsiTheme="minorHAnsi" w:cstheme="minorHAnsi"/>
          <w:sz w:val="22"/>
          <w:szCs w:val="22"/>
          <w:vertAlign w:val="superscript"/>
        </w:rPr>
        <w:t>th</w:t>
      </w:r>
      <w:r w:rsidRPr="00DC4EF9">
        <w:rPr>
          <w:rFonts w:asciiTheme="minorHAnsi" w:hAnsiTheme="minorHAnsi" w:cstheme="minorHAnsi"/>
          <w:sz w:val="22"/>
          <w:szCs w:val="22"/>
        </w:rPr>
        <w:t xml:space="preserve"> Congress of the International Society of </w:t>
      </w:r>
      <w:proofErr w:type="spellStart"/>
      <w:r w:rsidRPr="00DC4EF9">
        <w:rPr>
          <w:rFonts w:asciiTheme="minorHAnsi" w:hAnsiTheme="minorHAnsi" w:cstheme="minorHAnsi"/>
          <w:sz w:val="22"/>
          <w:szCs w:val="22"/>
        </w:rPr>
        <w:t>Paediatric</w:t>
      </w:r>
      <w:proofErr w:type="spellEnd"/>
      <w:r w:rsidRPr="00DC4EF9">
        <w:rPr>
          <w:rFonts w:asciiTheme="minorHAnsi" w:hAnsiTheme="minorHAnsi" w:cstheme="minorHAnsi"/>
          <w:sz w:val="22"/>
          <w:szCs w:val="22"/>
        </w:rPr>
        <w:t xml:space="preserve"> Oncology (SIOP). Nutrition Group. London, England, October 4-9, 2012.</w:t>
      </w:r>
    </w:p>
    <w:p w14:paraId="38A4CD42" w14:textId="7F7CFFA8" w:rsidR="006C50E1" w:rsidRPr="00DC4EF9" w:rsidRDefault="006C50E1" w:rsidP="00DC4EF9">
      <w:pPr>
        <w:pStyle w:val="ListParagraph"/>
        <w:widowControl/>
        <w:numPr>
          <w:ilvl w:val="0"/>
          <w:numId w:val="28"/>
        </w:numPr>
        <w:tabs>
          <w:tab w:val="clear" w:pos="1080"/>
        </w:tabs>
        <w:spacing w:after="120"/>
        <w:ind w:left="360" w:right="450"/>
        <w:rPr>
          <w:rFonts w:asciiTheme="minorHAnsi" w:hAnsiTheme="minorHAnsi" w:cstheme="minorHAnsi"/>
          <w:sz w:val="22"/>
          <w:szCs w:val="22"/>
        </w:rPr>
      </w:pPr>
      <w:r w:rsidRPr="00DC4EF9">
        <w:rPr>
          <w:rFonts w:asciiTheme="minorHAnsi" w:hAnsiTheme="minorHAnsi" w:cstheme="minorHAnsi"/>
          <w:b/>
          <w:bCs/>
          <w:sz w:val="22"/>
          <w:szCs w:val="22"/>
        </w:rPr>
        <w:t>Mosby TT</w:t>
      </w:r>
      <w:r w:rsidRPr="00DC4EF9">
        <w:rPr>
          <w:rFonts w:asciiTheme="minorHAnsi" w:hAnsiTheme="minorHAnsi" w:cstheme="minorHAnsi"/>
          <w:bCs/>
          <w:sz w:val="22"/>
          <w:szCs w:val="22"/>
        </w:rPr>
        <w:t>,</w:t>
      </w:r>
      <w:r w:rsidRPr="00DC4EF9">
        <w:rPr>
          <w:rFonts w:asciiTheme="minorHAnsi" w:hAnsiTheme="minorHAnsi" w:cstheme="minorHAnsi"/>
          <w:sz w:val="22"/>
          <w:szCs w:val="22"/>
        </w:rPr>
        <w:t xml:space="preserve"> Ladas E, Cohen J, Rogers P. Development of an International Survey Investigating Standards of Nutritional Management of Pediatric Oncology Patients. The 43rd Congress of the International Society of </w:t>
      </w:r>
      <w:proofErr w:type="spellStart"/>
      <w:r w:rsidRPr="00DC4EF9">
        <w:rPr>
          <w:rFonts w:asciiTheme="minorHAnsi" w:hAnsiTheme="minorHAnsi" w:cstheme="minorHAnsi"/>
          <w:sz w:val="22"/>
          <w:szCs w:val="22"/>
        </w:rPr>
        <w:t>Paediatric</w:t>
      </w:r>
      <w:proofErr w:type="spellEnd"/>
      <w:r w:rsidRPr="00DC4EF9">
        <w:rPr>
          <w:rFonts w:asciiTheme="minorHAnsi" w:hAnsiTheme="minorHAnsi" w:cstheme="minorHAnsi"/>
          <w:sz w:val="22"/>
          <w:szCs w:val="22"/>
        </w:rPr>
        <w:t xml:space="preserve"> Oncology (SIOP). Nutrition Group. Auckland, New Zealand, October 28-30, 2011.</w:t>
      </w:r>
    </w:p>
    <w:p w14:paraId="13950671" w14:textId="77777777" w:rsidR="00BE15F6" w:rsidRPr="00DC4EF9" w:rsidRDefault="00BE15F6" w:rsidP="00DC4EF9">
      <w:pPr>
        <w:pStyle w:val="ListParagraph"/>
        <w:widowControl/>
        <w:numPr>
          <w:ilvl w:val="0"/>
          <w:numId w:val="28"/>
        </w:numPr>
        <w:tabs>
          <w:tab w:val="clear" w:pos="1080"/>
        </w:tabs>
        <w:spacing w:after="120"/>
        <w:ind w:left="360" w:right="450"/>
        <w:rPr>
          <w:rFonts w:asciiTheme="minorHAnsi" w:hAnsiTheme="minorHAnsi" w:cstheme="minorHAnsi"/>
          <w:sz w:val="22"/>
          <w:szCs w:val="22"/>
        </w:rPr>
      </w:pPr>
      <w:r w:rsidRPr="00DC4EF9">
        <w:rPr>
          <w:rFonts w:asciiTheme="minorHAnsi" w:hAnsiTheme="minorHAnsi" w:cstheme="minorHAnsi"/>
          <w:sz w:val="22"/>
          <w:szCs w:val="22"/>
        </w:rPr>
        <w:t xml:space="preserve">Griffith LK, </w:t>
      </w:r>
      <w:r w:rsidRPr="00DC4EF9">
        <w:rPr>
          <w:rFonts w:asciiTheme="minorHAnsi" w:hAnsiTheme="minorHAnsi" w:cstheme="minorHAnsi"/>
          <w:b/>
          <w:bCs/>
          <w:sz w:val="22"/>
          <w:szCs w:val="22"/>
        </w:rPr>
        <w:t>Mosby TT</w:t>
      </w:r>
      <w:r w:rsidRPr="00DC4EF9">
        <w:rPr>
          <w:rFonts w:asciiTheme="minorHAnsi" w:hAnsiTheme="minorHAnsi" w:cstheme="minorHAnsi"/>
          <w:bCs/>
          <w:sz w:val="22"/>
          <w:szCs w:val="22"/>
        </w:rPr>
        <w:t>,</w:t>
      </w:r>
      <w:r w:rsidRPr="00DC4EF9">
        <w:rPr>
          <w:rFonts w:asciiTheme="minorHAnsi" w:hAnsiTheme="minorHAnsi" w:cstheme="minorHAnsi"/>
          <w:sz w:val="22"/>
          <w:szCs w:val="22"/>
        </w:rPr>
        <w:t xml:space="preserve"> Jones M, Allen G, Yang J, Wang C, Leung W, Williams R. Comparing administration of nutrition support with prescribed dose. Food &amp; Nutrition Conference &amp; Expo 2011, San Diego, CA. September 24-27, 2011.</w:t>
      </w:r>
    </w:p>
    <w:p w14:paraId="29F27473" w14:textId="2E8BF089" w:rsidR="005D7A8F" w:rsidRPr="00DC4EF9" w:rsidRDefault="005D7A8F" w:rsidP="00DC4EF9">
      <w:pPr>
        <w:pStyle w:val="ListParagraph"/>
        <w:widowControl/>
        <w:numPr>
          <w:ilvl w:val="0"/>
          <w:numId w:val="28"/>
        </w:numPr>
        <w:tabs>
          <w:tab w:val="clear" w:pos="1080"/>
        </w:tabs>
        <w:spacing w:after="120"/>
        <w:ind w:left="360" w:right="450"/>
        <w:rPr>
          <w:rFonts w:asciiTheme="minorHAnsi" w:hAnsiTheme="minorHAnsi" w:cstheme="minorHAnsi"/>
          <w:sz w:val="22"/>
          <w:szCs w:val="22"/>
        </w:rPr>
      </w:pPr>
      <w:r w:rsidRPr="00DC4EF9">
        <w:rPr>
          <w:rFonts w:asciiTheme="minorHAnsi" w:hAnsiTheme="minorHAnsi" w:cstheme="minorHAnsi"/>
          <w:b/>
          <w:bCs/>
          <w:sz w:val="22"/>
          <w:szCs w:val="22"/>
        </w:rPr>
        <w:t>Mosby TT</w:t>
      </w:r>
      <w:r w:rsidRPr="00DC4EF9">
        <w:rPr>
          <w:rFonts w:asciiTheme="minorHAnsi" w:hAnsiTheme="minorHAnsi" w:cstheme="minorHAnsi"/>
          <w:bCs/>
          <w:sz w:val="22"/>
          <w:szCs w:val="22"/>
        </w:rPr>
        <w:t>.</w:t>
      </w:r>
      <w:r w:rsidRPr="00DC4EF9">
        <w:rPr>
          <w:rFonts w:asciiTheme="minorHAnsi" w:hAnsiTheme="minorHAnsi" w:cstheme="minorHAnsi"/>
          <w:sz w:val="22"/>
          <w:szCs w:val="22"/>
        </w:rPr>
        <w:t xml:space="preserve"> Carney, Virginia, Cartwright, Carla, Fletcher-Pope, Lucille, Gibbons, Kristy, </w:t>
      </w:r>
      <w:proofErr w:type="spellStart"/>
      <w:r w:rsidRPr="00DC4EF9">
        <w:rPr>
          <w:rFonts w:asciiTheme="minorHAnsi" w:hAnsiTheme="minorHAnsi" w:cstheme="minorHAnsi"/>
          <w:sz w:val="22"/>
          <w:szCs w:val="22"/>
        </w:rPr>
        <w:t>Gollihugh</w:t>
      </w:r>
      <w:proofErr w:type="spellEnd"/>
      <w:r w:rsidRPr="00DC4EF9">
        <w:rPr>
          <w:rFonts w:asciiTheme="minorHAnsi" w:hAnsiTheme="minorHAnsi" w:cstheme="minorHAnsi"/>
          <w:sz w:val="22"/>
          <w:szCs w:val="22"/>
        </w:rPr>
        <w:t>, Hall, Kay, Orth, Whitney, Ringwald-Smith, Karen, Surprise, Harriet. Training program for international dietitians. The 42</w:t>
      </w:r>
      <w:r w:rsidRPr="00DC4EF9">
        <w:rPr>
          <w:rFonts w:asciiTheme="minorHAnsi" w:hAnsiTheme="minorHAnsi" w:cstheme="minorHAnsi"/>
          <w:sz w:val="22"/>
          <w:szCs w:val="22"/>
          <w:vertAlign w:val="superscript"/>
        </w:rPr>
        <w:t>nd</w:t>
      </w:r>
      <w:r w:rsidRPr="00DC4EF9">
        <w:rPr>
          <w:rFonts w:asciiTheme="minorHAnsi" w:hAnsiTheme="minorHAnsi" w:cstheme="minorHAnsi"/>
          <w:sz w:val="22"/>
          <w:szCs w:val="22"/>
        </w:rPr>
        <w:t xml:space="preserve"> Congress of the International Society of </w:t>
      </w:r>
      <w:proofErr w:type="spellStart"/>
      <w:r w:rsidRPr="00DC4EF9">
        <w:rPr>
          <w:rFonts w:asciiTheme="minorHAnsi" w:hAnsiTheme="minorHAnsi" w:cstheme="minorHAnsi"/>
          <w:sz w:val="22"/>
          <w:szCs w:val="22"/>
        </w:rPr>
        <w:t>Paediatric</w:t>
      </w:r>
      <w:proofErr w:type="spellEnd"/>
      <w:r w:rsidRPr="00DC4EF9">
        <w:rPr>
          <w:rFonts w:asciiTheme="minorHAnsi" w:hAnsiTheme="minorHAnsi" w:cstheme="minorHAnsi"/>
          <w:sz w:val="22"/>
          <w:szCs w:val="22"/>
        </w:rPr>
        <w:t xml:space="preserve"> Oncology (SIOP). Boston, October 21-24, 2010.</w:t>
      </w:r>
    </w:p>
    <w:p w14:paraId="611A5E18" w14:textId="77777777" w:rsidR="00BE15F6" w:rsidRPr="00DC4EF9" w:rsidRDefault="00BE15F6" w:rsidP="00DC4EF9">
      <w:pPr>
        <w:pStyle w:val="ListParagraph"/>
        <w:widowControl/>
        <w:numPr>
          <w:ilvl w:val="0"/>
          <w:numId w:val="28"/>
        </w:numPr>
        <w:tabs>
          <w:tab w:val="clear" w:pos="1080"/>
        </w:tabs>
        <w:spacing w:after="120"/>
        <w:ind w:left="360" w:right="450"/>
        <w:rPr>
          <w:rFonts w:asciiTheme="minorHAnsi" w:hAnsiTheme="minorHAnsi" w:cstheme="minorHAnsi"/>
          <w:sz w:val="22"/>
          <w:szCs w:val="22"/>
        </w:rPr>
      </w:pPr>
      <w:r w:rsidRPr="00DC4EF9">
        <w:rPr>
          <w:rFonts w:asciiTheme="minorHAnsi" w:hAnsiTheme="minorHAnsi" w:cstheme="minorHAnsi"/>
          <w:sz w:val="22"/>
          <w:szCs w:val="22"/>
        </w:rPr>
        <w:lastRenderedPageBreak/>
        <w:t xml:space="preserve">Tolarova MM, </w:t>
      </w:r>
      <w:r w:rsidRPr="00DC4EF9">
        <w:rPr>
          <w:rFonts w:asciiTheme="minorHAnsi" w:hAnsiTheme="minorHAnsi" w:cstheme="minorHAnsi"/>
          <w:b/>
          <w:bCs/>
          <w:sz w:val="22"/>
          <w:szCs w:val="22"/>
        </w:rPr>
        <w:t>Mosby T</w:t>
      </w:r>
      <w:r w:rsidRPr="00DC4EF9">
        <w:rPr>
          <w:rFonts w:asciiTheme="minorHAnsi" w:hAnsiTheme="minorHAnsi" w:cstheme="minorHAnsi"/>
          <w:bCs/>
          <w:sz w:val="22"/>
          <w:szCs w:val="22"/>
        </w:rPr>
        <w:t>.</w:t>
      </w:r>
      <w:r w:rsidRPr="00DC4EF9">
        <w:rPr>
          <w:rFonts w:asciiTheme="minorHAnsi" w:hAnsiTheme="minorHAnsi" w:cstheme="minorHAnsi"/>
          <w:sz w:val="22"/>
          <w:szCs w:val="22"/>
        </w:rPr>
        <w:t xml:space="preserve"> Primary prevention of </w:t>
      </w:r>
      <w:proofErr w:type="spellStart"/>
      <w:r w:rsidRPr="00DC4EF9">
        <w:rPr>
          <w:rFonts w:asciiTheme="minorHAnsi" w:hAnsiTheme="minorHAnsi" w:cstheme="minorHAnsi"/>
          <w:sz w:val="22"/>
          <w:szCs w:val="22"/>
        </w:rPr>
        <w:t>nonsyndromic</w:t>
      </w:r>
      <w:proofErr w:type="spellEnd"/>
      <w:r w:rsidRPr="00DC4EF9">
        <w:rPr>
          <w:rFonts w:asciiTheme="minorHAnsi" w:hAnsiTheme="minorHAnsi" w:cstheme="minorHAnsi"/>
          <w:sz w:val="22"/>
          <w:szCs w:val="22"/>
        </w:rPr>
        <w:t xml:space="preserve"> cleft lip and palate. 68</w:t>
      </w:r>
      <w:r w:rsidRPr="00DC4EF9">
        <w:rPr>
          <w:rFonts w:asciiTheme="minorHAnsi" w:hAnsiTheme="minorHAnsi" w:cstheme="minorHAnsi"/>
          <w:sz w:val="22"/>
          <w:szCs w:val="22"/>
          <w:vertAlign w:val="superscript"/>
        </w:rPr>
        <w:t>th</w:t>
      </w:r>
      <w:r w:rsidRPr="00DC4EF9">
        <w:rPr>
          <w:rFonts w:asciiTheme="minorHAnsi" w:hAnsiTheme="minorHAnsi" w:cstheme="minorHAnsi"/>
          <w:sz w:val="22"/>
          <w:szCs w:val="22"/>
        </w:rPr>
        <w:t xml:space="preserve"> General Session of IADR meeting, Miami, FL. April 1-4, 2009.</w:t>
      </w:r>
    </w:p>
    <w:p w14:paraId="34151178" w14:textId="77777777" w:rsidR="005E7369" w:rsidRPr="00DC4EF9" w:rsidRDefault="005E7369" w:rsidP="00DC4EF9">
      <w:pPr>
        <w:pStyle w:val="ListParagraph"/>
        <w:widowControl/>
        <w:numPr>
          <w:ilvl w:val="0"/>
          <w:numId w:val="28"/>
        </w:numPr>
        <w:tabs>
          <w:tab w:val="clear" w:pos="1080"/>
        </w:tabs>
        <w:spacing w:before="120" w:after="120"/>
        <w:ind w:left="360" w:right="450"/>
        <w:rPr>
          <w:rFonts w:asciiTheme="minorHAnsi" w:hAnsiTheme="minorHAnsi" w:cstheme="minorHAnsi"/>
          <w:sz w:val="22"/>
          <w:szCs w:val="22"/>
        </w:rPr>
      </w:pPr>
      <w:r w:rsidRPr="00DC4EF9">
        <w:rPr>
          <w:rFonts w:asciiTheme="minorHAnsi" w:hAnsiTheme="minorHAnsi" w:cstheme="minorHAnsi"/>
          <w:sz w:val="22"/>
          <w:szCs w:val="22"/>
        </w:rPr>
        <w:t xml:space="preserve">Aubuchon A, Louie A, </w:t>
      </w:r>
      <w:r w:rsidRPr="00DC4EF9">
        <w:rPr>
          <w:rFonts w:asciiTheme="minorHAnsi" w:hAnsiTheme="minorHAnsi" w:cstheme="minorHAnsi"/>
          <w:b/>
          <w:bCs/>
          <w:sz w:val="22"/>
          <w:szCs w:val="22"/>
        </w:rPr>
        <w:t>Mosby T</w:t>
      </w:r>
      <w:r w:rsidRPr="00DC4EF9">
        <w:rPr>
          <w:rFonts w:asciiTheme="minorHAnsi" w:hAnsiTheme="minorHAnsi" w:cstheme="minorHAnsi"/>
          <w:sz w:val="22"/>
          <w:szCs w:val="22"/>
        </w:rPr>
        <w:t xml:space="preserve">, Lam C, Tolarova MM. B Vitamins in maternal diet and orofacial clefts. 64th Annual Meeting of the American Cleft Palate-Craniofacial Association, Broomfield, CO. April 23-28, 2007. </w:t>
      </w:r>
    </w:p>
    <w:p w14:paraId="659346B1" w14:textId="26CCA518" w:rsidR="005D7A8F" w:rsidRDefault="005D7A8F" w:rsidP="00DE0BB2">
      <w:pPr>
        <w:pStyle w:val="EndnoteText"/>
        <w:keepLines/>
        <w:widowControl/>
        <w:numPr>
          <w:ilvl w:val="0"/>
          <w:numId w:val="28"/>
        </w:numPr>
        <w:tabs>
          <w:tab w:val="clear" w:pos="1080"/>
        </w:tabs>
        <w:spacing w:before="160" w:after="120"/>
        <w:ind w:left="360" w:right="446"/>
        <w:rPr>
          <w:rFonts w:asciiTheme="minorHAnsi" w:hAnsiTheme="minorHAnsi" w:cstheme="minorHAnsi"/>
          <w:sz w:val="22"/>
          <w:szCs w:val="22"/>
        </w:rPr>
      </w:pPr>
      <w:r w:rsidRPr="005D7A8F">
        <w:rPr>
          <w:rFonts w:asciiTheme="minorHAnsi" w:hAnsiTheme="minorHAnsi" w:cstheme="minorHAnsi"/>
          <w:b/>
          <w:bCs/>
          <w:sz w:val="22"/>
          <w:szCs w:val="22"/>
        </w:rPr>
        <w:t>Mosby T</w:t>
      </w:r>
      <w:r w:rsidRPr="009956A5">
        <w:rPr>
          <w:rFonts w:asciiTheme="minorHAnsi" w:hAnsiTheme="minorHAnsi" w:cstheme="minorHAnsi"/>
          <w:bCs/>
          <w:sz w:val="22"/>
          <w:szCs w:val="22"/>
        </w:rPr>
        <w:t>,</w:t>
      </w:r>
      <w:r w:rsidRPr="009956A5">
        <w:rPr>
          <w:rFonts w:asciiTheme="minorHAnsi" w:hAnsiTheme="minorHAnsi" w:cstheme="minorHAnsi"/>
          <w:sz w:val="22"/>
          <w:szCs w:val="22"/>
        </w:rPr>
        <w:t xml:space="preserve"> Clemens LH, </w:t>
      </w:r>
      <w:proofErr w:type="spellStart"/>
      <w:r w:rsidRPr="009956A5">
        <w:rPr>
          <w:rFonts w:asciiTheme="minorHAnsi" w:hAnsiTheme="minorHAnsi" w:cstheme="minorHAnsi"/>
          <w:sz w:val="22"/>
          <w:szCs w:val="22"/>
        </w:rPr>
        <w:t>Slawson</w:t>
      </w:r>
      <w:proofErr w:type="spellEnd"/>
      <w:r w:rsidRPr="009956A5">
        <w:rPr>
          <w:rFonts w:asciiTheme="minorHAnsi" w:hAnsiTheme="minorHAnsi" w:cstheme="minorHAnsi"/>
          <w:sz w:val="22"/>
          <w:szCs w:val="22"/>
        </w:rPr>
        <w:t xml:space="preserve"> D, </w:t>
      </w:r>
      <w:proofErr w:type="spellStart"/>
      <w:r w:rsidRPr="009956A5">
        <w:rPr>
          <w:rFonts w:asciiTheme="minorHAnsi" w:hAnsiTheme="minorHAnsi" w:cstheme="minorHAnsi"/>
          <w:sz w:val="22"/>
          <w:szCs w:val="22"/>
        </w:rPr>
        <w:t>Tolarová</w:t>
      </w:r>
      <w:proofErr w:type="spellEnd"/>
      <w:r w:rsidRPr="009956A5">
        <w:rPr>
          <w:rFonts w:asciiTheme="minorHAnsi" w:hAnsiTheme="minorHAnsi" w:cstheme="minorHAnsi"/>
          <w:sz w:val="22"/>
          <w:szCs w:val="22"/>
        </w:rPr>
        <w:t xml:space="preserve"> MM. Nutritional profile and folate plasma level in women in Argentina, Guatemala, and Venezuela, and prevalence of neural tube defects. American Society of Human Genetics Meeting, Toronto, Canada, October 2004.</w:t>
      </w:r>
    </w:p>
    <w:p w14:paraId="69D072BC" w14:textId="77777777" w:rsidR="005E7369" w:rsidRPr="00DC4EF9" w:rsidRDefault="005E7369" w:rsidP="00DC4EF9">
      <w:pPr>
        <w:pStyle w:val="ListParagraph"/>
        <w:widowControl/>
        <w:numPr>
          <w:ilvl w:val="0"/>
          <w:numId w:val="28"/>
        </w:numPr>
        <w:tabs>
          <w:tab w:val="clear" w:pos="1080"/>
        </w:tabs>
        <w:spacing w:after="120"/>
        <w:ind w:left="360" w:right="450"/>
        <w:rPr>
          <w:rFonts w:asciiTheme="minorHAnsi" w:hAnsiTheme="minorHAnsi" w:cstheme="minorHAnsi"/>
          <w:sz w:val="22"/>
          <w:szCs w:val="22"/>
        </w:rPr>
      </w:pPr>
      <w:proofErr w:type="spellStart"/>
      <w:r w:rsidRPr="00DC4EF9">
        <w:rPr>
          <w:rFonts w:asciiTheme="minorHAnsi" w:hAnsiTheme="minorHAnsi" w:cstheme="minorHAnsi"/>
          <w:sz w:val="22"/>
          <w:szCs w:val="22"/>
        </w:rPr>
        <w:t>Obara</w:t>
      </w:r>
      <w:proofErr w:type="spellEnd"/>
      <w:r w:rsidRPr="00DC4EF9">
        <w:rPr>
          <w:rFonts w:asciiTheme="minorHAnsi" w:hAnsiTheme="minorHAnsi" w:cstheme="minorHAnsi"/>
          <w:sz w:val="22"/>
          <w:szCs w:val="22"/>
        </w:rPr>
        <w:t xml:space="preserve"> M, Aranda G, </w:t>
      </w:r>
      <w:r w:rsidRPr="00DC4EF9">
        <w:rPr>
          <w:rFonts w:asciiTheme="minorHAnsi" w:hAnsiTheme="minorHAnsi" w:cstheme="minorHAnsi"/>
          <w:b/>
          <w:bCs/>
          <w:sz w:val="22"/>
          <w:szCs w:val="22"/>
        </w:rPr>
        <w:t>Mosby T</w:t>
      </w:r>
      <w:r w:rsidRPr="00DC4EF9">
        <w:rPr>
          <w:rFonts w:asciiTheme="minorHAnsi" w:hAnsiTheme="minorHAnsi" w:cstheme="minorHAnsi"/>
          <w:sz w:val="22"/>
          <w:szCs w:val="22"/>
        </w:rPr>
        <w:t xml:space="preserve">, Oh HS, Pawar T, Shaw A, Tolarová MM. Orofacial clefts: Do mothers of children know why it happens? </w:t>
      </w:r>
      <w:r w:rsidRPr="00DC4EF9">
        <w:rPr>
          <w:rFonts w:asciiTheme="minorHAnsi" w:hAnsiTheme="minorHAnsi" w:cstheme="minorHAnsi"/>
          <w:iCs/>
          <w:sz w:val="22"/>
          <w:szCs w:val="22"/>
        </w:rPr>
        <w:t>A case study</w:t>
      </w:r>
      <w:r w:rsidRPr="00DC4EF9">
        <w:rPr>
          <w:rFonts w:asciiTheme="minorHAnsi" w:hAnsiTheme="minorHAnsi" w:cstheme="minorHAnsi"/>
          <w:i/>
          <w:iCs/>
          <w:sz w:val="22"/>
          <w:szCs w:val="22"/>
        </w:rPr>
        <w:t xml:space="preserve">. </w:t>
      </w:r>
      <w:r w:rsidRPr="00DC4EF9">
        <w:rPr>
          <w:rFonts w:asciiTheme="minorHAnsi" w:hAnsiTheme="minorHAnsi" w:cstheme="minorHAnsi"/>
          <w:sz w:val="22"/>
          <w:szCs w:val="22"/>
        </w:rPr>
        <w:t>American Society of Human Genetics Meeting, Toronto, Canada. October 2004.</w:t>
      </w:r>
    </w:p>
    <w:p w14:paraId="1649BD05" w14:textId="77777777" w:rsidR="005E7369" w:rsidRPr="00DC4EF9" w:rsidRDefault="005E7369" w:rsidP="00DC4EF9">
      <w:pPr>
        <w:pStyle w:val="ListParagraph"/>
        <w:widowControl/>
        <w:numPr>
          <w:ilvl w:val="0"/>
          <w:numId w:val="28"/>
        </w:numPr>
        <w:tabs>
          <w:tab w:val="clear" w:pos="1080"/>
        </w:tabs>
        <w:spacing w:after="120"/>
        <w:ind w:left="360" w:right="450"/>
        <w:rPr>
          <w:rFonts w:asciiTheme="minorHAnsi" w:hAnsiTheme="minorHAnsi" w:cstheme="minorHAnsi"/>
          <w:sz w:val="22"/>
          <w:szCs w:val="22"/>
        </w:rPr>
      </w:pPr>
      <w:r w:rsidRPr="00DC4EF9">
        <w:rPr>
          <w:rFonts w:asciiTheme="minorHAnsi" w:hAnsiTheme="minorHAnsi" w:cstheme="minorHAnsi"/>
          <w:sz w:val="22"/>
          <w:szCs w:val="22"/>
        </w:rPr>
        <w:t xml:space="preserve">Tolarova MM, </w:t>
      </w:r>
      <w:r w:rsidRPr="00DC4EF9">
        <w:rPr>
          <w:rFonts w:asciiTheme="minorHAnsi" w:hAnsiTheme="minorHAnsi" w:cstheme="minorHAnsi"/>
          <w:b/>
          <w:bCs/>
          <w:sz w:val="22"/>
          <w:szCs w:val="22"/>
        </w:rPr>
        <w:t>Mosby T</w:t>
      </w:r>
      <w:r w:rsidRPr="00DC4EF9">
        <w:rPr>
          <w:rFonts w:asciiTheme="minorHAnsi" w:hAnsiTheme="minorHAnsi" w:cstheme="minorHAnsi"/>
          <w:bCs/>
          <w:sz w:val="22"/>
          <w:szCs w:val="22"/>
        </w:rPr>
        <w:t>,</w:t>
      </w:r>
      <w:r w:rsidRPr="00DC4EF9">
        <w:rPr>
          <w:rFonts w:asciiTheme="minorHAnsi" w:hAnsiTheme="minorHAnsi" w:cstheme="minorHAnsi"/>
          <w:sz w:val="22"/>
          <w:szCs w:val="22"/>
        </w:rPr>
        <w:t xml:space="preserve"> </w:t>
      </w:r>
      <w:proofErr w:type="spellStart"/>
      <w:r w:rsidRPr="00DC4EF9">
        <w:rPr>
          <w:rFonts w:asciiTheme="minorHAnsi" w:hAnsiTheme="minorHAnsi" w:cstheme="minorHAnsi"/>
          <w:sz w:val="22"/>
          <w:szCs w:val="22"/>
        </w:rPr>
        <w:t>Estupinan</w:t>
      </w:r>
      <w:proofErr w:type="spellEnd"/>
      <w:r w:rsidRPr="00DC4EF9">
        <w:rPr>
          <w:rFonts w:asciiTheme="minorHAnsi" w:hAnsiTheme="minorHAnsi" w:cstheme="minorHAnsi"/>
          <w:sz w:val="22"/>
          <w:szCs w:val="22"/>
        </w:rPr>
        <w:t xml:space="preserve">-Day S. Update on primary prevention of cleft lip and palate anomalies. University of the Pacific Research Day, Stockton, CA. 2004. </w:t>
      </w:r>
    </w:p>
    <w:p w14:paraId="5E0BDFAC" w14:textId="7927953D" w:rsidR="005D7A8F" w:rsidRDefault="005D7A8F" w:rsidP="00DC4EF9">
      <w:pPr>
        <w:pStyle w:val="EndnoteText"/>
        <w:numPr>
          <w:ilvl w:val="0"/>
          <w:numId w:val="28"/>
        </w:numPr>
        <w:tabs>
          <w:tab w:val="clear" w:pos="1080"/>
        </w:tabs>
        <w:spacing w:before="160" w:after="120"/>
        <w:ind w:left="360" w:right="450"/>
        <w:rPr>
          <w:rFonts w:asciiTheme="minorHAnsi" w:hAnsiTheme="minorHAnsi" w:cstheme="minorHAnsi"/>
          <w:sz w:val="22"/>
          <w:szCs w:val="22"/>
        </w:rPr>
      </w:pPr>
      <w:r w:rsidRPr="005D7A8F">
        <w:rPr>
          <w:rFonts w:asciiTheme="minorHAnsi" w:hAnsiTheme="minorHAnsi" w:cstheme="minorHAnsi"/>
          <w:b/>
          <w:bCs/>
          <w:sz w:val="22"/>
          <w:szCs w:val="22"/>
        </w:rPr>
        <w:t>Mosby T</w:t>
      </w:r>
      <w:r w:rsidRPr="009956A5">
        <w:rPr>
          <w:rFonts w:asciiTheme="minorHAnsi" w:hAnsiTheme="minorHAnsi" w:cstheme="minorHAnsi"/>
          <w:sz w:val="22"/>
          <w:szCs w:val="22"/>
        </w:rPr>
        <w:t xml:space="preserve">, </w:t>
      </w:r>
      <w:proofErr w:type="spellStart"/>
      <w:r w:rsidRPr="009956A5">
        <w:rPr>
          <w:rFonts w:asciiTheme="minorHAnsi" w:hAnsiTheme="minorHAnsi" w:cstheme="minorHAnsi"/>
          <w:sz w:val="22"/>
          <w:szCs w:val="22"/>
        </w:rPr>
        <w:t>Monllor</w:t>
      </w:r>
      <w:proofErr w:type="spellEnd"/>
      <w:r w:rsidRPr="009956A5">
        <w:rPr>
          <w:rFonts w:asciiTheme="minorHAnsi" w:hAnsiTheme="minorHAnsi" w:cstheme="minorHAnsi"/>
          <w:sz w:val="22"/>
          <w:szCs w:val="22"/>
        </w:rPr>
        <w:t xml:space="preserve"> A, </w:t>
      </w:r>
      <w:proofErr w:type="spellStart"/>
      <w:r w:rsidRPr="009956A5">
        <w:rPr>
          <w:rFonts w:asciiTheme="minorHAnsi" w:hAnsiTheme="minorHAnsi" w:cstheme="minorHAnsi"/>
          <w:sz w:val="22"/>
          <w:szCs w:val="22"/>
        </w:rPr>
        <w:t>Armentano</w:t>
      </w:r>
      <w:proofErr w:type="spellEnd"/>
      <w:r w:rsidRPr="009956A5">
        <w:rPr>
          <w:rFonts w:asciiTheme="minorHAnsi" w:hAnsiTheme="minorHAnsi" w:cstheme="minorHAnsi"/>
          <w:sz w:val="22"/>
          <w:szCs w:val="22"/>
        </w:rPr>
        <w:t xml:space="preserve"> V, Pastor L, Clemens L, Tolarova MM. Case control study profiling nutritional status of mothers of children affected with orofacial clefts in Mendoza, Argentina. FNCE, Philadelphia, PA</w:t>
      </w:r>
      <w:r>
        <w:rPr>
          <w:rFonts w:asciiTheme="minorHAnsi" w:hAnsiTheme="minorHAnsi" w:cstheme="minorHAnsi"/>
          <w:sz w:val="22"/>
          <w:szCs w:val="22"/>
        </w:rPr>
        <w:t>.</w:t>
      </w:r>
      <w:r w:rsidRPr="009956A5">
        <w:rPr>
          <w:rFonts w:asciiTheme="minorHAnsi" w:hAnsiTheme="minorHAnsi" w:cstheme="minorHAnsi"/>
          <w:sz w:val="22"/>
          <w:szCs w:val="22"/>
        </w:rPr>
        <w:t xml:space="preserve"> 2002.</w:t>
      </w:r>
    </w:p>
    <w:p w14:paraId="7AD22109" w14:textId="77777777" w:rsidR="005E7369" w:rsidRPr="009956A5" w:rsidRDefault="005E7369" w:rsidP="00DC4EF9">
      <w:pPr>
        <w:pStyle w:val="EndnoteText"/>
        <w:numPr>
          <w:ilvl w:val="0"/>
          <w:numId w:val="28"/>
        </w:numPr>
        <w:tabs>
          <w:tab w:val="clear" w:pos="1080"/>
        </w:tabs>
        <w:spacing w:before="160" w:after="120"/>
        <w:ind w:left="360" w:right="450"/>
        <w:rPr>
          <w:rFonts w:asciiTheme="minorHAnsi" w:hAnsiTheme="minorHAnsi" w:cstheme="minorHAnsi"/>
          <w:sz w:val="22"/>
          <w:szCs w:val="22"/>
        </w:rPr>
      </w:pPr>
      <w:r w:rsidRPr="009956A5">
        <w:rPr>
          <w:rFonts w:asciiTheme="minorHAnsi" w:hAnsiTheme="minorHAnsi" w:cstheme="minorHAnsi"/>
          <w:sz w:val="22"/>
          <w:szCs w:val="22"/>
        </w:rPr>
        <w:t xml:space="preserve">Clemens LH, </w:t>
      </w:r>
      <w:r w:rsidRPr="005D7A8F">
        <w:rPr>
          <w:rFonts w:asciiTheme="minorHAnsi" w:hAnsiTheme="minorHAnsi" w:cstheme="minorHAnsi"/>
          <w:b/>
          <w:bCs/>
          <w:sz w:val="22"/>
          <w:szCs w:val="22"/>
        </w:rPr>
        <w:t>Mosby T</w:t>
      </w:r>
      <w:r w:rsidRPr="009956A5">
        <w:rPr>
          <w:rFonts w:asciiTheme="minorHAnsi" w:hAnsiTheme="minorHAnsi" w:cstheme="minorHAnsi"/>
          <w:sz w:val="22"/>
          <w:szCs w:val="22"/>
        </w:rPr>
        <w:t xml:space="preserve">, </w:t>
      </w:r>
      <w:proofErr w:type="spellStart"/>
      <w:r w:rsidRPr="009956A5">
        <w:rPr>
          <w:rFonts w:asciiTheme="minorHAnsi" w:hAnsiTheme="minorHAnsi" w:cstheme="minorHAnsi"/>
          <w:sz w:val="22"/>
          <w:szCs w:val="22"/>
        </w:rPr>
        <w:t>Klesges</w:t>
      </w:r>
      <w:proofErr w:type="spellEnd"/>
      <w:r w:rsidRPr="009956A5">
        <w:rPr>
          <w:rFonts w:asciiTheme="minorHAnsi" w:hAnsiTheme="minorHAnsi" w:cstheme="minorHAnsi"/>
          <w:sz w:val="22"/>
          <w:szCs w:val="22"/>
        </w:rPr>
        <w:t xml:space="preserve"> RC, </w:t>
      </w:r>
      <w:proofErr w:type="spellStart"/>
      <w:r w:rsidRPr="009956A5">
        <w:rPr>
          <w:rFonts w:asciiTheme="minorHAnsi" w:hAnsiTheme="minorHAnsi" w:cstheme="minorHAnsi"/>
          <w:sz w:val="22"/>
          <w:szCs w:val="22"/>
        </w:rPr>
        <w:t>Slawson</w:t>
      </w:r>
      <w:proofErr w:type="spellEnd"/>
      <w:r w:rsidRPr="009956A5">
        <w:rPr>
          <w:rFonts w:asciiTheme="minorHAnsi" w:hAnsiTheme="minorHAnsi" w:cstheme="minorHAnsi"/>
          <w:sz w:val="22"/>
          <w:szCs w:val="22"/>
        </w:rPr>
        <w:t xml:space="preserve"> DL, Bush AJ. Intensive training to record dietary intake does not increase accuracy of self-</w:t>
      </w:r>
      <w:r>
        <w:rPr>
          <w:rFonts w:asciiTheme="minorHAnsi" w:hAnsiTheme="minorHAnsi" w:cstheme="minorHAnsi"/>
          <w:sz w:val="22"/>
          <w:szCs w:val="22"/>
        </w:rPr>
        <w:t xml:space="preserve">reports, </w:t>
      </w:r>
      <w:r w:rsidRPr="00CE468B">
        <w:rPr>
          <w:rFonts w:asciiTheme="minorHAnsi" w:hAnsiTheme="minorHAnsi" w:cstheme="minorHAnsi"/>
          <w:sz w:val="22"/>
          <w:szCs w:val="22"/>
        </w:rPr>
        <w:t>Foo</w:t>
      </w:r>
      <w:r>
        <w:rPr>
          <w:rFonts w:asciiTheme="minorHAnsi" w:hAnsiTheme="minorHAnsi" w:cstheme="minorHAnsi"/>
          <w:sz w:val="22"/>
          <w:szCs w:val="22"/>
        </w:rPr>
        <w:t>d &amp; Nutrition Conference &amp; Expo, Philadelphia, PA.</w:t>
      </w:r>
      <w:r w:rsidRPr="009956A5">
        <w:rPr>
          <w:rFonts w:asciiTheme="minorHAnsi" w:hAnsiTheme="minorHAnsi" w:cstheme="minorHAnsi"/>
          <w:sz w:val="22"/>
          <w:szCs w:val="22"/>
        </w:rPr>
        <w:t xml:space="preserve"> 2002.</w:t>
      </w:r>
    </w:p>
    <w:p w14:paraId="6A4A3ECB" w14:textId="77777777" w:rsidR="005E7369" w:rsidRPr="009956A5" w:rsidRDefault="005E7369" w:rsidP="00DC4EF9">
      <w:pPr>
        <w:pStyle w:val="EndnoteText"/>
        <w:numPr>
          <w:ilvl w:val="0"/>
          <w:numId w:val="28"/>
        </w:numPr>
        <w:tabs>
          <w:tab w:val="clear" w:pos="1080"/>
        </w:tabs>
        <w:spacing w:before="160" w:after="120"/>
        <w:ind w:left="360" w:right="450"/>
        <w:rPr>
          <w:rFonts w:asciiTheme="minorHAnsi" w:hAnsiTheme="minorHAnsi" w:cstheme="minorHAnsi"/>
          <w:sz w:val="22"/>
          <w:szCs w:val="22"/>
        </w:rPr>
      </w:pPr>
      <w:r w:rsidRPr="009956A5">
        <w:rPr>
          <w:rFonts w:asciiTheme="minorHAnsi" w:hAnsiTheme="minorHAnsi" w:cstheme="minorHAnsi"/>
          <w:sz w:val="22"/>
          <w:szCs w:val="22"/>
          <w:lang w:val="it-IT"/>
        </w:rPr>
        <w:t xml:space="preserve">Oh H, Armentano V, </w:t>
      </w:r>
      <w:r w:rsidRPr="005D7A8F">
        <w:rPr>
          <w:rFonts w:asciiTheme="minorHAnsi" w:hAnsiTheme="minorHAnsi" w:cstheme="minorHAnsi"/>
          <w:b/>
          <w:bCs/>
          <w:sz w:val="22"/>
          <w:szCs w:val="22"/>
          <w:lang w:val="it-IT"/>
        </w:rPr>
        <w:t>Mosby T</w:t>
      </w:r>
      <w:r w:rsidRPr="009956A5">
        <w:rPr>
          <w:rFonts w:asciiTheme="minorHAnsi" w:hAnsiTheme="minorHAnsi" w:cstheme="minorHAnsi"/>
          <w:bCs/>
          <w:sz w:val="22"/>
          <w:szCs w:val="22"/>
          <w:lang w:val="it-IT"/>
        </w:rPr>
        <w:t>,</w:t>
      </w:r>
      <w:r w:rsidRPr="009956A5">
        <w:rPr>
          <w:rFonts w:asciiTheme="minorHAnsi" w:hAnsiTheme="minorHAnsi" w:cstheme="minorHAnsi"/>
          <w:sz w:val="22"/>
          <w:szCs w:val="22"/>
          <w:lang w:val="it-IT"/>
        </w:rPr>
        <w:t xml:space="preserve"> Mir J, Tolarova M. </w:t>
      </w:r>
      <w:r w:rsidRPr="009956A5">
        <w:rPr>
          <w:rFonts w:asciiTheme="minorHAnsi" w:hAnsiTheme="minorHAnsi" w:cstheme="minorHAnsi"/>
          <w:sz w:val="22"/>
          <w:szCs w:val="22"/>
        </w:rPr>
        <w:t>Oblique facial clefts. School of Dentistry Research Meeting, Asilomar, Monterey, CA</w:t>
      </w:r>
      <w:r>
        <w:rPr>
          <w:rFonts w:asciiTheme="minorHAnsi" w:hAnsiTheme="minorHAnsi" w:cstheme="minorHAnsi"/>
          <w:sz w:val="22"/>
          <w:szCs w:val="22"/>
        </w:rPr>
        <w:t>.</w:t>
      </w:r>
      <w:r w:rsidRPr="009956A5">
        <w:rPr>
          <w:rFonts w:asciiTheme="minorHAnsi" w:hAnsiTheme="minorHAnsi" w:cstheme="minorHAnsi"/>
          <w:sz w:val="22"/>
          <w:szCs w:val="22"/>
        </w:rPr>
        <w:t xml:space="preserve"> 2002.</w:t>
      </w:r>
    </w:p>
    <w:p w14:paraId="20AB3445" w14:textId="77777777" w:rsidR="005E7369" w:rsidRPr="005E7369" w:rsidRDefault="005E7369" w:rsidP="00DC4EF9">
      <w:pPr>
        <w:pStyle w:val="EndnoteText"/>
        <w:numPr>
          <w:ilvl w:val="0"/>
          <w:numId w:val="28"/>
        </w:numPr>
        <w:tabs>
          <w:tab w:val="clear" w:pos="1080"/>
        </w:tabs>
        <w:spacing w:before="160" w:after="120"/>
        <w:ind w:left="360" w:right="450"/>
        <w:rPr>
          <w:rFonts w:asciiTheme="minorHAnsi" w:hAnsiTheme="minorHAnsi" w:cstheme="minorHAnsi"/>
          <w:sz w:val="22"/>
          <w:szCs w:val="22"/>
        </w:rPr>
      </w:pPr>
      <w:r w:rsidRPr="005E7369">
        <w:rPr>
          <w:rFonts w:asciiTheme="minorHAnsi" w:hAnsiTheme="minorHAnsi" w:cstheme="minorHAnsi"/>
          <w:sz w:val="22"/>
          <w:szCs w:val="22"/>
        </w:rPr>
        <w:t xml:space="preserve">Pastor L, Tolarova S, </w:t>
      </w:r>
      <w:r w:rsidRPr="005E7369">
        <w:rPr>
          <w:rFonts w:asciiTheme="minorHAnsi" w:hAnsiTheme="minorHAnsi" w:cstheme="minorHAnsi"/>
          <w:b/>
          <w:sz w:val="22"/>
          <w:szCs w:val="22"/>
        </w:rPr>
        <w:t>Mosby T</w:t>
      </w:r>
      <w:r w:rsidRPr="005E7369">
        <w:rPr>
          <w:rFonts w:asciiTheme="minorHAnsi" w:hAnsiTheme="minorHAnsi" w:cstheme="minorHAnsi"/>
          <w:sz w:val="22"/>
          <w:szCs w:val="22"/>
        </w:rPr>
        <w:t xml:space="preserve">, Spritz R, Tolarova MM. Differential diagnosis of Rapp-Hodgkin syndrome and CLPED1 syndrome. 9th International Congress on Cleft Palate and Related Craniofacial Anomalies, </w:t>
      </w:r>
      <w:proofErr w:type="spellStart"/>
      <w:r w:rsidRPr="005E7369">
        <w:rPr>
          <w:rFonts w:asciiTheme="minorHAnsi" w:hAnsiTheme="minorHAnsi" w:cstheme="minorHAnsi"/>
          <w:sz w:val="22"/>
          <w:szCs w:val="22"/>
        </w:rPr>
        <w:t>Göteborg</w:t>
      </w:r>
      <w:proofErr w:type="spellEnd"/>
      <w:r w:rsidRPr="005E7369">
        <w:rPr>
          <w:rFonts w:asciiTheme="minorHAnsi" w:hAnsiTheme="minorHAnsi" w:cstheme="minorHAnsi"/>
          <w:sz w:val="22"/>
          <w:szCs w:val="22"/>
        </w:rPr>
        <w:t>, Sweden. June 29, 2001.</w:t>
      </w:r>
    </w:p>
    <w:p w14:paraId="6300F3A3" w14:textId="77777777" w:rsidR="005E7369" w:rsidRPr="009956A5" w:rsidRDefault="005E7369" w:rsidP="00DC4EF9">
      <w:pPr>
        <w:pStyle w:val="EndnoteText"/>
        <w:numPr>
          <w:ilvl w:val="0"/>
          <w:numId w:val="28"/>
        </w:numPr>
        <w:tabs>
          <w:tab w:val="clear" w:pos="1080"/>
        </w:tabs>
        <w:spacing w:before="160" w:after="120"/>
        <w:ind w:left="360" w:right="450"/>
        <w:rPr>
          <w:rFonts w:asciiTheme="minorHAnsi" w:hAnsiTheme="minorHAnsi" w:cstheme="minorHAnsi"/>
          <w:sz w:val="22"/>
          <w:szCs w:val="22"/>
        </w:rPr>
      </w:pPr>
      <w:r w:rsidRPr="005E7369">
        <w:rPr>
          <w:rFonts w:asciiTheme="minorHAnsi" w:hAnsiTheme="minorHAnsi" w:cstheme="minorHAnsi"/>
          <w:sz w:val="22"/>
          <w:szCs w:val="22"/>
        </w:rPr>
        <w:t xml:space="preserve">Tolarova, MM, </w:t>
      </w:r>
      <w:r w:rsidRPr="005E7369">
        <w:rPr>
          <w:rFonts w:asciiTheme="minorHAnsi" w:hAnsiTheme="minorHAnsi" w:cstheme="minorHAnsi"/>
          <w:b/>
          <w:sz w:val="22"/>
          <w:szCs w:val="22"/>
        </w:rPr>
        <w:t>Mosby T</w:t>
      </w:r>
      <w:r w:rsidRPr="005E7369">
        <w:rPr>
          <w:rFonts w:asciiTheme="minorHAnsi" w:hAnsiTheme="minorHAnsi" w:cstheme="minorHAnsi"/>
          <w:sz w:val="22"/>
          <w:szCs w:val="22"/>
        </w:rPr>
        <w:t xml:space="preserve">. Causes and prevention of cleft lip and palate. University of </w:t>
      </w:r>
      <w:proofErr w:type="spellStart"/>
      <w:r w:rsidRPr="005E7369">
        <w:rPr>
          <w:rFonts w:asciiTheme="minorHAnsi" w:hAnsiTheme="minorHAnsi" w:cstheme="minorHAnsi"/>
          <w:sz w:val="22"/>
          <w:szCs w:val="22"/>
        </w:rPr>
        <w:t>Cuyo</w:t>
      </w:r>
      <w:proofErr w:type="spellEnd"/>
      <w:r w:rsidRPr="005E7369">
        <w:rPr>
          <w:rFonts w:asciiTheme="minorHAnsi" w:hAnsiTheme="minorHAnsi" w:cstheme="minorHAnsi"/>
          <w:sz w:val="22"/>
          <w:szCs w:val="22"/>
        </w:rPr>
        <w:t xml:space="preserve">, </w:t>
      </w:r>
      <w:proofErr w:type="spellStart"/>
      <w:r w:rsidRPr="005E7369">
        <w:rPr>
          <w:rFonts w:asciiTheme="minorHAnsi" w:hAnsiTheme="minorHAnsi" w:cstheme="minorHAnsi"/>
          <w:sz w:val="22"/>
          <w:szCs w:val="22"/>
        </w:rPr>
        <w:t>Lagomaggiore</w:t>
      </w:r>
      <w:proofErr w:type="spellEnd"/>
      <w:r w:rsidRPr="005E7369">
        <w:rPr>
          <w:rFonts w:asciiTheme="minorHAnsi" w:hAnsiTheme="minorHAnsi" w:cstheme="minorHAnsi"/>
          <w:sz w:val="22"/>
          <w:szCs w:val="22"/>
        </w:rPr>
        <w:t xml:space="preserve"> Hospital. Mendoza, Argentina. June 15, 2001.</w:t>
      </w:r>
    </w:p>
    <w:p w14:paraId="00F0A760" w14:textId="133C6D0E" w:rsidR="00B47B07" w:rsidRDefault="00B47B07" w:rsidP="00DC4EF9">
      <w:pPr>
        <w:pStyle w:val="EndnoteText"/>
        <w:numPr>
          <w:ilvl w:val="0"/>
          <w:numId w:val="28"/>
        </w:numPr>
        <w:tabs>
          <w:tab w:val="clear" w:pos="1080"/>
        </w:tabs>
        <w:spacing w:before="160" w:after="120"/>
        <w:ind w:left="360" w:right="450"/>
        <w:rPr>
          <w:rFonts w:asciiTheme="minorHAnsi" w:hAnsiTheme="minorHAnsi" w:cstheme="minorHAnsi"/>
          <w:sz w:val="22"/>
          <w:szCs w:val="22"/>
        </w:rPr>
      </w:pPr>
      <w:r w:rsidRPr="009956A5">
        <w:rPr>
          <w:rFonts w:asciiTheme="minorHAnsi" w:hAnsiTheme="minorHAnsi" w:cstheme="minorHAnsi"/>
          <w:sz w:val="22"/>
          <w:szCs w:val="22"/>
        </w:rPr>
        <w:t xml:space="preserve">Tolarova MM, </w:t>
      </w:r>
      <w:proofErr w:type="spellStart"/>
      <w:r w:rsidRPr="009956A5">
        <w:rPr>
          <w:rFonts w:asciiTheme="minorHAnsi" w:hAnsiTheme="minorHAnsi" w:cstheme="minorHAnsi"/>
          <w:sz w:val="22"/>
          <w:szCs w:val="22"/>
        </w:rPr>
        <w:t>Capozzi</w:t>
      </w:r>
      <w:proofErr w:type="spellEnd"/>
      <w:r w:rsidRPr="009956A5">
        <w:rPr>
          <w:rFonts w:asciiTheme="minorHAnsi" w:hAnsiTheme="minorHAnsi" w:cstheme="minorHAnsi"/>
          <w:sz w:val="22"/>
          <w:szCs w:val="22"/>
        </w:rPr>
        <w:t xml:space="preserve"> A, Goldberg A, </w:t>
      </w:r>
      <w:r w:rsidRPr="005D7A8F">
        <w:rPr>
          <w:rFonts w:asciiTheme="minorHAnsi" w:hAnsiTheme="minorHAnsi" w:cstheme="minorHAnsi"/>
          <w:b/>
          <w:bCs/>
          <w:sz w:val="22"/>
          <w:szCs w:val="22"/>
        </w:rPr>
        <w:t>Mosby T</w:t>
      </w:r>
      <w:r w:rsidRPr="009956A5">
        <w:rPr>
          <w:rFonts w:asciiTheme="minorHAnsi" w:hAnsiTheme="minorHAnsi" w:cstheme="minorHAnsi"/>
          <w:sz w:val="22"/>
          <w:szCs w:val="22"/>
          <w:u w:val="single"/>
        </w:rPr>
        <w:t>,</w:t>
      </w:r>
      <w:r w:rsidRPr="009956A5">
        <w:rPr>
          <w:rFonts w:asciiTheme="minorHAnsi" w:hAnsiTheme="minorHAnsi" w:cstheme="minorHAnsi"/>
          <w:sz w:val="22"/>
          <w:szCs w:val="22"/>
        </w:rPr>
        <w:t xml:space="preserve"> Pastor L, Mir J. Our 4 years experiences in cleft medical missions in South America: Treatment, education and data collections. International Cleft Lip and Palate Foundation, Executi</w:t>
      </w:r>
      <w:r>
        <w:rPr>
          <w:rFonts w:asciiTheme="minorHAnsi" w:hAnsiTheme="minorHAnsi" w:cstheme="minorHAnsi"/>
          <w:sz w:val="22"/>
          <w:szCs w:val="22"/>
        </w:rPr>
        <w:t>ve Meeting, Geneva, Switzerland.</w:t>
      </w:r>
      <w:r w:rsidRPr="009956A5">
        <w:rPr>
          <w:rFonts w:asciiTheme="minorHAnsi" w:hAnsiTheme="minorHAnsi" w:cstheme="minorHAnsi"/>
          <w:sz w:val="22"/>
          <w:szCs w:val="22"/>
        </w:rPr>
        <w:t xml:space="preserve"> November 2000.</w:t>
      </w:r>
    </w:p>
    <w:p w14:paraId="174E19AE" w14:textId="77777777" w:rsidR="005E7369" w:rsidRPr="009956A5" w:rsidRDefault="005E7369" w:rsidP="00DC4EF9">
      <w:pPr>
        <w:pStyle w:val="EndnoteText"/>
        <w:numPr>
          <w:ilvl w:val="0"/>
          <w:numId w:val="28"/>
        </w:numPr>
        <w:tabs>
          <w:tab w:val="clear" w:pos="1080"/>
        </w:tabs>
        <w:spacing w:before="160" w:after="120"/>
        <w:ind w:left="360" w:right="450"/>
        <w:rPr>
          <w:rFonts w:asciiTheme="minorHAnsi" w:hAnsiTheme="minorHAnsi" w:cstheme="minorHAnsi"/>
          <w:sz w:val="22"/>
          <w:szCs w:val="22"/>
        </w:rPr>
      </w:pPr>
      <w:r w:rsidRPr="009956A5">
        <w:rPr>
          <w:rFonts w:asciiTheme="minorHAnsi" w:hAnsiTheme="minorHAnsi" w:cstheme="minorHAnsi"/>
          <w:sz w:val="22"/>
          <w:szCs w:val="22"/>
          <w:lang w:val="sv-SE"/>
        </w:rPr>
        <w:t xml:space="preserve">Tolarova MM, </w:t>
      </w:r>
      <w:r w:rsidRPr="005D7A8F">
        <w:rPr>
          <w:rFonts w:asciiTheme="minorHAnsi" w:hAnsiTheme="minorHAnsi" w:cstheme="minorHAnsi"/>
          <w:b/>
          <w:bCs/>
          <w:sz w:val="22"/>
          <w:szCs w:val="22"/>
          <w:lang w:val="sv-SE"/>
        </w:rPr>
        <w:t>Mosby T</w:t>
      </w:r>
      <w:r w:rsidRPr="009956A5">
        <w:rPr>
          <w:rFonts w:asciiTheme="minorHAnsi" w:hAnsiTheme="minorHAnsi" w:cstheme="minorHAnsi"/>
          <w:sz w:val="22"/>
          <w:szCs w:val="22"/>
          <w:lang w:val="sv-SE"/>
        </w:rPr>
        <w:t xml:space="preserve">, Pastor L, Mir J. </w:t>
      </w:r>
      <w:r w:rsidRPr="009956A5">
        <w:rPr>
          <w:rFonts w:asciiTheme="minorHAnsi" w:hAnsiTheme="minorHAnsi" w:cstheme="minorHAnsi"/>
          <w:sz w:val="22"/>
          <w:szCs w:val="22"/>
        </w:rPr>
        <w:t>Proposal for a specimen and data collection for DNA ICPF cleft bank: What we can offer. International Cleft Lip and Palate Foundation, Executi</w:t>
      </w:r>
      <w:r>
        <w:rPr>
          <w:rFonts w:asciiTheme="minorHAnsi" w:hAnsiTheme="minorHAnsi" w:cstheme="minorHAnsi"/>
          <w:sz w:val="22"/>
          <w:szCs w:val="22"/>
        </w:rPr>
        <w:t>ve Meeting, Geneva, Switzerland.</w:t>
      </w:r>
      <w:r w:rsidRPr="009956A5">
        <w:rPr>
          <w:rFonts w:asciiTheme="minorHAnsi" w:hAnsiTheme="minorHAnsi" w:cstheme="minorHAnsi"/>
          <w:sz w:val="22"/>
          <w:szCs w:val="22"/>
        </w:rPr>
        <w:t xml:space="preserve"> November 2000.</w:t>
      </w:r>
    </w:p>
    <w:p w14:paraId="2B51C1CD" w14:textId="77777777" w:rsidR="00B47B07" w:rsidRPr="009956A5" w:rsidRDefault="00B47B07" w:rsidP="00DC4EF9">
      <w:pPr>
        <w:pStyle w:val="EndnoteText"/>
        <w:numPr>
          <w:ilvl w:val="0"/>
          <w:numId w:val="28"/>
        </w:numPr>
        <w:tabs>
          <w:tab w:val="clear" w:pos="1080"/>
        </w:tabs>
        <w:spacing w:before="160" w:after="120"/>
        <w:ind w:left="360" w:right="450"/>
        <w:rPr>
          <w:rFonts w:asciiTheme="minorHAnsi" w:hAnsiTheme="minorHAnsi" w:cstheme="minorHAnsi"/>
          <w:sz w:val="22"/>
          <w:szCs w:val="22"/>
        </w:rPr>
      </w:pPr>
      <w:r w:rsidRPr="009956A5">
        <w:rPr>
          <w:rFonts w:asciiTheme="minorHAnsi" w:hAnsiTheme="minorHAnsi" w:cstheme="minorHAnsi"/>
          <w:sz w:val="22"/>
          <w:szCs w:val="22"/>
        </w:rPr>
        <w:t xml:space="preserve">Tolarova MM, </w:t>
      </w:r>
      <w:r w:rsidRPr="005D7A8F">
        <w:rPr>
          <w:rFonts w:asciiTheme="minorHAnsi" w:hAnsiTheme="minorHAnsi" w:cstheme="minorHAnsi"/>
          <w:b/>
          <w:bCs/>
          <w:sz w:val="22"/>
          <w:szCs w:val="22"/>
        </w:rPr>
        <w:t>Mosby T</w:t>
      </w:r>
      <w:r w:rsidRPr="009956A5">
        <w:rPr>
          <w:rFonts w:asciiTheme="minorHAnsi" w:hAnsiTheme="minorHAnsi" w:cstheme="minorHAnsi"/>
          <w:bCs/>
          <w:sz w:val="22"/>
          <w:szCs w:val="22"/>
        </w:rPr>
        <w:t>,</w:t>
      </w:r>
      <w:r w:rsidRPr="009956A5">
        <w:rPr>
          <w:rFonts w:asciiTheme="minorHAnsi" w:hAnsiTheme="minorHAnsi" w:cstheme="minorHAnsi"/>
          <w:sz w:val="22"/>
          <w:szCs w:val="22"/>
        </w:rPr>
        <w:t xml:space="preserve"> </w:t>
      </w:r>
      <w:proofErr w:type="spellStart"/>
      <w:r w:rsidRPr="009956A5">
        <w:rPr>
          <w:rFonts w:asciiTheme="minorHAnsi" w:hAnsiTheme="minorHAnsi" w:cstheme="minorHAnsi"/>
          <w:sz w:val="22"/>
          <w:szCs w:val="22"/>
        </w:rPr>
        <w:t>Estupinan</w:t>
      </w:r>
      <w:proofErr w:type="spellEnd"/>
      <w:r w:rsidRPr="009956A5">
        <w:rPr>
          <w:rFonts w:asciiTheme="minorHAnsi" w:hAnsiTheme="minorHAnsi" w:cstheme="minorHAnsi"/>
          <w:sz w:val="22"/>
          <w:szCs w:val="22"/>
        </w:rPr>
        <w:t xml:space="preserve">-Day S, Goldberg A, Pastor L, </w:t>
      </w:r>
      <w:proofErr w:type="spellStart"/>
      <w:r w:rsidRPr="009956A5">
        <w:rPr>
          <w:rFonts w:asciiTheme="minorHAnsi" w:hAnsiTheme="minorHAnsi" w:cstheme="minorHAnsi"/>
          <w:sz w:val="22"/>
          <w:szCs w:val="22"/>
        </w:rPr>
        <w:t>Guinazu</w:t>
      </w:r>
      <w:proofErr w:type="spellEnd"/>
      <w:r w:rsidRPr="009956A5">
        <w:rPr>
          <w:rFonts w:asciiTheme="minorHAnsi" w:hAnsiTheme="minorHAnsi" w:cstheme="minorHAnsi"/>
          <w:sz w:val="22"/>
          <w:szCs w:val="22"/>
        </w:rPr>
        <w:t xml:space="preserve"> M, Mir J. Prevention of cleft lip and palate. 1st International Congress of Int. Cleft Palate </w:t>
      </w:r>
      <w:r w:rsidRPr="00E024EA">
        <w:rPr>
          <w:rFonts w:asciiTheme="minorHAnsi" w:hAnsiTheme="minorHAnsi" w:cstheme="minorHAnsi"/>
          <w:sz w:val="22"/>
          <w:szCs w:val="22"/>
        </w:rPr>
        <w:t>Foundation “Cleft 2000</w:t>
      </w:r>
      <w:r>
        <w:rPr>
          <w:rFonts w:asciiTheme="minorHAnsi" w:hAnsiTheme="minorHAnsi" w:cstheme="minorHAnsi"/>
          <w:sz w:val="22"/>
          <w:szCs w:val="22"/>
        </w:rPr>
        <w:t>,</w:t>
      </w:r>
      <w:r w:rsidRPr="00E024EA">
        <w:rPr>
          <w:rFonts w:asciiTheme="minorHAnsi" w:hAnsiTheme="minorHAnsi" w:cstheme="minorHAnsi"/>
          <w:sz w:val="22"/>
          <w:szCs w:val="22"/>
        </w:rPr>
        <w:t>” Zurich</w:t>
      </w:r>
      <w:r>
        <w:rPr>
          <w:rFonts w:asciiTheme="minorHAnsi" w:hAnsiTheme="minorHAnsi" w:cstheme="minorHAnsi"/>
          <w:sz w:val="22"/>
          <w:szCs w:val="22"/>
        </w:rPr>
        <w:t>, Switzerland.</w:t>
      </w:r>
      <w:r w:rsidRPr="009956A5">
        <w:rPr>
          <w:rFonts w:asciiTheme="minorHAnsi" w:hAnsiTheme="minorHAnsi" w:cstheme="minorHAnsi"/>
          <w:sz w:val="22"/>
          <w:szCs w:val="22"/>
        </w:rPr>
        <w:t xml:space="preserve"> July 2000.</w:t>
      </w:r>
    </w:p>
    <w:p w14:paraId="7A84AA97" w14:textId="77777777" w:rsidR="00B47B07" w:rsidRPr="009956A5" w:rsidRDefault="00B47B07" w:rsidP="00DC4EF9">
      <w:pPr>
        <w:pStyle w:val="EndnoteText"/>
        <w:numPr>
          <w:ilvl w:val="0"/>
          <w:numId w:val="28"/>
        </w:numPr>
        <w:tabs>
          <w:tab w:val="clear" w:pos="1080"/>
        </w:tabs>
        <w:spacing w:before="160" w:after="120"/>
        <w:ind w:left="360" w:right="450"/>
        <w:rPr>
          <w:rFonts w:asciiTheme="minorHAnsi" w:hAnsiTheme="minorHAnsi" w:cstheme="minorHAnsi"/>
          <w:sz w:val="22"/>
          <w:szCs w:val="22"/>
        </w:rPr>
      </w:pPr>
      <w:r w:rsidRPr="009956A5">
        <w:rPr>
          <w:rFonts w:asciiTheme="minorHAnsi" w:hAnsiTheme="minorHAnsi" w:cstheme="minorHAnsi"/>
          <w:sz w:val="22"/>
          <w:szCs w:val="22"/>
        </w:rPr>
        <w:t xml:space="preserve">Tolarova MM, </w:t>
      </w:r>
      <w:r w:rsidRPr="005D7A8F">
        <w:rPr>
          <w:rFonts w:asciiTheme="minorHAnsi" w:hAnsiTheme="minorHAnsi" w:cstheme="minorHAnsi"/>
          <w:b/>
          <w:bCs/>
          <w:sz w:val="22"/>
          <w:szCs w:val="22"/>
        </w:rPr>
        <w:t>Mosby T</w:t>
      </w:r>
      <w:r w:rsidRPr="009956A5">
        <w:rPr>
          <w:rFonts w:asciiTheme="minorHAnsi" w:hAnsiTheme="minorHAnsi" w:cstheme="minorHAnsi"/>
          <w:sz w:val="22"/>
          <w:szCs w:val="22"/>
        </w:rPr>
        <w:t xml:space="preserve">, </w:t>
      </w:r>
      <w:proofErr w:type="spellStart"/>
      <w:r w:rsidRPr="009956A5">
        <w:rPr>
          <w:rFonts w:asciiTheme="minorHAnsi" w:hAnsiTheme="minorHAnsi" w:cstheme="minorHAnsi"/>
          <w:sz w:val="22"/>
          <w:szCs w:val="22"/>
        </w:rPr>
        <w:t>Estupinan</w:t>
      </w:r>
      <w:proofErr w:type="spellEnd"/>
      <w:r w:rsidRPr="009956A5">
        <w:rPr>
          <w:rFonts w:asciiTheme="minorHAnsi" w:hAnsiTheme="minorHAnsi" w:cstheme="minorHAnsi"/>
          <w:sz w:val="22"/>
          <w:szCs w:val="22"/>
        </w:rPr>
        <w:t xml:space="preserve">-Day S, Goldberg A, Pastor L, </w:t>
      </w:r>
      <w:proofErr w:type="spellStart"/>
      <w:r w:rsidRPr="009956A5">
        <w:rPr>
          <w:rFonts w:asciiTheme="minorHAnsi" w:hAnsiTheme="minorHAnsi" w:cstheme="minorHAnsi"/>
          <w:sz w:val="22"/>
          <w:szCs w:val="22"/>
        </w:rPr>
        <w:t>Guinazu</w:t>
      </w:r>
      <w:proofErr w:type="spellEnd"/>
      <w:r w:rsidRPr="009956A5">
        <w:rPr>
          <w:rFonts w:asciiTheme="minorHAnsi" w:hAnsiTheme="minorHAnsi" w:cstheme="minorHAnsi"/>
          <w:sz w:val="22"/>
          <w:szCs w:val="22"/>
        </w:rPr>
        <w:t xml:space="preserve"> M, Mir J. Primary prevention of cleft lip and palate anomalies. Let’s do it! An overview of historical studies, present knowledge and doable projects of cleft prevention. Surgeon’s General </w:t>
      </w:r>
      <w:r w:rsidRPr="00E024EA">
        <w:rPr>
          <w:rFonts w:asciiTheme="minorHAnsi" w:hAnsiTheme="minorHAnsi" w:cstheme="minorHAnsi"/>
          <w:sz w:val="22"/>
          <w:szCs w:val="22"/>
        </w:rPr>
        <w:t>Conference “The Face of a Child,” Washington</w:t>
      </w:r>
      <w:r>
        <w:rPr>
          <w:rFonts w:asciiTheme="minorHAnsi" w:hAnsiTheme="minorHAnsi" w:cstheme="minorHAnsi"/>
          <w:sz w:val="22"/>
          <w:szCs w:val="22"/>
        </w:rPr>
        <w:t>, D.C.</w:t>
      </w:r>
      <w:r w:rsidRPr="009956A5">
        <w:rPr>
          <w:rFonts w:asciiTheme="minorHAnsi" w:hAnsiTheme="minorHAnsi" w:cstheme="minorHAnsi"/>
          <w:sz w:val="22"/>
          <w:szCs w:val="22"/>
        </w:rPr>
        <w:t xml:space="preserve"> June 12-13, 2000.</w:t>
      </w:r>
    </w:p>
    <w:p w14:paraId="4E915562" w14:textId="77777777" w:rsidR="00B47B07" w:rsidRPr="009956A5" w:rsidRDefault="00B47B07" w:rsidP="00DC4EF9">
      <w:pPr>
        <w:pStyle w:val="EndnoteText"/>
        <w:numPr>
          <w:ilvl w:val="0"/>
          <w:numId w:val="28"/>
        </w:numPr>
        <w:tabs>
          <w:tab w:val="clear" w:pos="1080"/>
        </w:tabs>
        <w:spacing w:before="160" w:after="120"/>
        <w:ind w:left="360" w:right="450"/>
        <w:rPr>
          <w:rFonts w:asciiTheme="minorHAnsi" w:hAnsiTheme="minorHAnsi" w:cstheme="minorHAnsi"/>
          <w:sz w:val="22"/>
          <w:szCs w:val="22"/>
        </w:rPr>
      </w:pPr>
      <w:r w:rsidRPr="009956A5">
        <w:rPr>
          <w:rFonts w:asciiTheme="minorHAnsi" w:hAnsiTheme="minorHAnsi" w:cstheme="minorHAnsi"/>
          <w:sz w:val="22"/>
          <w:szCs w:val="22"/>
        </w:rPr>
        <w:t xml:space="preserve">Tolarova MM, </w:t>
      </w:r>
      <w:r w:rsidRPr="005D7A8F">
        <w:rPr>
          <w:rFonts w:asciiTheme="minorHAnsi" w:hAnsiTheme="minorHAnsi" w:cstheme="minorHAnsi"/>
          <w:b/>
          <w:bCs/>
          <w:sz w:val="22"/>
          <w:szCs w:val="22"/>
        </w:rPr>
        <w:t>Mosby T</w:t>
      </w:r>
      <w:r w:rsidRPr="009956A5">
        <w:rPr>
          <w:rFonts w:asciiTheme="minorHAnsi" w:hAnsiTheme="minorHAnsi" w:cstheme="minorHAnsi"/>
          <w:bCs/>
          <w:sz w:val="22"/>
          <w:szCs w:val="22"/>
        </w:rPr>
        <w:t>,</w:t>
      </w:r>
      <w:r w:rsidRPr="009956A5">
        <w:rPr>
          <w:rFonts w:asciiTheme="minorHAnsi" w:hAnsiTheme="minorHAnsi" w:cstheme="minorHAnsi"/>
          <w:sz w:val="22"/>
          <w:szCs w:val="22"/>
        </w:rPr>
        <w:t xml:space="preserve"> van </w:t>
      </w:r>
      <w:proofErr w:type="spellStart"/>
      <w:r w:rsidRPr="009956A5">
        <w:rPr>
          <w:rFonts w:asciiTheme="minorHAnsi" w:hAnsiTheme="minorHAnsi" w:cstheme="minorHAnsi"/>
          <w:sz w:val="22"/>
          <w:szCs w:val="22"/>
        </w:rPr>
        <w:t>Rooij</w:t>
      </w:r>
      <w:proofErr w:type="spellEnd"/>
      <w:r w:rsidRPr="009956A5">
        <w:rPr>
          <w:rFonts w:asciiTheme="minorHAnsi" w:hAnsiTheme="minorHAnsi" w:cstheme="minorHAnsi"/>
          <w:sz w:val="22"/>
          <w:szCs w:val="22"/>
        </w:rPr>
        <w:t xml:space="preserve"> LALM, Pastor L, Goldberg A, Pastor L, </w:t>
      </w:r>
      <w:proofErr w:type="spellStart"/>
      <w:r w:rsidRPr="009956A5">
        <w:rPr>
          <w:rFonts w:asciiTheme="minorHAnsi" w:hAnsiTheme="minorHAnsi" w:cstheme="minorHAnsi"/>
          <w:sz w:val="22"/>
          <w:szCs w:val="22"/>
        </w:rPr>
        <w:t>Guinazu</w:t>
      </w:r>
      <w:proofErr w:type="spellEnd"/>
      <w:r w:rsidRPr="009956A5">
        <w:rPr>
          <w:rFonts w:asciiTheme="minorHAnsi" w:hAnsiTheme="minorHAnsi" w:cstheme="minorHAnsi"/>
          <w:sz w:val="22"/>
          <w:szCs w:val="22"/>
        </w:rPr>
        <w:t xml:space="preserve"> M, </w:t>
      </w:r>
      <w:proofErr w:type="spellStart"/>
      <w:r w:rsidRPr="009956A5">
        <w:rPr>
          <w:rFonts w:asciiTheme="minorHAnsi" w:hAnsiTheme="minorHAnsi" w:cstheme="minorHAnsi"/>
          <w:sz w:val="22"/>
          <w:szCs w:val="22"/>
        </w:rPr>
        <w:t>Estupinan</w:t>
      </w:r>
      <w:proofErr w:type="spellEnd"/>
      <w:r w:rsidRPr="009956A5">
        <w:rPr>
          <w:rFonts w:asciiTheme="minorHAnsi" w:hAnsiTheme="minorHAnsi" w:cstheme="minorHAnsi"/>
          <w:sz w:val="22"/>
          <w:szCs w:val="22"/>
        </w:rPr>
        <w:t xml:space="preserve">-Day S, Goldberg A, </w:t>
      </w:r>
      <w:proofErr w:type="spellStart"/>
      <w:r w:rsidRPr="009956A5">
        <w:rPr>
          <w:rFonts w:asciiTheme="minorHAnsi" w:hAnsiTheme="minorHAnsi" w:cstheme="minorHAnsi"/>
          <w:sz w:val="22"/>
          <w:szCs w:val="22"/>
        </w:rPr>
        <w:t>Capozzi</w:t>
      </w:r>
      <w:proofErr w:type="spellEnd"/>
      <w:r w:rsidRPr="009956A5">
        <w:rPr>
          <w:rFonts w:asciiTheme="minorHAnsi" w:hAnsiTheme="minorHAnsi" w:cstheme="minorHAnsi"/>
          <w:sz w:val="22"/>
          <w:szCs w:val="22"/>
        </w:rPr>
        <w:t xml:space="preserve"> A, Mir J, </w:t>
      </w:r>
      <w:proofErr w:type="spellStart"/>
      <w:r w:rsidRPr="009956A5">
        <w:rPr>
          <w:rFonts w:asciiTheme="minorHAnsi" w:hAnsiTheme="minorHAnsi" w:cstheme="minorHAnsi"/>
          <w:sz w:val="22"/>
          <w:szCs w:val="22"/>
        </w:rPr>
        <w:t>Steegers-Theunissen</w:t>
      </w:r>
      <w:proofErr w:type="spellEnd"/>
      <w:r w:rsidRPr="009956A5">
        <w:rPr>
          <w:rFonts w:asciiTheme="minorHAnsi" w:hAnsiTheme="minorHAnsi" w:cstheme="minorHAnsi"/>
          <w:sz w:val="22"/>
          <w:szCs w:val="22"/>
        </w:rPr>
        <w:t xml:space="preserve"> RPM. Primary prevention of cleft lip and palate anomalies. Past, present and future. World Congress CLEFT2000. Organized by WHO and International Cleft Palate F</w:t>
      </w:r>
      <w:r>
        <w:rPr>
          <w:rFonts w:asciiTheme="minorHAnsi" w:hAnsiTheme="minorHAnsi" w:cstheme="minorHAnsi"/>
          <w:sz w:val="22"/>
          <w:szCs w:val="22"/>
        </w:rPr>
        <w:t>oundation. Zurich, Switzerland.</w:t>
      </w:r>
      <w:r w:rsidRPr="009956A5">
        <w:rPr>
          <w:rFonts w:asciiTheme="minorHAnsi" w:hAnsiTheme="minorHAnsi" w:cstheme="minorHAnsi"/>
          <w:sz w:val="22"/>
          <w:szCs w:val="22"/>
        </w:rPr>
        <w:t xml:space="preserve"> June 1-5, 2000.</w:t>
      </w:r>
    </w:p>
    <w:p w14:paraId="38856FD6" w14:textId="77777777" w:rsidR="00B47B07" w:rsidRPr="009956A5" w:rsidRDefault="00B47B07" w:rsidP="00DC4EF9">
      <w:pPr>
        <w:pStyle w:val="EndnoteText"/>
        <w:numPr>
          <w:ilvl w:val="0"/>
          <w:numId w:val="28"/>
        </w:numPr>
        <w:tabs>
          <w:tab w:val="clear" w:pos="1080"/>
        </w:tabs>
        <w:spacing w:before="160" w:after="120"/>
        <w:ind w:left="360" w:right="450"/>
        <w:rPr>
          <w:rFonts w:asciiTheme="minorHAnsi" w:hAnsiTheme="minorHAnsi" w:cstheme="minorHAnsi"/>
          <w:sz w:val="22"/>
          <w:szCs w:val="22"/>
        </w:rPr>
      </w:pPr>
      <w:r w:rsidRPr="009956A5">
        <w:rPr>
          <w:rFonts w:asciiTheme="minorHAnsi" w:hAnsiTheme="minorHAnsi" w:cstheme="minorHAnsi"/>
          <w:sz w:val="22"/>
          <w:szCs w:val="22"/>
        </w:rPr>
        <w:lastRenderedPageBreak/>
        <w:t xml:space="preserve">Tolarova MM, </w:t>
      </w:r>
      <w:r w:rsidRPr="005D7A8F">
        <w:rPr>
          <w:rFonts w:asciiTheme="minorHAnsi" w:hAnsiTheme="minorHAnsi" w:cstheme="minorHAnsi"/>
          <w:b/>
          <w:bCs/>
          <w:sz w:val="22"/>
          <w:szCs w:val="22"/>
        </w:rPr>
        <w:t>Mosby T</w:t>
      </w:r>
      <w:r w:rsidRPr="009956A5">
        <w:rPr>
          <w:rFonts w:asciiTheme="minorHAnsi" w:hAnsiTheme="minorHAnsi" w:cstheme="minorHAnsi"/>
          <w:bCs/>
          <w:sz w:val="22"/>
          <w:szCs w:val="22"/>
        </w:rPr>
        <w:t>,</w:t>
      </w:r>
      <w:r w:rsidRPr="009956A5">
        <w:rPr>
          <w:rFonts w:asciiTheme="minorHAnsi" w:hAnsiTheme="minorHAnsi" w:cstheme="minorHAnsi"/>
          <w:sz w:val="22"/>
          <w:szCs w:val="22"/>
        </w:rPr>
        <w:t xml:space="preserve"> Mir J, Pastor L, Pastor M, Goldberg A, </w:t>
      </w:r>
      <w:proofErr w:type="spellStart"/>
      <w:r w:rsidRPr="009956A5">
        <w:rPr>
          <w:rFonts w:asciiTheme="minorHAnsi" w:hAnsiTheme="minorHAnsi" w:cstheme="minorHAnsi"/>
          <w:sz w:val="22"/>
          <w:szCs w:val="22"/>
        </w:rPr>
        <w:t>Guinazu</w:t>
      </w:r>
      <w:proofErr w:type="spellEnd"/>
      <w:r w:rsidRPr="009956A5">
        <w:rPr>
          <w:rFonts w:asciiTheme="minorHAnsi" w:hAnsiTheme="minorHAnsi" w:cstheme="minorHAnsi"/>
          <w:sz w:val="22"/>
          <w:szCs w:val="22"/>
        </w:rPr>
        <w:t xml:space="preserve"> M. Educational material on cleft etiology, prevention, and nutrition. 57</w:t>
      </w:r>
      <w:r w:rsidRPr="009956A5">
        <w:rPr>
          <w:rFonts w:asciiTheme="minorHAnsi" w:hAnsiTheme="minorHAnsi" w:cstheme="minorHAnsi"/>
          <w:sz w:val="22"/>
          <w:szCs w:val="22"/>
          <w:vertAlign w:val="superscript"/>
        </w:rPr>
        <w:t>th</w:t>
      </w:r>
      <w:r w:rsidRPr="009956A5">
        <w:rPr>
          <w:rFonts w:asciiTheme="minorHAnsi" w:hAnsiTheme="minorHAnsi" w:cstheme="minorHAnsi"/>
          <w:sz w:val="22"/>
          <w:szCs w:val="22"/>
        </w:rPr>
        <w:t xml:space="preserve"> Annual Meeting of ACPA, Atlanta, GA</w:t>
      </w:r>
      <w:r>
        <w:rPr>
          <w:rFonts w:asciiTheme="minorHAnsi" w:hAnsiTheme="minorHAnsi" w:cstheme="minorHAnsi"/>
          <w:sz w:val="22"/>
          <w:szCs w:val="22"/>
        </w:rPr>
        <w:t>.</w:t>
      </w:r>
      <w:r w:rsidRPr="009956A5">
        <w:rPr>
          <w:rFonts w:asciiTheme="minorHAnsi" w:hAnsiTheme="minorHAnsi" w:cstheme="minorHAnsi"/>
          <w:sz w:val="22"/>
          <w:szCs w:val="22"/>
        </w:rPr>
        <w:t xml:space="preserve"> April 2000.</w:t>
      </w:r>
    </w:p>
    <w:p w14:paraId="670A72BF" w14:textId="77777777" w:rsidR="005E7369" w:rsidRPr="009956A5" w:rsidRDefault="005E7369" w:rsidP="00DC4EF9">
      <w:pPr>
        <w:pStyle w:val="EndnoteText"/>
        <w:numPr>
          <w:ilvl w:val="0"/>
          <w:numId w:val="28"/>
        </w:numPr>
        <w:tabs>
          <w:tab w:val="clear" w:pos="1080"/>
        </w:tabs>
        <w:spacing w:before="160" w:after="120"/>
        <w:ind w:left="360" w:right="450"/>
        <w:rPr>
          <w:rFonts w:asciiTheme="minorHAnsi" w:hAnsiTheme="minorHAnsi" w:cstheme="minorHAnsi"/>
          <w:sz w:val="22"/>
          <w:szCs w:val="22"/>
        </w:rPr>
      </w:pPr>
      <w:r w:rsidRPr="009956A5">
        <w:rPr>
          <w:rFonts w:asciiTheme="minorHAnsi" w:hAnsiTheme="minorHAnsi" w:cstheme="minorHAnsi"/>
          <w:sz w:val="22"/>
          <w:szCs w:val="22"/>
        </w:rPr>
        <w:t xml:space="preserve">Tolarova MM, Goldberg AC, </w:t>
      </w:r>
      <w:proofErr w:type="spellStart"/>
      <w:r w:rsidRPr="009956A5">
        <w:rPr>
          <w:rFonts w:asciiTheme="minorHAnsi" w:hAnsiTheme="minorHAnsi" w:cstheme="minorHAnsi"/>
          <w:sz w:val="22"/>
          <w:szCs w:val="22"/>
        </w:rPr>
        <w:t>Capozzi</w:t>
      </w:r>
      <w:proofErr w:type="spellEnd"/>
      <w:r w:rsidRPr="009956A5">
        <w:rPr>
          <w:rFonts w:asciiTheme="minorHAnsi" w:hAnsiTheme="minorHAnsi" w:cstheme="minorHAnsi"/>
          <w:sz w:val="22"/>
          <w:szCs w:val="22"/>
        </w:rPr>
        <w:t xml:space="preserve"> A, Pastor M, </w:t>
      </w:r>
      <w:proofErr w:type="spellStart"/>
      <w:r w:rsidRPr="009956A5">
        <w:rPr>
          <w:rFonts w:asciiTheme="minorHAnsi" w:hAnsiTheme="minorHAnsi" w:cstheme="minorHAnsi"/>
          <w:sz w:val="22"/>
          <w:szCs w:val="22"/>
        </w:rPr>
        <w:t>Steegers-Theunissen</w:t>
      </w:r>
      <w:proofErr w:type="spellEnd"/>
      <w:r w:rsidRPr="009956A5">
        <w:rPr>
          <w:rFonts w:asciiTheme="minorHAnsi" w:hAnsiTheme="minorHAnsi" w:cstheme="minorHAnsi"/>
          <w:sz w:val="22"/>
          <w:szCs w:val="22"/>
        </w:rPr>
        <w:t xml:space="preserve"> RPM, Pastor L, Ferrari C, </w:t>
      </w:r>
      <w:r w:rsidRPr="005D7A8F">
        <w:rPr>
          <w:rFonts w:asciiTheme="minorHAnsi" w:hAnsiTheme="minorHAnsi" w:cstheme="minorHAnsi"/>
          <w:b/>
          <w:bCs/>
          <w:sz w:val="22"/>
          <w:szCs w:val="22"/>
        </w:rPr>
        <w:t>Mosby T</w:t>
      </w:r>
      <w:r w:rsidRPr="009956A5">
        <w:rPr>
          <w:rFonts w:asciiTheme="minorHAnsi" w:hAnsiTheme="minorHAnsi" w:cstheme="minorHAnsi"/>
          <w:bCs/>
          <w:sz w:val="22"/>
          <w:szCs w:val="22"/>
        </w:rPr>
        <w:t>.</w:t>
      </w:r>
      <w:r w:rsidRPr="009956A5">
        <w:rPr>
          <w:rFonts w:asciiTheme="minorHAnsi" w:hAnsiTheme="minorHAnsi" w:cstheme="minorHAnsi"/>
          <w:sz w:val="22"/>
          <w:szCs w:val="22"/>
        </w:rPr>
        <w:t xml:space="preserve"> Cleft lip and palate in Argentina. 55th Annual Meeting of the American Cleft Palate-Craniofacial Associati</w:t>
      </w:r>
      <w:r>
        <w:rPr>
          <w:rFonts w:asciiTheme="minorHAnsi" w:hAnsiTheme="minorHAnsi" w:cstheme="minorHAnsi"/>
          <w:sz w:val="22"/>
          <w:szCs w:val="22"/>
        </w:rPr>
        <w:t>on, Baltimore, MD.</w:t>
      </w:r>
      <w:r w:rsidRPr="009956A5">
        <w:rPr>
          <w:rFonts w:asciiTheme="minorHAnsi" w:hAnsiTheme="minorHAnsi" w:cstheme="minorHAnsi"/>
          <w:sz w:val="22"/>
          <w:szCs w:val="22"/>
        </w:rPr>
        <w:t xml:space="preserve"> April 1998.</w:t>
      </w:r>
    </w:p>
    <w:p w14:paraId="129EE30D" w14:textId="77777777" w:rsidR="006F10F2" w:rsidRPr="00845374" w:rsidRDefault="006F10F2" w:rsidP="0009218F">
      <w:pPr>
        <w:widowControl/>
        <w:tabs>
          <w:tab w:val="left" w:pos="-1440"/>
          <w:tab w:val="left" w:pos="-720"/>
          <w:tab w:val="left" w:pos="604"/>
          <w:tab w:val="left" w:pos="2016"/>
          <w:tab w:val="left" w:pos="2880"/>
          <w:tab w:val="left" w:pos="4550"/>
        </w:tabs>
        <w:spacing w:after="220"/>
        <w:jc w:val="both"/>
        <w:rPr>
          <w:rFonts w:asciiTheme="minorHAnsi" w:hAnsiTheme="minorHAnsi" w:cstheme="minorHAnsi"/>
          <w:b/>
          <w:sz w:val="22"/>
          <w:szCs w:val="22"/>
        </w:rPr>
      </w:pPr>
      <w:r w:rsidRPr="00845374">
        <w:rPr>
          <w:rFonts w:asciiTheme="minorHAnsi" w:hAnsiTheme="minorHAnsi" w:cstheme="minorHAnsi"/>
          <w:b/>
          <w:sz w:val="22"/>
          <w:szCs w:val="22"/>
        </w:rPr>
        <w:t>SCIENTIFIC JOURNAL R</w:t>
      </w:r>
      <w:r>
        <w:rPr>
          <w:rFonts w:asciiTheme="minorHAnsi" w:hAnsiTheme="minorHAnsi" w:cstheme="minorHAnsi"/>
          <w:b/>
          <w:sz w:val="22"/>
          <w:szCs w:val="22"/>
        </w:rPr>
        <w:t>EVIEWER</w:t>
      </w:r>
      <w:r w:rsidRPr="00845374">
        <w:rPr>
          <w:rFonts w:asciiTheme="minorHAnsi" w:hAnsiTheme="minorHAnsi" w:cstheme="minorHAnsi"/>
          <w:b/>
          <w:sz w:val="22"/>
          <w:szCs w:val="22"/>
        </w:rPr>
        <w:t xml:space="preserve"> </w:t>
      </w:r>
    </w:p>
    <w:p w14:paraId="747913E8" w14:textId="77777777" w:rsidR="006F10F2" w:rsidRDefault="006F10F2" w:rsidP="006F10F2">
      <w:pPr>
        <w:spacing w:after="60"/>
        <w:ind w:left="360" w:right="450"/>
        <w:jc w:val="both"/>
        <w:rPr>
          <w:rFonts w:asciiTheme="minorHAnsi" w:hAnsiTheme="minorHAnsi" w:cstheme="minorHAnsi"/>
          <w:i/>
          <w:sz w:val="22"/>
          <w:szCs w:val="22"/>
        </w:rPr>
      </w:pPr>
      <w:r w:rsidRPr="006E251E">
        <w:rPr>
          <w:rFonts w:asciiTheme="minorHAnsi" w:hAnsiTheme="minorHAnsi" w:cstheme="minorHAnsi"/>
          <w:i/>
          <w:sz w:val="22"/>
          <w:szCs w:val="22"/>
        </w:rPr>
        <w:t xml:space="preserve">Annals of Transplantation </w:t>
      </w:r>
    </w:p>
    <w:p w14:paraId="63FD8F3C" w14:textId="77777777" w:rsidR="006F10F2" w:rsidRDefault="006F10F2" w:rsidP="006F10F2">
      <w:pPr>
        <w:widowControl/>
        <w:tabs>
          <w:tab w:val="left" w:pos="-1440"/>
          <w:tab w:val="left" w:pos="-720"/>
          <w:tab w:val="left" w:pos="2016"/>
          <w:tab w:val="left" w:pos="3096"/>
          <w:tab w:val="left" w:pos="4550"/>
        </w:tabs>
        <w:spacing w:after="60"/>
        <w:ind w:left="360" w:right="450"/>
        <w:jc w:val="both"/>
        <w:rPr>
          <w:rFonts w:asciiTheme="minorHAnsi" w:hAnsiTheme="minorHAnsi" w:cstheme="minorHAnsi"/>
          <w:snapToGrid/>
          <w:sz w:val="22"/>
          <w:szCs w:val="22"/>
        </w:rPr>
      </w:pPr>
      <w:r w:rsidRPr="006E251E">
        <w:rPr>
          <w:rFonts w:asciiTheme="minorHAnsi" w:hAnsiTheme="minorHAnsi" w:cstheme="minorHAnsi"/>
          <w:i/>
          <w:snapToGrid/>
          <w:sz w:val="22"/>
          <w:szCs w:val="22"/>
        </w:rPr>
        <w:t>Clinical Nursing Studies</w:t>
      </w:r>
      <w:r w:rsidRPr="006E251E">
        <w:rPr>
          <w:rFonts w:asciiTheme="minorHAnsi" w:hAnsiTheme="minorHAnsi" w:cstheme="minorHAnsi"/>
          <w:snapToGrid/>
          <w:sz w:val="22"/>
          <w:szCs w:val="22"/>
        </w:rPr>
        <w:t xml:space="preserve"> (CNS)</w:t>
      </w:r>
    </w:p>
    <w:p w14:paraId="116CD6A1" w14:textId="77777777" w:rsidR="006F10F2" w:rsidRDefault="006F10F2" w:rsidP="006F10F2">
      <w:pPr>
        <w:widowControl/>
        <w:tabs>
          <w:tab w:val="left" w:pos="-1440"/>
          <w:tab w:val="left" w:pos="-720"/>
          <w:tab w:val="left" w:pos="2016"/>
          <w:tab w:val="left" w:pos="3096"/>
          <w:tab w:val="left" w:pos="4550"/>
        </w:tabs>
        <w:spacing w:after="60"/>
        <w:ind w:left="360" w:right="450"/>
        <w:jc w:val="both"/>
        <w:rPr>
          <w:rFonts w:asciiTheme="minorHAnsi" w:hAnsiTheme="minorHAnsi" w:cstheme="minorHAnsi"/>
          <w:i/>
          <w:snapToGrid/>
          <w:sz w:val="22"/>
          <w:szCs w:val="22"/>
        </w:rPr>
      </w:pPr>
      <w:r w:rsidRPr="006E251E">
        <w:rPr>
          <w:rFonts w:asciiTheme="minorHAnsi" w:hAnsiTheme="minorHAnsi" w:cstheme="minorHAnsi"/>
          <w:i/>
          <w:sz w:val="22"/>
          <w:szCs w:val="22"/>
        </w:rPr>
        <w:t>Journal of Cancer Survivorship</w:t>
      </w:r>
    </w:p>
    <w:p w14:paraId="17728C33" w14:textId="77777777" w:rsidR="006F10F2" w:rsidRDefault="006F10F2" w:rsidP="006F10F2">
      <w:pPr>
        <w:widowControl/>
        <w:tabs>
          <w:tab w:val="left" w:pos="-1440"/>
          <w:tab w:val="left" w:pos="-720"/>
          <w:tab w:val="left" w:pos="2016"/>
          <w:tab w:val="left" w:pos="3096"/>
          <w:tab w:val="left" w:pos="4550"/>
        </w:tabs>
        <w:spacing w:after="60"/>
        <w:ind w:left="360" w:right="450"/>
        <w:jc w:val="both"/>
        <w:rPr>
          <w:rFonts w:asciiTheme="minorHAnsi" w:hAnsiTheme="minorHAnsi" w:cstheme="minorHAnsi"/>
          <w:i/>
          <w:snapToGrid/>
          <w:sz w:val="22"/>
          <w:szCs w:val="22"/>
        </w:rPr>
      </w:pPr>
      <w:r w:rsidRPr="006E251E">
        <w:rPr>
          <w:rFonts w:asciiTheme="minorHAnsi" w:hAnsiTheme="minorHAnsi" w:cstheme="minorHAnsi"/>
          <w:i/>
          <w:sz w:val="22"/>
          <w:szCs w:val="22"/>
        </w:rPr>
        <w:t>Journal of Nutrition and Food Technology</w:t>
      </w:r>
    </w:p>
    <w:p w14:paraId="20792C5D" w14:textId="77777777" w:rsidR="006F10F2" w:rsidRDefault="006F10F2" w:rsidP="006F10F2">
      <w:pPr>
        <w:spacing w:after="60"/>
        <w:ind w:left="360" w:right="450"/>
        <w:jc w:val="both"/>
        <w:rPr>
          <w:rFonts w:asciiTheme="minorHAnsi" w:hAnsiTheme="minorHAnsi" w:cstheme="minorHAnsi"/>
          <w:i/>
          <w:sz w:val="22"/>
          <w:szCs w:val="22"/>
        </w:rPr>
      </w:pPr>
      <w:r w:rsidRPr="006E251E">
        <w:rPr>
          <w:rFonts w:asciiTheme="minorHAnsi" w:hAnsiTheme="minorHAnsi" w:cstheme="minorHAnsi"/>
          <w:i/>
          <w:sz w:val="22"/>
          <w:szCs w:val="22"/>
        </w:rPr>
        <w:t>Journal of Pediatric Biochemistry</w:t>
      </w:r>
    </w:p>
    <w:p w14:paraId="63A7A939" w14:textId="77777777" w:rsidR="006F10F2" w:rsidRDefault="006F10F2" w:rsidP="006F10F2">
      <w:pPr>
        <w:tabs>
          <w:tab w:val="left" w:pos="1620"/>
          <w:tab w:val="left" w:pos="2700"/>
          <w:tab w:val="left" w:pos="2880"/>
          <w:tab w:val="left" w:pos="3600"/>
          <w:tab w:val="left" w:pos="7560"/>
        </w:tabs>
        <w:spacing w:after="60"/>
        <w:ind w:left="360" w:right="450"/>
        <w:rPr>
          <w:rFonts w:asciiTheme="minorHAnsi" w:hAnsiTheme="minorHAnsi" w:cstheme="minorHAnsi"/>
          <w:i/>
          <w:sz w:val="22"/>
          <w:szCs w:val="22"/>
        </w:rPr>
      </w:pPr>
      <w:r w:rsidRPr="006E251E">
        <w:rPr>
          <w:rFonts w:asciiTheme="minorHAnsi" w:hAnsiTheme="minorHAnsi" w:cstheme="minorHAnsi"/>
          <w:i/>
          <w:sz w:val="22"/>
          <w:szCs w:val="22"/>
        </w:rPr>
        <w:t>Journal of Pediatric Oncology Nursing</w:t>
      </w:r>
    </w:p>
    <w:p w14:paraId="3213EDD0" w14:textId="77777777" w:rsidR="006F10F2" w:rsidRDefault="006F10F2" w:rsidP="006F10F2">
      <w:pPr>
        <w:widowControl/>
        <w:tabs>
          <w:tab w:val="left" w:pos="-1440"/>
          <w:tab w:val="left" w:pos="-720"/>
          <w:tab w:val="left" w:pos="2016"/>
          <w:tab w:val="left" w:pos="3096"/>
          <w:tab w:val="left" w:pos="4550"/>
        </w:tabs>
        <w:spacing w:after="60"/>
        <w:ind w:left="360" w:right="450"/>
        <w:jc w:val="both"/>
        <w:rPr>
          <w:rFonts w:asciiTheme="minorHAnsi" w:hAnsiTheme="minorHAnsi" w:cstheme="minorHAnsi"/>
          <w:i/>
          <w:snapToGrid/>
          <w:sz w:val="22"/>
          <w:szCs w:val="22"/>
        </w:rPr>
      </w:pPr>
      <w:r w:rsidRPr="006E251E">
        <w:rPr>
          <w:rFonts w:asciiTheme="minorHAnsi" w:hAnsiTheme="minorHAnsi" w:cstheme="minorHAnsi"/>
          <w:i/>
          <w:snapToGrid/>
          <w:sz w:val="22"/>
          <w:szCs w:val="22"/>
        </w:rPr>
        <w:t xml:space="preserve">Journal of Sensory Studies </w:t>
      </w:r>
    </w:p>
    <w:p w14:paraId="419712F0" w14:textId="77777777" w:rsidR="006F10F2" w:rsidRPr="006E251E" w:rsidRDefault="006F10F2" w:rsidP="006F10F2">
      <w:pPr>
        <w:widowControl/>
        <w:tabs>
          <w:tab w:val="left" w:pos="-1440"/>
          <w:tab w:val="left" w:pos="-720"/>
          <w:tab w:val="left" w:pos="2016"/>
          <w:tab w:val="left" w:pos="3096"/>
          <w:tab w:val="left" w:pos="4550"/>
        </w:tabs>
        <w:spacing w:after="60"/>
        <w:ind w:left="360" w:right="450"/>
        <w:jc w:val="both"/>
        <w:rPr>
          <w:rFonts w:asciiTheme="minorHAnsi" w:hAnsiTheme="minorHAnsi" w:cstheme="minorHAnsi"/>
          <w:i/>
          <w:snapToGrid/>
          <w:sz w:val="22"/>
          <w:szCs w:val="22"/>
        </w:rPr>
      </w:pPr>
      <w:r w:rsidRPr="006E251E">
        <w:rPr>
          <w:rFonts w:asciiTheme="minorHAnsi" w:hAnsiTheme="minorHAnsi" w:cstheme="minorHAnsi"/>
          <w:i/>
          <w:snapToGrid/>
          <w:sz w:val="22"/>
          <w:szCs w:val="22"/>
        </w:rPr>
        <w:t>Journal of Unexplored Medical Data (JUMD)</w:t>
      </w:r>
    </w:p>
    <w:p w14:paraId="5BBE5AE0" w14:textId="77777777" w:rsidR="006F10F2" w:rsidRDefault="006F10F2" w:rsidP="006F10F2">
      <w:pPr>
        <w:widowControl/>
        <w:tabs>
          <w:tab w:val="left" w:pos="-1440"/>
          <w:tab w:val="left" w:pos="-720"/>
          <w:tab w:val="left" w:pos="2016"/>
          <w:tab w:val="left" w:pos="3096"/>
          <w:tab w:val="left" w:pos="4550"/>
        </w:tabs>
        <w:spacing w:after="60"/>
        <w:ind w:left="360" w:right="450"/>
        <w:jc w:val="both"/>
        <w:rPr>
          <w:rFonts w:asciiTheme="minorHAnsi" w:hAnsiTheme="minorHAnsi" w:cstheme="minorHAnsi"/>
          <w:i/>
          <w:snapToGrid/>
          <w:sz w:val="22"/>
          <w:szCs w:val="22"/>
        </w:rPr>
      </w:pPr>
      <w:r w:rsidRPr="006E251E">
        <w:rPr>
          <w:rFonts w:asciiTheme="minorHAnsi" w:hAnsiTheme="minorHAnsi" w:cstheme="minorHAnsi"/>
          <w:i/>
          <w:snapToGrid/>
          <w:sz w:val="22"/>
          <w:szCs w:val="22"/>
        </w:rPr>
        <w:t>Pediatric Blood &amp; Cancer</w:t>
      </w:r>
    </w:p>
    <w:p w14:paraId="30B12D7A" w14:textId="77777777" w:rsidR="006F10F2" w:rsidRDefault="006F10F2" w:rsidP="006F10F2">
      <w:pPr>
        <w:widowControl/>
        <w:tabs>
          <w:tab w:val="left" w:pos="-1440"/>
          <w:tab w:val="left" w:pos="-720"/>
          <w:tab w:val="left" w:pos="2016"/>
          <w:tab w:val="left" w:pos="3096"/>
          <w:tab w:val="left" w:pos="4550"/>
        </w:tabs>
        <w:spacing w:after="60"/>
        <w:ind w:left="360" w:right="450"/>
        <w:jc w:val="both"/>
        <w:rPr>
          <w:rFonts w:asciiTheme="minorHAnsi" w:hAnsiTheme="minorHAnsi" w:cstheme="minorHAnsi"/>
          <w:i/>
          <w:snapToGrid/>
          <w:sz w:val="22"/>
          <w:szCs w:val="22"/>
        </w:rPr>
      </w:pPr>
      <w:r w:rsidRPr="006E251E">
        <w:rPr>
          <w:rFonts w:asciiTheme="minorHAnsi" w:hAnsiTheme="minorHAnsi" w:cstheme="minorHAnsi"/>
          <w:i/>
          <w:sz w:val="22"/>
          <w:szCs w:val="22"/>
        </w:rPr>
        <w:t>Supportive Care in Cancer</w:t>
      </w:r>
    </w:p>
    <w:p w14:paraId="34DD185E" w14:textId="77777777" w:rsidR="006F10F2" w:rsidRPr="002A00C5" w:rsidRDefault="006F10F2" w:rsidP="00830045">
      <w:pPr>
        <w:widowControl/>
        <w:spacing w:after="60"/>
        <w:ind w:right="446"/>
        <w:rPr>
          <w:rFonts w:asciiTheme="minorHAnsi" w:hAnsiTheme="minorHAnsi" w:cstheme="minorHAnsi"/>
          <w:sz w:val="22"/>
          <w:szCs w:val="22"/>
        </w:rPr>
      </w:pPr>
    </w:p>
    <w:p w14:paraId="58A9D9FA" w14:textId="4DF4E576" w:rsidR="00DC4EF9" w:rsidRPr="00DC4EF9" w:rsidRDefault="00830045" w:rsidP="0009218F">
      <w:pPr>
        <w:widowControl/>
        <w:tabs>
          <w:tab w:val="left" w:pos="-1440"/>
          <w:tab w:val="left" w:pos="-720"/>
          <w:tab w:val="left" w:pos="604"/>
          <w:tab w:val="left" w:pos="2016"/>
          <w:tab w:val="left" w:pos="2880"/>
          <w:tab w:val="left" w:pos="4550"/>
        </w:tabs>
        <w:spacing w:after="220"/>
        <w:jc w:val="both"/>
        <w:rPr>
          <w:rFonts w:asciiTheme="minorHAnsi" w:hAnsiTheme="minorHAnsi" w:cstheme="minorHAnsi"/>
          <w:b/>
          <w:sz w:val="22"/>
          <w:szCs w:val="22"/>
        </w:rPr>
      </w:pPr>
      <w:r>
        <w:rPr>
          <w:rFonts w:asciiTheme="minorHAnsi" w:hAnsiTheme="minorHAnsi" w:cstheme="minorHAnsi"/>
          <w:b/>
          <w:sz w:val="22"/>
          <w:szCs w:val="22"/>
        </w:rPr>
        <w:t xml:space="preserve">PROFESSIONAL </w:t>
      </w:r>
      <w:r w:rsidR="00DC4EF9">
        <w:rPr>
          <w:rFonts w:asciiTheme="minorHAnsi" w:hAnsiTheme="minorHAnsi" w:cstheme="minorHAnsi"/>
          <w:b/>
          <w:sz w:val="22"/>
          <w:szCs w:val="22"/>
        </w:rPr>
        <w:t>OUTREACH ACTIVITIES</w:t>
      </w:r>
    </w:p>
    <w:p w14:paraId="7F70D9D3" w14:textId="0A2CBA3E" w:rsidR="00D00C1F" w:rsidRPr="006E251E" w:rsidRDefault="001E55F0" w:rsidP="00D00C1F">
      <w:pPr>
        <w:widowControl/>
        <w:spacing w:after="60"/>
        <w:ind w:right="450"/>
        <w:rPr>
          <w:rFonts w:asciiTheme="minorHAnsi" w:hAnsiTheme="minorHAnsi" w:cstheme="minorHAnsi"/>
          <w:b/>
          <w:sz w:val="22"/>
          <w:szCs w:val="22"/>
        </w:rPr>
      </w:pPr>
      <w:r>
        <w:rPr>
          <w:rFonts w:asciiTheme="minorHAnsi" w:hAnsiTheme="minorHAnsi" w:cstheme="minorHAnsi"/>
          <w:b/>
          <w:sz w:val="22"/>
          <w:szCs w:val="22"/>
        </w:rPr>
        <w:t xml:space="preserve">International </w:t>
      </w:r>
      <w:r w:rsidR="00D00C1F">
        <w:rPr>
          <w:rFonts w:asciiTheme="minorHAnsi" w:hAnsiTheme="minorHAnsi" w:cstheme="minorHAnsi"/>
          <w:b/>
          <w:sz w:val="22"/>
          <w:szCs w:val="22"/>
        </w:rPr>
        <w:t>Program Development</w:t>
      </w:r>
    </w:p>
    <w:p w14:paraId="11D177CD" w14:textId="7C80ED56" w:rsidR="00D00C1F" w:rsidRDefault="00D00C1F" w:rsidP="001E55F0">
      <w:pPr>
        <w:widowControl/>
        <w:numPr>
          <w:ilvl w:val="0"/>
          <w:numId w:val="2"/>
        </w:numPr>
        <w:tabs>
          <w:tab w:val="clear" w:pos="720"/>
          <w:tab w:val="num" w:pos="-90"/>
        </w:tabs>
        <w:spacing w:after="60"/>
        <w:ind w:right="450"/>
        <w:rPr>
          <w:rFonts w:asciiTheme="minorHAnsi" w:hAnsiTheme="minorHAnsi" w:cstheme="minorHAnsi"/>
          <w:sz w:val="22"/>
          <w:szCs w:val="22"/>
        </w:rPr>
      </w:pPr>
      <w:r w:rsidRPr="006E251E">
        <w:rPr>
          <w:rFonts w:asciiTheme="minorHAnsi" w:hAnsiTheme="minorHAnsi" w:cstheme="minorHAnsi"/>
          <w:sz w:val="22"/>
          <w:szCs w:val="22"/>
        </w:rPr>
        <w:t>Food Safety Educational Program for Caregivers of Children with Cancer. Guatemala and El Salvador. Founder, 2006-2009</w:t>
      </w:r>
      <w:r w:rsidR="001E55F0">
        <w:rPr>
          <w:rFonts w:asciiTheme="minorHAnsi" w:hAnsiTheme="minorHAnsi" w:cstheme="minorHAnsi"/>
          <w:sz w:val="22"/>
          <w:szCs w:val="22"/>
        </w:rPr>
        <w:t>.</w:t>
      </w:r>
    </w:p>
    <w:p w14:paraId="068AEA9D" w14:textId="77777777" w:rsidR="001E55F0" w:rsidRPr="006E251E" w:rsidRDefault="001E55F0" w:rsidP="001E55F0">
      <w:pPr>
        <w:widowControl/>
        <w:numPr>
          <w:ilvl w:val="0"/>
          <w:numId w:val="2"/>
        </w:numPr>
        <w:tabs>
          <w:tab w:val="clear" w:pos="720"/>
          <w:tab w:val="num" w:pos="-90"/>
        </w:tabs>
        <w:spacing w:after="60"/>
        <w:ind w:right="450"/>
        <w:rPr>
          <w:rFonts w:asciiTheme="minorHAnsi" w:hAnsiTheme="minorHAnsi" w:cstheme="minorHAnsi"/>
          <w:sz w:val="22"/>
          <w:szCs w:val="22"/>
        </w:rPr>
      </w:pPr>
      <w:r w:rsidRPr="006E251E">
        <w:rPr>
          <w:rFonts w:asciiTheme="minorHAnsi" w:hAnsiTheme="minorHAnsi" w:cstheme="minorHAnsi"/>
          <w:sz w:val="22"/>
          <w:szCs w:val="22"/>
        </w:rPr>
        <w:t>Cleft Lip and Palate Prevention Pr</w:t>
      </w:r>
      <w:r>
        <w:rPr>
          <w:rFonts w:asciiTheme="minorHAnsi" w:hAnsiTheme="minorHAnsi" w:cstheme="minorHAnsi"/>
          <w:sz w:val="22"/>
          <w:szCs w:val="22"/>
        </w:rPr>
        <w:t>ogram. Mendoza, Argentina, 2001.</w:t>
      </w:r>
    </w:p>
    <w:p w14:paraId="4FB1553E" w14:textId="3C4BDEE9" w:rsidR="001E55F0" w:rsidRPr="006E251E" w:rsidRDefault="001E55F0" w:rsidP="001E55F0">
      <w:pPr>
        <w:widowControl/>
        <w:numPr>
          <w:ilvl w:val="0"/>
          <w:numId w:val="2"/>
        </w:numPr>
        <w:tabs>
          <w:tab w:val="clear" w:pos="720"/>
          <w:tab w:val="num" w:pos="-90"/>
        </w:tabs>
        <w:spacing w:after="60"/>
        <w:ind w:right="450"/>
        <w:rPr>
          <w:rFonts w:asciiTheme="minorHAnsi" w:hAnsiTheme="minorHAnsi" w:cstheme="minorHAnsi"/>
          <w:sz w:val="22"/>
          <w:szCs w:val="22"/>
        </w:rPr>
      </w:pPr>
      <w:r w:rsidRPr="006E251E">
        <w:rPr>
          <w:rFonts w:asciiTheme="minorHAnsi" w:hAnsiTheme="minorHAnsi" w:cstheme="minorHAnsi"/>
          <w:sz w:val="22"/>
          <w:szCs w:val="22"/>
        </w:rPr>
        <w:t>Cleft Lip and Palate Prevention Program. Leon, Mexico, 1999</w:t>
      </w:r>
      <w:r>
        <w:rPr>
          <w:rFonts w:asciiTheme="minorHAnsi" w:hAnsiTheme="minorHAnsi" w:cstheme="minorHAnsi"/>
          <w:sz w:val="22"/>
          <w:szCs w:val="22"/>
        </w:rPr>
        <w:t>.</w:t>
      </w:r>
    </w:p>
    <w:p w14:paraId="3B02DDF0" w14:textId="77777777" w:rsidR="00D00C1F" w:rsidRPr="00830045" w:rsidRDefault="00D00C1F" w:rsidP="00830045">
      <w:pPr>
        <w:widowControl/>
        <w:spacing w:after="60"/>
        <w:ind w:right="446"/>
        <w:rPr>
          <w:rFonts w:asciiTheme="minorHAnsi" w:hAnsiTheme="minorHAnsi" w:cstheme="minorHAnsi"/>
          <w:sz w:val="22"/>
          <w:szCs w:val="22"/>
        </w:rPr>
      </w:pPr>
    </w:p>
    <w:p w14:paraId="4534328A" w14:textId="36A0344A" w:rsidR="001E0B9C" w:rsidRDefault="001E0B9C" w:rsidP="00B33039">
      <w:pPr>
        <w:widowControl/>
        <w:spacing w:after="60"/>
        <w:ind w:right="450"/>
        <w:rPr>
          <w:rFonts w:asciiTheme="minorHAnsi" w:hAnsiTheme="minorHAnsi" w:cstheme="minorHAnsi"/>
          <w:b/>
          <w:sz w:val="22"/>
          <w:szCs w:val="22"/>
        </w:rPr>
      </w:pPr>
      <w:r w:rsidRPr="006E251E">
        <w:rPr>
          <w:rFonts w:asciiTheme="minorHAnsi" w:hAnsiTheme="minorHAnsi" w:cstheme="minorHAnsi"/>
          <w:b/>
          <w:sz w:val="22"/>
          <w:szCs w:val="22"/>
        </w:rPr>
        <w:t>Webcast Teleconferences</w:t>
      </w:r>
      <w:r w:rsidR="002A00C5">
        <w:rPr>
          <w:rFonts w:asciiTheme="minorHAnsi" w:hAnsiTheme="minorHAnsi" w:cstheme="minorHAnsi"/>
          <w:b/>
          <w:sz w:val="22"/>
          <w:szCs w:val="22"/>
        </w:rPr>
        <w:t xml:space="preserve"> (Group Leader, webcasts on pediatric oncology nutrition, Cure4kids, SJCRH)</w:t>
      </w:r>
    </w:p>
    <w:p w14:paraId="1F57B7B9" w14:textId="359F0718" w:rsidR="001E0B9C" w:rsidRPr="006E251E" w:rsidRDefault="001E0B9C" w:rsidP="006F10F2">
      <w:pPr>
        <w:widowControl/>
        <w:numPr>
          <w:ilvl w:val="0"/>
          <w:numId w:val="2"/>
        </w:numPr>
        <w:tabs>
          <w:tab w:val="clear" w:pos="720"/>
          <w:tab w:val="num" w:pos="-90"/>
        </w:tabs>
        <w:spacing w:after="60"/>
        <w:ind w:right="450"/>
        <w:rPr>
          <w:rFonts w:asciiTheme="minorHAnsi" w:hAnsiTheme="minorHAnsi" w:cstheme="minorHAnsi"/>
          <w:sz w:val="22"/>
          <w:szCs w:val="22"/>
        </w:rPr>
      </w:pPr>
      <w:r w:rsidRPr="006E251E">
        <w:rPr>
          <w:rFonts w:asciiTheme="minorHAnsi" w:hAnsiTheme="minorHAnsi" w:cstheme="minorHAnsi"/>
          <w:sz w:val="22"/>
          <w:szCs w:val="22"/>
        </w:rPr>
        <w:t>Dairy and cancer risk. Nutrition and cancer course. Guadalajara, March 2013.</w:t>
      </w:r>
    </w:p>
    <w:p w14:paraId="032FFCAB" w14:textId="4F8D212F" w:rsidR="001E0B9C" w:rsidRPr="006E251E" w:rsidRDefault="00476A0D" w:rsidP="006F10F2">
      <w:pPr>
        <w:widowControl/>
        <w:numPr>
          <w:ilvl w:val="0"/>
          <w:numId w:val="2"/>
        </w:numPr>
        <w:tabs>
          <w:tab w:val="clear" w:pos="720"/>
          <w:tab w:val="num" w:pos="-90"/>
        </w:tabs>
        <w:spacing w:after="60"/>
        <w:ind w:right="450"/>
        <w:rPr>
          <w:rFonts w:asciiTheme="minorHAnsi" w:hAnsiTheme="minorHAnsi" w:cstheme="minorHAnsi"/>
          <w:sz w:val="22"/>
          <w:szCs w:val="22"/>
        </w:rPr>
      </w:pPr>
      <w:r>
        <w:rPr>
          <w:rFonts w:asciiTheme="minorHAnsi" w:hAnsiTheme="minorHAnsi" w:cstheme="minorHAnsi"/>
          <w:sz w:val="22"/>
          <w:szCs w:val="22"/>
        </w:rPr>
        <w:t>Prevention/after-</w:t>
      </w:r>
      <w:r w:rsidR="001E0B9C" w:rsidRPr="006E251E">
        <w:rPr>
          <w:rFonts w:asciiTheme="minorHAnsi" w:hAnsiTheme="minorHAnsi" w:cstheme="minorHAnsi"/>
          <w:sz w:val="22"/>
          <w:szCs w:val="22"/>
        </w:rPr>
        <w:t xml:space="preserve">care treatment. Cure4kids. </w:t>
      </w:r>
      <w:proofErr w:type="spellStart"/>
      <w:r w:rsidR="001E0B9C" w:rsidRPr="006E251E">
        <w:rPr>
          <w:rFonts w:asciiTheme="minorHAnsi" w:hAnsiTheme="minorHAnsi" w:cstheme="minorHAnsi"/>
          <w:sz w:val="22"/>
          <w:szCs w:val="22"/>
        </w:rPr>
        <w:t>WebCasts</w:t>
      </w:r>
      <w:proofErr w:type="spellEnd"/>
      <w:r w:rsidR="001E0B9C" w:rsidRPr="006E251E">
        <w:rPr>
          <w:rFonts w:asciiTheme="minorHAnsi" w:hAnsiTheme="minorHAnsi" w:cstheme="minorHAnsi"/>
          <w:sz w:val="22"/>
          <w:szCs w:val="22"/>
        </w:rPr>
        <w:t xml:space="preserve"> on Nutrition for Pediatric Oncology. November 13, 2009.</w:t>
      </w:r>
    </w:p>
    <w:p w14:paraId="62FCD208" w14:textId="53BAC491" w:rsidR="001E0B9C" w:rsidRPr="006E251E" w:rsidRDefault="001E0B9C" w:rsidP="006F10F2">
      <w:pPr>
        <w:widowControl/>
        <w:numPr>
          <w:ilvl w:val="0"/>
          <w:numId w:val="2"/>
        </w:numPr>
        <w:tabs>
          <w:tab w:val="clear" w:pos="720"/>
          <w:tab w:val="num" w:pos="-90"/>
        </w:tabs>
        <w:spacing w:after="60"/>
        <w:ind w:right="450"/>
        <w:rPr>
          <w:rFonts w:asciiTheme="minorHAnsi" w:hAnsiTheme="minorHAnsi" w:cstheme="minorHAnsi"/>
          <w:sz w:val="22"/>
          <w:szCs w:val="22"/>
        </w:rPr>
      </w:pPr>
      <w:r w:rsidRPr="006E251E">
        <w:rPr>
          <w:rFonts w:asciiTheme="minorHAnsi" w:hAnsiTheme="minorHAnsi" w:cstheme="minorHAnsi"/>
          <w:sz w:val="22"/>
          <w:szCs w:val="22"/>
        </w:rPr>
        <w:t xml:space="preserve">Introduction and importance of nutrition during anticancer treatment. Cure4kids. </w:t>
      </w:r>
      <w:proofErr w:type="spellStart"/>
      <w:r w:rsidRPr="006E251E">
        <w:rPr>
          <w:rFonts w:asciiTheme="minorHAnsi" w:hAnsiTheme="minorHAnsi" w:cstheme="minorHAnsi"/>
          <w:sz w:val="22"/>
          <w:szCs w:val="22"/>
        </w:rPr>
        <w:t>WebCasts</w:t>
      </w:r>
      <w:proofErr w:type="spellEnd"/>
      <w:r w:rsidRPr="006E251E">
        <w:rPr>
          <w:rFonts w:asciiTheme="minorHAnsi" w:hAnsiTheme="minorHAnsi" w:cstheme="minorHAnsi"/>
          <w:sz w:val="22"/>
          <w:szCs w:val="22"/>
        </w:rPr>
        <w:t xml:space="preserve"> on Nutrition for Pediatric Oncology. October 23, 2009.</w:t>
      </w:r>
    </w:p>
    <w:p w14:paraId="181279AB" w14:textId="1F9179DA" w:rsidR="001E0B9C" w:rsidRPr="006E251E" w:rsidRDefault="001E0B9C" w:rsidP="006F10F2">
      <w:pPr>
        <w:widowControl/>
        <w:numPr>
          <w:ilvl w:val="0"/>
          <w:numId w:val="2"/>
        </w:numPr>
        <w:tabs>
          <w:tab w:val="clear" w:pos="720"/>
          <w:tab w:val="num" w:pos="-90"/>
        </w:tabs>
        <w:spacing w:after="60"/>
        <w:ind w:right="450"/>
        <w:rPr>
          <w:rFonts w:asciiTheme="minorHAnsi" w:hAnsiTheme="minorHAnsi" w:cstheme="minorHAnsi"/>
          <w:sz w:val="22"/>
          <w:szCs w:val="22"/>
        </w:rPr>
      </w:pPr>
      <w:r w:rsidRPr="006E251E">
        <w:rPr>
          <w:rFonts w:asciiTheme="minorHAnsi" w:hAnsiTheme="minorHAnsi" w:cstheme="minorHAnsi"/>
          <w:sz w:val="22"/>
          <w:szCs w:val="22"/>
        </w:rPr>
        <w:t xml:space="preserve">Dietary supplements and different diets. Cure4kids. </w:t>
      </w:r>
      <w:proofErr w:type="spellStart"/>
      <w:r w:rsidRPr="006E251E">
        <w:rPr>
          <w:rFonts w:asciiTheme="minorHAnsi" w:hAnsiTheme="minorHAnsi" w:cstheme="minorHAnsi"/>
          <w:sz w:val="22"/>
          <w:szCs w:val="22"/>
        </w:rPr>
        <w:t>WebCasts</w:t>
      </w:r>
      <w:proofErr w:type="spellEnd"/>
      <w:r w:rsidRPr="006E251E">
        <w:rPr>
          <w:rFonts w:asciiTheme="minorHAnsi" w:hAnsiTheme="minorHAnsi" w:cstheme="minorHAnsi"/>
          <w:sz w:val="22"/>
          <w:szCs w:val="22"/>
        </w:rPr>
        <w:t xml:space="preserve"> on Nutrition </w:t>
      </w:r>
      <w:r w:rsidR="00476A0D">
        <w:rPr>
          <w:rFonts w:asciiTheme="minorHAnsi" w:hAnsiTheme="minorHAnsi" w:cstheme="minorHAnsi"/>
          <w:sz w:val="22"/>
          <w:szCs w:val="22"/>
        </w:rPr>
        <w:t>for Pediatric Oncology. October </w:t>
      </w:r>
      <w:r w:rsidRPr="006E251E">
        <w:rPr>
          <w:rFonts w:asciiTheme="minorHAnsi" w:hAnsiTheme="minorHAnsi" w:cstheme="minorHAnsi"/>
          <w:sz w:val="22"/>
          <w:szCs w:val="22"/>
        </w:rPr>
        <w:t>30, 2009.</w:t>
      </w:r>
    </w:p>
    <w:p w14:paraId="17D249CC" w14:textId="78F2BF5D" w:rsidR="001E0B9C" w:rsidRPr="006E251E" w:rsidRDefault="001E0B9C" w:rsidP="006F10F2">
      <w:pPr>
        <w:widowControl/>
        <w:numPr>
          <w:ilvl w:val="0"/>
          <w:numId w:val="2"/>
        </w:numPr>
        <w:tabs>
          <w:tab w:val="clear" w:pos="720"/>
          <w:tab w:val="num" w:pos="-90"/>
        </w:tabs>
        <w:spacing w:after="60"/>
        <w:ind w:right="450"/>
        <w:rPr>
          <w:rFonts w:asciiTheme="minorHAnsi" w:hAnsiTheme="minorHAnsi" w:cstheme="minorHAnsi"/>
          <w:sz w:val="22"/>
          <w:szCs w:val="22"/>
        </w:rPr>
      </w:pPr>
      <w:r w:rsidRPr="006E251E">
        <w:rPr>
          <w:rFonts w:asciiTheme="minorHAnsi" w:hAnsiTheme="minorHAnsi" w:cstheme="minorHAnsi"/>
          <w:sz w:val="22"/>
          <w:szCs w:val="22"/>
        </w:rPr>
        <w:t xml:space="preserve">Appetite stimulants. Cure4kids. </w:t>
      </w:r>
      <w:proofErr w:type="spellStart"/>
      <w:r w:rsidRPr="006E251E">
        <w:rPr>
          <w:rFonts w:asciiTheme="minorHAnsi" w:hAnsiTheme="minorHAnsi" w:cstheme="minorHAnsi"/>
          <w:sz w:val="22"/>
          <w:szCs w:val="22"/>
        </w:rPr>
        <w:t>WebCasts</w:t>
      </w:r>
      <w:proofErr w:type="spellEnd"/>
      <w:r w:rsidRPr="006E251E">
        <w:rPr>
          <w:rFonts w:asciiTheme="minorHAnsi" w:hAnsiTheme="minorHAnsi" w:cstheme="minorHAnsi"/>
          <w:sz w:val="22"/>
          <w:szCs w:val="22"/>
        </w:rPr>
        <w:t xml:space="preserve"> on Nutrition for Pediatric Oncology. October 30, 2009.</w:t>
      </w:r>
    </w:p>
    <w:p w14:paraId="7965E52E" w14:textId="70347267" w:rsidR="000E76B1" w:rsidRPr="006E251E" w:rsidRDefault="001E0B9C" w:rsidP="00D00C1F">
      <w:pPr>
        <w:widowControl/>
        <w:numPr>
          <w:ilvl w:val="0"/>
          <w:numId w:val="2"/>
        </w:numPr>
        <w:tabs>
          <w:tab w:val="clear" w:pos="720"/>
          <w:tab w:val="num" w:pos="-90"/>
        </w:tabs>
        <w:spacing w:after="60"/>
        <w:ind w:right="450"/>
        <w:rPr>
          <w:rFonts w:asciiTheme="minorHAnsi" w:hAnsiTheme="minorHAnsi" w:cstheme="minorHAnsi"/>
          <w:sz w:val="22"/>
          <w:szCs w:val="22"/>
        </w:rPr>
      </w:pPr>
      <w:r w:rsidRPr="006E251E">
        <w:rPr>
          <w:rFonts w:asciiTheme="minorHAnsi" w:hAnsiTheme="minorHAnsi" w:cstheme="minorHAnsi"/>
          <w:sz w:val="22"/>
          <w:szCs w:val="22"/>
        </w:rPr>
        <w:t>Nutrition during and after the treatment of childhood cancer. Teleconference Presented by the National Children’s Cancer Society. July 23, 2009.</w:t>
      </w:r>
    </w:p>
    <w:p w14:paraId="59060E5A" w14:textId="77777777" w:rsidR="00476A0D" w:rsidRPr="00830045" w:rsidRDefault="00476A0D" w:rsidP="00830045">
      <w:pPr>
        <w:widowControl/>
        <w:spacing w:after="60"/>
        <w:ind w:right="446"/>
        <w:rPr>
          <w:rFonts w:asciiTheme="minorHAnsi" w:hAnsiTheme="minorHAnsi" w:cstheme="minorHAnsi"/>
          <w:sz w:val="22"/>
          <w:szCs w:val="22"/>
        </w:rPr>
      </w:pPr>
    </w:p>
    <w:p w14:paraId="082982B6" w14:textId="3D9A56C7" w:rsidR="00251865" w:rsidRDefault="00D00C1F" w:rsidP="006F10F2">
      <w:pPr>
        <w:widowControl/>
        <w:spacing w:after="60"/>
        <w:ind w:right="450"/>
        <w:rPr>
          <w:rFonts w:asciiTheme="minorHAnsi" w:hAnsiTheme="minorHAnsi" w:cstheme="minorHAnsi"/>
          <w:b/>
          <w:sz w:val="22"/>
          <w:szCs w:val="22"/>
        </w:rPr>
      </w:pPr>
      <w:r>
        <w:rPr>
          <w:rFonts w:asciiTheme="minorHAnsi" w:hAnsiTheme="minorHAnsi" w:cstheme="minorHAnsi"/>
          <w:b/>
          <w:sz w:val="22"/>
          <w:szCs w:val="22"/>
        </w:rPr>
        <w:t>Regional</w:t>
      </w:r>
      <w:r w:rsidR="00476A0D" w:rsidRPr="00DC4EF9">
        <w:rPr>
          <w:rFonts w:asciiTheme="minorHAnsi" w:hAnsiTheme="minorHAnsi" w:cstheme="minorHAnsi"/>
          <w:b/>
          <w:sz w:val="22"/>
          <w:szCs w:val="22"/>
        </w:rPr>
        <w:t xml:space="preserve"> </w:t>
      </w:r>
      <w:r w:rsidR="006F10F2">
        <w:rPr>
          <w:rFonts w:asciiTheme="minorHAnsi" w:hAnsiTheme="minorHAnsi" w:cstheme="minorHAnsi"/>
          <w:b/>
          <w:sz w:val="22"/>
          <w:szCs w:val="22"/>
        </w:rPr>
        <w:t>Presentations</w:t>
      </w:r>
    </w:p>
    <w:p w14:paraId="75078AAE" w14:textId="4B6B670A" w:rsidR="00251865" w:rsidRDefault="00251865" w:rsidP="00D00C1F">
      <w:pPr>
        <w:widowControl/>
        <w:numPr>
          <w:ilvl w:val="0"/>
          <w:numId w:val="1"/>
        </w:numPr>
        <w:tabs>
          <w:tab w:val="clear" w:pos="720"/>
          <w:tab w:val="num" w:pos="1890"/>
        </w:tabs>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TT,</w:t>
      </w:r>
      <w:r w:rsidR="006F10F2">
        <w:rPr>
          <w:rFonts w:asciiTheme="minorHAnsi" w:hAnsiTheme="minorHAnsi" w:cstheme="minorHAnsi"/>
          <w:sz w:val="22"/>
          <w:szCs w:val="22"/>
        </w:rPr>
        <w:t xml:space="preserve"> Saddam AC</w:t>
      </w:r>
      <w:r w:rsidRPr="006E251E">
        <w:rPr>
          <w:rFonts w:asciiTheme="minorHAnsi" w:hAnsiTheme="minorHAnsi" w:cstheme="minorHAnsi"/>
          <w:sz w:val="22"/>
          <w:szCs w:val="22"/>
        </w:rPr>
        <w:t xml:space="preserve">, Global Cuisine. </w:t>
      </w:r>
      <w:r w:rsidR="00DC4EF9">
        <w:rPr>
          <w:rFonts w:asciiTheme="minorHAnsi" w:hAnsiTheme="minorHAnsi" w:cstheme="minorHAnsi"/>
          <w:sz w:val="22"/>
          <w:szCs w:val="22"/>
        </w:rPr>
        <w:t>Mississippi State University.</w:t>
      </w:r>
      <w:r w:rsidRPr="006E251E">
        <w:rPr>
          <w:rFonts w:asciiTheme="minorHAnsi" w:hAnsiTheme="minorHAnsi" w:cstheme="minorHAnsi"/>
          <w:sz w:val="22"/>
          <w:szCs w:val="22"/>
        </w:rPr>
        <w:t xml:space="preserve"> June 14, 2017.</w:t>
      </w:r>
    </w:p>
    <w:p w14:paraId="33EDBE33" w14:textId="60F33F70" w:rsidR="00D00C1F" w:rsidRPr="006E251E" w:rsidRDefault="00D00C1F" w:rsidP="00D00C1F">
      <w:pPr>
        <w:widowControl/>
        <w:numPr>
          <w:ilvl w:val="0"/>
          <w:numId w:val="1"/>
        </w:numPr>
        <w:tabs>
          <w:tab w:val="clear" w:pos="720"/>
          <w:tab w:val="num" w:pos="1890"/>
        </w:tabs>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TT.</w:t>
      </w:r>
      <w:r w:rsidRPr="006E251E">
        <w:rPr>
          <w:rFonts w:asciiTheme="minorHAnsi" w:hAnsiTheme="minorHAnsi" w:cstheme="minorHAnsi"/>
          <w:sz w:val="22"/>
          <w:szCs w:val="22"/>
        </w:rPr>
        <w:t xml:space="preserve"> Hematopoietic stem cell transplant in children and nutrition. National Health Care Corporation, S</w:t>
      </w:r>
      <w:r>
        <w:rPr>
          <w:rFonts w:asciiTheme="minorHAnsi" w:hAnsiTheme="minorHAnsi" w:cstheme="minorHAnsi"/>
          <w:sz w:val="22"/>
          <w:szCs w:val="22"/>
        </w:rPr>
        <w:t xml:space="preserve">t. Jude </w:t>
      </w:r>
      <w:r w:rsidRPr="006E251E">
        <w:rPr>
          <w:rFonts w:asciiTheme="minorHAnsi" w:hAnsiTheme="minorHAnsi" w:cstheme="minorHAnsi"/>
          <w:sz w:val="22"/>
          <w:szCs w:val="22"/>
        </w:rPr>
        <w:t>C</w:t>
      </w:r>
      <w:r>
        <w:rPr>
          <w:rFonts w:asciiTheme="minorHAnsi" w:hAnsiTheme="minorHAnsi" w:cstheme="minorHAnsi"/>
          <w:sz w:val="22"/>
          <w:szCs w:val="22"/>
        </w:rPr>
        <w:t xml:space="preserve">hildren’s </w:t>
      </w:r>
      <w:r w:rsidRPr="006E251E">
        <w:rPr>
          <w:rFonts w:asciiTheme="minorHAnsi" w:hAnsiTheme="minorHAnsi" w:cstheme="minorHAnsi"/>
          <w:sz w:val="22"/>
          <w:szCs w:val="22"/>
        </w:rPr>
        <w:t>R</w:t>
      </w:r>
      <w:r>
        <w:rPr>
          <w:rFonts w:asciiTheme="minorHAnsi" w:hAnsiTheme="minorHAnsi" w:cstheme="minorHAnsi"/>
          <w:sz w:val="22"/>
          <w:szCs w:val="22"/>
        </w:rPr>
        <w:t xml:space="preserve">esearch </w:t>
      </w:r>
      <w:r w:rsidRPr="006E251E">
        <w:rPr>
          <w:rFonts w:asciiTheme="minorHAnsi" w:hAnsiTheme="minorHAnsi" w:cstheme="minorHAnsi"/>
          <w:sz w:val="22"/>
          <w:szCs w:val="22"/>
        </w:rPr>
        <w:t>H</w:t>
      </w:r>
      <w:r>
        <w:rPr>
          <w:rFonts w:asciiTheme="minorHAnsi" w:hAnsiTheme="minorHAnsi" w:cstheme="minorHAnsi"/>
          <w:sz w:val="22"/>
          <w:szCs w:val="22"/>
        </w:rPr>
        <w:t>ospital,</w:t>
      </w:r>
      <w:r w:rsidRPr="006E251E">
        <w:rPr>
          <w:rFonts w:asciiTheme="minorHAnsi" w:hAnsiTheme="minorHAnsi" w:cstheme="minorHAnsi"/>
          <w:sz w:val="22"/>
          <w:szCs w:val="22"/>
        </w:rPr>
        <w:t xml:space="preserve"> May 9, 2012.</w:t>
      </w:r>
    </w:p>
    <w:p w14:paraId="4FE77862" w14:textId="0DC02FD0" w:rsidR="001E0B9C" w:rsidRPr="006E251E" w:rsidRDefault="001E0B9C" w:rsidP="00D00C1F">
      <w:pPr>
        <w:widowControl/>
        <w:numPr>
          <w:ilvl w:val="0"/>
          <w:numId w:val="1"/>
        </w:numPr>
        <w:tabs>
          <w:tab w:val="num" w:pos="1890"/>
        </w:tabs>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TT.</w:t>
      </w:r>
      <w:r w:rsidRPr="006E251E">
        <w:rPr>
          <w:rFonts w:asciiTheme="minorHAnsi" w:hAnsiTheme="minorHAnsi" w:cstheme="minorHAnsi"/>
          <w:sz w:val="22"/>
          <w:szCs w:val="22"/>
        </w:rPr>
        <w:t xml:space="preserve"> Research Lite. Caregiver, Physician, and Nurse Preferences of Nutritional Support in Bone Marrow Transplant Unit. </w:t>
      </w:r>
      <w:r w:rsidR="00D00C1F" w:rsidRPr="00D00C1F">
        <w:rPr>
          <w:rFonts w:asciiTheme="minorHAnsi" w:hAnsiTheme="minorHAnsi" w:cstheme="minorHAnsi"/>
          <w:sz w:val="22"/>
          <w:szCs w:val="22"/>
        </w:rPr>
        <w:t>St. Jude Children’s Research Hospital</w:t>
      </w:r>
      <w:r w:rsidR="00D00C1F">
        <w:rPr>
          <w:rFonts w:asciiTheme="minorHAnsi" w:hAnsiTheme="minorHAnsi" w:cstheme="minorHAnsi"/>
          <w:sz w:val="22"/>
          <w:szCs w:val="22"/>
        </w:rPr>
        <w:t>,</w:t>
      </w:r>
      <w:r w:rsidR="00D00C1F" w:rsidRPr="00D00C1F">
        <w:rPr>
          <w:rFonts w:asciiTheme="minorHAnsi" w:hAnsiTheme="minorHAnsi" w:cstheme="minorHAnsi"/>
          <w:sz w:val="22"/>
          <w:szCs w:val="22"/>
        </w:rPr>
        <w:t xml:space="preserve"> </w:t>
      </w:r>
      <w:r w:rsidRPr="006E251E">
        <w:rPr>
          <w:rFonts w:asciiTheme="minorHAnsi" w:hAnsiTheme="minorHAnsi" w:cstheme="minorHAnsi"/>
          <w:sz w:val="22"/>
          <w:szCs w:val="22"/>
        </w:rPr>
        <w:t>February 15, 2012.</w:t>
      </w:r>
    </w:p>
    <w:p w14:paraId="326DC1DD" w14:textId="77777777" w:rsidR="001E0B9C" w:rsidRPr="006E251E" w:rsidRDefault="001E0B9C" w:rsidP="00D00C1F">
      <w:pPr>
        <w:widowControl/>
        <w:numPr>
          <w:ilvl w:val="0"/>
          <w:numId w:val="1"/>
        </w:numPr>
        <w:tabs>
          <w:tab w:val="clear" w:pos="720"/>
          <w:tab w:val="num" w:pos="1890"/>
        </w:tabs>
        <w:spacing w:after="60"/>
        <w:ind w:right="450"/>
        <w:rPr>
          <w:rFonts w:asciiTheme="minorHAnsi" w:hAnsiTheme="minorHAnsi" w:cstheme="minorHAnsi"/>
          <w:sz w:val="22"/>
          <w:szCs w:val="22"/>
        </w:rPr>
      </w:pPr>
      <w:r w:rsidRPr="006E251E">
        <w:rPr>
          <w:rFonts w:asciiTheme="minorHAnsi" w:hAnsiTheme="minorHAnsi" w:cstheme="minorHAnsi"/>
          <w:b/>
          <w:bCs/>
          <w:sz w:val="22"/>
          <w:szCs w:val="22"/>
        </w:rPr>
        <w:lastRenderedPageBreak/>
        <w:t>Mosby TT.</w:t>
      </w:r>
      <w:r w:rsidRPr="006E251E">
        <w:rPr>
          <w:rFonts w:asciiTheme="minorHAnsi" w:hAnsiTheme="minorHAnsi" w:cstheme="minorHAnsi"/>
          <w:sz w:val="22"/>
          <w:szCs w:val="22"/>
        </w:rPr>
        <w:t xml:space="preserve"> 2010 Lecture Series. Pleasant View School, Memphis, TN, January 23, 2010.</w:t>
      </w:r>
    </w:p>
    <w:p w14:paraId="37B2FF3F" w14:textId="0403A950" w:rsidR="001E0B9C" w:rsidRPr="006E251E" w:rsidRDefault="001E0B9C" w:rsidP="00D00C1F">
      <w:pPr>
        <w:widowControl/>
        <w:numPr>
          <w:ilvl w:val="0"/>
          <w:numId w:val="1"/>
        </w:numPr>
        <w:tabs>
          <w:tab w:val="clear" w:pos="720"/>
          <w:tab w:val="num" w:pos="1890"/>
        </w:tabs>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TT.</w:t>
      </w:r>
      <w:r w:rsidR="00E76685">
        <w:rPr>
          <w:rFonts w:asciiTheme="minorHAnsi" w:hAnsiTheme="minorHAnsi" w:cstheme="minorHAnsi"/>
          <w:sz w:val="22"/>
          <w:szCs w:val="22"/>
        </w:rPr>
        <w:t xml:space="preserve"> </w:t>
      </w:r>
      <w:r w:rsidRPr="006E251E">
        <w:rPr>
          <w:rFonts w:asciiTheme="minorHAnsi" w:hAnsiTheme="minorHAnsi" w:cstheme="minorHAnsi"/>
          <w:sz w:val="22"/>
          <w:szCs w:val="22"/>
        </w:rPr>
        <w:t>Nutrition. Course for nursing assistants, 2007.</w:t>
      </w:r>
    </w:p>
    <w:p w14:paraId="68F6E40F" w14:textId="3825A435" w:rsidR="001E0B9C" w:rsidRPr="006E251E" w:rsidRDefault="001E0B9C" w:rsidP="00D00C1F">
      <w:pPr>
        <w:widowControl/>
        <w:numPr>
          <w:ilvl w:val="0"/>
          <w:numId w:val="1"/>
        </w:numPr>
        <w:tabs>
          <w:tab w:val="num" w:pos="1890"/>
        </w:tabs>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TT</w:t>
      </w:r>
      <w:r w:rsidRPr="006E251E">
        <w:rPr>
          <w:rFonts w:asciiTheme="minorHAnsi" w:hAnsiTheme="minorHAnsi" w:cstheme="minorHAnsi"/>
          <w:sz w:val="22"/>
          <w:szCs w:val="22"/>
        </w:rPr>
        <w:t>. Horizon Live, monthly presentation for Central America</w:t>
      </w:r>
      <w:r w:rsidR="00D00C1F">
        <w:rPr>
          <w:rFonts w:asciiTheme="minorHAnsi" w:hAnsiTheme="minorHAnsi" w:cstheme="minorHAnsi"/>
          <w:sz w:val="22"/>
          <w:szCs w:val="22"/>
        </w:rPr>
        <w:t>n nurses from AHOPCA consortium.</w:t>
      </w:r>
      <w:r w:rsidRPr="006E251E">
        <w:rPr>
          <w:rFonts w:asciiTheme="minorHAnsi" w:hAnsiTheme="minorHAnsi" w:cstheme="minorHAnsi"/>
          <w:sz w:val="22"/>
          <w:szCs w:val="22"/>
        </w:rPr>
        <w:t xml:space="preserve"> </w:t>
      </w:r>
      <w:r w:rsidR="00D00C1F" w:rsidRPr="00D00C1F">
        <w:rPr>
          <w:rFonts w:asciiTheme="minorHAnsi" w:hAnsiTheme="minorHAnsi" w:cstheme="minorHAnsi"/>
          <w:sz w:val="22"/>
          <w:szCs w:val="22"/>
        </w:rPr>
        <w:t>St. Jude Children’s Research Hospital</w:t>
      </w:r>
      <w:r w:rsidR="00D00C1F">
        <w:rPr>
          <w:rFonts w:asciiTheme="minorHAnsi" w:hAnsiTheme="minorHAnsi" w:cstheme="minorHAnsi"/>
          <w:sz w:val="22"/>
          <w:szCs w:val="22"/>
        </w:rPr>
        <w:t xml:space="preserve">, </w:t>
      </w:r>
      <w:r w:rsidR="00D00C1F" w:rsidRPr="006E251E">
        <w:rPr>
          <w:rFonts w:asciiTheme="minorHAnsi" w:hAnsiTheme="minorHAnsi" w:cstheme="minorHAnsi"/>
          <w:sz w:val="22"/>
          <w:szCs w:val="22"/>
        </w:rPr>
        <w:t>March 2007</w:t>
      </w:r>
      <w:r w:rsidR="00D00C1F">
        <w:rPr>
          <w:rFonts w:asciiTheme="minorHAnsi" w:hAnsiTheme="minorHAnsi" w:cstheme="minorHAnsi"/>
          <w:sz w:val="22"/>
          <w:szCs w:val="22"/>
        </w:rPr>
        <w:t>-2014</w:t>
      </w:r>
      <w:r w:rsidRPr="006E251E">
        <w:rPr>
          <w:rFonts w:asciiTheme="minorHAnsi" w:hAnsiTheme="minorHAnsi" w:cstheme="minorHAnsi"/>
          <w:sz w:val="22"/>
          <w:szCs w:val="22"/>
        </w:rPr>
        <w:t>.</w:t>
      </w:r>
    </w:p>
    <w:p w14:paraId="6297FAEC" w14:textId="52503F1B" w:rsidR="001E0B9C" w:rsidRPr="006E251E" w:rsidRDefault="001E0B9C" w:rsidP="00D00C1F">
      <w:pPr>
        <w:widowControl/>
        <w:numPr>
          <w:ilvl w:val="0"/>
          <w:numId w:val="1"/>
        </w:numPr>
        <w:tabs>
          <w:tab w:val="clear" w:pos="720"/>
          <w:tab w:val="num" w:pos="1890"/>
        </w:tabs>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TT</w:t>
      </w:r>
      <w:r w:rsidRPr="006E251E">
        <w:rPr>
          <w:rFonts w:asciiTheme="minorHAnsi" w:hAnsiTheme="minorHAnsi" w:cstheme="minorHAnsi"/>
          <w:sz w:val="22"/>
          <w:szCs w:val="22"/>
        </w:rPr>
        <w:t>. Nutrition. Pediatric oncology cou</w:t>
      </w:r>
      <w:r w:rsidR="00D00C1F">
        <w:rPr>
          <w:rFonts w:asciiTheme="minorHAnsi" w:hAnsiTheme="minorHAnsi" w:cstheme="minorHAnsi"/>
          <w:sz w:val="22"/>
          <w:szCs w:val="22"/>
        </w:rPr>
        <w:t>rse for nurses.</w:t>
      </w:r>
      <w:r w:rsidR="00D00C1F" w:rsidRPr="00D00C1F">
        <w:rPr>
          <w:rFonts w:asciiTheme="minorHAnsi" w:hAnsiTheme="minorHAnsi" w:cstheme="minorHAnsi"/>
          <w:sz w:val="22"/>
          <w:szCs w:val="22"/>
        </w:rPr>
        <w:t xml:space="preserve"> St. Jude Children’s Research Hospital</w:t>
      </w:r>
      <w:r w:rsidR="00D00C1F">
        <w:rPr>
          <w:rFonts w:asciiTheme="minorHAnsi" w:hAnsiTheme="minorHAnsi" w:cstheme="minorHAnsi"/>
          <w:sz w:val="22"/>
          <w:szCs w:val="22"/>
        </w:rPr>
        <w:t>, April 2006, 2007</w:t>
      </w:r>
      <w:r w:rsidRPr="006E251E">
        <w:rPr>
          <w:rFonts w:asciiTheme="minorHAnsi" w:hAnsiTheme="minorHAnsi" w:cstheme="minorHAnsi"/>
          <w:sz w:val="22"/>
          <w:szCs w:val="22"/>
        </w:rPr>
        <w:t>.</w:t>
      </w:r>
    </w:p>
    <w:p w14:paraId="7B822A04" w14:textId="58346AD7" w:rsidR="001E0B9C" w:rsidRPr="006E251E" w:rsidRDefault="001E0B9C" w:rsidP="00D00C1F">
      <w:pPr>
        <w:widowControl/>
        <w:numPr>
          <w:ilvl w:val="0"/>
          <w:numId w:val="1"/>
        </w:numPr>
        <w:tabs>
          <w:tab w:val="clear" w:pos="720"/>
          <w:tab w:val="num" w:pos="1890"/>
        </w:tabs>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TT</w:t>
      </w:r>
      <w:r w:rsidRPr="006E251E">
        <w:rPr>
          <w:rFonts w:asciiTheme="minorHAnsi" w:hAnsiTheme="minorHAnsi" w:cstheme="minorHAnsi"/>
          <w:sz w:val="22"/>
          <w:szCs w:val="22"/>
        </w:rPr>
        <w:t>. Children’s nutrit</w:t>
      </w:r>
      <w:r w:rsidR="00D00C1F">
        <w:rPr>
          <w:rFonts w:asciiTheme="minorHAnsi" w:hAnsiTheme="minorHAnsi" w:cstheme="minorHAnsi"/>
          <w:sz w:val="22"/>
          <w:szCs w:val="22"/>
        </w:rPr>
        <w:t>ion―presentation for teachers.</w:t>
      </w:r>
      <w:r w:rsidRPr="006E251E">
        <w:rPr>
          <w:rFonts w:asciiTheme="minorHAnsi" w:hAnsiTheme="minorHAnsi" w:cstheme="minorHAnsi"/>
          <w:sz w:val="22"/>
          <w:szCs w:val="22"/>
        </w:rPr>
        <w:t xml:space="preserve"> Shadow Oak Elementary, Horn Lake</w:t>
      </w:r>
      <w:r w:rsidR="00D00C1F">
        <w:rPr>
          <w:rFonts w:asciiTheme="minorHAnsi" w:hAnsiTheme="minorHAnsi" w:cstheme="minorHAnsi"/>
          <w:sz w:val="22"/>
          <w:szCs w:val="22"/>
        </w:rPr>
        <w:t>,</w:t>
      </w:r>
      <w:r w:rsidRPr="006E251E">
        <w:rPr>
          <w:rFonts w:asciiTheme="minorHAnsi" w:hAnsiTheme="minorHAnsi" w:cstheme="minorHAnsi"/>
          <w:sz w:val="22"/>
          <w:szCs w:val="22"/>
        </w:rPr>
        <w:t xml:space="preserve"> MS, 2006.</w:t>
      </w:r>
    </w:p>
    <w:p w14:paraId="4B92C613" w14:textId="0E62865E" w:rsidR="001E0B9C" w:rsidRPr="006E251E" w:rsidRDefault="001E0B9C" w:rsidP="00D00C1F">
      <w:pPr>
        <w:widowControl/>
        <w:numPr>
          <w:ilvl w:val="0"/>
          <w:numId w:val="1"/>
        </w:numPr>
        <w:tabs>
          <w:tab w:val="clear" w:pos="720"/>
          <w:tab w:val="num" w:pos="1890"/>
        </w:tabs>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TT</w:t>
      </w:r>
      <w:r w:rsidRPr="006E251E">
        <w:rPr>
          <w:rFonts w:asciiTheme="minorHAnsi" w:hAnsiTheme="minorHAnsi" w:cstheme="minorHAnsi"/>
          <w:sz w:val="22"/>
          <w:szCs w:val="22"/>
        </w:rPr>
        <w:t>.</w:t>
      </w:r>
      <w:r w:rsidR="00E76685">
        <w:rPr>
          <w:rFonts w:asciiTheme="minorHAnsi" w:hAnsiTheme="minorHAnsi" w:cstheme="minorHAnsi"/>
          <w:sz w:val="22"/>
          <w:szCs w:val="22"/>
        </w:rPr>
        <w:t xml:space="preserve"> </w:t>
      </w:r>
      <w:r w:rsidRPr="006E251E">
        <w:rPr>
          <w:rFonts w:asciiTheme="minorHAnsi" w:hAnsiTheme="minorHAnsi" w:cstheme="minorHAnsi"/>
          <w:sz w:val="22"/>
          <w:szCs w:val="22"/>
        </w:rPr>
        <w:t>Healthy diet for children. Maria Montessori School, 2006.</w:t>
      </w:r>
    </w:p>
    <w:p w14:paraId="58C5B306" w14:textId="4539AEFC" w:rsidR="001E0B9C" w:rsidRPr="006E251E" w:rsidRDefault="001E0B9C" w:rsidP="00D00C1F">
      <w:pPr>
        <w:widowControl/>
        <w:numPr>
          <w:ilvl w:val="0"/>
          <w:numId w:val="1"/>
        </w:numPr>
        <w:tabs>
          <w:tab w:val="clear" w:pos="720"/>
          <w:tab w:val="num" w:pos="1890"/>
        </w:tabs>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TT</w:t>
      </w:r>
      <w:r w:rsidRPr="006E251E">
        <w:rPr>
          <w:rFonts w:asciiTheme="minorHAnsi" w:hAnsiTheme="minorHAnsi" w:cstheme="minorHAnsi"/>
          <w:sz w:val="22"/>
          <w:szCs w:val="22"/>
        </w:rPr>
        <w:t>.</w:t>
      </w:r>
      <w:r w:rsidR="00E76685">
        <w:rPr>
          <w:rFonts w:asciiTheme="minorHAnsi" w:hAnsiTheme="minorHAnsi" w:cstheme="minorHAnsi"/>
          <w:sz w:val="22"/>
          <w:szCs w:val="22"/>
        </w:rPr>
        <w:t xml:space="preserve"> </w:t>
      </w:r>
      <w:r w:rsidRPr="006E251E">
        <w:rPr>
          <w:rFonts w:asciiTheme="minorHAnsi" w:hAnsiTheme="minorHAnsi" w:cstheme="minorHAnsi"/>
          <w:sz w:val="22"/>
          <w:szCs w:val="22"/>
        </w:rPr>
        <w:t>Di</w:t>
      </w:r>
      <w:r w:rsidR="00D00C1F">
        <w:rPr>
          <w:rFonts w:asciiTheme="minorHAnsi" w:hAnsiTheme="minorHAnsi" w:cstheme="minorHAnsi"/>
          <w:sz w:val="22"/>
          <w:szCs w:val="22"/>
        </w:rPr>
        <w:t>abetes, Obesity &amp; Hypertension―</w:t>
      </w:r>
      <w:r w:rsidRPr="006E251E">
        <w:rPr>
          <w:rFonts w:asciiTheme="minorHAnsi" w:hAnsiTheme="minorHAnsi" w:cstheme="minorHAnsi"/>
          <w:sz w:val="22"/>
          <w:szCs w:val="22"/>
        </w:rPr>
        <w:t>presentation for local AA</w:t>
      </w:r>
      <w:r w:rsidR="00D00C1F">
        <w:rPr>
          <w:rFonts w:asciiTheme="minorHAnsi" w:hAnsiTheme="minorHAnsi" w:cstheme="minorHAnsi"/>
          <w:sz w:val="22"/>
          <w:szCs w:val="22"/>
        </w:rPr>
        <w:t>.</w:t>
      </w:r>
      <w:r w:rsidRPr="006E251E">
        <w:rPr>
          <w:rFonts w:asciiTheme="minorHAnsi" w:hAnsiTheme="minorHAnsi" w:cstheme="minorHAnsi"/>
          <w:sz w:val="22"/>
          <w:szCs w:val="22"/>
        </w:rPr>
        <w:t xml:space="preserve"> 2006.</w:t>
      </w:r>
    </w:p>
    <w:p w14:paraId="3371CB24" w14:textId="2C136442" w:rsidR="001E0B9C" w:rsidRPr="006E251E" w:rsidRDefault="001E0B9C" w:rsidP="00D00C1F">
      <w:pPr>
        <w:widowControl/>
        <w:numPr>
          <w:ilvl w:val="0"/>
          <w:numId w:val="1"/>
        </w:numPr>
        <w:tabs>
          <w:tab w:val="num" w:pos="1890"/>
        </w:tabs>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TT.</w:t>
      </w:r>
      <w:r w:rsidRPr="006E251E">
        <w:rPr>
          <w:rFonts w:asciiTheme="minorHAnsi" w:hAnsiTheme="minorHAnsi" w:cstheme="minorHAnsi"/>
          <w:sz w:val="22"/>
          <w:szCs w:val="22"/>
        </w:rPr>
        <w:t xml:space="preserve"> Su</w:t>
      </w:r>
      <w:r w:rsidR="00D00C1F">
        <w:rPr>
          <w:rFonts w:asciiTheme="minorHAnsi" w:hAnsiTheme="minorHAnsi" w:cstheme="minorHAnsi"/>
          <w:sz w:val="22"/>
          <w:szCs w:val="22"/>
        </w:rPr>
        <w:t>rvival Day (International Taste:</w:t>
      </w:r>
      <w:r w:rsidRPr="006E251E">
        <w:rPr>
          <w:rFonts w:asciiTheme="minorHAnsi" w:hAnsiTheme="minorHAnsi" w:cstheme="minorHAnsi"/>
          <w:sz w:val="22"/>
          <w:szCs w:val="22"/>
        </w:rPr>
        <w:t xml:space="preserve"> The wonders of squash)</w:t>
      </w:r>
      <w:r w:rsidR="00D00C1F">
        <w:rPr>
          <w:rFonts w:asciiTheme="minorHAnsi" w:hAnsiTheme="minorHAnsi" w:cstheme="minorHAnsi"/>
          <w:sz w:val="22"/>
          <w:szCs w:val="22"/>
        </w:rPr>
        <w:t>.</w:t>
      </w:r>
      <w:r w:rsidRPr="006E251E">
        <w:rPr>
          <w:rFonts w:asciiTheme="minorHAnsi" w:hAnsiTheme="minorHAnsi" w:cstheme="minorHAnsi"/>
          <w:sz w:val="22"/>
          <w:szCs w:val="22"/>
        </w:rPr>
        <w:t xml:space="preserve"> </w:t>
      </w:r>
      <w:r w:rsidR="00D00C1F" w:rsidRPr="00D00C1F">
        <w:rPr>
          <w:rFonts w:asciiTheme="minorHAnsi" w:hAnsiTheme="minorHAnsi" w:cstheme="minorHAnsi"/>
          <w:sz w:val="22"/>
          <w:szCs w:val="22"/>
        </w:rPr>
        <w:t>St. Jude Children’s Research Hospital</w:t>
      </w:r>
      <w:r w:rsidRPr="006E251E">
        <w:rPr>
          <w:rFonts w:asciiTheme="minorHAnsi" w:hAnsiTheme="minorHAnsi" w:cstheme="minorHAnsi"/>
          <w:sz w:val="22"/>
          <w:szCs w:val="22"/>
        </w:rPr>
        <w:t xml:space="preserve">, 2006, 2007. </w:t>
      </w:r>
    </w:p>
    <w:p w14:paraId="2F8AF560" w14:textId="409DD278" w:rsidR="001E0B9C" w:rsidRPr="006E251E" w:rsidRDefault="001E0B9C" w:rsidP="00D00C1F">
      <w:pPr>
        <w:widowControl/>
        <w:numPr>
          <w:ilvl w:val="0"/>
          <w:numId w:val="1"/>
        </w:numPr>
        <w:tabs>
          <w:tab w:val="num" w:pos="1890"/>
        </w:tabs>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TT,</w:t>
      </w:r>
      <w:r w:rsidRPr="006E251E">
        <w:rPr>
          <w:rFonts w:asciiTheme="minorHAnsi" w:hAnsiTheme="minorHAnsi" w:cstheme="minorHAnsi"/>
          <w:sz w:val="22"/>
          <w:szCs w:val="22"/>
        </w:rPr>
        <w:t xml:space="preserve"> Smith K, Hall K. Cooking</w:t>
      </w:r>
      <w:r w:rsidR="00D00C1F">
        <w:rPr>
          <w:rFonts w:asciiTheme="minorHAnsi" w:hAnsiTheme="minorHAnsi" w:cstheme="minorHAnsi"/>
          <w:sz w:val="22"/>
          <w:szCs w:val="22"/>
        </w:rPr>
        <w:t xml:space="preserve"> demonstration and presentation. </w:t>
      </w:r>
      <w:r w:rsidR="00D00C1F" w:rsidRPr="00D00C1F">
        <w:rPr>
          <w:rFonts w:asciiTheme="minorHAnsi" w:hAnsiTheme="minorHAnsi" w:cstheme="minorHAnsi"/>
          <w:sz w:val="22"/>
          <w:szCs w:val="22"/>
        </w:rPr>
        <w:t>American Lebanese Syrian Associated Charities (ALSAC)</w:t>
      </w:r>
      <w:r w:rsidRPr="006E251E">
        <w:rPr>
          <w:rFonts w:asciiTheme="minorHAnsi" w:hAnsiTheme="minorHAnsi" w:cstheme="minorHAnsi"/>
          <w:sz w:val="22"/>
          <w:szCs w:val="22"/>
        </w:rPr>
        <w:t xml:space="preserve">, </w:t>
      </w:r>
      <w:r w:rsidR="00D00C1F" w:rsidRPr="00D00C1F">
        <w:rPr>
          <w:rFonts w:asciiTheme="minorHAnsi" w:hAnsiTheme="minorHAnsi" w:cstheme="minorHAnsi"/>
          <w:sz w:val="22"/>
          <w:szCs w:val="22"/>
        </w:rPr>
        <w:t>St. Jude Children’s Research Hospital</w:t>
      </w:r>
      <w:r w:rsidR="00D00C1F">
        <w:rPr>
          <w:rFonts w:asciiTheme="minorHAnsi" w:hAnsiTheme="minorHAnsi" w:cstheme="minorHAnsi"/>
          <w:sz w:val="22"/>
          <w:szCs w:val="22"/>
        </w:rPr>
        <w:t>,</w:t>
      </w:r>
      <w:r w:rsidR="00D00C1F" w:rsidRPr="00D00C1F">
        <w:rPr>
          <w:rFonts w:asciiTheme="minorHAnsi" w:hAnsiTheme="minorHAnsi" w:cstheme="minorHAnsi"/>
          <w:sz w:val="22"/>
          <w:szCs w:val="22"/>
        </w:rPr>
        <w:t xml:space="preserve"> </w:t>
      </w:r>
      <w:r w:rsidRPr="006E251E">
        <w:rPr>
          <w:rFonts w:asciiTheme="minorHAnsi" w:hAnsiTheme="minorHAnsi" w:cstheme="minorHAnsi"/>
          <w:sz w:val="22"/>
          <w:szCs w:val="22"/>
        </w:rPr>
        <w:t>2005, 2006, 2007.</w:t>
      </w:r>
    </w:p>
    <w:p w14:paraId="00F440CA" w14:textId="3EB97EFE" w:rsidR="001E0B9C" w:rsidRPr="006E251E" w:rsidRDefault="001E0B9C" w:rsidP="00D00C1F">
      <w:pPr>
        <w:widowControl/>
        <w:numPr>
          <w:ilvl w:val="0"/>
          <w:numId w:val="1"/>
        </w:numPr>
        <w:tabs>
          <w:tab w:val="clear" w:pos="720"/>
          <w:tab w:val="num" w:pos="1260"/>
          <w:tab w:val="num" w:pos="1890"/>
        </w:tabs>
        <w:spacing w:after="60"/>
        <w:ind w:right="450"/>
        <w:rPr>
          <w:rFonts w:asciiTheme="minorHAnsi" w:hAnsiTheme="minorHAnsi" w:cstheme="minorHAnsi"/>
          <w:sz w:val="22"/>
          <w:szCs w:val="22"/>
        </w:rPr>
      </w:pPr>
      <w:r w:rsidRPr="006E251E">
        <w:rPr>
          <w:rFonts w:asciiTheme="minorHAnsi" w:hAnsiTheme="minorHAnsi" w:cstheme="minorHAnsi"/>
          <w:b/>
          <w:bCs/>
          <w:sz w:val="22"/>
          <w:szCs w:val="22"/>
        </w:rPr>
        <w:t>Mosby TT,</w:t>
      </w:r>
      <w:r w:rsidRPr="006E251E">
        <w:rPr>
          <w:rFonts w:asciiTheme="minorHAnsi" w:hAnsiTheme="minorHAnsi" w:cstheme="minorHAnsi"/>
          <w:sz w:val="22"/>
          <w:szCs w:val="22"/>
        </w:rPr>
        <w:t xml:space="preserve"> Fletcher-Pope L .Assessment in Pediatric Oncology Nutrition. </w:t>
      </w:r>
      <w:r w:rsidR="00D00C1F" w:rsidRPr="00D00C1F">
        <w:rPr>
          <w:rFonts w:asciiTheme="minorHAnsi" w:hAnsiTheme="minorHAnsi" w:cstheme="minorHAnsi"/>
          <w:sz w:val="22"/>
          <w:szCs w:val="22"/>
        </w:rPr>
        <w:t>National Health Care Dietetic Interns.</w:t>
      </w:r>
      <w:r w:rsidR="00D00C1F">
        <w:rPr>
          <w:rFonts w:asciiTheme="minorHAnsi" w:hAnsiTheme="minorHAnsi" w:cstheme="minorHAnsi"/>
          <w:sz w:val="22"/>
          <w:szCs w:val="22"/>
        </w:rPr>
        <w:t xml:space="preserve"> St. Jude Children’s Research Hospital,</w:t>
      </w:r>
      <w:r w:rsidR="00D00C1F" w:rsidRPr="006E251E">
        <w:rPr>
          <w:rFonts w:asciiTheme="minorHAnsi" w:hAnsiTheme="minorHAnsi" w:cstheme="minorHAnsi"/>
          <w:sz w:val="22"/>
          <w:szCs w:val="22"/>
        </w:rPr>
        <w:t xml:space="preserve"> </w:t>
      </w:r>
      <w:r w:rsidRPr="006E251E">
        <w:rPr>
          <w:rFonts w:asciiTheme="minorHAnsi" w:hAnsiTheme="minorHAnsi" w:cstheme="minorHAnsi"/>
          <w:sz w:val="22"/>
          <w:szCs w:val="22"/>
        </w:rPr>
        <w:t xml:space="preserve">April 2005, 2006, 2007. </w:t>
      </w:r>
    </w:p>
    <w:p w14:paraId="4990B0AF" w14:textId="690EC289" w:rsidR="006A6C5A" w:rsidRPr="00830045" w:rsidRDefault="006A6C5A" w:rsidP="00830045">
      <w:pPr>
        <w:widowControl/>
        <w:spacing w:after="60"/>
        <w:ind w:right="446"/>
        <w:rPr>
          <w:rFonts w:asciiTheme="minorHAnsi" w:hAnsiTheme="minorHAnsi" w:cstheme="minorHAnsi"/>
          <w:sz w:val="22"/>
          <w:szCs w:val="22"/>
        </w:rPr>
      </w:pPr>
    </w:p>
    <w:p w14:paraId="7649E4D2" w14:textId="11912CB9" w:rsidR="006F10F2" w:rsidRPr="006F10F2" w:rsidRDefault="006F10F2" w:rsidP="006F10F2">
      <w:pPr>
        <w:widowControl/>
        <w:spacing w:after="60"/>
        <w:ind w:right="450"/>
        <w:rPr>
          <w:rFonts w:asciiTheme="minorHAnsi" w:hAnsiTheme="minorHAnsi" w:cstheme="minorHAnsi"/>
          <w:b/>
          <w:sz w:val="22"/>
          <w:szCs w:val="22"/>
        </w:rPr>
      </w:pPr>
      <w:r w:rsidRPr="006F10F2">
        <w:rPr>
          <w:rFonts w:asciiTheme="minorHAnsi" w:hAnsiTheme="minorHAnsi" w:cstheme="minorHAnsi"/>
          <w:b/>
          <w:sz w:val="22"/>
          <w:szCs w:val="22"/>
        </w:rPr>
        <w:t>Resource Materials</w:t>
      </w:r>
    </w:p>
    <w:p w14:paraId="00FCD2EE" w14:textId="35BF4CCB" w:rsidR="006F10F2" w:rsidRPr="006F10F2" w:rsidRDefault="006F10F2" w:rsidP="002A00C5">
      <w:pPr>
        <w:widowControl/>
        <w:numPr>
          <w:ilvl w:val="0"/>
          <w:numId w:val="29"/>
        </w:numPr>
        <w:tabs>
          <w:tab w:val="clear" w:pos="720"/>
          <w:tab w:val="num" w:pos="2250"/>
        </w:tabs>
        <w:spacing w:after="60"/>
        <w:ind w:left="360" w:right="450"/>
        <w:rPr>
          <w:rFonts w:asciiTheme="minorHAnsi" w:hAnsiTheme="minorHAnsi" w:cstheme="minorHAnsi"/>
          <w:sz w:val="22"/>
          <w:szCs w:val="22"/>
        </w:rPr>
      </w:pPr>
      <w:r w:rsidRPr="006F10F2">
        <w:rPr>
          <w:rFonts w:asciiTheme="minorHAnsi" w:hAnsiTheme="minorHAnsi" w:cstheme="minorHAnsi"/>
          <w:sz w:val="22"/>
          <w:szCs w:val="22"/>
        </w:rPr>
        <w:t xml:space="preserve">Carney G, </w:t>
      </w:r>
      <w:r w:rsidRPr="006F10F2">
        <w:rPr>
          <w:rFonts w:asciiTheme="minorHAnsi" w:hAnsiTheme="minorHAnsi" w:cstheme="minorHAnsi"/>
          <w:b/>
          <w:sz w:val="22"/>
          <w:szCs w:val="22"/>
        </w:rPr>
        <w:t>Mosby TT</w:t>
      </w:r>
      <w:r w:rsidRPr="006F10F2">
        <w:rPr>
          <w:rFonts w:asciiTheme="minorHAnsi" w:hAnsiTheme="minorHAnsi" w:cstheme="minorHAnsi"/>
          <w:sz w:val="22"/>
          <w:szCs w:val="22"/>
        </w:rPr>
        <w:t xml:space="preserve">, Hall K: Questions </w:t>
      </w:r>
      <w:proofErr w:type="gramStart"/>
      <w:r w:rsidRPr="006F10F2">
        <w:rPr>
          <w:rFonts w:asciiTheme="minorHAnsi" w:hAnsiTheme="minorHAnsi" w:cstheme="minorHAnsi"/>
          <w:sz w:val="22"/>
          <w:szCs w:val="22"/>
        </w:rPr>
        <w:t>From</w:t>
      </w:r>
      <w:proofErr w:type="gramEnd"/>
      <w:r w:rsidRPr="006F10F2">
        <w:rPr>
          <w:rFonts w:asciiTheme="minorHAnsi" w:hAnsiTheme="minorHAnsi" w:cstheme="minorHAnsi"/>
          <w:sz w:val="22"/>
          <w:szCs w:val="22"/>
        </w:rPr>
        <w:t xml:space="preserve"> Breastfeeding Mothers of Babies Undergoing Cancer Therapy. Oncology Nutrition Connection | PNPG Building Blocks for Life. </w:t>
      </w:r>
      <w:r>
        <w:rPr>
          <w:rFonts w:asciiTheme="minorHAnsi" w:hAnsiTheme="minorHAnsi" w:cstheme="minorHAnsi"/>
          <w:sz w:val="22"/>
          <w:szCs w:val="22"/>
        </w:rPr>
        <w:t xml:space="preserve">Fall 2013; </w:t>
      </w:r>
      <w:r w:rsidRPr="006F10F2">
        <w:rPr>
          <w:rFonts w:asciiTheme="minorHAnsi" w:hAnsiTheme="minorHAnsi" w:cstheme="minorHAnsi"/>
          <w:sz w:val="22"/>
          <w:szCs w:val="22"/>
        </w:rPr>
        <w:t>36</w:t>
      </w:r>
      <w:r>
        <w:rPr>
          <w:rFonts w:asciiTheme="minorHAnsi" w:hAnsiTheme="minorHAnsi" w:cstheme="minorHAnsi"/>
          <w:sz w:val="22"/>
          <w:szCs w:val="22"/>
        </w:rPr>
        <w:t>(</w:t>
      </w:r>
      <w:r w:rsidRPr="006F10F2">
        <w:rPr>
          <w:rFonts w:asciiTheme="minorHAnsi" w:hAnsiTheme="minorHAnsi" w:cstheme="minorHAnsi"/>
          <w:sz w:val="22"/>
          <w:szCs w:val="22"/>
        </w:rPr>
        <w:t>4</w:t>
      </w:r>
      <w:r>
        <w:rPr>
          <w:rFonts w:asciiTheme="minorHAnsi" w:hAnsiTheme="minorHAnsi" w:cstheme="minorHAnsi"/>
          <w:sz w:val="22"/>
          <w:szCs w:val="22"/>
        </w:rPr>
        <w:t>):</w:t>
      </w:r>
      <w:r w:rsidRPr="006F10F2">
        <w:rPr>
          <w:rFonts w:asciiTheme="minorHAnsi" w:hAnsiTheme="minorHAnsi" w:cstheme="minorHAnsi"/>
          <w:sz w:val="22"/>
          <w:szCs w:val="22"/>
        </w:rPr>
        <w:t xml:space="preserve"> 8-10. </w:t>
      </w:r>
    </w:p>
    <w:p w14:paraId="4521339A" w14:textId="3A5E7B3F" w:rsidR="006F10F2" w:rsidRPr="006F10F2" w:rsidRDefault="006F10F2" w:rsidP="002A00C5">
      <w:pPr>
        <w:widowControl/>
        <w:numPr>
          <w:ilvl w:val="0"/>
          <w:numId w:val="29"/>
        </w:numPr>
        <w:tabs>
          <w:tab w:val="num" w:pos="1890"/>
        </w:tabs>
        <w:spacing w:after="60"/>
        <w:ind w:left="360" w:right="450"/>
        <w:rPr>
          <w:rFonts w:asciiTheme="minorHAnsi" w:hAnsiTheme="minorHAnsi" w:cstheme="minorHAnsi"/>
          <w:sz w:val="22"/>
          <w:szCs w:val="22"/>
        </w:rPr>
      </w:pPr>
      <w:r w:rsidRPr="006F10F2">
        <w:rPr>
          <w:rFonts w:asciiTheme="minorHAnsi" w:hAnsiTheme="minorHAnsi" w:cstheme="minorHAnsi"/>
          <w:b/>
          <w:sz w:val="22"/>
          <w:szCs w:val="22"/>
        </w:rPr>
        <w:t>Mosby TT</w:t>
      </w:r>
      <w:r w:rsidRPr="006F10F2">
        <w:rPr>
          <w:rFonts w:asciiTheme="minorHAnsi" w:hAnsiTheme="minorHAnsi" w:cstheme="minorHAnsi"/>
          <w:sz w:val="22"/>
          <w:szCs w:val="22"/>
        </w:rPr>
        <w:t>, Gibbons K. Nutrition Care of Children During and After Hematopoietic Stem Cell Transplantation. Oncology Nutrition Connection | PNPG Building</w:t>
      </w:r>
      <w:r>
        <w:rPr>
          <w:rFonts w:asciiTheme="minorHAnsi" w:hAnsiTheme="minorHAnsi" w:cstheme="minorHAnsi"/>
          <w:sz w:val="22"/>
          <w:szCs w:val="22"/>
        </w:rPr>
        <w:t xml:space="preserve"> Blocks for Life. Fall</w:t>
      </w:r>
      <w:r w:rsidRPr="006F10F2">
        <w:rPr>
          <w:rFonts w:asciiTheme="minorHAnsi" w:hAnsiTheme="minorHAnsi" w:cstheme="minorHAnsi"/>
          <w:sz w:val="22"/>
          <w:szCs w:val="22"/>
        </w:rPr>
        <w:t xml:space="preserve"> 2013</w:t>
      </w:r>
      <w:r>
        <w:rPr>
          <w:rFonts w:asciiTheme="minorHAnsi" w:hAnsiTheme="minorHAnsi" w:cstheme="minorHAnsi"/>
          <w:sz w:val="22"/>
          <w:szCs w:val="22"/>
        </w:rPr>
        <w:t>; 36(4):11-17.</w:t>
      </w:r>
    </w:p>
    <w:p w14:paraId="238B4FC7" w14:textId="446CC002" w:rsidR="006F10F2" w:rsidRPr="006F10F2" w:rsidRDefault="006F10F2" w:rsidP="002A00C5">
      <w:pPr>
        <w:widowControl/>
        <w:numPr>
          <w:ilvl w:val="0"/>
          <w:numId w:val="29"/>
        </w:numPr>
        <w:tabs>
          <w:tab w:val="num" w:pos="1890"/>
        </w:tabs>
        <w:spacing w:after="60"/>
        <w:ind w:left="360" w:right="450"/>
        <w:rPr>
          <w:rFonts w:asciiTheme="minorHAnsi" w:hAnsiTheme="minorHAnsi" w:cstheme="minorHAnsi"/>
          <w:sz w:val="22"/>
          <w:szCs w:val="22"/>
        </w:rPr>
      </w:pPr>
      <w:r w:rsidRPr="006F10F2">
        <w:rPr>
          <w:rFonts w:asciiTheme="minorHAnsi" w:hAnsiTheme="minorHAnsi" w:cstheme="minorHAnsi"/>
          <w:b/>
          <w:sz w:val="22"/>
          <w:szCs w:val="22"/>
        </w:rPr>
        <w:t>Mosby TT</w:t>
      </w:r>
      <w:r w:rsidRPr="006F10F2">
        <w:rPr>
          <w:rFonts w:asciiTheme="minorHAnsi" w:hAnsiTheme="minorHAnsi" w:cstheme="minorHAnsi"/>
          <w:sz w:val="22"/>
          <w:szCs w:val="22"/>
        </w:rPr>
        <w:t xml:space="preserve">, Carney V, Cartwright C, Fletcher-Pope L, Gibbons C, </w:t>
      </w:r>
      <w:proofErr w:type="spellStart"/>
      <w:r w:rsidRPr="006F10F2">
        <w:rPr>
          <w:rFonts w:asciiTheme="minorHAnsi" w:hAnsiTheme="minorHAnsi" w:cstheme="minorHAnsi"/>
          <w:sz w:val="22"/>
          <w:szCs w:val="22"/>
        </w:rPr>
        <w:t>Gollihug</w:t>
      </w:r>
      <w:r>
        <w:rPr>
          <w:rFonts w:asciiTheme="minorHAnsi" w:hAnsiTheme="minorHAnsi" w:cstheme="minorHAnsi"/>
          <w:sz w:val="22"/>
          <w:szCs w:val="22"/>
        </w:rPr>
        <w:t>h</w:t>
      </w:r>
      <w:proofErr w:type="spellEnd"/>
      <w:r>
        <w:rPr>
          <w:rFonts w:asciiTheme="minorHAnsi" w:hAnsiTheme="minorHAnsi" w:cstheme="minorHAnsi"/>
          <w:sz w:val="22"/>
          <w:szCs w:val="22"/>
        </w:rPr>
        <w:t xml:space="preserve"> A, Hall K, Orth W., Ringwald</w:t>
      </w:r>
      <w:r>
        <w:rPr>
          <w:rFonts w:asciiTheme="minorHAnsi" w:hAnsiTheme="minorHAnsi" w:cstheme="minorHAnsi"/>
          <w:sz w:val="22"/>
          <w:szCs w:val="22"/>
        </w:rPr>
        <w:noBreakHyphen/>
      </w:r>
      <w:r w:rsidRPr="006F10F2">
        <w:rPr>
          <w:rFonts w:asciiTheme="minorHAnsi" w:hAnsiTheme="minorHAnsi" w:cstheme="minorHAnsi"/>
          <w:sz w:val="22"/>
          <w:szCs w:val="22"/>
        </w:rPr>
        <w:t>Smith K, Surprise H. Training Program for International Dietitians. Oncology Nutrition Connection. Winter 2013</w:t>
      </w:r>
      <w:r>
        <w:rPr>
          <w:rFonts w:asciiTheme="minorHAnsi" w:hAnsiTheme="minorHAnsi" w:cstheme="minorHAnsi"/>
          <w:sz w:val="22"/>
          <w:szCs w:val="22"/>
        </w:rPr>
        <w:t>;</w:t>
      </w:r>
      <w:r w:rsidRPr="006F10F2">
        <w:rPr>
          <w:rFonts w:asciiTheme="minorHAnsi" w:hAnsiTheme="minorHAnsi" w:cstheme="minorHAnsi"/>
          <w:sz w:val="22"/>
          <w:szCs w:val="22"/>
        </w:rPr>
        <w:t xml:space="preserve"> </w:t>
      </w:r>
      <w:r>
        <w:rPr>
          <w:rFonts w:asciiTheme="minorHAnsi" w:hAnsiTheme="minorHAnsi" w:cstheme="minorHAnsi"/>
          <w:sz w:val="22"/>
          <w:szCs w:val="22"/>
        </w:rPr>
        <w:t>2</w:t>
      </w:r>
      <w:r w:rsidRPr="006F10F2">
        <w:rPr>
          <w:rFonts w:asciiTheme="minorHAnsi" w:hAnsiTheme="minorHAnsi" w:cstheme="minorHAnsi"/>
          <w:sz w:val="22"/>
          <w:szCs w:val="22"/>
        </w:rPr>
        <w:t>1</w:t>
      </w:r>
      <w:r>
        <w:rPr>
          <w:rFonts w:asciiTheme="minorHAnsi" w:hAnsiTheme="minorHAnsi" w:cstheme="minorHAnsi"/>
          <w:sz w:val="22"/>
          <w:szCs w:val="22"/>
        </w:rPr>
        <w:t>(1)</w:t>
      </w:r>
      <w:r w:rsidRPr="006F10F2">
        <w:rPr>
          <w:rFonts w:asciiTheme="minorHAnsi" w:hAnsiTheme="minorHAnsi" w:cstheme="minorHAnsi"/>
          <w:sz w:val="22"/>
          <w:szCs w:val="22"/>
        </w:rPr>
        <w:t>.</w:t>
      </w:r>
    </w:p>
    <w:p w14:paraId="096D7101" w14:textId="020C8928" w:rsidR="006F10F2" w:rsidRPr="002A00C5" w:rsidRDefault="006F10F2" w:rsidP="00830045">
      <w:pPr>
        <w:widowControl/>
        <w:spacing w:after="60"/>
        <w:ind w:right="446"/>
        <w:rPr>
          <w:rFonts w:asciiTheme="minorHAnsi" w:hAnsiTheme="minorHAnsi" w:cstheme="minorHAnsi"/>
          <w:sz w:val="22"/>
          <w:szCs w:val="22"/>
        </w:rPr>
      </w:pPr>
    </w:p>
    <w:p w14:paraId="584C5C06" w14:textId="77777777" w:rsidR="006F10F2" w:rsidRPr="006F10F2" w:rsidRDefault="006F10F2" w:rsidP="0009218F">
      <w:pPr>
        <w:widowControl/>
        <w:tabs>
          <w:tab w:val="left" w:pos="-1440"/>
          <w:tab w:val="left" w:pos="-720"/>
          <w:tab w:val="left" w:pos="604"/>
          <w:tab w:val="left" w:pos="2016"/>
          <w:tab w:val="left" w:pos="2880"/>
          <w:tab w:val="left" w:pos="4550"/>
        </w:tabs>
        <w:spacing w:after="220"/>
        <w:jc w:val="both"/>
        <w:rPr>
          <w:rFonts w:asciiTheme="minorHAnsi" w:hAnsiTheme="minorHAnsi" w:cstheme="minorHAnsi"/>
          <w:b/>
          <w:sz w:val="22"/>
          <w:szCs w:val="22"/>
        </w:rPr>
      </w:pPr>
      <w:r w:rsidRPr="006F10F2">
        <w:rPr>
          <w:rFonts w:asciiTheme="minorHAnsi" w:hAnsiTheme="minorHAnsi" w:cstheme="minorHAnsi"/>
          <w:b/>
          <w:sz w:val="22"/>
          <w:szCs w:val="22"/>
        </w:rPr>
        <w:t>TEACHING AND CURRICULUM DEVELOPMENT</w:t>
      </w:r>
    </w:p>
    <w:p w14:paraId="212192A7" w14:textId="16F97541" w:rsidR="006F10F2" w:rsidRPr="006E251E" w:rsidRDefault="006F10F2" w:rsidP="006F10F2">
      <w:pPr>
        <w:widowControl/>
        <w:tabs>
          <w:tab w:val="left" w:pos="-1440"/>
          <w:tab w:val="left" w:pos="-720"/>
          <w:tab w:val="left" w:pos="604"/>
          <w:tab w:val="left" w:pos="2016"/>
          <w:tab w:val="left" w:pos="3096"/>
          <w:tab w:val="left" w:pos="4550"/>
        </w:tabs>
        <w:spacing w:line="360" w:lineRule="auto"/>
        <w:ind w:right="450"/>
        <w:jc w:val="both"/>
        <w:rPr>
          <w:rFonts w:asciiTheme="minorHAnsi" w:hAnsiTheme="minorHAnsi" w:cstheme="minorHAnsi"/>
          <w:b/>
          <w:sz w:val="22"/>
          <w:szCs w:val="22"/>
        </w:rPr>
      </w:pPr>
      <w:r>
        <w:rPr>
          <w:rFonts w:asciiTheme="minorHAnsi" w:hAnsiTheme="minorHAnsi" w:cstheme="minorHAnsi"/>
          <w:b/>
          <w:sz w:val="22"/>
          <w:szCs w:val="22"/>
        </w:rPr>
        <w:t>Courses Taught</w:t>
      </w:r>
    </w:p>
    <w:tbl>
      <w:tblPr>
        <w:tblStyle w:val="TableGrid"/>
        <w:tblW w:w="93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9090"/>
      </w:tblGrid>
      <w:tr w:rsidR="006F10F2" w:rsidRPr="00FA1F5E" w14:paraId="4CB66389" w14:textId="77777777" w:rsidTr="00531847">
        <w:tc>
          <w:tcPr>
            <w:tcW w:w="9360" w:type="dxa"/>
            <w:gridSpan w:val="2"/>
            <w:vAlign w:val="center"/>
          </w:tcPr>
          <w:p w14:paraId="2003CC03" w14:textId="77777777" w:rsidR="006F10F2" w:rsidRPr="00FA1F5E" w:rsidRDefault="006F10F2" w:rsidP="006217B4">
            <w:pPr>
              <w:ind w:right="450"/>
              <w:rPr>
                <w:rFonts w:asciiTheme="minorHAnsi" w:hAnsiTheme="minorHAnsi" w:cstheme="minorHAnsi"/>
                <w:i/>
                <w:sz w:val="22"/>
                <w:szCs w:val="22"/>
              </w:rPr>
            </w:pPr>
            <w:r w:rsidRPr="00FA1F5E">
              <w:rPr>
                <w:rFonts w:asciiTheme="minorHAnsi" w:hAnsiTheme="minorHAnsi" w:cstheme="minorHAnsi"/>
                <w:i/>
                <w:sz w:val="22"/>
                <w:szCs w:val="22"/>
              </w:rPr>
              <w:t>Mississippi State University, Starkville, MS</w:t>
            </w:r>
          </w:p>
        </w:tc>
      </w:tr>
      <w:tr w:rsidR="006F10F2" w:rsidRPr="006E251E" w14:paraId="07E8F0AA" w14:textId="77777777" w:rsidTr="00531847">
        <w:trPr>
          <w:gridBefore w:val="1"/>
          <w:wBefore w:w="270" w:type="dxa"/>
        </w:trPr>
        <w:tc>
          <w:tcPr>
            <w:tcW w:w="9090" w:type="dxa"/>
            <w:vAlign w:val="center"/>
          </w:tcPr>
          <w:p w14:paraId="0C154D73" w14:textId="77777777" w:rsidR="006F10F2" w:rsidRPr="00164744" w:rsidRDefault="006F10F2" w:rsidP="006217B4">
            <w:pPr>
              <w:spacing w:after="60"/>
              <w:ind w:right="450"/>
              <w:rPr>
                <w:rFonts w:asciiTheme="minorHAnsi" w:hAnsiTheme="minorHAnsi" w:cstheme="minorHAnsi"/>
                <w:sz w:val="22"/>
                <w:szCs w:val="22"/>
              </w:rPr>
            </w:pPr>
            <w:r>
              <w:rPr>
                <w:rFonts w:asciiTheme="minorHAnsi" w:hAnsiTheme="minorHAnsi" w:cstheme="minorHAnsi"/>
                <w:sz w:val="22"/>
                <w:szCs w:val="22"/>
              </w:rPr>
              <w:t>Field Experience, Dietetics (</w:t>
            </w:r>
            <w:r w:rsidRPr="008C2CEE">
              <w:rPr>
                <w:rFonts w:asciiTheme="minorHAnsi" w:hAnsiTheme="minorHAnsi" w:cstheme="minorHAnsi"/>
                <w:sz w:val="22"/>
                <w:szCs w:val="22"/>
              </w:rPr>
              <w:t>FNH 3003</w:t>
            </w:r>
            <w:r>
              <w:rPr>
                <w:rFonts w:asciiTheme="minorHAnsi" w:hAnsiTheme="minorHAnsi" w:cstheme="minorHAnsi"/>
                <w:sz w:val="22"/>
                <w:szCs w:val="22"/>
              </w:rPr>
              <w:t>)</w:t>
            </w:r>
          </w:p>
          <w:p w14:paraId="2848DD9D" w14:textId="77777777" w:rsidR="006F10F2" w:rsidRPr="00164744" w:rsidRDefault="006F10F2" w:rsidP="006217B4">
            <w:pPr>
              <w:spacing w:after="60"/>
              <w:ind w:right="450"/>
              <w:rPr>
                <w:rFonts w:asciiTheme="minorHAnsi" w:hAnsiTheme="minorHAnsi" w:cstheme="minorHAnsi"/>
                <w:sz w:val="22"/>
                <w:szCs w:val="22"/>
              </w:rPr>
            </w:pPr>
            <w:r w:rsidRPr="00164744">
              <w:rPr>
                <w:rFonts w:asciiTheme="minorHAnsi" w:hAnsiTheme="minorHAnsi" w:cstheme="minorHAnsi"/>
                <w:sz w:val="22"/>
                <w:szCs w:val="22"/>
              </w:rPr>
              <w:t xml:space="preserve">Nutrition Assessment </w:t>
            </w:r>
            <w:r>
              <w:rPr>
                <w:rFonts w:asciiTheme="minorHAnsi" w:hAnsiTheme="minorHAnsi" w:cstheme="minorHAnsi"/>
                <w:sz w:val="22"/>
                <w:szCs w:val="22"/>
              </w:rPr>
              <w:t>(</w:t>
            </w:r>
            <w:r w:rsidRPr="008C2CEE">
              <w:rPr>
                <w:rFonts w:asciiTheme="minorHAnsi" w:hAnsiTheme="minorHAnsi" w:cstheme="minorHAnsi"/>
                <w:sz w:val="22"/>
                <w:szCs w:val="22"/>
              </w:rPr>
              <w:t>FNH 4013/6013</w:t>
            </w:r>
            <w:r>
              <w:rPr>
                <w:rFonts w:asciiTheme="minorHAnsi" w:hAnsiTheme="minorHAnsi" w:cstheme="minorHAnsi"/>
                <w:sz w:val="22"/>
                <w:szCs w:val="22"/>
              </w:rPr>
              <w:t>)</w:t>
            </w:r>
          </w:p>
          <w:p w14:paraId="0E6AA9A7" w14:textId="77777777" w:rsidR="006F10F2" w:rsidRDefault="006F10F2" w:rsidP="006217B4">
            <w:pPr>
              <w:spacing w:after="60"/>
              <w:ind w:right="450"/>
              <w:rPr>
                <w:rFonts w:asciiTheme="minorHAnsi" w:hAnsiTheme="minorHAnsi" w:cstheme="minorHAnsi"/>
                <w:sz w:val="22"/>
                <w:szCs w:val="22"/>
              </w:rPr>
            </w:pPr>
            <w:r>
              <w:rPr>
                <w:rFonts w:asciiTheme="minorHAnsi" w:hAnsiTheme="minorHAnsi" w:cstheme="minorHAnsi"/>
                <w:sz w:val="22"/>
                <w:szCs w:val="22"/>
              </w:rPr>
              <w:t>Advanced Clinical Nutrition (</w:t>
            </w:r>
            <w:r w:rsidRPr="008C2CEE">
              <w:rPr>
                <w:rFonts w:asciiTheme="minorHAnsi" w:hAnsiTheme="minorHAnsi" w:cstheme="minorHAnsi"/>
                <w:sz w:val="22"/>
                <w:szCs w:val="22"/>
              </w:rPr>
              <w:t>FNH 8273</w:t>
            </w:r>
            <w:r>
              <w:rPr>
                <w:rFonts w:asciiTheme="minorHAnsi" w:hAnsiTheme="minorHAnsi" w:cstheme="minorHAnsi"/>
                <w:sz w:val="22"/>
                <w:szCs w:val="22"/>
              </w:rPr>
              <w:t>)</w:t>
            </w:r>
          </w:p>
          <w:p w14:paraId="2CFB2870" w14:textId="77777777" w:rsidR="006F10F2" w:rsidRPr="00164744" w:rsidRDefault="006F10F2" w:rsidP="006217B4">
            <w:pPr>
              <w:spacing w:after="60"/>
              <w:ind w:right="450"/>
              <w:rPr>
                <w:rFonts w:asciiTheme="minorHAnsi" w:hAnsiTheme="minorHAnsi" w:cstheme="minorHAnsi"/>
                <w:sz w:val="22"/>
                <w:szCs w:val="22"/>
              </w:rPr>
            </w:pPr>
            <w:r w:rsidRPr="00164744">
              <w:rPr>
                <w:rFonts w:asciiTheme="minorHAnsi" w:hAnsiTheme="minorHAnsi" w:cstheme="minorHAnsi"/>
                <w:sz w:val="22"/>
                <w:szCs w:val="22"/>
              </w:rPr>
              <w:t>Medical Nutrition Therapy</w:t>
            </w:r>
            <w:r>
              <w:rPr>
                <w:rFonts w:asciiTheme="minorHAnsi" w:hAnsiTheme="minorHAnsi" w:cstheme="minorHAnsi"/>
                <w:sz w:val="22"/>
                <w:szCs w:val="22"/>
              </w:rPr>
              <w:t xml:space="preserve"> (</w:t>
            </w:r>
            <w:r w:rsidRPr="008C2CEE">
              <w:rPr>
                <w:rFonts w:asciiTheme="minorHAnsi" w:hAnsiTheme="minorHAnsi" w:cstheme="minorHAnsi"/>
                <w:sz w:val="22"/>
                <w:szCs w:val="22"/>
              </w:rPr>
              <w:t>FNH 4233/6233</w:t>
            </w:r>
            <w:r>
              <w:rPr>
                <w:rFonts w:asciiTheme="minorHAnsi" w:hAnsiTheme="minorHAnsi" w:cstheme="minorHAnsi"/>
                <w:sz w:val="22"/>
                <w:szCs w:val="22"/>
              </w:rPr>
              <w:t>)</w:t>
            </w:r>
          </w:p>
          <w:p w14:paraId="3A4B1014" w14:textId="77777777" w:rsidR="006F10F2" w:rsidRPr="00164744" w:rsidRDefault="006F10F2" w:rsidP="006217B4">
            <w:pPr>
              <w:spacing w:after="60"/>
              <w:ind w:right="450"/>
              <w:rPr>
                <w:rFonts w:asciiTheme="minorHAnsi" w:hAnsiTheme="minorHAnsi" w:cstheme="minorHAnsi"/>
                <w:sz w:val="22"/>
                <w:szCs w:val="22"/>
              </w:rPr>
            </w:pPr>
            <w:r w:rsidRPr="00164744">
              <w:rPr>
                <w:rFonts w:asciiTheme="minorHAnsi" w:hAnsiTheme="minorHAnsi" w:cstheme="minorHAnsi"/>
                <w:sz w:val="22"/>
                <w:szCs w:val="22"/>
              </w:rPr>
              <w:t>Maternal Inf</w:t>
            </w:r>
            <w:r>
              <w:rPr>
                <w:rFonts w:asciiTheme="minorHAnsi" w:hAnsiTheme="minorHAnsi" w:cstheme="minorHAnsi"/>
                <w:sz w:val="22"/>
                <w:szCs w:val="22"/>
              </w:rPr>
              <w:t>ant and Child Nutrition (</w:t>
            </w:r>
            <w:r w:rsidRPr="008C2CEE">
              <w:rPr>
                <w:rFonts w:asciiTheme="minorHAnsi" w:hAnsiTheme="minorHAnsi" w:cstheme="minorHAnsi"/>
                <w:sz w:val="22"/>
                <w:szCs w:val="22"/>
              </w:rPr>
              <w:t>FNH 8233</w:t>
            </w:r>
            <w:r>
              <w:rPr>
                <w:rFonts w:asciiTheme="minorHAnsi" w:hAnsiTheme="minorHAnsi" w:cstheme="minorHAnsi"/>
                <w:sz w:val="22"/>
                <w:szCs w:val="22"/>
              </w:rPr>
              <w:t>)</w:t>
            </w:r>
          </w:p>
          <w:p w14:paraId="6CB49C5D" w14:textId="77777777" w:rsidR="006F10F2" w:rsidRPr="00164744" w:rsidRDefault="006F10F2" w:rsidP="006217B4">
            <w:pPr>
              <w:spacing w:after="60"/>
              <w:ind w:right="450"/>
              <w:rPr>
                <w:rFonts w:asciiTheme="minorHAnsi" w:hAnsiTheme="minorHAnsi" w:cstheme="minorHAnsi"/>
                <w:sz w:val="22"/>
                <w:szCs w:val="22"/>
              </w:rPr>
            </w:pPr>
            <w:r w:rsidRPr="00164744">
              <w:rPr>
                <w:rFonts w:asciiTheme="minorHAnsi" w:hAnsiTheme="minorHAnsi" w:cstheme="minorHAnsi"/>
                <w:sz w:val="22"/>
                <w:szCs w:val="22"/>
              </w:rPr>
              <w:t xml:space="preserve">Special Topic in FNH- Global Nutrition Focus on Thailand </w:t>
            </w:r>
            <w:r>
              <w:rPr>
                <w:rFonts w:asciiTheme="minorHAnsi" w:hAnsiTheme="minorHAnsi" w:cstheme="minorHAnsi"/>
                <w:sz w:val="22"/>
                <w:szCs w:val="22"/>
              </w:rPr>
              <w:t>(</w:t>
            </w:r>
            <w:r w:rsidRPr="008C2CEE">
              <w:rPr>
                <w:rFonts w:asciiTheme="minorHAnsi" w:hAnsiTheme="minorHAnsi" w:cstheme="minorHAnsi"/>
                <w:sz w:val="22"/>
                <w:szCs w:val="22"/>
              </w:rPr>
              <w:t>FNH 4990/6990</w:t>
            </w:r>
            <w:r>
              <w:rPr>
                <w:rFonts w:asciiTheme="minorHAnsi" w:hAnsiTheme="minorHAnsi" w:cstheme="minorHAnsi"/>
                <w:sz w:val="22"/>
                <w:szCs w:val="22"/>
              </w:rPr>
              <w:t>)</w:t>
            </w:r>
          </w:p>
          <w:p w14:paraId="67DF9877" w14:textId="77777777" w:rsidR="006F10F2" w:rsidRPr="006E251E" w:rsidRDefault="006F10F2" w:rsidP="006217B4">
            <w:pPr>
              <w:spacing w:after="60"/>
              <w:ind w:right="450"/>
              <w:rPr>
                <w:rFonts w:asciiTheme="minorHAnsi" w:hAnsiTheme="minorHAnsi" w:cstheme="minorHAnsi"/>
                <w:sz w:val="22"/>
                <w:szCs w:val="22"/>
              </w:rPr>
            </w:pPr>
            <w:r w:rsidRPr="00164744">
              <w:rPr>
                <w:rFonts w:asciiTheme="minorHAnsi" w:hAnsiTheme="minorHAnsi" w:cstheme="minorHAnsi"/>
                <w:sz w:val="22"/>
                <w:szCs w:val="22"/>
              </w:rPr>
              <w:t xml:space="preserve">Supervised Practice Experience </w:t>
            </w:r>
            <w:r>
              <w:rPr>
                <w:rFonts w:asciiTheme="minorHAnsi" w:hAnsiTheme="minorHAnsi" w:cstheme="minorHAnsi"/>
                <w:sz w:val="22"/>
                <w:szCs w:val="22"/>
              </w:rPr>
              <w:t>(</w:t>
            </w:r>
            <w:r w:rsidRPr="008C2CEE">
              <w:rPr>
                <w:rFonts w:asciiTheme="minorHAnsi" w:hAnsiTheme="minorHAnsi" w:cstheme="minorHAnsi"/>
                <w:sz w:val="22"/>
                <w:szCs w:val="22"/>
              </w:rPr>
              <w:t>FNH 8286</w:t>
            </w:r>
            <w:r>
              <w:rPr>
                <w:rFonts w:asciiTheme="minorHAnsi" w:hAnsiTheme="minorHAnsi" w:cstheme="minorHAnsi"/>
                <w:sz w:val="22"/>
                <w:szCs w:val="22"/>
              </w:rPr>
              <w:t xml:space="preserve">, </w:t>
            </w:r>
            <w:r w:rsidRPr="00164744">
              <w:rPr>
                <w:rFonts w:asciiTheme="minorHAnsi" w:hAnsiTheme="minorHAnsi" w:cstheme="minorHAnsi"/>
                <w:sz w:val="22"/>
                <w:szCs w:val="22"/>
              </w:rPr>
              <w:t>didactic part of 1200 practice hours)</w:t>
            </w:r>
          </w:p>
        </w:tc>
      </w:tr>
      <w:tr w:rsidR="006F10F2" w:rsidRPr="00FA1F5E" w14:paraId="61ED3603" w14:textId="77777777" w:rsidTr="00531847">
        <w:tc>
          <w:tcPr>
            <w:tcW w:w="9360" w:type="dxa"/>
            <w:gridSpan w:val="2"/>
            <w:vAlign w:val="center"/>
          </w:tcPr>
          <w:p w14:paraId="0E655EA9" w14:textId="77777777" w:rsidR="006F10F2" w:rsidRPr="00FA1F5E" w:rsidRDefault="006F10F2" w:rsidP="006217B4">
            <w:pPr>
              <w:ind w:right="450"/>
              <w:rPr>
                <w:rFonts w:asciiTheme="minorHAnsi" w:hAnsiTheme="minorHAnsi" w:cstheme="minorHAnsi"/>
                <w:i/>
                <w:sz w:val="22"/>
                <w:szCs w:val="22"/>
              </w:rPr>
            </w:pPr>
            <w:r w:rsidRPr="00FA1F5E">
              <w:rPr>
                <w:rFonts w:asciiTheme="minorHAnsi" w:hAnsiTheme="minorHAnsi" w:cstheme="minorHAnsi"/>
                <w:i/>
                <w:sz w:val="22"/>
                <w:szCs w:val="22"/>
              </w:rPr>
              <w:t>Tennessee Technological University, Cookeville, TN</w:t>
            </w:r>
          </w:p>
        </w:tc>
      </w:tr>
      <w:tr w:rsidR="006F10F2" w:rsidRPr="006E251E" w14:paraId="58DCA801" w14:textId="77777777" w:rsidTr="00531847">
        <w:trPr>
          <w:gridBefore w:val="1"/>
          <w:wBefore w:w="270" w:type="dxa"/>
        </w:trPr>
        <w:tc>
          <w:tcPr>
            <w:tcW w:w="9090" w:type="dxa"/>
          </w:tcPr>
          <w:p w14:paraId="643DE8E7" w14:textId="77777777" w:rsidR="006F10F2" w:rsidRPr="00164744" w:rsidRDefault="006F10F2" w:rsidP="006217B4">
            <w:pPr>
              <w:spacing w:after="60"/>
              <w:ind w:right="450"/>
              <w:rPr>
                <w:rFonts w:asciiTheme="minorHAnsi" w:hAnsiTheme="minorHAnsi" w:cstheme="minorHAnsi"/>
                <w:sz w:val="22"/>
                <w:szCs w:val="22"/>
              </w:rPr>
            </w:pPr>
            <w:r w:rsidRPr="006E251E">
              <w:rPr>
                <w:rFonts w:asciiTheme="minorHAnsi" w:hAnsiTheme="minorHAnsi" w:cstheme="minorHAnsi"/>
                <w:sz w:val="22"/>
                <w:szCs w:val="22"/>
              </w:rPr>
              <w:t>Advanced Nutrition</w:t>
            </w:r>
            <w:r>
              <w:rPr>
                <w:rFonts w:asciiTheme="minorHAnsi" w:hAnsiTheme="minorHAnsi" w:cstheme="minorHAnsi"/>
                <w:sz w:val="22"/>
                <w:szCs w:val="22"/>
              </w:rPr>
              <w:t xml:space="preserve"> (</w:t>
            </w:r>
            <w:r w:rsidRPr="008C2CEE">
              <w:rPr>
                <w:rFonts w:asciiTheme="minorHAnsi" w:hAnsiTheme="minorHAnsi" w:cstheme="minorHAnsi"/>
                <w:sz w:val="22"/>
                <w:szCs w:val="22"/>
              </w:rPr>
              <w:t>HEC 4200</w:t>
            </w:r>
            <w:r>
              <w:rPr>
                <w:rFonts w:asciiTheme="minorHAnsi" w:hAnsiTheme="minorHAnsi" w:cstheme="minorHAnsi"/>
                <w:sz w:val="22"/>
                <w:szCs w:val="22"/>
              </w:rPr>
              <w:t>)</w:t>
            </w:r>
          </w:p>
          <w:p w14:paraId="361CE1A0" w14:textId="77777777" w:rsidR="006F10F2" w:rsidRPr="00164744" w:rsidRDefault="006F10F2" w:rsidP="006217B4">
            <w:pPr>
              <w:spacing w:after="60"/>
              <w:ind w:right="450"/>
              <w:rPr>
                <w:rFonts w:asciiTheme="minorHAnsi" w:hAnsiTheme="minorHAnsi" w:cstheme="minorHAnsi"/>
                <w:sz w:val="22"/>
                <w:szCs w:val="22"/>
              </w:rPr>
            </w:pPr>
            <w:r w:rsidRPr="00164744">
              <w:rPr>
                <w:rFonts w:asciiTheme="minorHAnsi" w:hAnsiTheme="minorHAnsi" w:cstheme="minorHAnsi"/>
                <w:sz w:val="22"/>
                <w:szCs w:val="22"/>
              </w:rPr>
              <w:t>Medical Nutrition Therapy</w:t>
            </w:r>
            <w:r>
              <w:rPr>
                <w:rFonts w:asciiTheme="minorHAnsi" w:hAnsiTheme="minorHAnsi" w:cstheme="minorHAnsi"/>
                <w:sz w:val="22"/>
                <w:szCs w:val="22"/>
              </w:rPr>
              <w:t xml:space="preserve"> (</w:t>
            </w:r>
            <w:r w:rsidRPr="008C2CEE">
              <w:rPr>
                <w:rFonts w:asciiTheme="minorHAnsi" w:hAnsiTheme="minorHAnsi" w:cstheme="minorHAnsi"/>
                <w:sz w:val="22"/>
                <w:szCs w:val="22"/>
              </w:rPr>
              <w:t>HEC 4271</w:t>
            </w:r>
            <w:r>
              <w:rPr>
                <w:rFonts w:asciiTheme="minorHAnsi" w:hAnsiTheme="minorHAnsi" w:cstheme="minorHAnsi"/>
                <w:sz w:val="22"/>
                <w:szCs w:val="22"/>
              </w:rPr>
              <w:t>)</w:t>
            </w:r>
          </w:p>
          <w:p w14:paraId="0D088CB2" w14:textId="77777777" w:rsidR="006F10F2" w:rsidRPr="006E251E" w:rsidRDefault="006A1588" w:rsidP="006217B4">
            <w:pPr>
              <w:spacing w:after="60"/>
              <w:ind w:right="450"/>
              <w:rPr>
                <w:rFonts w:asciiTheme="minorHAnsi" w:hAnsiTheme="minorHAnsi" w:cstheme="minorHAnsi"/>
                <w:sz w:val="22"/>
                <w:szCs w:val="22"/>
              </w:rPr>
            </w:pPr>
            <w:hyperlink r:id="rId38" w:history="1">
              <w:r w:rsidR="006F10F2" w:rsidRPr="006E251E">
                <w:rPr>
                  <w:rFonts w:asciiTheme="minorHAnsi" w:hAnsiTheme="minorHAnsi" w:cstheme="minorHAnsi"/>
                  <w:sz w:val="22"/>
                  <w:szCs w:val="22"/>
                </w:rPr>
                <w:t>Medical Terminology for the Human Sciences</w:t>
              </w:r>
            </w:hyperlink>
            <w:r w:rsidR="006F10F2">
              <w:rPr>
                <w:rFonts w:asciiTheme="minorHAnsi" w:hAnsiTheme="minorHAnsi" w:cstheme="minorHAnsi"/>
                <w:sz w:val="22"/>
                <w:szCs w:val="22"/>
              </w:rPr>
              <w:t xml:space="preserve"> (</w:t>
            </w:r>
            <w:r w:rsidR="006F10F2" w:rsidRPr="008C2CEE">
              <w:rPr>
                <w:rFonts w:asciiTheme="minorHAnsi" w:hAnsiTheme="minorHAnsi" w:cstheme="minorHAnsi"/>
                <w:sz w:val="22"/>
                <w:szCs w:val="22"/>
              </w:rPr>
              <w:t>HEC 4210</w:t>
            </w:r>
            <w:r w:rsidR="006F10F2">
              <w:rPr>
                <w:rFonts w:asciiTheme="minorHAnsi" w:hAnsiTheme="minorHAnsi" w:cstheme="minorHAnsi"/>
                <w:sz w:val="22"/>
                <w:szCs w:val="22"/>
              </w:rPr>
              <w:t>)</w:t>
            </w:r>
          </w:p>
          <w:p w14:paraId="1C0A4CC7" w14:textId="77777777" w:rsidR="006F10F2" w:rsidRPr="00164744" w:rsidRDefault="006F10F2" w:rsidP="006217B4">
            <w:pPr>
              <w:spacing w:after="60"/>
              <w:ind w:right="450"/>
              <w:rPr>
                <w:rFonts w:asciiTheme="minorHAnsi" w:hAnsiTheme="minorHAnsi" w:cstheme="minorHAnsi"/>
                <w:sz w:val="22"/>
                <w:szCs w:val="22"/>
              </w:rPr>
            </w:pPr>
            <w:r w:rsidRPr="006E251E">
              <w:rPr>
                <w:rFonts w:asciiTheme="minorHAnsi" w:hAnsiTheme="minorHAnsi" w:cstheme="minorHAnsi"/>
                <w:sz w:val="22"/>
                <w:szCs w:val="22"/>
              </w:rPr>
              <w:t xml:space="preserve">Field Experience: </w:t>
            </w:r>
            <w:r w:rsidRPr="00164744">
              <w:rPr>
                <w:rFonts w:asciiTheme="minorHAnsi" w:hAnsiTheme="minorHAnsi" w:cstheme="minorHAnsi"/>
                <w:sz w:val="22"/>
                <w:szCs w:val="22"/>
              </w:rPr>
              <w:t>Supervised Work Exp</w:t>
            </w:r>
            <w:r>
              <w:rPr>
                <w:rFonts w:asciiTheme="minorHAnsi" w:hAnsiTheme="minorHAnsi" w:cstheme="minorHAnsi"/>
                <w:sz w:val="22"/>
                <w:szCs w:val="22"/>
              </w:rPr>
              <w:t>erience</w:t>
            </w:r>
            <w:r w:rsidRPr="00164744">
              <w:rPr>
                <w:rFonts w:asciiTheme="minorHAnsi" w:hAnsiTheme="minorHAnsi" w:cstheme="minorHAnsi"/>
                <w:sz w:val="22"/>
                <w:szCs w:val="22"/>
              </w:rPr>
              <w:t xml:space="preserve"> in a Health Care Facility</w:t>
            </w:r>
            <w:r>
              <w:rPr>
                <w:rFonts w:asciiTheme="minorHAnsi" w:hAnsiTheme="minorHAnsi" w:cstheme="minorHAnsi"/>
                <w:sz w:val="22"/>
                <w:szCs w:val="22"/>
              </w:rPr>
              <w:t xml:space="preserve"> (</w:t>
            </w:r>
            <w:r w:rsidRPr="008C2CEE">
              <w:rPr>
                <w:rFonts w:asciiTheme="minorHAnsi" w:hAnsiTheme="minorHAnsi" w:cstheme="minorHAnsi"/>
                <w:sz w:val="22"/>
                <w:szCs w:val="22"/>
              </w:rPr>
              <w:t>HEC 4224</w:t>
            </w:r>
            <w:r>
              <w:rPr>
                <w:rFonts w:asciiTheme="minorHAnsi" w:hAnsiTheme="minorHAnsi" w:cstheme="minorHAnsi"/>
                <w:sz w:val="22"/>
                <w:szCs w:val="22"/>
              </w:rPr>
              <w:t>)</w:t>
            </w:r>
          </w:p>
          <w:p w14:paraId="5230260A" w14:textId="77777777" w:rsidR="006F10F2" w:rsidRPr="00164744" w:rsidRDefault="006F10F2" w:rsidP="006217B4">
            <w:pPr>
              <w:spacing w:after="60"/>
              <w:ind w:right="450"/>
              <w:rPr>
                <w:rFonts w:asciiTheme="minorHAnsi" w:hAnsiTheme="minorHAnsi" w:cstheme="minorHAnsi"/>
                <w:sz w:val="22"/>
                <w:szCs w:val="22"/>
              </w:rPr>
            </w:pPr>
            <w:r w:rsidRPr="006E251E">
              <w:rPr>
                <w:rFonts w:asciiTheme="minorHAnsi" w:hAnsiTheme="minorHAnsi" w:cstheme="minorHAnsi"/>
                <w:sz w:val="22"/>
                <w:szCs w:val="22"/>
              </w:rPr>
              <w:t xml:space="preserve">Clinical Dietetics: </w:t>
            </w:r>
            <w:r w:rsidRPr="00164744">
              <w:rPr>
                <w:rFonts w:asciiTheme="minorHAnsi" w:hAnsiTheme="minorHAnsi" w:cstheme="minorHAnsi"/>
                <w:sz w:val="22"/>
                <w:szCs w:val="22"/>
              </w:rPr>
              <w:t>Application of Medical Nutrition Therapy</w:t>
            </w:r>
            <w:r>
              <w:rPr>
                <w:rFonts w:asciiTheme="minorHAnsi" w:hAnsiTheme="minorHAnsi" w:cstheme="minorHAnsi"/>
                <w:sz w:val="22"/>
                <w:szCs w:val="22"/>
              </w:rPr>
              <w:t xml:space="preserve"> (</w:t>
            </w:r>
            <w:r w:rsidRPr="008C2CEE">
              <w:rPr>
                <w:rFonts w:asciiTheme="minorHAnsi" w:hAnsiTheme="minorHAnsi" w:cstheme="minorHAnsi"/>
                <w:sz w:val="22"/>
                <w:szCs w:val="22"/>
              </w:rPr>
              <w:t>HEC 4272</w:t>
            </w:r>
            <w:r>
              <w:rPr>
                <w:rFonts w:asciiTheme="minorHAnsi" w:hAnsiTheme="minorHAnsi" w:cstheme="minorHAnsi"/>
                <w:sz w:val="22"/>
                <w:szCs w:val="22"/>
              </w:rPr>
              <w:t>)</w:t>
            </w:r>
          </w:p>
          <w:p w14:paraId="1C302CDF" w14:textId="77777777" w:rsidR="006F10F2" w:rsidRPr="00164744" w:rsidRDefault="006F10F2" w:rsidP="006217B4">
            <w:pPr>
              <w:spacing w:after="60"/>
              <w:ind w:right="450"/>
              <w:rPr>
                <w:rFonts w:asciiTheme="minorHAnsi" w:hAnsiTheme="minorHAnsi" w:cstheme="minorHAnsi"/>
                <w:sz w:val="22"/>
                <w:szCs w:val="22"/>
              </w:rPr>
            </w:pPr>
            <w:r w:rsidRPr="00164744">
              <w:rPr>
                <w:rFonts w:asciiTheme="minorHAnsi" w:hAnsiTheme="minorHAnsi" w:cstheme="minorHAnsi"/>
                <w:sz w:val="22"/>
                <w:szCs w:val="22"/>
              </w:rPr>
              <w:lastRenderedPageBreak/>
              <w:t>Principles of Nutrition</w:t>
            </w:r>
            <w:r>
              <w:rPr>
                <w:rFonts w:asciiTheme="minorHAnsi" w:hAnsiTheme="minorHAnsi" w:cstheme="minorHAnsi"/>
                <w:sz w:val="22"/>
                <w:szCs w:val="22"/>
              </w:rPr>
              <w:t xml:space="preserve"> (</w:t>
            </w:r>
            <w:r w:rsidRPr="008C2CEE">
              <w:rPr>
                <w:rFonts w:asciiTheme="minorHAnsi" w:hAnsiTheme="minorHAnsi" w:cstheme="minorHAnsi"/>
                <w:sz w:val="22"/>
                <w:szCs w:val="22"/>
              </w:rPr>
              <w:t>HEC 2020</w:t>
            </w:r>
            <w:r>
              <w:rPr>
                <w:rFonts w:asciiTheme="minorHAnsi" w:hAnsiTheme="minorHAnsi" w:cstheme="minorHAnsi"/>
                <w:sz w:val="22"/>
                <w:szCs w:val="22"/>
              </w:rPr>
              <w:t>)</w:t>
            </w:r>
          </w:p>
          <w:p w14:paraId="7F361550" w14:textId="77777777" w:rsidR="006F10F2" w:rsidRPr="006E251E" w:rsidRDefault="006F10F2" w:rsidP="006217B4">
            <w:pPr>
              <w:spacing w:after="60"/>
              <w:ind w:right="450"/>
              <w:rPr>
                <w:rFonts w:asciiTheme="minorHAnsi" w:hAnsiTheme="minorHAnsi" w:cstheme="minorHAnsi"/>
                <w:sz w:val="22"/>
                <w:szCs w:val="22"/>
              </w:rPr>
            </w:pPr>
            <w:r w:rsidRPr="00164744">
              <w:rPr>
                <w:rFonts w:asciiTheme="minorHAnsi" w:hAnsiTheme="minorHAnsi" w:cstheme="minorHAnsi"/>
                <w:sz w:val="22"/>
                <w:szCs w:val="22"/>
              </w:rPr>
              <w:t>Nutrition in Disease: Principles of Clinical Nutrition</w:t>
            </w:r>
            <w:r>
              <w:rPr>
                <w:rFonts w:asciiTheme="minorHAnsi" w:hAnsiTheme="minorHAnsi" w:cstheme="minorHAnsi"/>
                <w:sz w:val="22"/>
                <w:szCs w:val="22"/>
              </w:rPr>
              <w:t xml:space="preserve"> (</w:t>
            </w:r>
            <w:r w:rsidRPr="008C2CEE">
              <w:rPr>
                <w:rFonts w:asciiTheme="minorHAnsi" w:hAnsiTheme="minorHAnsi" w:cstheme="minorHAnsi"/>
                <w:sz w:val="22"/>
                <w:szCs w:val="22"/>
              </w:rPr>
              <w:t>HEC 3270</w:t>
            </w:r>
            <w:r>
              <w:rPr>
                <w:rFonts w:asciiTheme="minorHAnsi" w:hAnsiTheme="minorHAnsi" w:cstheme="minorHAnsi"/>
                <w:sz w:val="22"/>
                <w:szCs w:val="22"/>
              </w:rPr>
              <w:t>)</w:t>
            </w:r>
          </w:p>
        </w:tc>
      </w:tr>
      <w:tr w:rsidR="006F10F2" w:rsidRPr="00FA1F5E" w14:paraId="6465A9EB" w14:textId="77777777" w:rsidTr="00531847">
        <w:tc>
          <w:tcPr>
            <w:tcW w:w="9360" w:type="dxa"/>
            <w:gridSpan w:val="2"/>
            <w:vAlign w:val="center"/>
          </w:tcPr>
          <w:p w14:paraId="242617A4" w14:textId="77777777" w:rsidR="006F10F2" w:rsidRPr="00FA1F5E" w:rsidRDefault="006F10F2" w:rsidP="006217B4">
            <w:pPr>
              <w:ind w:right="450"/>
              <w:rPr>
                <w:rFonts w:asciiTheme="minorHAnsi" w:hAnsiTheme="minorHAnsi" w:cstheme="minorHAnsi"/>
                <w:i/>
                <w:sz w:val="22"/>
                <w:szCs w:val="22"/>
              </w:rPr>
            </w:pPr>
            <w:r w:rsidRPr="00FA1F5E">
              <w:rPr>
                <w:rFonts w:asciiTheme="minorHAnsi" w:hAnsiTheme="minorHAnsi" w:cstheme="minorHAnsi"/>
                <w:i/>
                <w:sz w:val="22"/>
                <w:szCs w:val="22"/>
              </w:rPr>
              <w:lastRenderedPageBreak/>
              <w:t>University of Memphis, Memphis, TN</w:t>
            </w:r>
          </w:p>
        </w:tc>
      </w:tr>
      <w:tr w:rsidR="006F10F2" w:rsidRPr="006E251E" w14:paraId="62340BD4" w14:textId="77777777" w:rsidTr="00531847">
        <w:trPr>
          <w:gridBefore w:val="1"/>
          <w:wBefore w:w="270" w:type="dxa"/>
        </w:trPr>
        <w:tc>
          <w:tcPr>
            <w:tcW w:w="9090" w:type="dxa"/>
            <w:vAlign w:val="center"/>
          </w:tcPr>
          <w:p w14:paraId="2B34972E" w14:textId="77777777" w:rsidR="006F10F2" w:rsidRPr="00164744" w:rsidRDefault="006F10F2" w:rsidP="006217B4">
            <w:pPr>
              <w:spacing w:after="60"/>
              <w:ind w:right="450"/>
              <w:rPr>
                <w:rFonts w:asciiTheme="minorHAnsi" w:hAnsiTheme="minorHAnsi" w:cstheme="minorHAnsi"/>
                <w:sz w:val="22"/>
                <w:szCs w:val="22"/>
              </w:rPr>
            </w:pPr>
            <w:r w:rsidRPr="00164744">
              <w:rPr>
                <w:rFonts w:asciiTheme="minorHAnsi" w:hAnsiTheme="minorHAnsi" w:cstheme="minorHAnsi"/>
                <w:sz w:val="22"/>
                <w:szCs w:val="22"/>
              </w:rPr>
              <w:t>Community Nutrition</w:t>
            </w:r>
            <w:r>
              <w:rPr>
                <w:rFonts w:asciiTheme="minorHAnsi" w:hAnsiTheme="minorHAnsi" w:cstheme="minorHAnsi"/>
                <w:sz w:val="22"/>
                <w:szCs w:val="22"/>
              </w:rPr>
              <w:t xml:space="preserve"> (</w:t>
            </w:r>
            <w:r w:rsidRPr="008C2CEE">
              <w:rPr>
                <w:rFonts w:asciiTheme="minorHAnsi" w:hAnsiTheme="minorHAnsi" w:cstheme="minorHAnsi"/>
                <w:sz w:val="22"/>
                <w:szCs w:val="22"/>
              </w:rPr>
              <w:t>NUTR4602</w:t>
            </w:r>
            <w:r>
              <w:rPr>
                <w:rFonts w:asciiTheme="minorHAnsi" w:hAnsiTheme="minorHAnsi" w:cstheme="minorHAnsi"/>
                <w:sz w:val="22"/>
                <w:szCs w:val="22"/>
              </w:rPr>
              <w:t>)</w:t>
            </w:r>
          </w:p>
          <w:p w14:paraId="1B988E63" w14:textId="77777777" w:rsidR="006F10F2" w:rsidRPr="00164744" w:rsidRDefault="006F10F2" w:rsidP="006217B4">
            <w:pPr>
              <w:spacing w:after="60"/>
              <w:ind w:right="450"/>
              <w:rPr>
                <w:rFonts w:asciiTheme="minorHAnsi" w:hAnsiTheme="minorHAnsi" w:cstheme="minorHAnsi"/>
                <w:sz w:val="22"/>
                <w:szCs w:val="22"/>
              </w:rPr>
            </w:pPr>
            <w:r w:rsidRPr="00164744">
              <w:rPr>
                <w:rFonts w:asciiTheme="minorHAnsi" w:hAnsiTheme="minorHAnsi" w:cstheme="minorHAnsi"/>
                <w:sz w:val="22"/>
                <w:szCs w:val="22"/>
              </w:rPr>
              <w:t>Cellular Nutrition II</w:t>
            </w:r>
            <w:r>
              <w:rPr>
                <w:rFonts w:asciiTheme="minorHAnsi" w:hAnsiTheme="minorHAnsi" w:cstheme="minorHAnsi"/>
                <w:sz w:val="22"/>
                <w:szCs w:val="22"/>
              </w:rPr>
              <w:t xml:space="preserve"> (</w:t>
            </w:r>
            <w:r w:rsidRPr="008C2CEE">
              <w:rPr>
                <w:rFonts w:asciiTheme="minorHAnsi" w:hAnsiTheme="minorHAnsi" w:cstheme="minorHAnsi"/>
                <w:sz w:val="22"/>
                <w:szCs w:val="22"/>
              </w:rPr>
              <w:t>NUTR7422</w:t>
            </w:r>
            <w:r>
              <w:rPr>
                <w:rFonts w:asciiTheme="minorHAnsi" w:hAnsiTheme="minorHAnsi" w:cstheme="minorHAnsi"/>
                <w:sz w:val="22"/>
                <w:szCs w:val="22"/>
              </w:rPr>
              <w:t>)</w:t>
            </w:r>
          </w:p>
          <w:p w14:paraId="469B3B2A" w14:textId="77777777" w:rsidR="006F10F2" w:rsidRPr="00164744" w:rsidRDefault="006F10F2" w:rsidP="006217B4">
            <w:pPr>
              <w:spacing w:after="60"/>
              <w:ind w:right="450"/>
              <w:rPr>
                <w:rFonts w:asciiTheme="minorHAnsi" w:hAnsiTheme="minorHAnsi" w:cstheme="minorHAnsi"/>
                <w:sz w:val="22"/>
                <w:szCs w:val="22"/>
              </w:rPr>
            </w:pPr>
            <w:r w:rsidRPr="00164744">
              <w:rPr>
                <w:rFonts w:asciiTheme="minorHAnsi" w:hAnsiTheme="minorHAnsi" w:cstheme="minorHAnsi"/>
                <w:sz w:val="22"/>
                <w:szCs w:val="22"/>
              </w:rPr>
              <w:t>Advanced Human Metabolism II</w:t>
            </w:r>
            <w:r>
              <w:rPr>
                <w:rFonts w:asciiTheme="minorHAnsi" w:hAnsiTheme="minorHAnsi" w:cstheme="minorHAnsi"/>
                <w:sz w:val="22"/>
                <w:szCs w:val="22"/>
              </w:rPr>
              <w:t xml:space="preserve"> (</w:t>
            </w:r>
            <w:r w:rsidRPr="008C2CEE">
              <w:rPr>
                <w:rFonts w:asciiTheme="minorHAnsi" w:hAnsiTheme="minorHAnsi" w:cstheme="minorHAnsi"/>
                <w:sz w:val="22"/>
                <w:szCs w:val="22"/>
              </w:rPr>
              <w:t>NUTR4812</w:t>
            </w:r>
            <w:r>
              <w:rPr>
                <w:rFonts w:asciiTheme="minorHAnsi" w:hAnsiTheme="minorHAnsi" w:cstheme="minorHAnsi"/>
                <w:sz w:val="22"/>
                <w:szCs w:val="22"/>
              </w:rPr>
              <w:t>)</w:t>
            </w:r>
          </w:p>
          <w:p w14:paraId="4C3993DF" w14:textId="77777777" w:rsidR="006F10F2" w:rsidRPr="00164744" w:rsidRDefault="006F10F2" w:rsidP="006217B4">
            <w:pPr>
              <w:spacing w:after="60"/>
              <w:ind w:right="450"/>
              <w:rPr>
                <w:rFonts w:asciiTheme="minorHAnsi" w:hAnsiTheme="minorHAnsi" w:cstheme="minorHAnsi"/>
                <w:sz w:val="22"/>
                <w:szCs w:val="22"/>
              </w:rPr>
            </w:pPr>
            <w:r w:rsidRPr="00164744">
              <w:rPr>
                <w:rFonts w:asciiTheme="minorHAnsi" w:hAnsiTheme="minorHAnsi" w:cstheme="minorHAnsi"/>
                <w:sz w:val="22"/>
                <w:szCs w:val="22"/>
              </w:rPr>
              <w:t>Perspectives in Nutrition in the Life Cycle</w:t>
            </w:r>
            <w:r>
              <w:t xml:space="preserve"> (</w:t>
            </w:r>
            <w:r w:rsidRPr="008C2CEE">
              <w:rPr>
                <w:rFonts w:asciiTheme="minorHAnsi" w:hAnsiTheme="minorHAnsi" w:cstheme="minorHAnsi"/>
                <w:sz w:val="22"/>
                <w:szCs w:val="22"/>
              </w:rPr>
              <w:t>NUTR7204</w:t>
            </w:r>
            <w:r>
              <w:rPr>
                <w:rFonts w:asciiTheme="minorHAnsi" w:hAnsiTheme="minorHAnsi" w:cstheme="minorHAnsi"/>
                <w:sz w:val="22"/>
                <w:szCs w:val="22"/>
              </w:rPr>
              <w:t>)</w:t>
            </w:r>
          </w:p>
          <w:p w14:paraId="57EAB524" w14:textId="77777777" w:rsidR="006F10F2" w:rsidRPr="006E251E" w:rsidRDefault="006F10F2" w:rsidP="006217B4">
            <w:pPr>
              <w:spacing w:after="60"/>
              <w:ind w:right="450"/>
              <w:rPr>
                <w:rFonts w:asciiTheme="minorHAnsi" w:hAnsiTheme="minorHAnsi" w:cstheme="minorHAnsi"/>
                <w:sz w:val="22"/>
                <w:szCs w:val="22"/>
              </w:rPr>
            </w:pPr>
            <w:r w:rsidRPr="00164744">
              <w:rPr>
                <w:rFonts w:asciiTheme="minorHAnsi" w:hAnsiTheme="minorHAnsi" w:cstheme="minorHAnsi"/>
                <w:sz w:val="22"/>
                <w:szCs w:val="22"/>
              </w:rPr>
              <w:t>Nutrition</w:t>
            </w:r>
            <w:r>
              <w:t xml:space="preserve"> (</w:t>
            </w:r>
            <w:r w:rsidRPr="008C2CEE">
              <w:rPr>
                <w:rFonts w:asciiTheme="minorHAnsi" w:hAnsiTheme="minorHAnsi" w:cstheme="minorHAnsi"/>
                <w:sz w:val="22"/>
                <w:szCs w:val="22"/>
              </w:rPr>
              <w:t>NUTR2202</w:t>
            </w:r>
            <w:r>
              <w:rPr>
                <w:rFonts w:asciiTheme="minorHAnsi" w:hAnsiTheme="minorHAnsi" w:cstheme="minorHAnsi"/>
                <w:sz w:val="22"/>
                <w:szCs w:val="22"/>
              </w:rPr>
              <w:t>)</w:t>
            </w:r>
          </w:p>
        </w:tc>
      </w:tr>
      <w:tr w:rsidR="006F10F2" w:rsidRPr="00FA1F5E" w14:paraId="59A9C000" w14:textId="77777777" w:rsidTr="00531847">
        <w:tc>
          <w:tcPr>
            <w:tcW w:w="9360" w:type="dxa"/>
            <w:gridSpan w:val="2"/>
            <w:vAlign w:val="center"/>
          </w:tcPr>
          <w:p w14:paraId="01B6B77C" w14:textId="77777777" w:rsidR="006F10F2" w:rsidRPr="00FA1F5E" w:rsidRDefault="006F10F2" w:rsidP="006217B4">
            <w:pPr>
              <w:ind w:right="450"/>
              <w:rPr>
                <w:rFonts w:asciiTheme="minorHAnsi" w:hAnsiTheme="minorHAnsi" w:cstheme="minorHAnsi"/>
                <w:i/>
                <w:sz w:val="22"/>
                <w:szCs w:val="22"/>
              </w:rPr>
            </w:pPr>
            <w:r w:rsidRPr="00FA1F5E">
              <w:rPr>
                <w:rFonts w:asciiTheme="minorHAnsi" w:hAnsiTheme="minorHAnsi" w:cstheme="minorHAnsi"/>
                <w:i/>
                <w:sz w:val="22"/>
                <w:szCs w:val="22"/>
              </w:rPr>
              <w:t>Northwest M</w:t>
            </w:r>
            <w:r>
              <w:rPr>
                <w:rFonts w:asciiTheme="minorHAnsi" w:hAnsiTheme="minorHAnsi" w:cstheme="minorHAnsi"/>
                <w:i/>
                <w:sz w:val="22"/>
                <w:szCs w:val="22"/>
              </w:rPr>
              <w:t>ississippi Community College, Senatobia, MS</w:t>
            </w:r>
          </w:p>
        </w:tc>
      </w:tr>
      <w:tr w:rsidR="006F10F2" w:rsidRPr="006E251E" w14:paraId="5185A53A" w14:textId="77777777" w:rsidTr="00531847">
        <w:trPr>
          <w:gridBefore w:val="1"/>
          <w:wBefore w:w="270" w:type="dxa"/>
        </w:trPr>
        <w:tc>
          <w:tcPr>
            <w:tcW w:w="9090" w:type="dxa"/>
            <w:vAlign w:val="center"/>
          </w:tcPr>
          <w:p w14:paraId="6037A36E" w14:textId="77777777" w:rsidR="006F10F2" w:rsidRPr="006E251E" w:rsidRDefault="006F10F2" w:rsidP="006217B4">
            <w:pPr>
              <w:spacing w:after="120"/>
              <w:ind w:right="450"/>
              <w:rPr>
                <w:rFonts w:asciiTheme="minorHAnsi" w:hAnsiTheme="minorHAnsi" w:cstheme="minorHAnsi"/>
                <w:sz w:val="22"/>
                <w:szCs w:val="22"/>
              </w:rPr>
            </w:pPr>
            <w:r w:rsidRPr="006E251E">
              <w:rPr>
                <w:rFonts w:asciiTheme="minorHAnsi" w:hAnsiTheme="minorHAnsi" w:cstheme="minorHAnsi"/>
                <w:bCs/>
                <w:sz w:val="22"/>
                <w:szCs w:val="22"/>
              </w:rPr>
              <w:t>Nutrition</w:t>
            </w:r>
            <w:r>
              <w:rPr>
                <w:rFonts w:asciiTheme="minorHAnsi" w:hAnsiTheme="minorHAnsi" w:cstheme="minorHAnsi"/>
                <w:bCs/>
                <w:sz w:val="22"/>
                <w:szCs w:val="22"/>
              </w:rPr>
              <w:t xml:space="preserve"> (</w:t>
            </w:r>
            <w:r w:rsidRPr="00183BFB">
              <w:rPr>
                <w:rFonts w:asciiTheme="minorHAnsi" w:hAnsiTheme="minorHAnsi" w:cstheme="minorHAnsi"/>
                <w:bCs/>
                <w:sz w:val="22"/>
                <w:szCs w:val="22"/>
              </w:rPr>
              <w:t>BIO 1613</w:t>
            </w:r>
            <w:r>
              <w:rPr>
                <w:rFonts w:asciiTheme="minorHAnsi" w:hAnsiTheme="minorHAnsi" w:cstheme="minorHAnsi"/>
                <w:bCs/>
                <w:sz w:val="22"/>
                <w:szCs w:val="22"/>
              </w:rPr>
              <w:t>)</w:t>
            </w:r>
          </w:p>
        </w:tc>
      </w:tr>
    </w:tbl>
    <w:p w14:paraId="38FC0BB9" w14:textId="2FEF716E" w:rsidR="006F10F2" w:rsidRPr="00830045" w:rsidRDefault="006F10F2" w:rsidP="00830045">
      <w:pPr>
        <w:widowControl/>
        <w:spacing w:after="60"/>
        <w:ind w:right="446"/>
        <w:rPr>
          <w:rFonts w:asciiTheme="minorHAnsi" w:hAnsiTheme="minorHAnsi" w:cstheme="minorHAnsi"/>
          <w:sz w:val="22"/>
          <w:szCs w:val="22"/>
        </w:rPr>
      </w:pPr>
    </w:p>
    <w:p w14:paraId="4ED70D3A" w14:textId="7200BBF5" w:rsidR="0011447D" w:rsidRPr="00845374" w:rsidRDefault="006F10F2" w:rsidP="0009218F">
      <w:pPr>
        <w:widowControl/>
        <w:tabs>
          <w:tab w:val="left" w:pos="-1440"/>
          <w:tab w:val="left" w:pos="-720"/>
          <w:tab w:val="left" w:pos="604"/>
          <w:tab w:val="left" w:pos="2016"/>
          <w:tab w:val="left" w:pos="2880"/>
          <w:tab w:val="left" w:pos="4550"/>
        </w:tabs>
        <w:spacing w:after="220"/>
        <w:jc w:val="both"/>
        <w:rPr>
          <w:rFonts w:asciiTheme="minorHAnsi" w:hAnsiTheme="minorHAnsi" w:cstheme="minorHAnsi"/>
          <w:b/>
          <w:sz w:val="22"/>
          <w:szCs w:val="22"/>
        </w:rPr>
      </w:pPr>
      <w:r>
        <w:rPr>
          <w:rFonts w:asciiTheme="minorHAnsi" w:hAnsiTheme="minorHAnsi" w:cstheme="minorHAnsi"/>
          <w:b/>
          <w:sz w:val="22"/>
          <w:szCs w:val="22"/>
        </w:rPr>
        <w:t>ADVISING AND MENTORING</w:t>
      </w:r>
    </w:p>
    <w:tbl>
      <w:tblPr>
        <w:tblStyle w:val="TableGrid"/>
        <w:tblW w:w="95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
        <w:gridCol w:w="7490"/>
        <w:gridCol w:w="270"/>
        <w:gridCol w:w="1440"/>
        <w:gridCol w:w="160"/>
      </w:tblGrid>
      <w:tr w:rsidR="00531847" w:rsidRPr="00FA1F5E" w14:paraId="6A552B89" w14:textId="6590C950" w:rsidTr="00531847">
        <w:trPr>
          <w:gridAfter w:val="1"/>
          <w:wAfter w:w="160" w:type="dxa"/>
        </w:trPr>
        <w:tc>
          <w:tcPr>
            <w:tcW w:w="7920" w:type="dxa"/>
            <w:gridSpan w:val="3"/>
            <w:vAlign w:val="center"/>
          </w:tcPr>
          <w:p w14:paraId="0A228BAD" w14:textId="77777777" w:rsidR="00531847" w:rsidRPr="00FA1F5E" w:rsidRDefault="00531847" w:rsidP="00B0103C">
            <w:pPr>
              <w:ind w:right="450"/>
              <w:rPr>
                <w:rFonts w:asciiTheme="minorHAnsi" w:hAnsiTheme="minorHAnsi" w:cstheme="minorHAnsi"/>
                <w:i/>
                <w:sz w:val="22"/>
                <w:szCs w:val="22"/>
              </w:rPr>
            </w:pPr>
            <w:r w:rsidRPr="00FA1F5E">
              <w:rPr>
                <w:rFonts w:asciiTheme="minorHAnsi" w:hAnsiTheme="minorHAnsi" w:cstheme="minorHAnsi"/>
                <w:i/>
                <w:sz w:val="22"/>
                <w:szCs w:val="22"/>
              </w:rPr>
              <w:t>Mississippi State University, Starkville, MS</w:t>
            </w:r>
          </w:p>
        </w:tc>
        <w:tc>
          <w:tcPr>
            <w:tcW w:w="1440" w:type="dxa"/>
          </w:tcPr>
          <w:p w14:paraId="7E87E890" w14:textId="1664089E" w:rsidR="00531847" w:rsidRPr="00FA1F5E" w:rsidRDefault="00531847" w:rsidP="00B0103C">
            <w:pPr>
              <w:ind w:right="450"/>
              <w:rPr>
                <w:rFonts w:asciiTheme="minorHAnsi" w:hAnsiTheme="minorHAnsi" w:cstheme="minorHAnsi"/>
                <w:i/>
                <w:sz w:val="22"/>
                <w:szCs w:val="22"/>
              </w:rPr>
            </w:pPr>
          </w:p>
        </w:tc>
      </w:tr>
      <w:tr w:rsidR="00531847" w:rsidRPr="006E251E" w14:paraId="1402D0BF" w14:textId="3EF1C8BC" w:rsidTr="00531847">
        <w:trPr>
          <w:gridBefore w:val="1"/>
          <w:wBefore w:w="160" w:type="dxa"/>
        </w:trPr>
        <w:tc>
          <w:tcPr>
            <w:tcW w:w="7490" w:type="dxa"/>
            <w:vAlign w:val="center"/>
          </w:tcPr>
          <w:p w14:paraId="171176AF" w14:textId="2E7292F9" w:rsidR="00531847" w:rsidRPr="006E251E" w:rsidRDefault="00531847" w:rsidP="00531847">
            <w:pPr>
              <w:spacing w:after="60"/>
              <w:ind w:right="450"/>
              <w:rPr>
                <w:rFonts w:asciiTheme="minorHAnsi" w:hAnsiTheme="minorHAnsi" w:cstheme="minorHAnsi"/>
                <w:sz w:val="22"/>
                <w:szCs w:val="22"/>
              </w:rPr>
            </w:pPr>
            <w:r>
              <w:rPr>
                <w:rFonts w:asciiTheme="minorHAnsi" w:hAnsiTheme="minorHAnsi" w:cstheme="minorHAnsi"/>
                <w:sz w:val="22"/>
                <w:szCs w:val="22"/>
              </w:rPr>
              <w:t>Mentor for 16 Dietetic Interns per year</w:t>
            </w:r>
          </w:p>
        </w:tc>
        <w:tc>
          <w:tcPr>
            <w:tcW w:w="1870" w:type="dxa"/>
            <w:gridSpan w:val="3"/>
          </w:tcPr>
          <w:p w14:paraId="5CAEA7D7" w14:textId="7BE96832" w:rsidR="00531847" w:rsidRDefault="00531847" w:rsidP="00B0103C">
            <w:pPr>
              <w:spacing w:after="60"/>
              <w:ind w:right="450"/>
              <w:rPr>
                <w:rFonts w:asciiTheme="minorHAnsi" w:hAnsiTheme="minorHAnsi" w:cstheme="minorHAnsi"/>
                <w:sz w:val="22"/>
                <w:szCs w:val="22"/>
              </w:rPr>
            </w:pPr>
            <w:r>
              <w:rPr>
                <w:rFonts w:asciiTheme="minorHAnsi" w:hAnsiTheme="minorHAnsi" w:cstheme="minorHAnsi"/>
                <w:sz w:val="22"/>
                <w:szCs w:val="22"/>
              </w:rPr>
              <w:t>2015-present</w:t>
            </w:r>
          </w:p>
        </w:tc>
      </w:tr>
      <w:tr w:rsidR="00531847" w:rsidRPr="00FA1F5E" w14:paraId="188902C6" w14:textId="3369D140" w:rsidTr="00531847">
        <w:trPr>
          <w:gridAfter w:val="1"/>
          <w:wAfter w:w="160" w:type="dxa"/>
        </w:trPr>
        <w:tc>
          <w:tcPr>
            <w:tcW w:w="7920" w:type="dxa"/>
            <w:gridSpan w:val="3"/>
            <w:vAlign w:val="center"/>
          </w:tcPr>
          <w:p w14:paraId="4B0EF991" w14:textId="77777777" w:rsidR="00531847" w:rsidRPr="00FA1F5E" w:rsidRDefault="00531847" w:rsidP="00B0103C">
            <w:pPr>
              <w:ind w:right="450"/>
              <w:rPr>
                <w:rFonts w:asciiTheme="minorHAnsi" w:hAnsiTheme="minorHAnsi" w:cstheme="minorHAnsi"/>
                <w:i/>
                <w:sz w:val="22"/>
                <w:szCs w:val="22"/>
              </w:rPr>
            </w:pPr>
            <w:r w:rsidRPr="00FA1F5E">
              <w:rPr>
                <w:rFonts w:asciiTheme="minorHAnsi" w:hAnsiTheme="minorHAnsi" w:cstheme="minorHAnsi"/>
                <w:i/>
                <w:sz w:val="22"/>
                <w:szCs w:val="22"/>
              </w:rPr>
              <w:t>Tennessee Technological University, Cookeville, TN</w:t>
            </w:r>
          </w:p>
        </w:tc>
        <w:tc>
          <w:tcPr>
            <w:tcW w:w="1440" w:type="dxa"/>
          </w:tcPr>
          <w:p w14:paraId="7D8D5E89" w14:textId="77777777" w:rsidR="00531847" w:rsidRPr="00FA1F5E" w:rsidRDefault="00531847" w:rsidP="00B0103C">
            <w:pPr>
              <w:ind w:right="450"/>
              <w:rPr>
                <w:rFonts w:asciiTheme="minorHAnsi" w:hAnsiTheme="minorHAnsi" w:cstheme="minorHAnsi"/>
                <w:i/>
                <w:sz w:val="22"/>
                <w:szCs w:val="22"/>
              </w:rPr>
            </w:pPr>
          </w:p>
        </w:tc>
      </w:tr>
      <w:tr w:rsidR="00531847" w:rsidRPr="006E251E" w14:paraId="367C56A3" w14:textId="3370A941" w:rsidTr="00531847">
        <w:trPr>
          <w:gridBefore w:val="1"/>
          <w:wBefore w:w="160" w:type="dxa"/>
        </w:trPr>
        <w:tc>
          <w:tcPr>
            <w:tcW w:w="7490" w:type="dxa"/>
          </w:tcPr>
          <w:p w14:paraId="299AE628" w14:textId="57C24D1A" w:rsidR="00531847" w:rsidRPr="006E251E" w:rsidRDefault="00531847" w:rsidP="00B0103C">
            <w:pPr>
              <w:spacing w:after="60"/>
              <w:ind w:right="450"/>
              <w:rPr>
                <w:rFonts w:asciiTheme="minorHAnsi" w:hAnsiTheme="minorHAnsi" w:cstheme="minorHAnsi"/>
                <w:sz w:val="22"/>
                <w:szCs w:val="22"/>
              </w:rPr>
            </w:pPr>
            <w:r>
              <w:rPr>
                <w:rFonts w:asciiTheme="minorHAnsi" w:hAnsiTheme="minorHAnsi" w:cstheme="minorHAnsi"/>
                <w:sz w:val="22"/>
                <w:szCs w:val="22"/>
              </w:rPr>
              <w:t>Mentor for 40 upper division students in Didactic Program in Dietetics</w:t>
            </w:r>
          </w:p>
        </w:tc>
        <w:tc>
          <w:tcPr>
            <w:tcW w:w="1870" w:type="dxa"/>
            <w:gridSpan w:val="3"/>
          </w:tcPr>
          <w:p w14:paraId="0419E348" w14:textId="0B6F7499" w:rsidR="00531847" w:rsidRPr="006E251E" w:rsidRDefault="00531847" w:rsidP="00B0103C">
            <w:pPr>
              <w:spacing w:after="60"/>
              <w:ind w:right="450"/>
              <w:rPr>
                <w:rFonts w:asciiTheme="minorHAnsi" w:hAnsiTheme="minorHAnsi" w:cstheme="minorHAnsi"/>
                <w:sz w:val="22"/>
                <w:szCs w:val="22"/>
              </w:rPr>
            </w:pPr>
            <w:r>
              <w:rPr>
                <w:rFonts w:asciiTheme="minorHAnsi" w:hAnsiTheme="minorHAnsi" w:cstheme="minorHAnsi"/>
                <w:sz w:val="22"/>
                <w:szCs w:val="22"/>
              </w:rPr>
              <w:t>2014-2015</w:t>
            </w:r>
          </w:p>
        </w:tc>
      </w:tr>
    </w:tbl>
    <w:p w14:paraId="2B235A3D" w14:textId="77777777" w:rsidR="00BB3CA7" w:rsidRPr="00830045" w:rsidRDefault="00BB3CA7" w:rsidP="00830045">
      <w:pPr>
        <w:widowControl/>
        <w:spacing w:after="60"/>
        <w:ind w:right="446"/>
        <w:rPr>
          <w:rFonts w:asciiTheme="minorHAnsi" w:hAnsiTheme="minorHAnsi" w:cstheme="minorHAnsi"/>
          <w:sz w:val="22"/>
          <w:szCs w:val="22"/>
        </w:rPr>
      </w:pPr>
    </w:p>
    <w:p w14:paraId="6B2C43A1" w14:textId="5CABC496" w:rsidR="00531847" w:rsidRPr="00830045" w:rsidRDefault="00531847" w:rsidP="00531847">
      <w:pPr>
        <w:tabs>
          <w:tab w:val="left" w:pos="360"/>
          <w:tab w:val="left" w:pos="720"/>
          <w:tab w:val="left" w:pos="1080"/>
          <w:tab w:val="left" w:pos="2880"/>
          <w:tab w:val="left" w:pos="5040"/>
          <w:tab w:val="left" w:pos="6480"/>
        </w:tabs>
        <w:ind w:right="450"/>
        <w:rPr>
          <w:rFonts w:asciiTheme="minorHAnsi" w:hAnsiTheme="minorHAnsi" w:cstheme="minorHAnsi"/>
          <w:b/>
          <w:sz w:val="22"/>
          <w:szCs w:val="22"/>
        </w:rPr>
      </w:pPr>
      <w:r w:rsidRPr="00830045">
        <w:rPr>
          <w:rFonts w:asciiTheme="minorHAnsi" w:hAnsiTheme="minorHAnsi" w:cstheme="minorHAnsi"/>
          <w:b/>
          <w:sz w:val="22"/>
          <w:szCs w:val="22"/>
        </w:rPr>
        <w:t>Dietetic Internship Research Projects</w:t>
      </w:r>
      <w:r>
        <w:rPr>
          <w:rFonts w:asciiTheme="minorHAnsi" w:hAnsiTheme="minorHAnsi" w:cstheme="minorHAnsi"/>
          <w:b/>
          <w:sz w:val="22"/>
          <w:szCs w:val="22"/>
        </w:rPr>
        <w:t xml:space="preserve"> </w:t>
      </w:r>
    </w:p>
    <w:tbl>
      <w:tblPr>
        <w:tblW w:w="9819" w:type="dxa"/>
        <w:tblInd w:w="270" w:type="dxa"/>
        <w:tblCellMar>
          <w:left w:w="45" w:type="dxa"/>
          <w:right w:w="45" w:type="dxa"/>
        </w:tblCellMar>
        <w:tblLook w:val="01E0" w:firstRow="1" w:lastRow="1" w:firstColumn="1" w:lastColumn="1" w:noHBand="0" w:noVBand="0"/>
      </w:tblPr>
      <w:tblGrid>
        <w:gridCol w:w="8280"/>
        <w:gridCol w:w="1539"/>
      </w:tblGrid>
      <w:tr w:rsidR="00531847" w:rsidRPr="00F3339E" w14:paraId="2272947B" w14:textId="77777777" w:rsidTr="0017723B">
        <w:trPr>
          <w:cantSplit/>
        </w:trPr>
        <w:tc>
          <w:tcPr>
            <w:tcW w:w="8280" w:type="dxa"/>
          </w:tcPr>
          <w:p w14:paraId="1C2B682F" w14:textId="77777777" w:rsidR="00531847" w:rsidRDefault="00531847" w:rsidP="00B0103C">
            <w:pPr>
              <w:spacing w:before="60" w:after="60"/>
              <w:ind w:left="158" w:hanging="158"/>
              <w:rPr>
                <w:rFonts w:asciiTheme="minorHAnsi" w:hAnsiTheme="minorHAnsi"/>
                <w:sz w:val="22"/>
                <w:szCs w:val="22"/>
              </w:rPr>
            </w:pPr>
            <w:r w:rsidRPr="00A7112C">
              <w:rPr>
                <w:rFonts w:asciiTheme="minorHAnsi" w:hAnsiTheme="minorHAnsi"/>
                <w:sz w:val="22"/>
                <w:szCs w:val="22"/>
              </w:rPr>
              <w:t xml:space="preserve">Monika </w:t>
            </w:r>
            <w:proofErr w:type="spellStart"/>
            <w:r w:rsidRPr="00A7112C">
              <w:rPr>
                <w:rFonts w:asciiTheme="minorHAnsi" w:hAnsiTheme="minorHAnsi"/>
                <w:sz w:val="22"/>
                <w:szCs w:val="22"/>
              </w:rPr>
              <w:t>Goralczyk</w:t>
            </w:r>
            <w:proofErr w:type="spellEnd"/>
            <w:r w:rsidRPr="00A7112C">
              <w:rPr>
                <w:rFonts w:asciiTheme="minorHAnsi" w:hAnsiTheme="minorHAnsi"/>
                <w:sz w:val="22"/>
                <w:szCs w:val="22"/>
              </w:rPr>
              <w:t>, Rachel Olivier</w:t>
            </w:r>
            <w:r>
              <w:rPr>
                <w:rFonts w:asciiTheme="minorHAnsi" w:hAnsiTheme="minorHAnsi"/>
                <w:sz w:val="22"/>
                <w:szCs w:val="22"/>
              </w:rPr>
              <w:br/>
              <w:t>“</w:t>
            </w:r>
            <w:r w:rsidRPr="00A7112C">
              <w:rPr>
                <w:rFonts w:asciiTheme="minorHAnsi" w:hAnsiTheme="minorHAnsi"/>
                <w:sz w:val="22"/>
                <w:szCs w:val="22"/>
              </w:rPr>
              <w:t>The Effect of Social Interaction on Food Intake in College Students.</w:t>
            </w:r>
            <w:r>
              <w:rPr>
                <w:rFonts w:asciiTheme="minorHAnsi" w:hAnsiTheme="minorHAnsi"/>
                <w:sz w:val="22"/>
                <w:szCs w:val="22"/>
              </w:rPr>
              <w:t>”</w:t>
            </w:r>
          </w:p>
        </w:tc>
        <w:tc>
          <w:tcPr>
            <w:tcW w:w="1539" w:type="dxa"/>
          </w:tcPr>
          <w:p w14:paraId="48488DBE" w14:textId="77777777" w:rsidR="00531847" w:rsidRDefault="00531847" w:rsidP="00B0103C">
            <w:pPr>
              <w:spacing w:before="60" w:after="60"/>
              <w:ind w:left="158" w:hanging="158"/>
              <w:rPr>
                <w:rFonts w:asciiTheme="minorHAnsi" w:hAnsiTheme="minorHAnsi"/>
                <w:sz w:val="22"/>
                <w:szCs w:val="22"/>
              </w:rPr>
            </w:pPr>
            <w:r>
              <w:rPr>
                <w:rFonts w:asciiTheme="minorHAnsi" w:hAnsiTheme="minorHAnsi"/>
                <w:sz w:val="22"/>
                <w:szCs w:val="22"/>
              </w:rPr>
              <w:t>submitted</w:t>
            </w:r>
          </w:p>
        </w:tc>
      </w:tr>
      <w:tr w:rsidR="00531847" w:rsidRPr="00F3339E" w14:paraId="1E1DA63D" w14:textId="77777777" w:rsidTr="0017723B">
        <w:trPr>
          <w:cantSplit/>
        </w:trPr>
        <w:tc>
          <w:tcPr>
            <w:tcW w:w="8280" w:type="dxa"/>
          </w:tcPr>
          <w:p w14:paraId="20B70016" w14:textId="77777777" w:rsidR="00531847" w:rsidRPr="00A430CA" w:rsidRDefault="00531847" w:rsidP="00B0103C">
            <w:pPr>
              <w:spacing w:before="60" w:after="60"/>
              <w:ind w:left="158" w:hanging="158"/>
              <w:rPr>
                <w:rFonts w:asciiTheme="minorHAnsi" w:hAnsiTheme="minorHAnsi"/>
                <w:sz w:val="22"/>
                <w:szCs w:val="22"/>
              </w:rPr>
            </w:pPr>
            <w:r>
              <w:rPr>
                <w:rFonts w:asciiTheme="minorHAnsi" w:hAnsiTheme="minorHAnsi"/>
                <w:sz w:val="22"/>
                <w:szCs w:val="22"/>
              </w:rPr>
              <w:t>Chandler Knox</w:t>
            </w:r>
            <w:r>
              <w:rPr>
                <w:rFonts w:asciiTheme="minorHAnsi" w:hAnsiTheme="minorHAnsi"/>
                <w:sz w:val="22"/>
                <w:szCs w:val="22"/>
              </w:rPr>
              <w:br/>
              <w:t>“</w:t>
            </w:r>
            <w:r w:rsidRPr="00A7112C">
              <w:rPr>
                <w:rFonts w:asciiTheme="minorHAnsi" w:hAnsiTheme="minorHAnsi"/>
                <w:sz w:val="22"/>
                <w:szCs w:val="22"/>
              </w:rPr>
              <w:t>Review and Commentary of the Nutritional Recommendations, Weight Management Regulations, Weight Management Practices, and the Potential of Disordered Eating Patterns in High School Age Wrestlers.</w:t>
            </w:r>
            <w:r>
              <w:rPr>
                <w:rFonts w:asciiTheme="minorHAnsi" w:hAnsiTheme="minorHAnsi"/>
                <w:sz w:val="22"/>
                <w:szCs w:val="22"/>
              </w:rPr>
              <w:t>”</w:t>
            </w:r>
            <w:r w:rsidRPr="00A7112C">
              <w:rPr>
                <w:rFonts w:asciiTheme="minorHAnsi" w:hAnsiTheme="minorHAnsi"/>
                <w:sz w:val="22"/>
                <w:szCs w:val="22"/>
              </w:rPr>
              <w:t xml:space="preserve"> The Sports Journal.</w:t>
            </w:r>
            <w:r>
              <w:rPr>
                <w:rFonts w:asciiTheme="minorHAnsi" w:hAnsiTheme="minorHAnsi"/>
                <w:sz w:val="22"/>
                <w:szCs w:val="22"/>
              </w:rPr>
              <w:t xml:space="preserve"> </w:t>
            </w:r>
          </w:p>
        </w:tc>
        <w:tc>
          <w:tcPr>
            <w:tcW w:w="1539" w:type="dxa"/>
          </w:tcPr>
          <w:p w14:paraId="278B17D2" w14:textId="701F3C6F" w:rsidR="00531847" w:rsidRDefault="0017723B" w:rsidP="00B0103C">
            <w:pPr>
              <w:spacing w:before="60" w:after="60"/>
              <w:ind w:left="158" w:hanging="158"/>
              <w:rPr>
                <w:rFonts w:asciiTheme="minorHAnsi" w:hAnsiTheme="minorHAnsi"/>
                <w:sz w:val="22"/>
                <w:szCs w:val="22"/>
              </w:rPr>
            </w:pPr>
            <w:r>
              <w:rPr>
                <w:rFonts w:asciiTheme="minorHAnsi" w:hAnsiTheme="minorHAnsi"/>
                <w:sz w:val="22"/>
                <w:szCs w:val="22"/>
              </w:rPr>
              <w:t>2021</w:t>
            </w:r>
            <w:r>
              <w:rPr>
                <w:rFonts w:asciiTheme="minorHAnsi" w:hAnsiTheme="minorHAnsi"/>
                <w:sz w:val="22"/>
                <w:szCs w:val="22"/>
              </w:rPr>
              <w:br/>
              <w:t>a</w:t>
            </w:r>
            <w:r w:rsidR="00531847">
              <w:rPr>
                <w:rFonts w:asciiTheme="minorHAnsi" w:hAnsiTheme="minorHAnsi"/>
                <w:sz w:val="22"/>
                <w:szCs w:val="22"/>
              </w:rPr>
              <w:t>ccepted</w:t>
            </w:r>
          </w:p>
        </w:tc>
      </w:tr>
      <w:tr w:rsidR="00531847" w:rsidRPr="00F3339E" w14:paraId="2AC992AB" w14:textId="77777777" w:rsidTr="0017723B">
        <w:trPr>
          <w:cantSplit/>
        </w:trPr>
        <w:tc>
          <w:tcPr>
            <w:tcW w:w="8280" w:type="dxa"/>
          </w:tcPr>
          <w:p w14:paraId="727F288E" w14:textId="77777777" w:rsidR="00531847" w:rsidRDefault="00531847" w:rsidP="00B0103C">
            <w:pPr>
              <w:spacing w:before="60" w:after="60"/>
              <w:ind w:left="158" w:hanging="158"/>
              <w:rPr>
                <w:rFonts w:asciiTheme="minorHAnsi" w:hAnsiTheme="minorHAnsi"/>
                <w:sz w:val="22"/>
                <w:szCs w:val="22"/>
              </w:rPr>
            </w:pPr>
            <w:proofErr w:type="spellStart"/>
            <w:r>
              <w:rPr>
                <w:rFonts w:asciiTheme="minorHAnsi" w:hAnsiTheme="minorHAnsi"/>
                <w:sz w:val="22"/>
                <w:szCs w:val="22"/>
              </w:rPr>
              <w:t>Eytan</w:t>
            </w:r>
            <w:proofErr w:type="spellEnd"/>
            <w:r>
              <w:rPr>
                <w:rFonts w:asciiTheme="minorHAnsi" w:hAnsiTheme="minorHAnsi"/>
                <w:sz w:val="22"/>
                <w:szCs w:val="22"/>
              </w:rPr>
              <w:t xml:space="preserve"> Stern, Hannah </w:t>
            </w:r>
            <w:proofErr w:type="spellStart"/>
            <w:r>
              <w:rPr>
                <w:rFonts w:asciiTheme="minorHAnsi" w:hAnsiTheme="minorHAnsi"/>
                <w:sz w:val="22"/>
                <w:szCs w:val="22"/>
              </w:rPr>
              <w:t>Lambey</w:t>
            </w:r>
            <w:proofErr w:type="spellEnd"/>
            <w:r>
              <w:rPr>
                <w:rFonts w:asciiTheme="minorHAnsi" w:hAnsiTheme="minorHAnsi"/>
                <w:sz w:val="22"/>
                <w:szCs w:val="22"/>
              </w:rPr>
              <w:br/>
              <w:t>“</w:t>
            </w:r>
            <w:r w:rsidRPr="00A7112C">
              <w:rPr>
                <w:rFonts w:asciiTheme="minorHAnsi" w:hAnsiTheme="minorHAnsi"/>
                <w:sz w:val="22"/>
                <w:szCs w:val="22"/>
              </w:rPr>
              <w:t>Does Breastfeeding Provide Protection Against and Infant’s Future Development of Inflammatory Bowel Disease?</w:t>
            </w:r>
            <w:r>
              <w:rPr>
                <w:rFonts w:asciiTheme="minorHAnsi" w:hAnsiTheme="minorHAnsi"/>
                <w:sz w:val="22"/>
                <w:szCs w:val="22"/>
              </w:rPr>
              <w:t>”</w:t>
            </w:r>
            <w:r w:rsidRPr="00A7112C">
              <w:rPr>
                <w:rFonts w:asciiTheme="minorHAnsi" w:hAnsiTheme="minorHAnsi"/>
                <w:sz w:val="22"/>
                <w:szCs w:val="22"/>
              </w:rPr>
              <w:t xml:space="preserve"> J Public Health Aspects.</w:t>
            </w:r>
          </w:p>
        </w:tc>
        <w:tc>
          <w:tcPr>
            <w:tcW w:w="1539" w:type="dxa"/>
          </w:tcPr>
          <w:p w14:paraId="1343CAD9" w14:textId="6F474ED7" w:rsidR="00531847" w:rsidRDefault="0017723B" w:rsidP="00B0103C">
            <w:pPr>
              <w:spacing w:before="60" w:after="60"/>
              <w:ind w:left="158" w:hanging="158"/>
              <w:rPr>
                <w:rFonts w:asciiTheme="minorHAnsi" w:hAnsiTheme="minorHAnsi"/>
                <w:sz w:val="22"/>
                <w:szCs w:val="22"/>
              </w:rPr>
            </w:pPr>
            <w:r>
              <w:rPr>
                <w:rFonts w:asciiTheme="minorHAnsi" w:hAnsiTheme="minorHAnsi"/>
                <w:sz w:val="22"/>
                <w:szCs w:val="22"/>
              </w:rPr>
              <w:t>2021</w:t>
            </w:r>
            <w:r>
              <w:rPr>
                <w:rFonts w:asciiTheme="minorHAnsi" w:hAnsiTheme="minorHAnsi"/>
                <w:sz w:val="22"/>
                <w:szCs w:val="22"/>
              </w:rPr>
              <w:br/>
              <w:t>a</w:t>
            </w:r>
            <w:r w:rsidR="00531847">
              <w:rPr>
                <w:rFonts w:asciiTheme="minorHAnsi" w:hAnsiTheme="minorHAnsi"/>
                <w:sz w:val="22"/>
                <w:szCs w:val="22"/>
              </w:rPr>
              <w:t>ccepted</w:t>
            </w:r>
          </w:p>
        </w:tc>
      </w:tr>
      <w:tr w:rsidR="00531847" w:rsidRPr="00F3339E" w14:paraId="3F600276" w14:textId="77777777" w:rsidTr="0017723B">
        <w:trPr>
          <w:cantSplit/>
        </w:trPr>
        <w:tc>
          <w:tcPr>
            <w:tcW w:w="8280" w:type="dxa"/>
          </w:tcPr>
          <w:p w14:paraId="120C6791" w14:textId="77777777" w:rsidR="00531847" w:rsidRDefault="00531847" w:rsidP="00B0103C">
            <w:pPr>
              <w:spacing w:before="60" w:after="60"/>
              <w:ind w:left="158" w:hanging="158"/>
              <w:rPr>
                <w:rFonts w:asciiTheme="minorHAnsi" w:hAnsiTheme="minorHAnsi"/>
                <w:sz w:val="22"/>
                <w:szCs w:val="22"/>
              </w:rPr>
            </w:pPr>
            <w:r>
              <w:rPr>
                <w:rFonts w:asciiTheme="minorHAnsi" w:hAnsiTheme="minorHAnsi"/>
                <w:sz w:val="22"/>
                <w:szCs w:val="22"/>
              </w:rPr>
              <w:t>Linzi Qi</w:t>
            </w:r>
            <w:r>
              <w:rPr>
                <w:rFonts w:asciiTheme="minorHAnsi" w:hAnsiTheme="minorHAnsi"/>
                <w:sz w:val="22"/>
                <w:szCs w:val="22"/>
              </w:rPr>
              <w:br/>
              <w:t>“</w:t>
            </w:r>
            <w:r w:rsidRPr="0052566D">
              <w:rPr>
                <w:rFonts w:asciiTheme="minorHAnsi" w:hAnsiTheme="minorHAnsi"/>
                <w:sz w:val="22"/>
                <w:szCs w:val="22"/>
              </w:rPr>
              <w:t>How Do University Dining Halls Accommodate Needs of International Students and Influence Their Dietary Patterns?</w:t>
            </w:r>
            <w:r>
              <w:rPr>
                <w:rFonts w:asciiTheme="minorHAnsi" w:hAnsiTheme="minorHAnsi"/>
                <w:sz w:val="22"/>
                <w:szCs w:val="22"/>
              </w:rPr>
              <w:t>”</w:t>
            </w:r>
          </w:p>
        </w:tc>
        <w:tc>
          <w:tcPr>
            <w:tcW w:w="1539" w:type="dxa"/>
          </w:tcPr>
          <w:p w14:paraId="00EDD70F" w14:textId="77777777" w:rsidR="00531847" w:rsidRDefault="00531847" w:rsidP="00B0103C">
            <w:pPr>
              <w:spacing w:before="60" w:after="60"/>
              <w:ind w:left="158" w:hanging="158"/>
              <w:rPr>
                <w:rFonts w:asciiTheme="minorHAnsi" w:hAnsiTheme="minorHAnsi"/>
                <w:sz w:val="22"/>
                <w:szCs w:val="22"/>
              </w:rPr>
            </w:pPr>
            <w:r>
              <w:rPr>
                <w:rFonts w:asciiTheme="minorHAnsi" w:hAnsiTheme="minorHAnsi"/>
                <w:sz w:val="22"/>
                <w:szCs w:val="22"/>
              </w:rPr>
              <w:t>submitted</w:t>
            </w:r>
          </w:p>
        </w:tc>
      </w:tr>
      <w:tr w:rsidR="00531847" w:rsidRPr="00F3339E" w14:paraId="3D61866B" w14:textId="77777777" w:rsidTr="0017723B">
        <w:trPr>
          <w:cantSplit/>
        </w:trPr>
        <w:tc>
          <w:tcPr>
            <w:tcW w:w="8280" w:type="dxa"/>
          </w:tcPr>
          <w:p w14:paraId="614B428E" w14:textId="77777777" w:rsidR="00531847" w:rsidRDefault="00531847" w:rsidP="00B0103C">
            <w:pPr>
              <w:spacing w:before="60" w:after="60"/>
              <w:ind w:left="158" w:hanging="158"/>
              <w:rPr>
                <w:rFonts w:asciiTheme="minorHAnsi" w:hAnsiTheme="minorHAnsi"/>
                <w:sz w:val="22"/>
                <w:szCs w:val="22"/>
              </w:rPr>
            </w:pPr>
            <w:r>
              <w:rPr>
                <w:rFonts w:asciiTheme="minorHAnsi" w:hAnsiTheme="minorHAnsi"/>
                <w:sz w:val="22"/>
                <w:szCs w:val="22"/>
              </w:rPr>
              <w:t>Niti Puri, Lindsey Wilson</w:t>
            </w:r>
            <w:r>
              <w:rPr>
                <w:rFonts w:asciiTheme="minorHAnsi" w:hAnsiTheme="minorHAnsi"/>
                <w:sz w:val="22"/>
                <w:szCs w:val="22"/>
              </w:rPr>
              <w:br/>
              <w:t>“</w:t>
            </w:r>
            <w:r w:rsidRPr="0052566D">
              <w:rPr>
                <w:rFonts w:asciiTheme="minorHAnsi" w:hAnsiTheme="minorHAnsi"/>
                <w:sz w:val="22"/>
                <w:szCs w:val="22"/>
              </w:rPr>
              <w:t>Caffeinated Energy Drink Consumption Patterns Among Mississippi State University Students.</w:t>
            </w:r>
            <w:r>
              <w:rPr>
                <w:rFonts w:asciiTheme="minorHAnsi" w:hAnsiTheme="minorHAnsi"/>
                <w:sz w:val="22"/>
                <w:szCs w:val="22"/>
              </w:rPr>
              <w:t>”</w:t>
            </w:r>
          </w:p>
        </w:tc>
        <w:tc>
          <w:tcPr>
            <w:tcW w:w="1539" w:type="dxa"/>
          </w:tcPr>
          <w:p w14:paraId="1F453727" w14:textId="77777777" w:rsidR="00531847" w:rsidRDefault="00531847" w:rsidP="00B0103C">
            <w:pPr>
              <w:spacing w:before="60" w:after="60"/>
              <w:ind w:left="158" w:hanging="158"/>
              <w:rPr>
                <w:rFonts w:asciiTheme="minorHAnsi" w:hAnsiTheme="minorHAnsi"/>
                <w:sz w:val="22"/>
                <w:szCs w:val="22"/>
              </w:rPr>
            </w:pPr>
            <w:r>
              <w:rPr>
                <w:rFonts w:asciiTheme="minorHAnsi" w:hAnsiTheme="minorHAnsi"/>
                <w:sz w:val="22"/>
                <w:szCs w:val="22"/>
              </w:rPr>
              <w:t>submitted</w:t>
            </w:r>
          </w:p>
        </w:tc>
      </w:tr>
      <w:tr w:rsidR="00531847" w:rsidRPr="00F3339E" w14:paraId="665FD436" w14:textId="77777777" w:rsidTr="0017723B">
        <w:trPr>
          <w:cantSplit/>
        </w:trPr>
        <w:tc>
          <w:tcPr>
            <w:tcW w:w="8280" w:type="dxa"/>
          </w:tcPr>
          <w:p w14:paraId="616E9A00" w14:textId="77777777" w:rsidR="00531847" w:rsidRDefault="00531847" w:rsidP="00B0103C">
            <w:pPr>
              <w:spacing w:before="60" w:after="60"/>
              <w:ind w:left="158" w:hanging="158"/>
              <w:rPr>
                <w:rFonts w:asciiTheme="minorHAnsi" w:hAnsiTheme="minorHAnsi"/>
                <w:sz w:val="22"/>
                <w:szCs w:val="22"/>
              </w:rPr>
            </w:pPr>
            <w:r w:rsidRPr="0052566D">
              <w:rPr>
                <w:rFonts w:asciiTheme="minorHAnsi" w:hAnsiTheme="minorHAnsi"/>
                <w:sz w:val="22"/>
                <w:szCs w:val="22"/>
              </w:rPr>
              <w:t>Sarah Muhamma</w:t>
            </w:r>
            <w:r>
              <w:rPr>
                <w:rFonts w:asciiTheme="minorHAnsi" w:hAnsiTheme="minorHAnsi"/>
                <w:sz w:val="22"/>
                <w:szCs w:val="22"/>
              </w:rPr>
              <w:t>d, Christina Reid, Kat Garrard</w:t>
            </w:r>
            <w:r>
              <w:rPr>
                <w:rFonts w:asciiTheme="minorHAnsi" w:hAnsiTheme="minorHAnsi"/>
                <w:sz w:val="22"/>
                <w:szCs w:val="22"/>
              </w:rPr>
              <w:br/>
              <w:t>“</w:t>
            </w:r>
            <w:r w:rsidRPr="0052566D">
              <w:rPr>
                <w:rFonts w:asciiTheme="minorHAnsi" w:hAnsiTheme="minorHAnsi"/>
                <w:sz w:val="22"/>
                <w:szCs w:val="22"/>
              </w:rPr>
              <w:t>Exploring Eating Behaviors in College Men &amp; Women.</w:t>
            </w:r>
            <w:r>
              <w:rPr>
                <w:rFonts w:asciiTheme="minorHAnsi" w:hAnsiTheme="minorHAnsi"/>
                <w:sz w:val="22"/>
                <w:szCs w:val="22"/>
              </w:rPr>
              <w:t>”</w:t>
            </w:r>
          </w:p>
        </w:tc>
        <w:tc>
          <w:tcPr>
            <w:tcW w:w="1539" w:type="dxa"/>
          </w:tcPr>
          <w:p w14:paraId="6B16D7C0" w14:textId="77777777" w:rsidR="00531847" w:rsidRDefault="00531847" w:rsidP="00B0103C">
            <w:pPr>
              <w:spacing w:before="60" w:after="60"/>
              <w:ind w:left="158" w:hanging="158"/>
              <w:rPr>
                <w:rFonts w:asciiTheme="minorHAnsi" w:hAnsiTheme="minorHAnsi"/>
                <w:sz w:val="22"/>
                <w:szCs w:val="22"/>
              </w:rPr>
            </w:pPr>
            <w:r>
              <w:rPr>
                <w:rFonts w:asciiTheme="minorHAnsi" w:hAnsiTheme="minorHAnsi"/>
                <w:sz w:val="22"/>
                <w:szCs w:val="22"/>
              </w:rPr>
              <w:t>submitted</w:t>
            </w:r>
          </w:p>
        </w:tc>
      </w:tr>
    </w:tbl>
    <w:p w14:paraId="055D1860" w14:textId="01839677" w:rsidR="00531847" w:rsidRDefault="00531847" w:rsidP="00531847">
      <w:pPr>
        <w:widowControl/>
        <w:spacing w:after="60"/>
        <w:ind w:right="446"/>
        <w:rPr>
          <w:rFonts w:asciiTheme="minorHAnsi" w:hAnsiTheme="minorHAnsi" w:cstheme="minorHAnsi"/>
          <w:sz w:val="22"/>
          <w:szCs w:val="22"/>
        </w:rPr>
      </w:pPr>
    </w:p>
    <w:p w14:paraId="303000B7" w14:textId="001F3CA2" w:rsidR="00B72D00" w:rsidRPr="00B72D00" w:rsidRDefault="00B72D00" w:rsidP="00B72D00">
      <w:pPr>
        <w:tabs>
          <w:tab w:val="left" w:pos="360"/>
          <w:tab w:val="left" w:pos="720"/>
          <w:tab w:val="left" w:pos="1080"/>
          <w:tab w:val="left" w:pos="2880"/>
          <w:tab w:val="left" w:pos="5040"/>
          <w:tab w:val="left" w:pos="6480"/>
        </w:tabs>
        <w:ind w:right="450"/>
        <w:rPr>
          <w:rFonts w:asciiTheme="minorHAnsi" w:hAnsiTheme="minorHAnsi" w:cstheme="minorHAnsi"/>
          <w:b/>
          <w:sz w:val="22"/>
          <w:szCs w:val="22"/>
        </w:rPr>
      </w:pPr>
      <w:r w:rsidRPr="00B72D00">
        <w:rPr>
          <w:rFonts w:asciiTheme="minorHAnsi" w:hAnsiTheme="minorHAnsi" w:cstheme="minorHAnsi"/>
          <w:b/>
          <w:sz w:val="22"/>
          <w:szCs w:val="22"/>
        </w:rPr>
        <w:t xml:space="preserve">Undergraduate Research Projects </w:t>
      </w:r>
    </w:p>
    <w:p w14:paraId="38CF349B" w14:textId="0A0115B0" w:rsidR="003A60E4" w:rsidRDefault="00803EFF" w:rsidP="00B72D00">
      <w:pPr>
        <w:widowControl/>
        <w:shd w:val="clear" w:color="auto" w:fill="FFFFFF"/>
        <w:spacing w:after="120"/>
        <w:ind w:left="360" w:right="446"/>
        <w:textAlignment w:val="baseline"/>
        <w:rPr>
          <w:rFonts w:asciiTheme="minorHAnsi" w:hAnsiTheme="minorHAnsi" w:cstheme="minorHAnsi"/>
          <w:snapToGrid/>
          <w:color w:val="000000"/>
          <w:sz w:val="22"/>
          <w:szCs w:val="22"/>
        </w:rPr>
      </w:pPr>
      <w:r w:rsidRPr="00B72D00">
        <w:rPr>
          <w:rFonts w:asciiTheme="minorHAnsi" w:hAnsiTheme="minorHAnsi" w:cstheme="minorHAnsi"/>
          <w:snapToGrid/>
          <w:color w:val="000000"/>
          <w:sz w:val="22"/>
          <w:szCs w:val="22"/>
        </w:rPr>
        <w:t>Thornton B</w:t>
      </w:r>
      <w:r w:rsidRPr="00531847">
        <w:rPr>
          <w:rFonts w:asciiTheme="minorHAnsi" w:hAnsiTheme="minorHAnsi" w:cstheme="minorHAnsi"/>
          <w:snapToGrid/>
          <w:color w:val="000000"/>
          <w:sz w:val="22"/>
          <w:szCs w:val="22"/>
        </w:rPr>
        <w:t xml:space="preserve">, </w:t>
      </w:r>
      <w:r w:rsidR="00DC4EF9" w:rsidRPr="00531847">
        <w:rPr>
          <w:rFonts w:asciiTheme="minorHAnsi" w:hAnsiTheme="minorHAnsi" w:cstheme="minorHAnsi"/>
          <w:snapToGrid/>
          <w:color w:val="000000"/>
          <w:sz w:val="22"/>
          <w:szCs w:val="22"/>
        </w:rPr>
        <w:t>Saddam AC</w:t>
      </w:r>
      <w:r w:rsidRPr="00531847">
        <w:rPr>
          <w:rFonts w:asciiTheme="minorHAnsi" w:hAnsiTheme="minorHAnsi" w:cstheme="minorHAnsi"/>
          <w:snapToGrid/>
          <w:color w:val="000000"/>
          <w:sz w:val="22"/>
          <w:szCs w:val="22"/>
        </w:rPr>
        <w:t>, Reeder N</w:t>
      </w:r>
      <w:r w:rsidRPr="00B72D00">
        <w:rPr>
          <w:rFonts w:asciiTheme="minorHAnsi" w:hAnsiTheme="minorHAnsi" w:cstheme="minorHAnsi"/>
          <w:snapToGrid/>
          <w:color w:val="000000"/>
          <w:sz w:val="22"/>
          <w:szCs w:val="22"/>
        </w:rPr>
        <w:t xml:space="preserve">, </w:t>
      </w:r>
      <w:r w:rsidRPr="00B72D00">
        <w:rPr>
          <w:rFonts w:asciiTheme="minorHAnsi" w:hAnsiTheme="minorHAnsi" w:cstheme="minorHAnsi"/>
          <w:bCs/>
          <w:snapToGrid/>
          <w:color w:val="000000"/>
          <w:sz w:val="22"/>
          <w:szCs w:val="22"/>
        </w:rPr>
        <w:t>Mosby T.</w:t>
      </w:r>
      <w:r w:rsidRPr="00B72D00">
        <w:rPr>
          <w:rFonts w:asciiTheme="minorHAnsi" w:hAnsiTheme="minorHAnsi" w:cstheme="minorHAnsi"/>
          <w:snapToGrid/>
          <w:color w:val="000000"/>
          <w:sz w:val="22"/>
          <w:szCs w:val="22"/>
        </w:rPr>
        <w:t xml:space="preserve"> </w:t>
      </w:r>
      <w:r w:rsidRPr="006A1BCB">
        <w:rPr>
          <w:rFonts w:asciiTheme="minorHAnsi" w:hAnsiTheme="minorHAnsi" w:cstheme="minorHAnsi"/>
          <w:i/>
          <w:snapToGrid/>
          <w:color w:val="000000"/>
          <w:sz w:val="22"/>
          <w:szCs w:val="22"/>
        </w:rPr>
        <w:t>Effect of race on dietary patterns, body composition in college students</w:t>
      </w:r>
      <w:r w:rsidRPr="00531847">
        <w:rPr>
          <w:rFonts w:asciiTheme="minorHAnsi" w:hAnsiTheme="minorHAnsi" w:cstheme="minorHAnsi"/>
          <w:snapToGrid/>
          <w:color w:val="000000"/>
          <w:sz w:val="22"/>
          <w:szCs w:val="22"/>
        </w:rPr>
        <w:t>. Mississippi State University Undergraduate Research Student Symposium</w:t>
      </w:r>
      <w:r w:rsidR="00B72D00">
        <w:rPr>
          <w:rFonts w:asciiTheme="minorHAnsi" w:hAnsiTheme="minorHAnsi" w:cstheme="minorHAnsi"/>
          <w:snapToGrid/>
          <w:color w:val="000000"/>
          <w:sz w:val="22"/>
          <w:szCs w:val="22"/>
        </w:rPr>
        <w:t xml:space="preserve"> 2018</w:t>
      </w:r>
      <w:r w:rsidRPr="00531847">
        <w:rPr>
          <w:rFonts w:asciiTheme="minorHAnsi" w:hAnsiTheme="minorHAnsi" w:cstheme="minorHAnsi"/>
          <w:snapToGrid/>
          <w:color w:val="000000"/>
          <w:sz w:val="22"/>
          <w:szCs w:val="22"/>
        </w:rPr>
        <w:t>, Mississippi State.</w:t>
      </w:r>
      <w:r w:rsidR="00BD0ED5" w:rsidRPr="00531847">
        <w:rPr>
          <w:rFonts w:asciiTheme="minorHAnsi" w:hAnsiTheme="minorHAnsi" w:cstheme="minorHAnsi"/>
          <w:snapToGrid/>
          <w:color w:val="000000"/>
          <w:sz w:val="22"/>
          <w:szCs w:val="22"/>
        </w:rPr>
        <w:t xml:space="preserve"> </w:t>
      </w:r>
    </w:p>
    <w:p w14:paraId="07908DEE" w14:textId="1C11CA20" w:rsidR="006667A3" w:rsidRPr="00B72D00" w:rsidRDefault="00BD0ED5" w:rsidP="00B72D00">
      <w:pPr>
        <w:widowControl/>
        <w:shd w:val="clear" w:color="auto" w:fill="FFFFFF"/>
        <w:spacing w:after="120"/>
        <w:ind w:left="360" w:right="446"/>
        <w:textAlignment w:val="baseline"/>
        <w:rPr>
          <w:rFonts w:asciiTheme="minorHAnsi" w:hAnsiTheme="minorHAnsi" w:cstheme="minorHAnsi"/>
          <w:snapToGrid/>
          <w:color w:val="000000"/>
          <w:sz w:val="22"/>
          <w:szCs w:val="22"/>
        </w:rPr>
      </w:pPr>
      <w:r w:rsidRPr="00B72D00">
        <w:rPr>
          <w:rFonts w:asciiTheme="minorHAnsi" w:hAnsiTheme="minorHAnsi" w:cstheme="minorHAnsi"/>
          <w:snapToGrid/>
          <w:color w:val="000000"/>
          <w:sz w:val="22"/>
          <w:szCs w:val="22"/>
        </w:rPr>
        <w:t xml:space="preserve">Leach J, Mosby TT, Tolarova MM. </w:t>
      </w:r>
      <w:r w:rsidRPr="006A1BCB">
        <w:rPr>
          <w:rFonts w:asciiTheme="minorHAnsi" w:hAnsiTheme="minorHAnsi" w:cstheme="minorHAnsi"/>
          <w:i/>
          <w:snapToGrid/>
          <w:color w:val="000000"/>
          <w:sz w:val="22"/>
          <w:szCs w:val="22"/>
        </w:rPr>
        <w:t xml:space="preserve">The role of animal protein in orofacial </w:t>
      </w:r>
      <w:proofErr w:type="spellStart"/>
      <w:r w:rsidRPr="006A1BCB">
        <w:rPr>
          <w:rFonts w:asciiTheme="minorHAnsi" w:hAnsiTheme="minorHAnsi" w:cstheme="minorHAnsi"/>
          <w:i/>
          <w:snapToGrid/>
          <w:color w:val="000000"/>
          <w:sz w:val="22"/>
          <w:szCs w:val="22"/>
        </w:rPr>
        <w:t>clefting</w:t>
      </w:r>
      <w:proofErr w:type="spellEnd"/>
      <w:r w:rsidRPr="00B72D00">
        <w:rPr>
          <w:rFonts w:asciiTheme="minorHAnsi" w:hAnsiTheme="minorHAnsi" w:cstheme="minorHAnsi"/>
          <w:snapToGrid/>
          <w:color w:val="000000"/>
          <w:sz w:val="22"/>
          <w:szCs w:val="22"/>
        </w:rPr>
        <w:t>. 14th Annual Pacific Research Day, 2012.</w:t>
      </w:r>
    </w:p>
    <w:p w14:paraId="0A46F9DB" w14:textId="67003BE3" w:rsidR="006667A3" w:rsidRPr="006E251E" w:rsidRDefault="00BD0ED5" w:rsidP="00D268FF">
      <w:pPr>
        <w:widowControl/>
        <w:shd w:val="clear" w:color="auto" w:fill="FFFFFF"/>
        <w:spacing w:after="120"/>
        <w:ind w:left="360" w:right="446"/>
        <w:textAlignment w:val="baseline"/>
        <w:rPr>
          <w:rFonts w:asciiTheme="minorHAnsi" w:hAnsiTheme="minorHAnsi" w:cstheme="minorHAnsi"/>
          <w:snapToGrid/>
          <w:color w:val="222222"/>
          <w:sz w:val="22"/>
          <w:szCs w:val="22"/>
        </w:rPr>
      </w:pPr>
      <w:r w:rsidRPr="00B72D00">
        <w:rPr>
          <w:rFonts w:asciiTheme="minorHAnsi" w:hAnsiTheme="minorHAnsi" w:cstheme="minorHAnsi"/>
          <w:sz w:val="22"/>
          <w:szCs w:val="22"/>
        </w:rPr>
        <w:lastRenderedPageBreak/>
        <w:t xml:space="preserve">Benson S, McCullough L, Tolar M, </w:t>
      </w:r>
      <w:r w:rsidRPr="00B72D00">
        <w:rPr>
          <w:rFonts w:asciiTheme="minorHAnsi" w:hAnsiTheme="minorHAnsi" w:cstheme="minorHAnsi"/>
          <w:bCs/>
          <w:sz w:val="22"/>
          <w:szCs w:val="22"/>
        </w:rPr>
        <w:t>Mosby T,</w:t>
      </w:r>
      <w:r w:rsidRPr="00B72D00">
        <w:rPr>
          <w:rFonts w:asciiTheme="minorHAnsi" w:hAnsiTheme="minorHAnsi" w:cstheme="minorHAnsi"/>
          <w:sz w:val="22"/>
          <w:szCs w:val="22"/>
        </w:rPr>
        <w:t xml:space="preserve"> </w:t>
      </w:r>
      <w:proofErr w:type="spellStart"/>
      <w:r w:rsidRPr="00B72D00">
        <w:rPr>
          <w:rFonts w:asciiTheme="minorHAnsi" w:hAnsiTheme="minorHAnsi" w:cstheme="minorHAnsi"/>
          <w:sz w:val="22"/>
          <w:szCs w:val="22"/>
        </w:rPr>
        <w:t>Calda</w:t>
      </w:r>
      <w:proofErr w:type="spellEnd"/>
      <w:r w:rsidRPr="00B72D00">
        <w:rPr>
          <w:rFonts w:asciiTheme="minorHAnsi" w:hAnsiTheme="minorHAnsi" w:cstheme="minorHAnsi"/>
          <w:sz w:val="22"/>
          <w:szCs w:val="22"/>
        </w:rPr>
        <w:t xml:space="preserve"> P, Berdichevsky</w:t>
      </w:r>
      <w:r w:rsidRPr="006E251E">
        <w:rPr>
          <w:rFonts w:asciiTheme="minorHAnsi" w:hAnsiTheme="minorHAnsi" w:cstheme="minorHAnsi"/>
          <w:sz w:val="22"/>
          <w:szCs w:val="22"/>
        </w:rPr>
        <w:t xml:space="preserve"> H, Leach J, </w:t>
      </w:r>
      <w:proofErr w:type="spellStart"/>
      <w:r w:rsidRPr="006E251E">
        <w:rPr>
          <w:rFonts w:asciiTheme="minorHAnsi" w:hAnsiTheme="minorHAnsi" w:cstheme="minorHAnsi"/>
          <w:sz w:val="22"/>
          <w:szCs w:val="22"/>
        </w:rPr>
        <w:t>Balghonaim</w:t>
      </w:r>
      <w:proofErr w:type="spellEnd"/>
      <w:r w:rsidRPr="006E251E">
        <w:rPr>
          <w:rFonts w:asciiTheme="minorHAnsi" w:hAnsiTheme="minorHAnsi" w:cstheme="minorHAnsi"/>
          <w:sz w:val="22"/>
          <w:szCs w:val="22"/>
        </w:rPr>
        <w:t xml:space="preserve"> A, </w:t>
      </w:r>
      <w:proofErr w:type="spellStart"/>
      <w:r w:rsidRPr="006E251E">
        <w:rPr>
          <w:rFonts w:asciiTheme="minorHAnsi" w:hAnsiTheme="minorHAnsi" w:cstheme="minorHAnsi"/>
          <w:sz w:val="22"/>
          <w:szCs w:val="22"/>
        </w:rPr>
        <w:t>Tarifard</w:t>
      </w:r>
      <w:proofErr w:type="spellEnd"/>
      <w:r w:rsidRPr="006E251E">
        <w:rPr>
          <w:rFonts w:asciiTheme="minorHAnsi" w:hAnsiTheme="minorHAnsi" w:cstheme="minorHAnsi"/>
          <w:sz w:val="22"/>
          <w:szCs w:val="22"/>
        </w:rPr>
        <w:t xml:space="preserve"> A, </w:t>
      </w:r>
      <w:proofErr w:type="spellStart"/>
      <w:r w:rsidRPr="006E251E">
        <w:rPr>
          <w:rFonts w:asciiTheme="minorHAnsi" w:hAnsiTheme="minorHAnsi" w:cstheme="minorHAnsi"/>
          <w:sz w:val="22"/>
          <w:szCs w:val="22"/>
        </w:rPr>
        <w:t>Sethu</w:t>
      </w:r>
      <w:proofErr w:type="spellEnd"/>
      <w:r w:rsidRPr="006E251E">
        <w:rPr>
          <w:rFonts w:asciiTheme="minorHAnsi" w:hAnsiTheme="minorHAnsi" w:cstheme="minorHAnsi"/>
          <w:sz w:val="22"/>
          <w:szCs w:val="22"/>
        </w:rPr>
        <w:t xml:space="preserve"> </w:t>
      </w:r>
      <w:proofErr w:type="spellStart"/>
      <w:r w:rsidRPr="006E251E">
        <w:rPr>
          <w:rFonts w:asciiTheme="minorHAnsi" w:hAnsiTheme="minorHAnsi" w:cstheme="minorHAnsi"/>
          <w:sz w:val="22"/>
          <w:szCs w:val="22"/>
        </w:rPr>
        <w:t>Madhavan</w:t>
      </w:r>
      <w:proofErr w:type="spellEnd"/>
      <w:r w:rsidRPr="006E251E">
        <w:rPr>
          <w:rFonts w:asciiTheme="minorHAnsi" w:hAnsiTheme="minorHAnsi" w:cstheme="minorHAnsi"/>
          <w:sz w:val="22"/>
          <w:szCs w:val="22"/>
        </w:rPr>
        <w:t xml:space="preserve"> A, Liu K, Christie M, Tolarova MM. </w:t>
      </w:r>
      <w:r w:rsidRPr="006A1BCB">
        <w:rPr>
          <w:rFonts w:asciiTheme="minorHAnsi" w:hAnsiTheme="minorHAnsi" w:cstheme="minorHAnsi"/>
          <w:i/>
          <w:sz w:val="22"/>
          <w:szCs w:val="22"/>
        </w:rPr>
        <w:t>Cleft lip and palate and RFC1 A80G gene polymorphism</w:t>
      </w:r>
      <w:r w:rsidRPr="006E251E">
        <w:rPr>
          <w:rFonts w:asciiTheme="minorHAnsi" w:hAnsiTheme="minorHAnsi" w:cstheme="minorHAnsi"/>
          <w:sz w:val="22"/>
          <w:szCs w:val="22"/>
        </w:rPr>
        <w:t>. 12</w:t>
      </w:r>
      <w:r w:rsidRPr="006E251E">
        <w:rPr>
          <w:rFonts w:asciiTheme="minorHAnsi" w:hAnsiTheme="minorHAnsi" w:cstheme="minorHAnsi"/>
          <w:sz w:val="22"/>
          <w:szCs w:val="22"/>
          <w:vertAlign w:val="superscript"/>
        </w:rPr>
        <w:t>th</w:t>
      </w:r>
      <w:r w:rsidR="00B72D00">
        <w:rPr>
          <w:rFonts w:asciiTheme="minorHAnsi" w:hAnsiTheme="minorHAnsi" w:cstheme="minorHAnsi"/>
          <w:sz w:val="22"/>
          <w:szCs w:val="22"/>
        </w:rPr>
        <w:t xml:space="preserve"> Annual Pacific Research Day,</w:t>
      </w:r>
      <w:r w:rsidRPr="006E251E">
        <w:rPr>
          <w:rFonts w:asciiTheme="minorHAnsi" w:hAnsiTheme="minorHAnsi" w:cstheme="minorHAnsi"/>
          <w:sz w:val="22"/>
          <w:szCs w:val="22"/>
        </w:rPr>
        <w:t xml:space="preserve"> 2010</w:t>
      </w:r>
      <w:r w:rsidR="00B72D00">
        <w:rPr>
          <w:rFonts w:asciiTheme="minorHAnsi" w:hAnsiTheme="minorHAnsi" w:cstheme="minorHAnsi"/>
          <w:sz w:val="22"/>
          <w:szCs w:val="22"/>
        </w:rPr>
        <w:t>.</w:t>
      </w:r>
    </w:p>
    <w:p w14:paraId="38038083" w14:textId="03301F33" w:rsidR="006667A3" w:rsidRPr="00B72D00" w:rsidRDefault="00BD0ED5" w:rsidP="00D268FF">
      <w:pPr>
        <w:widowControl/>
        <w:shd w:val="clear" w:color="auto" w:fill="FFFFFF"/>
        <w:spacing w:after="120"/>
        <w:ind w:left="360" w:right="446"/>
        <w:textAlignment w:val="baseline"/>
        <w:rPr>
          <w:rFonts w:asciiTheme="minorHAnsi" w:hAnsiTheme="minorHAnsi" w:cstheme="minorHAnsi"/>
          <w:snapToGrid/>
          <w:color w:val="222222"/>
          <w:sz w:val="22"/>
          <w:szCs w:val="22"/>
        </w:rPr>
      </w:pPr>
      <w:r w:rsidRPr="00B72D00">
        <w:rPr>
          <w:rFonts w:asciiTheme="minorHAnsi" w:hAnsiTheme="minorHAnsi" w:cstheme="minorHAnsi"/>
          <w:noProof/>
          <w:sz w:val="22"/>
          <w:szCs w:val="22"/>
        </w:rPr>
        <w:t>Tinloy J</w:t>
      </w:r>
      <w:r w:rsidRPr="00B72D00">
        <w:rPr>
          <w:rFonts w:asciiTheme="minorHAnsi" w:hAnsiTheme="minorHAnsi" w:cstheme="minorHAnsi"/>
          <w:sz w:val="22"/>
          <w:szCs w:val="22"/>
        </w:rPr>
        <w:t xml:space="preserve">, </w:t>
      </w:r>
      <w:r w:rsidRPr="00B72D00">
        <w:rPr>
          <w:rFonts w:asciiTheme="minorHAnsi" w:hAnsiTheme="minorHAnsi" w:cstheme="minorHAnsi"/>
          <w:noProof/>
          <w:sz w:val="22"/>
          <w:szCs w:val="22"/>
        </w:rPr>
        <w:t>Obara M</w:t>
      </w:r>
      <w:r w:rsidRPr="00B72D00">
        <w:rPr>
          <w:rFonts w:asciiTheme="minorHAnsi" w:hAnsiTheme="minorHAnsi" w:cstheme="minorHAnsi"/>
          <w:sz w:val="22"/>
          <w:szCs w:val="22"/>
        </w:rPr>
        <w:t xml:space="preserve">, </w:t>
      </w:r>
      <w:r w:rsidRPr="00B72D00">
        <w:rPr>
          <w:rFonts w:asciiTheme="minorHAnsi" w:hAnsiTheme="minorHAnsi" w:cstheme="minorHAnsi"/>
          <w:noProof/>
          <w:sz w:val="22"/>
          <w:szCs w:val="22"/>
        </w:rPr>
        <w:t>Pawar T</w:t>
      </w:r>
      <w:r w:rsidRPr="00B72D00">
        <w:rPr>
          <w:rFonts w:asciiTheme="minorHAnsi" w:hAnsiTheme="minorHAnsi" w:cstheme="minorHAnsi"/>
          <w:sz w:val="22"/>
          <w:szCs w:val="22"/>
        </w:rPr>
        <w:t xml:space="preserve">, </w:t>
      </w:r>
      <w:r w:rsidRPr="00B72D00">
        <w:rPr>
          <w:rFonts w:asciiTheme="minorHAnsi" w:hAnsiTheme="minorHAnsi" w:cstheme="minorHAnsi"/>
          <w:noProof/>
          <w:sz w:val="22"/>
          <w:szCs w:val="22"/>
        </w:rPr>
        <w:t>Patino A</w:t>
      </w:r>
      <w:r w:rsidRPr="00B72D00">
        <w:rPr>
          <w:rFonts w:asciiTheme="minorHAnsi" w:hAnsiTheme="minorHAnsi" w:cstheme="minorHAnsi"/>
          <w:sz w:val="22"/>
          <w:szCs w:val="22"/>
        </w:rPr>
        <w:t xml:space="preserve">, </w:t>
      </w:r>
      <w:r w:rsidRPr="00B72D00">
        <w:rPr>
          <w:rFonts w:asciiTheme="minorHAnsi" w:hAnsiTheme="minorHAnsi" w:cstheme="minorHAnsi"/>
          <w:bCs/>
          <w:noProof/>
          <w:sz w:val="22"/>
          <w:szCs w:val="22"/>
        </w:rPr>
        <w:t>Mosby T</w:t>
      </w:r>
      <w:r w:rsidRPr="00B72D00">
        <w:rPr>
          <w:rFonts w:asciiTheme="minorHAnsi" w:hAnsiTheme="minorHAnsi" w:cstheme="minorHAnsi"/>
          <w:bCs/>
          <w:sz w:val="22"/>
          <w:szCs w:val="22"/>
        </w:rPr>
        <w:t>,</w:t>
      </w:r>
      <w:r w:rsidRPr="00B72D00">
        <w:rPr>
          <w:rFonts w:asciiTheme="minorHAnsi" w:hAnsiTheme="minorHAnsi" w:cstheme="minorHAnsi"/>
          <w:sz w:val="22"/>
          <w:szCs w:val="22"/>
        </w:rPr>
        <w:t xml:space="preserve"> </w:t>
      </w:r>
      <w:r w:rsidRPr="00B72D00">
        <w:rPr>
          <w:rFonts w:asciiTheme="minorHAnsi" w:hAnsiTheme="minorHAnsi" w:cstheme="minorHAnsi"/>
          <w:noProof/>
          <w:sz w:val="22"/>
          <w:szCs w:val="22"/>
        </w:rPr>
        <w:t xml:space="preserve">Anderson C, Lam C, Tolarová MM. </w:t>
      </w:r>
      <w:r w:rsidRPr="006A1BCB">
        <w:rPr>
          <w:rFonts w:asciiTheme="minorHAnsi" w:hAnsiTheme="minorHAnsi" w:cstheme="minorHAnsi"/>
          <w:i/>
          <w:noProof/>
          <w:sz w:val="22"/>
          <w:szCs w:val="22"/>
        </w:rPr>
        <w:t>Is low dietary intake of zinc involved in etiology of cleft lip and palate?</w:t>
      </w:r>
      <w:r w:rsidRPr="00B72D00">
        <w:rPr>
          <w:rFonts w:asciiTheme="minorHAnsi" w:hAnsiTheme="minorHAnsi" w:cstheme="minorHAnsi"/>
          <w:sz w:val="22"/>
          <w:szCs w:val="22"/>
        </w:rPr>
        <w:t xml:space="preserve"> </w:t>
      </w:r>
      <w:r w:rsidRPr="00B72D00">
        <w:rPr>
          <w:rFonts w:asciiTheme="minorHAnsi" w:eastAsia="Batang" w:hAnsiTheme="minorHAnsi" w:cstheme="minorHAnsi"/>
          <w:sz w:val="22"/>
          <w:szCs w:val="22"/>
          <w:lang w:eastAsia="ko-KR"/>
        </w:rPr>
        <w:t>Pacific Asilomar Conference, Monterey, CA,</w:t>
      </w:r>
      <w:r w:rsidR="00E76685" w:rsidRPr="00B72D00">
        <w:rPr>
          <w:rFonts w:asciiTheme="minorHAnsi" w:eastAsia="Batang" w:hAnsiTheme="minorHAnsi" w:cstheme="minorHAnsi"/>
          <w:sz w:val="22"/>
          <w:szCs w:val="22"/>
          <w:lang w:eastAsia="ko-KR"/>
        </w:rPr>
        <w:t xml:space="preserve"> </w:t>
      </w:r>
      <w:r w:rsidRPr="00B72D00">
        <w:rPr>
          <w:rFonts w:asciiTheme="minorHAnsi" w:eastAsia="Batang" w:hAnsiTheme="minorHAnsi" w:cstheme="minorHAnsi"/>
          <w:sz w:val="22"/>
          <w:szCs w:val="22"/>
          <w:lang w:eastAsia="ko-KR"/>
        </w:rPr>
        <w:t>2007.</w:t>
      </w:r>
    </w:p>
    <w:p w14:paraId="011632F3" w14:textId="6E3DEA93" w:rsidR="006667A3" w:rsidRPr="00B72D00" w:rsidRDefault="00BD0ED5" w:rsidP="00D268FF">
      <w:pPr>
        <w:widowControl/>
        <w:shd w:val="clear" w:color="auto" w:fill="FFFFFF"/>
        <w:spacing w:after="120"/>
        <w:ind w:left="360" w:right="446"/>
        <w:textAlignment w:val="baseline"/>
        <w:rPr>
          <w:rFonts w:asciiTheme="minorHAnsi" w:hAnsiTheme="minorHAnsi" w:cstheme="minorHAnsi"/>
          <w:snapToGrid/>
          <w:color w:val="222222"/>
          <w:sz w:val="22"/>
          <w:szCs w:val="22"/>
        </w:rPr>
      </w:pPr>
      <w:r w:rsidRPr="00B72D00">
        <w:rPr>
          <w:rFonts w:asciiTheme="minorHAnsi" w:hAnsiTheme="minorHAnsi" w:cstheme="minorHAnsi"/>
          <w:noProof/>
          <w:sz w:val="22"/>
          <w:szCs w:val="22"/>
        </w:rPr>
        <w:t>Olson C</w:t>
      </w:r>
      <w:r w:rsidRPr="00B72D00">
        <w:rPr>
          <w:rFonts w:asciiTheme="minorHAnsi" w:hAnsiTheme="minorHAnsi" w:cstheme="minorHAnsi"/>
          <w:sz w:val="22"/>
          <w:szCs w:val="22"/>
        </w:rPr>
        <w:t xml:space="preserve">, </w:t>
      </w:r>
      <w:r w:rsidRPr="00B72D00">
        <w:rPr>
          <w:rFonts w:asciiTheme="minorHAnsi" w:hAnsiTheme="minorHAnsi" w:cstheme="minorHAnsi"/>
          <w:noProof/>
          <w:sz w:val="22"/>
          <w:szCs w:val="22"/>
        </w:rPr>
        <w:t>Obara M</w:t>
      </w:r>
      <w:r w:rsidRPr="00B72D00">
        <w:rPr>
          <w:rFonts w:asciiTheme="minorHAnsi" w:hAnsiTheme="minorHAnsi" w:cstheme="minorHAnsi"/>
          <w:sz w:val="22"/>
          <w:szCs w:val="22"/>
        </w:rPr>
        <w:t xml:space="preserve">, </w:t>
      </w:r>
      <w:r w:rsidRPr="00B72D00">
        <w:rPr>
          <w:rFonts w:asciiTheme="minorHAnsi" w:hAnsiTheme="minorHAnsi" w:cstheme="minorHAnsi"/>
          <w:noProof/>
          <w:sz w:val="22"/>
          <w:szCs w:val="22"/>
        </w:rPr>
        <w:t>Fallah B</w:t>
      </w:r>
      <w:r w:rsidRPr="00B72D00">
        <w:rPr>
          <w:rFonts w:asciiTheme="minorHAnsi" w:hAnsiTheme="minorHAnsi" w:cstheme="minorHAnsi"/>
          <w:sz w:val="22"/>
          <w:szCs w:val="22"/>
        </w:rPr>
        <w:t xml:space="preserve">, </w:t>
      </w:r>
      <w:r w:rsidRPr="00B72D00">
        <w:rPr>
          <w:rFonts w:asciiTheme="minorHAnsi" w:hAnsiTheme="minorHAnsi" w:cstheme="minorHAnsi"/>
          <w:noProof/>
          <w:sz w:val="22"/>
          <w:szCs w:val="22"/>
        </w:rPr>
        <w:t>Al-Jabeiti A</w:t>
      </w:r>
      <w:r w:rsidRPr="00B72D00">
        <w:rPr>
          <w:rFonts w:asciiTheme="minorHAnsi" w:hAnsiTheme="minorHAnsi" w:cstheme="minorHAnsi"/>
          <w:sz w:val="22"/>
          <w:szCs w:val="22"/>
        </w:rPr>
        <w:t xml:space="preserve">, </w:t>
      </w:r>
      <w:r w:rsidRPr="00B72D00">
        <w:rPr>
          <w:rFonts w:asciiTheme="minorHAnsi" w:hAnsiTheme="minorHAnsi" w:cstheme="minorHAnsi"/>
          <w:bCs/>
          <w:sz w:val="22"/>
          <w:szCs w:val="22"/>
        </w:rPr>
        <w:t>M</w:t>
      </w:r>
      <w:r w:rsidRPr="00B72D00">
        <w:rPr>
          <w:rFonts w:asciiTheme="minorHAnsi" w:hAnsiTheme="minorHAnsi" w:cstheme="minorHAnsi"/>
          <w:bCs/>
          <w:noProof/>
          <w:sz w:val="22"/>
          <w:szCs w:val="22"/>
        </w:rPr>
        <w:t>osby T</w:t>
      </w:r>
      <w:r w:rsidRPr="00B72D00">
        <w:rPr>
          <w:rFonts w:asciiTheme="minorHAnsi" w:hAnsiTheme="minorHAnsi" w:cstheme="minorHAnsi"/>
          <w:sz w:val="22"/>
          <w:szCs w:val="22"/>
        </w:rPr>
        <w:t xml:space="preserve">, </w:t>
      </w:r>
      <w:r w:rsidRPr="00B72D00">
        <w:rPr>
          <w:rFonts w:asciiTheme="minorHAnsi" w:hAnsiTheme="minorHAnsi" w:cstheme="minorHAnsi"/>
          <w:noProof/>
          <w:sz w:val="22"/>
          <w:szCs w:val="22"/>
        </w:rPr>
        <w:t xml:space="preserve">Tolarová MM. Nutritional profile of mothers of children affected with orofacial cleft. </w:t>
      </w:r>
      <w:r w:rsidRPr="00B72D00">
        <w:rPr>
          <w:rFonts w:asciiTheme="minorHAnsi" w:eastAsia="Batang" w:hAnsiTheme="minorHAnsi" w:cstheme="minorHAnsi"/>
          <w:sz w:val="22"/>
          <w:szCs w:val="22"/>
          <w:lang w:eastAsia="ko-KR"/>
        </w:rPr>
        <w:t>California Dental Association Scientific Session Table Clinic, Anaheim, CA, 2007</w:t>
      </w:r>
      <w:r w:rsidRPr="00B72D00">
        <w:rPr>
          <w:rFonts w:asciiTheme="minorHAnsi" w:hAnsiTheme="minorHAnsi" w:cstheme="minorHAnsi"/>
          <w:color w:val="000000"/>
          <w:sz w:val="22"/>
          <w:szCs w:val="22"/>
        </w:rPr>
        <w:t>.</w:t>
      </w:r>
    </w:p>
    <w:p w14:paraId="32AF51EE" w14:textId="42E11D71" w:rsidR="006667A3" w:rsidRPr="006A1BCB" w:rsidRDefault="00BD0ED5" w:rsidP="00D268FF">
      <w:pPr>
        <w:widowControl/>
        <w:shd w:val="clear" w:color="auto" w:fill="FFFFFF"/>
        <w:spacing w:after="120"/>
        <w:ind w:left="360" w:right="446"/>
        <w:textAlignment w:val="baseline"/>
        <w:rPr>
          <w:rFonts w:asciiTheme="minorHAnsi" w:hAnsiTheme="minorHAnsi" w:cstheme="minorHAnsi"/>
          <w:snapToGrid/>
          <w:color w:val="222222"/>
          <w:sz w:val="22"/>
          <w:szCs w:val="22"/>
        </w:rPr>
      </w:pPr>
      <w:r w:rsidRPr="006E251E">
        <w:rPr>
          <w:rFonts w:asciiTheme="minorHAnsi" w:hAnsiTheme="minorHAnsi" w:cstheme="minorHAnsi"/>
          <w:sz w:val="22"/>
          <w:szCs w:val="22"/>
          <w:lang w:val="fr-FR"/>
        </w:rPr>
        <w:t>Ku L</w:t>
      </w:r>
      <w:r w:rsidRPr="006A1BCB">
        <w:rPr>
          <w:rFonts w:asciiTheme="minorHAnsi" w:hAnsiTheme="minorHAnsi" w:cstheme="minorHAnsi"/>
          <w:sz w:val="22"/>
          <w:szCs w:val="22"/>
          <w:lang w:val="fr-FR"/>
        </w:rPr>
        <w:t xml:space="preserve">, </w:t>
      </w:r>
      <w:proofErr w:type="spellStart"/>
      <w:r w:rsidRPr="006A1BCB">
        <w:rPr>
          <w:rFonts w:asciiTheme="minorHAnsi" w:hAnsiTheme="minorHAnsi" w:cstheme="minorHAnsi"/>
          <w:bCs/>
          <w:sz w:val="22"/>
          <w:szCs w:val="22"/>
          <w:lang w:val="fr-FR"/>
        </w:rPr>
        <w:t>Mosby</w:t>
      </w:r>
      <w:proofErr w:type="spellEnd"/>
      <w:r w:rsidRPr="006A1BCB">
        <w:rPr>
          <w:rFonts w:asciiTheme="minorHAnsi" w:hAnsiTheme="minorHAnsi" w:cstheme="minorHAnsi"/>
          <w:bCs/>
          <w:sz w:val="22"/>
          <w:szCs w:val="22"/>
          <w:lang w:val="fr-FR"/>
        </w:rPr>
        <w:t xml:space="preserve"> T</w:t>
      </w:r>
      <w:r w:rsidRPr="006A1BCB">
        <w:rPr>
          <w:rFonts w:asciiTheme="minorHAnsi" w:hAnsiTheme="minorHAnsi" w:cstheme="minorHAnsi"/>
          <w:sz w:val="22"/>
          <w:szCs w:val="22"/>
          <w:lang w:val="fr-FR"/>
        </w:rPr>
        <w:t xml:space="preserve">, </w:t>
      </w:r>
      <w:proofErr w:type="spellStart"/>
      <w:r w:rsidRPr="006A1BCB">
        <w:rPr>
          <w:rFonts w:asciiTheme="minorHAnsi" w:hAnsiTheme="minorHAnsi" w:cstheme="minorHAnsi"/>
          <w:sz w:val="22"/>
          <w:szCs w:val="22"/>
          <w:lang w:val="fr-FR"/>
        </w:rPr>
        <w:t>Obara</w:t>
      </w:r>
      <w:proofErr w:type="spellEnd"/>
      <w:r w:rsidRPr="006A1BCB">
        <w:rPr>
          <w:rFonts w:asciiTheme="minorHAnsi" w:hAnsiTheme="minorHAnsi" w:cstheme="minorHAnsi"/>
          <w:sz w:val="22"/>
          <w:szCs w:val="22"/>
          <w:lang w:val="fr-FR"/>
        </w:rPr>
        <w:t xml:space="preserve"> M, </w:t>
      </w:r>
      <w:proofErr w:type="spellStart"/>
      <w:r w:rsidRPr="006A1BCB">
        <w:rPr>
          <w:rFonts w:asciiTheme="minorHAnsi" w:hAnsiTheme="minorHAnsi" w:cstheme="minorHAnsi"/>
          <w:sz w:val="22"/>
          <w:szCs w:val="22"/>
          <w:lang w:val="fr-FR"/>
        </w:rPr>
        <w:t>Pawar</w:t>
      </w:r>
      <w:proofErr w:type="spellEnd"/>
      <w:r w:rsidRPr="006A1BCB">
        <w:rPr>
          <w:rFonts w:asciiTheme="minorHAnsi" w:hAnsiTheme="minorHAnsi" w:cstheme="minorHAnsi"/>
          <w:sz w:val="22"/>
          <w:szCs w:val="22"/>
          <w:lang w:val="fr-FR"/>
        </w:rPr>
        <w:t xml:space="preserve"> T, </w:t>
      </w:r>
      <w:proofErr w:type="spellStart"/>
      <w:r w:rsidRPr="006A1BCB">
        <w:rPr>
          <w:rFonts w:asciiTheme="minorHAnsi" w:hAnsiTheme="minorHAnsi" w:cstheme="minorHAnsi"/>
          <w:sz w:val="22"/>
          <w:szCs w:val="22"/>
          <w:lang w:val="fr-FR"/>
        </w:rPr>
        <w:t>Lam</w:t>
      </w:r>
      <w:proofErr w:type="spellEnd"/>
      <w:r w:rsidRPr="006A1BCB">
        <w:rPr>
          <w:rFonts w:asciiTheme="minorHAnsi" w:hAnsiTheme="minorHAnsi" w:cstheme="minorHAnsi"/>
          <w:sz w:val="22"/>
          <w:szCs w:val="22"/>
          <w:lang w:val="fr-FR"/>
        </w:rPr>
        <w:t xml:space="preserve"> C, </w:t>
      </w:r>
      <w:proofErr w:type="spellStart"/>
      <w:r w:rsidRPr="006A1BCB">
        <w:rPr>
          <w:rFonts w:asciiTheme="minorHAnsi" w:hAnsiTheme="minorHAnsi" w:cstheme="minorHAnsi"/>
          <w:color w:val="000000"/>
          <w:sz w:val="22"/>
          <w:szCs w:val="22"/>
          <w:lang w:val="fr-FR"/>
        </w:rPr>
        <w:t>Tolarová</w:t>
      </w:r>
      <w:proofErr w:type="spellEnd"/>
      <w:r w:rsidRPr="006A1BCB">
        <w:rPr>
          <w:rFonts w:asciiTheme="minorHAnsi" w:hAnsiTheme="minorHAnsi" w:cstheme="minorHAnsi"/>
          <w:color w:val="000000"/>
          <w:sz w:val="22"/>
          <w:szCs w:val="22"/>
          <w:lang w:val="fr-FR"/>
        </w:rPr>
        <w:t xml:space="preserve"> MM.</w:t>
      </w:r>
      <w:r w:rsidRPr="006A1BCB">
        <w:rPr>
          <w:rFonts w:asciiTheme="minorHAnsi" w:hAnsiTheme="minorHAnsi" w:cstheme="minorHAnsi"/>
          <w:sz w:val="22"/>
          <w:szCs w:val="22"/>
          <w:lang w:val="fr-FR"/>
        </w:rPr>
        <w:t xml:space="preserve"> </w:t>
      </w:r>
      <w:r w:rsidRPr="006A1BCB">
        <w:rPr>
          <w:rFonts w:asciiTheme="minorHAnsi" w:hAnsiTheme="minorHAnsi" w:cstheme="minorHAnsi"/>
          <w:i/>
          <w:sz w:val="22"/>
          <w:szCs w:val="22"/>
        </w:rPr>
        <w:t xml:space="preserve">Does a high maternal consumption of vitamin A represent a risk for cleft lip and palate in a </w:t>
      </w:r>
      <w:proofErr w:type="gramStart"/>
      <w:r w:rsidRPr="006A1BCB">
        <w:rPr>
          <w:rFonts w:asciiTheme="minorHAnsi" w:hAnsiTheme="minorHAnsi" w:cstheme="minorHAnsi"/>
          <w:i/>
          <w:sz w:val="22"/>
          <w:szCs w:val="22"/>
        </w:rPr>
        <w:t>baby</w:t>
      </w:r>
      <w:r w:rsidRPr="006A1BCB">
        <w:rPr>
          <w:rFonts w:asciiTheme="minorHAnsi" w:hAnsiTheme="minorHAnsi" w:cstheme="minorHAnsi"/>
          <w:sz w:val="22"/>
          <w:szCs w:val="22"/>
        </w:rPr>
        <w:t>?</w:t>
      </w:r>
      <w:proofErr w:type="gramEnd"/>
      <w:r w:rsidR="00E76685" w:rsidRPr="006A1BCB">
        <w:rPr>
          <w:rFonts w:asciiTheme="minorHAnsi" w:hAnsiTheme="minorHAnsi" w:cstheme="minorHAnsi"/>
          <w:sz w:val="22"/>
          <w:szCs w:val="22"/>
        </w:rPr>
        <w:t xml:space="preserve"> </w:t>
      </w:r>
      <w:r w:rsidRPr="006A1BCB">
        <w:rPr>
          <w:rFonts w:asciiTheme="minorHAnsi" w:hAnsiTheme="minorHAnsi" w:cstheme="minorHAnsi"/>
          <w:sz w:val="22"/>
          <w:szCs w:val="22"/>
        </w:rPr>
        <w:t xml:space="preserve">A pilot study on nutrition of mothers in Guatemala. </w:t>
      </w:r>
      <w:r w:rsidRPr="006A1BCB">
        <w:rPr>
          <w:rFonts w:asciiTheme="minorHAnsi" w:eastAsia="Batang" w:hAnsiTheme="minorHAnsi" w:cstheme="minorHAnsi"/>
          <w:sz w:val="22"/>
          <w:szCs w:val="22"/>
          <w:lang w:eastAsia="ko-KR"/>
        </w:rPr>
        <w:t>Pacific Asilomar Conference, Monterey, CA, 2007.</w:t>
      </w:r>
    </w:p>
    <w:p w14:paraId="7BF4834E" w14:textId="60B420FA" w:rsidR="006667A3" w:rsidRPr="006A1BCB" w:rsidRDefault="00BD0ED5" w:rsidP="00D268FF">
      <w:pPr>
        <w:widowControl/>
        <w:shd w:val="clear" w:color="auto" w:fill="FFFFFF"/>
        <w:spacing w:after="120"/>
        <w:ind w:left="360" w:right="446"/>
        <w:textAlignment w:val="baseline"/>
        <w:rPr>
          <w:rFonts w:asciiTheme="minorHAnsi" w:hAnsiTheme="minorHAnsi" w:cstheme="minorHAnsi"/>
          <w:snapToGrid/>
          <w:color w:val="222222"/>
          <w:sz w:val="22"/>
          <w:szCs w:val="22"/>
        </w:rPr>
      </w:pPr>
      <w:r w:rsidRPr="006A1BCB">
        <w:rPr>
          <w:rFonts w:asciiTheme="minorHAnsi" w:hAnsiTheme="minorHAnsi" w:cstheme="minorHAnsi"/>
          <w:sz w:val="22"/>
          <w:szCs w:val="22"/>
        </w:rPr>
        <w:t xml:space="preserve">Olson C, </w:t>
      </w:r>
      <w:r w:rsidRPr="006A1BCB">
        <w:rPr>
          <w:rFonts w:asciiTheme="minorHAnsi" w:hAnsiTheme="minorHAnsi" w:cstheme="minorHAnsi"/>
          <w:bCs/>
          <w:sz w:val="22"/>
          <w:szCs w:val="22"/>
        </w:rPr>
        <w:t>Mosby T</w:t>
      </w:r>
      <w:r w:rsidRPr="006A1BCB">
        <w:rPr>
          <w:rFonts w:asciiTheme="minorHAnsi" w:hAnsiTheme="minorHAnsi" w:cstheme="minorHAnsi"/>
          <w:sz w:val="22"/>
          <w:szCs w:val="22"/>
        </w:rPr>
        <w:t xml:space="preserve">, </w:t>
      </w:r>
      <w:proofErr w:type="spellStart"/>
      <w:r w:rsidRPr="006A1BCB">
        <w:rPr>
          <w:rFonts w:asciiTheme="minorHAnsi" w:hAnsiTheme="minorHAnsi" w:cstheme="minorHAnsi"/>
          <w:sz w:val="22"/>
          <w:szCs w:val="22"/>
        </w:rPr>
        <w:t>Obara</w:t>
      </w:r>
      <w:proofErr w:type="spellEnd"/>
      <w:r w:rsidRPr="006A1BCB">
        <w:rPr>
          <w:rFonts w:asciiTheme="minorHAnsi" w:hAnsiTheme="minorHAnsi" w:cstheme="minorHAnsi"/>
          <w:sz w:val="22"/>
          <w:szCs w:val="22"/>
        </w:rPr>
        <w:t xml:space="preserve"> M, Al-</w:t>
      </w:r>
      <w:proofErr w:type="spellStart"/>
      <w:r w:rsidRPr="006A1BCB">
        <w:rPr>
          <w:rFonts w:asciiTheme="minorHAnsi" w:hAnsiTheme="minorHAnsi" w:cstheme="minorHAnsi"/>
          <w:sz w:val="22"/>
          <w:szCs w:val="22"/>
        </w:rPr>
        <w:t>Jabeiti</w:t>
      </w:r>
      <w:proofErr w:type="spellEnd"/>
      <w:r w:rsidRPr="006A1BCB">
        <w:rPr>
          <w:rFonts w:asciiTheme="minorHAnsi" w:hAnsiTheme="minorHAnsi" w:cstheme="minorHAnsi"/>
          <w:sz w:val="22"/>
          <w:szCs w:val="22"/>
        </w:rPr>
        <w:t xml:space="preserve"> M, </w:t>
      </w:r>
      <w:proofErr w:type="spellStart"/>
      <w:r w:rsidRPr="006A1BCB">
        <w:rPr>
          <w:rFonts w:asciiTheme="minorHAnsi" w:hAnsiTheme="minorHAnsi" w:cstheme="minorHAnsi"/>
          <w:sz w:val="22"/>
          <w:szCs w:val="22"/>
        </w:rPr>
        <w:t>Fallah</w:t>
      </w:r>
      <w:proofErr w:type="spellEnd"/>
      <w:r w:rsidRPr="006A1BCB">
        <w:rPr>
          <w:rFonts w:asciiTheme="minorHAnsi" w:hAnsiTheme="minorHAnsi" w:cstheme="minorHAnsi"/>
          <w:sz w:val="22"/>
          <w:szCs w:val="22"/>
        </w:rPr>
        <w:t xml:space="preserve"> B, </w:t>
      </w:r>
      <w:proofErr w:type="spellStart"/>
      <w:r w:rsidRPr="006A1BCB">
        <w:rPr>
          <w:rFonts w:asciiTheme="minorHAnsi" w:hAnsiTheme="minorHAnsi" w:cstheme="minorHAnsi"/>
          <w:color w:val="000000"/>
          <w:sz w:val="22"/>
          <w:szCs w:val="22"/>
        </w:rPr>
        <w:t>Tolarová</w:t>
      </w:r>
      <w:proofErr w:type="spellEnd"/>
      <w:r w:rsidRPr="006A1BCB">
        <w:rPr>
          <w:rFonts w:asciiTheme="minorHAnsi" w:hAnsiTheme="minorHAnsi" w:cstheme="minorHAnsi"/>
          <w:color w:val="000000"/>
          <w:sz w:val="22"/>
          <w:szCs w:val="22"/>
        </w:rPr>
        <w:t xml:space="preserve"> MM.</w:t>
      </w:r>
      <w:r w:rsidRPr="006A1BCB">
        <w:rPr>
          <w:rFonts w:asciiTheme="minorHAnsi" w:hAnsiTheme="minorHAnsi" w:cstheme="minorHAnsi"/>
          <w:sz w:val="22"/>
          <w:szCs w:val="22"/>
        </w:rPr>
        <w:t xml:space="preserve"> </w:t>
      </w:r>
      <w:r w:rsidRPr="006A1BCB">
        <w:rPr>
          <w:rFonts w:asciiTheme="minorHAnsi" w:hAnsiTheme="minorHAnsi" w:cstheme="minorHAnsi"/>
          <w:i/>
          <w:sz w:val="22"/>
          <w:szCs w:val="22"/>
        </w:rPr>
        <w:t xml:space="preserve">Nutritional profile of mothers of children affected with orofacial cleft. </w:t>
      </w:r>
      <w:r w:rsidRPr="006A1BCB">
        <w:rPr>
          <w:rFonts w:asciiTheme="minorHAnsi" w:hAnsiTheme="minorHAnsi" w:cstheme="minorHAnsi"/>
          <w:sz w:val="22"/>
          <w:szCs w:val="22"/>
        </w:rPr>
        <w:t>CDA Spring Scientific Session, Anaheim, CA, 2006; and 8</w:t>
      </w:r>
      <w:r w:rsidRPr="006A1BCB">
        <w:rPr>
          <w:rFonts w:asciiTheme="minorHAnsi" w:hAnsiTheme="minorHAnsi" w:cstheme="minorHAnsi"/>
          <w:sz w:val="22"/>
          <w:szCs w:val="22"/>
          <w:vertAlign w:val="superscript"/>
        </w:rPr>
        <w:t xml:space="preserve">th </w:t>
      </w:r>
      <w:r w:rsidRPr="006A1BCB">
        <w:rPr>
          <w:rFonts w:asciiTheme="minorHAnsi" w:hAnsiTheme="minorHAnsi" w:cstheme="minorHAnsi"/>
          <w:sz w:val="22"/>
          <w:szCs w:val="22"/>
        </w:rPr>
        <w:t xml:space="preserve">Annual Pacific Research Day, San Francisco, CA, 2006. </w:t>
      </w:r>
    </w:p>
    <w:p w14:paraId="06948356" w14:textId="5C71CC21" w:rsidR="006667A3" w:rsidRPr="006A1BCB" w:rsidRDefault="00BD0ED5" w:rsidP="00D268FF">
      <w:pPr>
        <w:widowControl/>
        <w:shd w:val="clear" w:color="auto" w:fill="FFFFFF"/>
        <w:spacing w:after="120"/>
        <w:ind w:left="360" w:right="446"/>
        <w:textAlignment w:val="baseline"/>
        <w:rPr>
          <w:rFonts w:asciiTheme="minorHAnsi" w:hAnsiTheme="minorHAnsi" w:cstheme="minorHAnsi"/>
          <w:snapToGrid/>
          <w:color w:val="222222"/>
          <w:sz w:val="22"/>
          <w:szCs w:val="22"/>
        </w:rPr>
      </w:pPr>
      <w:r w:rsidRPr="006A1BCB">
        <w:rPr>
          <w:rFonts w:asciiTheme="minorHAnsi" w:hAnsiTheme="minorHAnsi" w:cstheme="minorHAnsi"/>
          <w:sz w:val="22"/>
          <w:szCs w:val="22"/>
          <w:lang w:val="sv-SE"/>
        </w:rPr>
        <w:t xml:space="preserve">Nguyen B, Olson C, </w:t>
      </w:r>
      <w:r w:rsidRPr="006A1BCB">
        <w:rPr>
          <w:rFonts w:asciiTheme="minorHAnsi" w:hAnsiTheme="minorHAnsi" w:cstheme="minorHAnsi"/>
          <w:bCs/>
          <w:color w:val="000000"/>
          <w:sz w:val="22"/>
          <w:szCs w:val="22"/>
          <w:lang w:val="sv-SE"/>
        </w:rPr>
        <w:t>Mosby T</w:t>
      </w:r>
      <w:r w:rsidRPr="006A1BCB">
        <w:rPr>
          <w:rFonts w:asciiTheme="minorHAnsi" w:hAnsiTheme="minorHAnsi" w:cstheme="minorHAnsi"/>
          <w:color w:val="000000"/>
          <w:sz w:val="22"/>
          <w:szCs w:val="22"/>
          <w:lang w:val="sv-SE"/>
        </w:rPr>
        <w:t xml:space="preserve">, Tolar M, </w:t>
      </w:r>
      <w:r w:rsidRPr="006A1BCB">
        <w:rPr>
          <w:rFonts w:asciiTheme="minorHAnsi" w:hAnsiTheme="minorHAnsi" w:cstheme="minorHAnsi"/>
          <w:sz w:val="22"/>
          <w:szCs w:val="22"/>
          <w:lang w:val="sv-SE"/>
        </w:rPr>
        <w:t>Tolarova MM</w:t>
      </w:r>
      <w:r w:rsidRPr="006A1BCB">
        <w:rPr>
          <w:rFonts w:asciiTheme="minorHAnsi" w:hAnsiTheme="minorHAnsi" w:cstheme="minorHAnsi"/>
          <w:color w:val="000000"/>
          <w:sz w:val="22"/>
          <w:szCs w:val="22"/>
          <w:lang w:val="sv-SE"/>
        </w:rPr>
        <w:t xml:space="preserve">. </w:t>
      </w:r>
      <w:r w:rsidRPr="006A1BCB">
        <w:rPr>
          <w:rFonts w:asciiTheme="minorHAnsi" w:hAnsiTheme="minorHAnsi" w:cstheme="minorHAnsi"/>
          <w:i/>
          <w:sz w:val="22"/>
          <w:szCs w:val="22"/>
        </w:rPr>
        <w:t>Maternal age, birth order, birth interval, and plasma folate and vitamin levels as risk factors for cleft lip and palate abnormalities</w:t>
      </w:r>
      <w:r w:rsidRPr="006A1BCB">
        <w:rPr>
          <w:rFonts w:asciiTheme="minorHAnsi" w:hAnsiTheme="minorHAnsi" w:cstheme="minorHAnsi"/>
          <w:sz w:val="22"/>
          <w:szCs w:val="22"/>
        </w:rPr>
        <w:t>.</w:t>
      </w:r>
      <w:r w:rsidR="00E76685" w:rsidRPr="006A1BCB">
        <w:rPr>
          <w:rFonts w:asciiTheme="minorHAnsi" w:hAnsiTheme="minorHAnsi" w:cstheme="minorHAnsi"/>
          <w:sz w:val="22"/>
          <w:szCs w:val="22"/>
        </w:rPr>
        <w:t xml:space="preserve"> </w:t>
      </w:r>
      <w:r w:rsidRPr="006A1BCB">
        <w:rPr>
          <w:rFonts w:asciiTheme="minorHAnsi" w:hAnsiTheme="minorHAnsi" w:cstheme="minorHAnsi"/>
          <w:sz w:val="22"/>
          <w:szCs w:val="22"/>
        </w:rPr>
        <w:t>8</w:t>
      </w:r>
      <w:r w:rsidRPr="006A1BCB">
        <w:rPr>
          <w:rFonts w:asciiTheme="minorHAnsi" w:hAnsiTheme="minorHAnsi" w:cstheme="minorHAnsi"/>
          <w:sz w:val="22"/>
          <w:szCs w:val="22"/>
          <w:vertAlign w:val="superscript"/>
        </w:rPr>
        <w:t>th</w:t>
      </w:r>
      <w:r w:rsidRPr="006A1BCB">
        <w:rPr>
          <w:rFonts w:asciiTheme="minorHAnsi" w:hAnsiTheme="minorHAnsi" w:cstheme="minorHAnsi"/>
          <w:sz w:val="22"/>
          <w:szCs w:val="22"/>
        </w:rPr>
        <w:t xml:space="preserve"> Annual Pacific Research Day, San Francisco, CA, 2006; and Pacific Asilomar Conference, </w:t>
      </w:r>
      <w:r w:rsidR="006A1BCB">
        <w:rPr>
          <w:rFonts w:asciiTheme="minorHAnsi" w:hAnsiTheme="minorHAnsi" w:cstheme="minorHAnsi"/>
          <w:sz w:val="22"/>
          <w:szCs w:val="22"/>
        </w:rPr>
        <w:t xml:space="preserve">Monterey, CA, </w:t>
      </w:r>
      <w:r w:rsidRPr="006A1BCB">
        <w:rPr>
          <w:rFonts w:asciiTheme="minorHAnsi" w:hAnsiTheme="minorHAnsi" w:cstheme="minorHAnsi"/>
          <w:sz w:val="22"/>
          <w:szCs w:val="22"/>
        </w:rPr>
        <w:t>2006.</w:t>
      </w:r>
    </w:p>
    <w:p w14:paraId="0ED02753" w14:textId="4D89A9E0" w:rsidR="006667A3" w:rsidRPr="006A1BCB" w:rsidRDefault="00BD0ED5" w:rsidP="00D268FF">
      <w:pPr>
        <w:widowControl/>
        <w:shd w:val="clear" w:color="auto" w:fill="FFFFFF"/>
        <w:spacing w:after="120"/>
        <w:ind w:left="360" w:right="446"/>
        <w:textAlignment w:val="baseline"/>
        <w:rPr>
          <w:rFonts w:asciiTheme="minorHAnsi" w:hAnsiTheme="minorHAnsi" w:cstheme="minorHAnsi"/>
          <w:snapToGrid/>
          <w:color w:val="222222"/>
          <w:sz w:val="22"/>
          <w:szCs w:val="22"/>
        </w:rPr>
      </w:pPr>
      <w:r w:rsidRPr="006A1BCB">
        <w:rPr>
          <w:rFonts w:asciiTheme="minorHAnsi" w:hAnsiTheme="minorHAnsi" w:cstheme="minorHAnsi"/>
          <w:color w:val="000000"/>
          <w:sz w:val="22"/>
          <w:szCs w:val="22"/>
        </w:rPr>
        <w:t>Anderson C, Al-</w:t>
      </w:r>
      <w:proofErr w:type="spellStart"/>
      <w:r w:rsidRPr="006A1BCB">
        <w:rPr>
          <w:rFonts w:asciiTheme="minorHAnsi" w:hAnsiTheme="minorHAnsi" w:cstheme="minorHAnsi"/>
          <w:color w:val="000000"/>
          <w:sz w:val="22"/>
          <w:szCs w:val="22"/>
        </w:rPr>
        <w:t>Jabeiti</w:t>
      </w:r>
      <w:proofErr w:type="spellEnd"/>
      <w:r w:rsidRPr="006A1BCB">
        <w:rPr>
          <w:rFonts w:asciiTheme="minorHAnsi" w:hAnsiTheme="minorHAnsi" w:cstheme="minorHAnsi"/>
          <w:color w:val="000000"/>
          <w:sz w:val="22"/>
          <w:szCs w:val="22"/>
        </w:rPr>
        <w:t xml:space="preserve"> A, Salahuddin R, </w:t>
      </w:r>
      <w:proofErr w:type="spellStart"/>
      <w:r w:rsidRPr="006A1BCB">
        <w:rPr>
          <w:rFonts w:asciiTheme="minorHAnsi" w:hAnsiTheme="minorHAnsi" w:cstheme="minorHAnsi"/>
          <w:color w:val="000000"/>
          <w:sz w:val="22"/>
          <w:szCs w:val="22"/>
        </w:rPr>
        <w:t>Manshadi</w:t>
      </w:r>
      <w:proofErr w:type="spellEnd"/>
      <w:r w:rsidRPr="006A1BCB">
        <w:rPr>
          <w:rFonts w:asciiTheme="minorHAnsi" w:hAnsiTheme="minorHAnsi" w:cstheme="minorHAnsi"/>
          <w:color w:val="000000"/>
          <w:sz w:val="22"/>
          <w:szCs w:val="22"/>
        </w:rPr>
        <w:t xml:space="preserve"> N, Louie T, </w:t>
      </w:r>
      <w:proofErr w:type="spellStart"/>
      <w:r w:rsidRPr="006A1BCB">
        <w:rPr>
          <w:rFonts w:asciiTheme="minorHAnsi" w:hAnsiTheme="minorHAnsi" w:cstheme="minorHAnsi"/>
          <w:color w:val="000000"/>
          <w:sz w:val="22"/>
          <w:szCs w:val="22"/>
        </w:rPr>
        <w:t>Tinloy</w:t>
      </w:r>
      <w:proofErr w:type="spellEnd"/>
      <w:r w:rsidRPr="006A1BCB">
        <w:rPr>
          <w:rFonts w:asciiTheme="minorHAnsi" w:hAnsiTheme="minorHAnsi" w:cstheme="minorHAnsi"/>
          <w:color w:val="000000"/>
          <w:sz w:val="22"/>
          <w:szCs w:val="22"/>
        </w:rPr>
        <w:t xml:space="preserve"> J</w:t>
      </w:r>
      <w:r w:rsidRPr="006A1BCB">
        <w:rPr>
          <w:rFonts w:asciiTheme="minorHAnsi" w:hAnsiTheme="minorHAnsi" w:cstheme="minorHAnsi"/>
          <w:bCs/>
          <w:color w:val="000000"/>
          <w:sz w:val="22"/>
          <w:szCs w:val="22"/>
        </w:rPr>
        <w:t>, Mosby T,</w:t>
      </w:r>
      <w:r w:rsidRPr="006A1BCB">
        <w:rPr>
          <w:rFonts w:asciiTheme="minorHAnsi" w:hAnsiTheme="minorHAnsi" w:cstheme="minorHAnsi"/>
          <w:color w:val="000000"/>
          <w:sz w:val="22"/>
          <w:szCs w:val="22"/>
        </w:rPr>
        <w:t xml:space="preserve"> Tolar M, </w:t>
      </w:r>
      <w:r w:rsidRPr="006A1BCB">
        <w:rPr>
          <w:rFonts w:asciiTheme="minorHAnsi" w:hAnsiTheme="minorHAnsi" w:cstheme="minorHAnsi"/>
          <w:sz w:val="22"/>
          <w:szCs w:val="22"/>
        </w:rPr>
        <w:t>Tolarova MM</w:t>
      </w:r>
      <w:r w:rsidRPr="006A1BCB">
        <w:rPr>
          <w:rFonts w:asciiTheme="minorHAnsi" w:hAnsiTheme="minorHAnsi" w:cstheme="minorHAnsi"/>
          <w:color w:val="000000"/>
          <w:sz w:val="22"/>
          <w:szCs w:val="22"/>
        </w:rPr>
        <w:t>.</w:t>
      </w:r>
      <w:r w:rsidRPr="006A1BCB">
        <w:rPr>
          <w:rFonts w:asciiTheme="minorHAnsi" w:hAnsiTheme="minorHAnsi" w:cstheme="minorHAnsi"/>
          <w:sz w:val="22"/>
          <w:szCs w:val="22"/>
        </w:rPr>
        <w:t xml:space="preserve"> </w:t>
      </w:r>
      <w:r w:rsidRPr="006A1BCB">
        <w:rPr>
          <w:rFonts w:asciiTheme="minorHAnsi" w:hAnsiTheme="minorHAnsi" w:cstheme="minorHAnsi"/>
          <w:i/>
          <w:sz w:val="22"/>
          <w:szCs w:val="22"/>
        </w:rPr>
        <w:t>Maternal folate levels, polymorphisms of folate-related candidate genes, and orofacial clefts</w:t>
      </w:r>
      <w:r w:rsidRPr="006A1BCB">
        <w:rPr>
          <w:rFonts w:asciiTheme="minorHAnsi" w:hAnsiTheme="minorHAnsi" w:cstheme="minorHAnsi"/>
          <w:sz w:val="22"/>
          <w:szCs w:val="22"/>
        </w:rPr>
        <w:t>.</w:t>
      </w:r>
      <w:r w:rsidR="00E76685" w:rsidRPr="006A1BCB">
        <w:rPr>
          <w:rFonts w:asciiTheme="minorHAnsi" w:hAnsiTheme="minorHAnsi" w:cstheme="minorHAnsi"/>
          <w:sz w:val="22"/>
          <w:szCs w:val="22"/>
        </w:rPr>
        <w:t xml:space="preserve"> </w:t>
      </w:r>
      <w:r w:rsidRPr="006A1BCB">
        <w:rPr>
          <w:rFonts w:asciiTheme="minorHAnsi" w:hAnsiTheme="minorHAnsi" w:cstheme="minorHAnsi"/>
          <w:sz w:val="22"/>
          <w:szCs w:val="22"/>
        </w:rPr>
        <w:t>8</w:t>
      </w:r>
      <w:r w:rsidRPr="006A1BCB">
        <w:rPr>
          <w:rFonts w:asciiTheme="minorHAnsi" w:hAnsiTheme="minorHAnsi" w:cstheme="minorHAnsi"/>
          <w:sz w:val="22"/>
          <w:szCs w:val="22"/>
          <w:vertAlign w:val="superscript"/>
        </w:rPr>
        <w:t>th</w:t>
      </w:r>
      <w:r w:rsidRPr="006A1BCB">
        <w:rPr>
          <w:rFonts w:asciiTheme="minorHAnsi" w:hAnsiTheme="minorHAnsi" w:cstheme="minorHAnsi"/>
          <w:sz w:val="22"/>
          <w:szCs w:val="22"/>
        </w:rPr>
        <w:t xml:space="preserve"> Annual Pacific Research Day, San Francisco, CA, 2006; and Pacific Asilomar Conference, </w:t>
      </w:r>
      <w:r w:rsidR="006A1BCB">
        <w:rPr>
          <w:rFonts w:asciiTheme="minorHAnsi" w:hAnsiTheme="minorHAnsi" w:cstheme="minorHAnsi"/>
          <w:sz w:val="22"/>
          <w:szCs w:val="22"/>
        </w:rPr>
        <w:t>Monterey, CA,</w:t>
      </w:r>
      <w:r w:rsidRPr="006A1BCB">
        <w:rPr>
          <w:rFonts w:asciiTheme="minorHAnsi" w:hAnsiTheme="minorHAnsi" w:cstheme="minorHAnsi"/>
          <w:sz w:val="22"/>
          <w:szCs w:val="22"/>
        </w:rPr>
        <w:t xml:space="preserve"> 2006.</w:t>
      </w:r>
    </w:p>
    <w:p w14:paraId="2D7578F2" w14:textId="18E03794" w:rsidR="006667A3" w:rsidRPr="006A1BCB" w:rsidRDefault="00BD0ED5" w:rsidP="00D268FF">
      <w:pPr>
        <w:widowControl/>
        <w:shd w:val="clear" w:color="auto" w:fill="FFFFFF"/>
        <w:spacing w:after="120"/>
        <w:ind w:left="360" w:right="446"/>
        <w:textAlignment w:val="baseline"/>
        <w:rPr>
          <w:rFonts w:asciiTheme="minorHAnsi" w:hAnsiTheme="minorHAnsi" w:cstheme="minorHAnsi"/>
          <w:snapToGrid/>
          <w:color w:val="222222"/>
          <w:sz w:val="22"/>
          <w:szCs w:val="22"/>
        </w:rPr>
      </w:pPr>
      <w:r w:rsidRPr="006A1BCB">
        <w:rPr>
          <w:rFonts w:asciiTheme="minorHAnsi" w:hAnsiTheme="minorHAnsi" w:cstheme="minorHAnsi"/>
          <w:sz w:val="22"/>
          <w:szCs w:val="22"/>
        </w:rPr>
        <w:t xml:space="preserve">Keller R, Oh H, Mir J, </w:t>
      </w:r>
      <w:r w:rsidRPr="006A1BCB">
        <w:rPr>
          <w:rFonts w:asciiTheme="minorHAnsi" w:hAnsiTheme="minorHAnsi" w:cstheme="minorHAnsi"/>
          <w:bCs/>
          <w:sz w:val="22"/>
          <w:szCs w:val="22"/>
        </w:rPr>
        <w:t>Mosby T,</w:t>
      </w:r>
      <w:r w:rsidRPr="006A1BCB">
        <w:rPr>
          <w:rFonts w:asciiTheme="minorHAnsi" w:hAnsiTheme="minorHAnsi" w:cstheme="minorHAnsi"/>
          <w:sz w:val="22"/>
          <w:szCs w:val="22"/>
        </w:rPr>
        <w:t xml:space="preserve"> Tolarova M. </w:t>
      </w:r>
      <w:r w:rsidRPr="006A1BCB">
        <w:rPr>
          <w:rFonts w:asciiTheme="minorHAnsi" w:hAnsiTheme="minorHAnsi" w:cstheme="minorHAnsi"/>
          <w:i/>
          <w:sz w:val="22"/>
          <w:szCs w:val="22"/>
        </w:rPr>
        <w:t>Guatemala children with cleft and their dental and oral health problems</w:t>
      </w:r>
      <w:r w:rsidRPr="006A1BCB">
        <w:rPr>
          <w:rFonts w:asciiTheme="minorHAnsi" w:hAnsiTheme="minorHAnsi" w:cstheme="minorHAnsi"/>
          <w:sz w:val="22"/>
          <w:szCs w:val="22"/>
        </w:rPr>
        <w:t>. U</w:t>
      </w:r>
      <w:r w:rsidR="006A1BCB">
        <w:rPr>
          <w:rFonts w:asciiTheme="minorHAnsi" w:hAnsiTheme="minorHAnsi" w:cstheme="minorHAnsi"/>
          <w:sz w:val="22"/>
          <w:szCs w:val="22"/>
        </w:rPr>
        <w:t>niversity of the Pacific</w:t>
      </w:r>
      <w:r w:rsidRPr="006A1BCB">
        <w:rPr>
          <w:rFonts w:asciiTheme="minorHAnsi" w:hAnsiTheme="minorHAnsi" w:cstheme="minorHAnsi"/>
          <w:sz w:val="22"/>
          <w:szCs w:val="22"/>
        </w:rPr>
        <w:t xml:space="preserve"> School of Dentistry Research Meeting, Asilomar, Monterey, CA, 2002.</w:t>
      </w:r>
    </w:p>
    <w:p w14:paraId="26CCCACC" w14:textId="06E127D5" w:rsidR="006667A3" w:rsidRPr="006A1BCB" w:rsidRDefault="00BD0ED5" w:rsidP="00D268FF">
      <w:pPr>
        <w:widowControl/>
        <w:shd w:val="clear" w:color="auto" w:fill="FFFFFF"/>
        <w:spacing w:after="120"/>
        <w:ind w:left="360" w:right="446"/>
        <w:textAlignment w:val="baseline"/>
        <w:rPr>
          <w:rFonts w:asciiTheme="minorHAnsi" w:hAnsiTheme="minorHAnsi" w:cstheme="minorHAnsi"/>
          <w:snapToGrid/>
          <w:color w:val="222222"/>
          <w:sz w:val="22"/>
          <w:szCs w:val="22"/>
        </w:rPr>
      </w:pPr>
      <w:r w:rsidRPr="006A1BCB">
        <w:rPr>
          <w:rFonts w:asciiTheme="minorHAnsi" w:hAnsiTheme="minorHAnsi" w:cstheme="minorHAnsi"/>
          <w:sz w:val="22"/>
          <w:szCs w:val="22"/>
        </w:rPr>
        <w:t>Mito-Long T</w:t>
      </w:r>
      <w:r w:rsidRPr="006A1BCB">
        <w:rPr>
          <w:rFonts w:asciiTheme="minorHAnsi" w:hAnsiTheme="minorHAnsi" w:cstheme="minorHAnsi"/>
          <w:bCs/>
          <w:sz w:val="22"/>
          <w:szCs w:val="22"/>
        </w:rPr>
        <w:t>, Mosby T,</w:t>
      </w:r>
      <w:r w:rsidRPr="006A1BCB">
        <w:rPr>
          <w:rFonts w:asciiTheme="minorHAnsi" w:hAnsiTheme="minorHAnsi" w:cstheme="minorHAnsi"/>
          <w:sz w:val="22"/>
          <w:szCs w:val="22"/>
        </w:rPr>
        <w:t xml:space="preserve"> Mir J, </w:t>
      </w:r>
      <w:proofErr w:type="spellStart"/>
      <w:r w:rsidRPr="006A1BCB">
        <w:rPr>
          <w:rFonts w:asciiTheme="minorHAnsi" w:hAnsiTheme="minorHAnsi" w:cstheme="minorHAnsi"/>
          <w:sz w:val="22"/>
          <w:szCs w:val="22"/>
        </w:rPr>
        <w:t>Bustinduy</w:t>
      </w:r>
      <w:proofErr w:type="spellEnd"/>
      <w:r w:rsidRPr="006A1BCB">
        <w:rPr>
          <w:rFonts w:asciiTheme="minorHAnsi" w:hAnsiTheme="minorHAnsi" w:cstheme="minorHAnsi"/>
          <w:sz w:val="22"/>
          <w:szCs w:val="22"/>
        </w:rPr>
        <w:t xml:space="preserve"> A, Tolarova M. </w:t>
      </w:r>
      <w:r w:rsidRPr="006A1BCB">
        <w:rPr>
          <w:rFonts w:asciiTheme="minorHAnsi" w:hAnsiTheme="minorHAnsi" w:cstheme="minorHAnsi"/>
          <w:i/>
          <w:sz w:val="22"/>
          <w:szCs w:val="22"/>
        </w:rPr>
        <w:t>Descriptive epidemiology of orofacial clefts in Santiago del Estero, Argentina</w:t>
      </w:r>
      <w:r w:rsidRPr="006A1BCB">
        <w:rPr>
          <w:rFonts w:asciiTheme="minorHAnsi" w:hAnsiTheme="minorHAnsi" w:cstheme="minorHAnsi"/>
          <w:sz w:val="22"/>
          <w:szCs w:val="22"/>
        </w:rPr>
        <w:t xml:space="preserve">. </w:t>
      </w:r>
      <w:r w:rsidR="006A1BCB" w:rsidRPr="006A1BCB">
        <w:rPr>
          <w:rFonts w:asciiTheme="minorHAnsi" w:hAnsiTheme="minorHAnsi" w:cstheme="minorHAnsi"/>
          <w:sz w:val="22"/>
          <w:szCs w:val="22"/>
        </w:rPr>
        <w:t>University of the Pacific</w:t>
      </w:r>
      <w:r w:rsidRPr="006A1BCB">
        <w:rPr>
          <w:rFonts w:asciiTheme="minorHAnsi" w:hAnsiTheme="minorHAnsi" w:cstheme="minorHAnsi"/>
          <w:sz w:val="22"/>
          <w:szCs w:val="22"/>
        </w:rPr>
        <w:t xml:space="preserve"> School of Dentistry Research Meeting, Asilomar, Monterey, CA, 2002.</w:t>
      </w:r>
    </w:p>
    <w:p w14:paraId="15DA9AAE" w14:textId="0C354978" w:rsidR="00BD0ED5" w:rsidRPr="006A1BCB" w:rsidRDefault="00BD0ED5" w:rsidP="00D268FF">
      <w:pPr>
        <w:widowControl/>
        <w:shd w:val="clear" w:color="auto" w:fill="FFFFFF"/>
        <w:spacing w:after="120"/>
        <w:ind w:left="360" w:right="446"/>
        <w:textAlignment w:val="baseline"/>
        <w:rPr>
          <w:rFonts w:asciiTheme="minorHAnsi" w:hAnsiTheme="minorHAnsi" w:cstheme="minorHAnsi"/>
          <w:snapToGrid/>
          <w:color w:val="222222"/>
          <w:sz w:val="22"/>
          <w:szCs w:val="22"/>
        </w:rPr>
      </w:pPr>
      <w:r w:rsidRPr="006A1BCB">
        <w:rPr>
          <w:rFonts w:asciiTheme="minorHAnsi" w:hAnsiTheme="minorHAnsi" w:cstheme="minorHAnsi"/>
          <w:sz w:val="22"/>
          <w:szCs w:val="22"/>
        </w:rPr>
        <w:t xml:space="preserve">Cobain L, </w:t>
      </w:r>
      <w:proofErr w:type="spellStart"/>
      <w:r w:rsidRPr="006A1BCB">
        <w:rPr>
          <w:rFonts w:asciiTheme="minorHAnsi" w:hAnsiTheme="minorHAnsi" w:cstheme="minorHAnsi"/>
          <w:sz w:val="22"/>
          <w:szCs w:val="22"/>
        </w:rPr>
        <w:t>Armentano</w:t>
      </w:r>
      <w:proofErr w:type="spellEnd"/>
      <w:r w:rsidRPr="006A1BCB">
        <w:rPr>
          <w:rFonts w:asciiTheme="minorHAnsi" w:hAnsiTheme="minorHAnsi" w:cstheme="minorHAnsi"/>
          <w:sz w:val="22"/>
          <w:szCs w:val="22"/>
        </w:rPr>
        <w:t xml:space="preserve"> V, Oh H, Mir J</w:t>
      </w:r>
      <w:r w:rsidRPr="006A1BCB">
        <w:rPr>
          <w:rFonts w:asciiTheme="minorHAnsi" w:hAnsiTheme="minorHAnsi" w:cstheme="minorHAnsi"/>
          <w:bCs/>
          <w:sz w:val="22"/>
          <w:szCs w:val="22"/>
        </w:rPr>
        <w:t>, Mosby T,</w:t>
      </w:r>
      <w:r w:rsidRPr="006A1BCB">
        <w:rPr>
          <w:rFonts w:asciiTheme="minorHAnsi" w:hAnsiTheme="minorHAnsi" w:cstheme="minorHAnsi"/>
          <w:sz w:val="22"/>
          <w:szCs w:val="22"/>
        </w:rPr>
        <w:t xml:space="preserve"> </w:t>
      </w:r>
      <w:proofErr w:type="spellStart"/>
      <w:r w:rsidRPr="006A1BCB">
        <w:rPr>
          <w:rFonts w:asciiTheme="minorHAnsi" w:hAnsiTheme="minorHAnsi" w:cstheme="minorHAnsi"/>
          <w:sz w:val="22"/>
          <w:szCs w:val="22"/>
        </w:rPr>
        <w:t>Bustinduy</w:t>
      </w:r>
      <w:proofErr w:type="spellEnd"/>
      <w:r w:rsidRPr="006A1BCB">
        <w:rPr>
          <w:rFonts w:asciiTheme="minorHAnsi" w:hAnsiTheme="minorHAnsi" w:cstheme="minorHAnsi"/>
          <w:sz w:val="22"/>
          <w:szCs w:val="22"/>
        </w:rPr>
        <w:t xml:space="preserve"> A, Tolarova M. </w:t>
      </w:r>
      <w:r w:rsidRPr="006A1BCB">
        <w:rPr>
          <w:rFonts w:asciiTheme="minorHAnsi" w:hAnsiTheme="minorHAnsi" w:cstheme="minorHAnsi"/>
          <w:i/>
          <w:sz w:val="22"/>
          <w:szCs w:val="22"/>
        </w:rPr>
        <w:t>Cleft lip and palate in Chillan, Chile</w:t>
      </w:r>
      <w:r w:rsidRPr="006A1BCB">
        <w:rPr>
          <w:rFonts w:asciiTheme="minorHAnsi" w:hAnsiTheme="minorHAnsi" w:cstheme="minorHAnsi"/>
          <w:sz w:val="22"/>
          <w:szCs w:val="22"/>
        </w:rPr>
        <w:t xml:space="preserve">. </w:t>
      </w:r>
      <w:r w:rsidR="006A1BCB" w:rsidRPr="006A1BCB">
        <w:rPr>
          <w:rFonts w:asciiTheme="minorHAnsi" w:hAnsiTheme="minorHAnsi" w:cstheme="minorHAnsi"/>
          <w:sz w:val="22"/>
          <w:szCs w:val="22"/>
        </w:rPr>
        <w:t>University of the Pacific</w:t>
      </w:r>
      <w:r w:rsidRPr="006A1BCB">
        <w:rPr>
          <w:rFonts w:asciiTheme="minorHAnsi" w:hAnsiTheme="minorHAnsi" w:cstheme="minorHAnsi"/>
          <w:sz w:val="22"/>
          <w:szCs w:val="22"/>
        </w:rPr>
        <w:t xml:space="preserve"> School of Dentistry Research Meeting, Asilomar, Monterey, CA, 2002.</w:t>
      </w:r>
    </w:p>
    <w:p w14:paraId="46A213B4" w14:textId="77777777" w:rsidR="00BD0ED5" w:rsidRPr="006E251E" w:rsidRDefault="00BD0ED5" w:rsidP="00B33039">
      <w:pPr>
        <w:widowControl/>
        <w:shd w:val="clear" w:color="auto" w:fill="FFFFFF"/>
        <w:ind w:left="940" w:right="450"/>
        <w:textAlignment w:val="baseline"/>
        <w:rPr>
          <w:rFonts w:asciiTheme="minorHAnsi" w:hAnsiTheme="minorHAnsi" w:cstheme="minorHAnsi"/>
          <w:snapToGrid/>
          <w:color w:val="222222"/>
          <w:sz w:val="22"/>
          <w:szCs w:val="22"/>
        </w:rPr>
      </w:pPr>
    </w:p>
    <w:p w14:paraId="122793E3" w14:textId="03A1DD84" w:rsidR="006217B4" w:rsidRPr="00B72D00" w:rsidRDefault="00B72D00" w:rsidP="00B72D00">
      <w:pPr>
        <w:tabs>
          <w:tab w:val="left" w:pos="360"/>
          <w:tab w:val="left" w:pos="720"/>
          <w:tab w:val="left" w:pos="1080"/>
          <w:tab w:val="left" w:pos="2880"/>
          <w:tab w:val="left" w:pos="5040"/>
          <w:tab w:val="left" w:pos="6480"/>
        </w:tabs>
        <w:ind w:right="450"/>
        <w:rPr>
          <w:rFonts w:asciiTheme="minorHAnsi" w:hAnsiTheme="minorHAnsi" w:cstheme="minorHAnsi"/>
          <w:b/>
          <w:sz w:val="22"/>
          <w:szCs w:val="22"/>
        </w:rPr>
      </w:pPr>
      <w:r w:rsidRPr="00B72D00">
        <w:rPr>
          <w:rFonts w:asciiTheme="minorHAnsi" w:hAnsiTheme="minorHAnsi" w:cstheme="minorHAnsi"/>
          <w:b/>
          <w:sz w:val="22"/>
          <w:szCs w:val="22"/>
        </w:rPr>
        <w:t>Master’s</w:t>
      </w:r>
      <w:r>
        <w:rPr>
          <w:rFonts w:asciiTheme="minorHAnsi" w:hAnsiTheme="minorHAnsi" w:cstheme="minorHAnsi"/>
          <w:b/>
          <w:sz w:val="22"/>
          <w:szCs w:val="22"/>
        </w:rPr>
        <w:t xml:space="preserve"> </w:t>
      </w:r>
      <w:r w:rsidRPr="00B72D00">
        <w:rPr>
          <w:rFonts w:asciiTheme="minorHAnsi" w:hAnsiTheme="minorHAnsi" w:cstheme="minorHAnsi"/>
          <w:b/>
          <w:sz w:val="22"/>
          <w:szCs w:val="22"/>
        </w:rPr>
        <w:t>T</w:t>
      </w:r>
      <w:r w:rsidR="006217B4" w:rsidRPr="00B72D00">
        <w:rPr>
          <w:rFonts w:asciiTheme="minorHAnsi" w:hAnsiTheme="minorHAnsi" w:cstheme="minorHAnsi"/>
          <w:b/>
          <w:sz w:val="22"/>
          <w:szCs w:val="22"/>
        </w:rPr>
        <w:t xml:space="preserve">heses </w:t>
      </w:r>
      <w:r w:rsidRPr="00B72D00">
        <w:rPr>
          <w:rFonts w:asciiTheme="minorHAnsi" w:hAnsiTheme="minorHAnsi" w:cstheme="minorHAnsi"/>
          <w:b/>
          <w:sz w:val="22"/>
          <w:szCs w:val="22"/>
        </w:rPr>
        <w:t>D</w:t>
      </w:r>
      <w:r w:rsidR="006217B4" w:rsidRPr="00B72D00">
        <w:rPr>
          <w:rFonts w:asciiTheme="minorHAnsi" w:hAnsiTheme="minorHAnsi" w:cstheme="minorHAnsi"/>
          <w:b/>
          <w:sz w:val="22"/>
          <w:szCs w:val="22"/>
        </w:rPr>
        <w:t>irected</w:t>
      </w:r>
    </w:p>
    <w:tbl>
      <w:tblPr>
        <w:tblW w:w="9648" w:type="dxa"/>
        <w:tblInd w:w="315" w:type="dxa"/>
        <w:tblCellMar>
          <w:top w:w="45" w:type="dxa"/>
          <w:left w:w="45" w:type="dxa"/>
          <w:bottom w:w="45" w:type="dxa"/>
          <w:right w:w="45" w:type="dxa"/>
        </w:tblCellMar>
        <w:tblLook w:val="00A0" w:firstRow="1" w:lastRow="0" w:firstColumn="1" w:lastColumn="0" w:noHBand="0" w:noVBand="0"/>
      </w:tblPr>
      <w:tblGrid>
        <w:gridCol w:w="8235"/>
        <w:gridCol w:w="1413"/>
      </w:tblGrid>
      <w:tr w:rsidR="00102D20" w:rsidRPr="005D5AC0" w14:paraId="199F33A0" w14:textId="77777777" w:rsidTr="002E56CC">
        <w:trPr>
          <w:cantSplit/>
        </w:trPr>
        <w:tc>
          <w:tcPr>
            <w:tcW w:w="8235" w:type="dxa"/>
          </w:tcPr>
          <w:p w14:paraId="061E2EC3" w14:textId="5E84F127" w:rsidR="00102D20" w:rsidRDefault="00102D20" w:rsidP="006217B4">
            <w:pPr>
              <w:spacing w:before="60" w:after="60"/>
              <w:ind w:left="158" w:hanging="158"/>
              <w:rPr>
                <w:rFonts w:asciiTheme="minorHAnsi" w:hAnsiTheme="minorHAnsi"/>
                <w:sz w:val="22"/>
                <w:szCs w:val="22"/>
              </w:rPr>
            </w:pPr>
            <w:r>
              <w:rPr>
                <w:rFonts w:asciiTheme="minorHAnsi" w:hAnsiTheme="minorHAnsi"/>
                <w:sz w:val="22"/>
                <w:szCs w:val="22"/>
              </w:rPr>
              <w:t xml:space="preserve">Jacqueline Nicole Rustom </w:t>
            </w:r>
            <w:r w:rsidR="00054B61">
              <w:rPr>
                <w:rFonts w:asciiTheme="minorHAnsi" w:hAnsiTheme="minorHAnsi"/>
                <w:sz w:val="22"/>
                <w:szCs w:val="22"/>
              </w:rPr>
              <w:t>(Current MSc student)</w:t>
            </w:r>
          </w:p>
        </w:tc>
        <w:tc>
          <w:tcPr>
            <w:tcW w:w="1413" w:type="dxa"/>
          </w:tcPr>
          <w:p w14:paraId="4EF49FB1" w14:textId="77777777" w:rsidR="00102D20" w:rsidRDefault="00102D20" w:rsidP="002E56CC">
            <w:pPr>
              <w:ind w:left="135" w:hanging="135"/>
              <w:rPr>
                <w:rFonts w:asciiTheme="minorHAnsi" w:hAnsiTheme="minorHAnsi"/>
                <w:sz w:val="22"/>
                <w:szCs w:val="22"/>
              </w:rPr>
            </w:pPr>
          </w:p>
        </w:tc>
      </w:tr>
      <w:tr w:rsidR="00A9374C" w:rsidRPr="005D5AC0" w14:paraId="684489BF" w14:textId="77777777" w:rsidTr="002E56CC">
        <w:trPr>
          <w:cantSplit/>
        </w:trPr>
        <w:tc>
          <w:tcPr>
            <w:tcW w:w="8235" w:type="dxa"/>
          </w:tcPr>
          <w:p w14:paraId="664D6C85" w14:textId="57B0B331" w:rsidR="00A9374C" w:rsidRDefault="00A9374C" w:rsidP="006217B4">
            <w:pPr>
              <w:spacing w:before="60" w:after="60"/>
              <w:ind w:left="158" w:hanging="158"/>
              <w:rPr>
                <w:rFonts w:asciiTheme="minorHAnsi" w:hAnsiTheme="minorHAnsi"/>
                <w:sz w:val="22"/>
                <w:szCs w:val="22"/>
              </w:rPr>
            </w:pPr>
            <w:r>
              <w:rPr>
                <w:rFonts w:asciiTheme="minorHAnsi" w:hAnsiTheme="minorHAnsi"/>
                <w:sz w:val="22"/>
                <w:szCs w:val="22"/>
              </w:rPr>
              <w:t>Arora I</w:t>
            </w:r>
            <w:r w:rsidR="00102D20">
              <w:rPr>
                <w:rFonts w:asciiTheme="minorHAnsi" w:hAnsiTheme="minorHAnsi"/>
                <w:sz w:val="22"/>
                <w:szCs w:val="22"/>
              </w:rPr>
              <w:t>shaan</w:t>
            </w:r>
            <w:r w:rsidR="00054B61">
              <w:rPr>
                <w:rFonts w:asciiTheme="minorHAnsi" w:hAnsiTheme="minorHAnsi"/>
                <w:sz w:val="22"/>
                <w:szCs w:val="22"/>
              </w:rPr>
              <w:t xml:space="preserve"> (Current MSc student)</w:t>
            </w:r>
          </w:p>
        </w:tc>
        <w:tc>
          <w:tcPr>
            <w:tcW w:w="1413" w:type="dxa"/>
          </w:tcPr>
          <w:p w14:paraId="43492606" w14:textId="77777777" w:rsidR="00A9374C" w:rsidRDefault="00A9374C" w:rsidP="002E56CC">
            <w:pPr>
              <w:ind w:left="135" w:hanging="135"/>
              <w:rPr>
                <w:rFonts w:asciiTheme="minorHAnsi" w:hAnsiTheme="minorHAnsi"/>
                <w:sz w:val="22"/>
                <w:szCs w:val="22"/>
              </w:rPr>
            </w:pPr>
          </w:p>
        </w:tc>
      </w:tr>
      <w:tr w:rsidR="006858D7" w:rsidRPr="005D5AC0" w14:paraId="54DD77EC" w14:textId="77777777" w:rsidTr="002E56CC">
        <w:trPr>
          <w:cantSplit/>
        </w:trPr>
        <w:tc>
          <w:tcPr>
            <w:tcW w:w="8235" w:type="dxa"/>
          </w:tcPr>
          <w:p w14:paraId="073922D6" w14:textId="30D7400F" w:rsidR="006858D7" w:rsidRDefault="00A9374C" w:rsidP="006217B4">
            <w:pPr>
              <w:spacing w:before="60" w:after="60"/>
              <w:ind w:left="158" w:hanging="158"/>
              <w:rPr>
                <w:rFonts w:asciiTheme="minorHAnsi" w:hAnsiTheme="minorHAnsi"/>
                <w:sz w:val="22"/>
                <w:szCs w:val="22"/>
              </w:rPr>
            </w:pPr>
            <w:r>
              <w:rPr>
                <w:rFonts w:asciiTheme="minorHAnsi" w:hAnsiTheme="minorHAnsi"/>
                <w:sz w:val="22"/>
                <w:szCs w:val="22"/>
              </w:rPr>
              <w:t xml:space="preserve">John Eric Smith </w:t>
            </w:r>
            <w:r w:rsidR="00054B61">
              <w:rPr>
                <w:rFonts w:asciiTheme="minorHAnsi" w:hAnsiTheme="minorHAnsi"/>
                <w:sz w:val="22"/>
                <w:szCs w:val="22"/>
              </w:rPr>
              <w:t>(Current MSc student)</w:t>
            </w:r>
          </w:p>
        </w:tc>
        <w:tc>
          <w:tcPr>
            <w:tcW w:w="1413" w:type="dxa"/>
          </w:tcPr>
          <w:p w14:paraId="35FA0D50" w14:textId="77777777" w:rsidR="006858D7" w:rsidRDefault="006858D7" w:rsidP="002E56CC">
            <w:pPr>
              <w:ind w:left="135" w:hanging="135"/>
              <w:rPr>
                <w:rFonts w:asciiTheme="minorHAnsi" w:hAnsiTheme="minorHAnsi"/>
                <w:sz w:val="22"/>
                <w:szCs w:val="22"/>
              </w:rPr>
            </w:pPr>
          </w:p>
        </w:tc>
      </w:tr>
      <w:tr w:rsidR="006858D7" w:rsidRPr="005D5AC0" w14:paraId="371BC925" w14:textId="77777777" w:rsidTr="002E56CC">
        <w:trPr>
          <w:cantSplit/>
        </w:trPr>
        <w:tc>
          <w:tcPr>
            <w:tcW w:w="8235" w:type="dxa"/>
          </w:tcPr>
          <w:p w14:paraId="2338C6F9" w14:textId="4CC15072" w:rsidR="006858D7" w:rsidRDefault="006858D7" w:rsidP="006217B4">
            <w:pPr>
              <w:spacing w:before="60" w:after="60"/>
              <w:ind w:left="158" w:hanging="158"/>
              <w:rPr>
                <w:rFonts w:asciiTheme="minorHAnsi" w:hAnsiTheme="minorHAnsi"/>
                <w:sz w:val="22"/>
                <w:szCs w:val="22"/>
              </w:rPr>
            </w:pPr>
            <w:r>
              <w:rPr>
                <w:rFonts w:asciiTheme="minorHAnsi" w:hAnsiTheme="minorHAnsi"/>
                <w:sz w:val="22"/>
                <w:szCs w:val="22"/>
              </w:rPr>
              <w:t xml:space="preserve">Stephanie Bland </w:t>
            </w:r>
            <w:r w:rsidR="00054B61">
              <w:rPr>
                <w:rFonts w:asciiTheme="minorHAnsi" w:hAnsiTheme="minorHAnsi"/>
                <w:sz w:val="22"/>
                <w:szCs w:val="22"/>
              </w:rPr>
              <w:t>(Current MSc student)</w:t>
            </w:r>
          </w:p>
        </w:tc>
        <w:tc>
          <w:tcPr>
            <w:tcW w:w="1413" w:type="dxa"/>
          </w:tcPr>
          <w:p w14:paraId="543602F1" w14:textId="77777777" w:rsidR="006858D7" w:rsidRDefault="006858D7" w:rsidP="002E56CC">
            <w:pPr>
              <w:ind w:left="135" w:hanging="135"/>
              <w:rPr>
                <w:rFonts w:asciiTheme="minorHAnsi" w:hAnsiTheme="minorHAnsi"/>
                <w:sz w:val="22"/>
                <w:szCs w:val="22"/>
              </w:rPr>
            </w:pPr>
          </w:p>
        </w:tc>
      </w:tr>
      <w:tr w:rsidR="005000D8" w:rsidRPr="005D5AC0" w14:paraId="47E44F68" w14:textId="77777777" w:rsidTr="002E56CC">
        <w:trPr>
          <w:cantSplit/>
        </w:trPr>
        <w:tc>
          <w:tcPr>
            <w:tcW w:w="8235" w:type="dxa"/>
          </w:tcPr>
          <w:p w14:paraId="239784FC" w14:textId="05171FA2" w:rsidR="005000D8" w:rsidRPr="006217B4" w:rsidRDefault="005000D8" w:rsidP="00054B61">
            <w:pPr>
              <w:spacing w:before="60" w:after="60"/>
              <w:ind w:left="158" w:hanging="158"/>
              <w:rPr>
                <w:rFonts w:asciiTheme="minorHAnsi" w:hAnsiTheme="minorHAnsi"/>
                <w:sz w:val="22"/>
                <w:szCs w:val="22"/>
              </w:rPr>
            </w:pPr>
            <w:r>
              <w:rPr>
                <w:rFonts w:asciiTheme="minorHAnsi" w:hAnsiTheme="minorHAnsi"/>
                <w:sz w:val="22"/>
                <w:szCs w:val="22"/>
              </w:rPr>
              <w:t>Abby Reynolds</w:t>
            </w:r>
            <w:r w:rsidR="00054B61">
              <w:rPr>
                <w:rFonts w:asciiTheme="minorHAnsi" w:hAnsiTheme="minorHAnsi"/>
                <w:sz w:val="22"/>
                <w:szCs w:val="22"/>
              </w:rPr>
              <w:t xml:space="preserve"> (Current MSc student)</w:t>
            </w:r>
          </w:p>
        </w:tc>
        <w:tc>
          <w:tcPr>
            <w:tcW w:w="1413" w:type="dxa"/>
          </w:tcPr>
          <w:p w14:paraId="06D581E1" w14:textId="77777777" w:rsidR="005000D8" w:rsidRDefault="005000D8" w:rsidP="002E56CC">
            <w:pPr>
              <w:ind w:left="135" w:hanging="135"/>
              <w:rPr>
                <w:rFonts w:asciiTheme="minorHAnsi" w:hAnsiTheme="minorHAnsi"/>
                <w:sz w:val="22"/>
                <w:szCs w:val="22"/>
              </w:rPr>
            </w:pPr>
          </w:p>
        </w:tc>
      </w:tr>
      <w:tr w:rsidR="006217B4" w:rsidRPr="005D5AC0" w14:paraId="1F056222" w14:textId="77777777" w:rsidTr="002E56CC">
        <w:trPr>
          <w:cantSplit/>
        </w:trPr>
        <w:tc>
          <w:tcPr>
            <w:tcW w:w="8235" w:type="dxa"/>
          </w:tcPr>
          <w:p w14:paraId="0A5486ED" w14:textId="68F3B0B5" w:rsidR="006217B4" w:rsidRDefault="006217B4" w:rsidP="006217B4">
            <w:pPr>
              <w:spacing w:before="60" w:after="60"/>
              <w:ind w:left="158" w:hanging="158"/>
              <w:rPr>
                <w:rFonts w:asciiTheme="minorHAnsi" w:hAnsiTheme="minorHAnsi"/>
                <w:sz w:val="22"/>
                <w:szCs w:val="22"/>
              </w:rPr>
            </w:pPr>
            <w:r w:rsidRPr="006217B4">
              <w:rPr>
                <w:rFonts w:asciiTheme="minorHAnsi" w:hAnsiTheme="minorHAnsi"/>
                <w:sz w:val="22"/>
                <w:szCs w:val="22"/>
              </w:rPr>
              <w:t>Yulu Wang</w:t>
            </w:r>
            <w:r>
              <w:rPr>
                <w:rFonts w:asciiTheme="minorHAnsi" w:hAnsiTheme="minorHAnsi"/>
                <w:sz w:val="22"/>
                <w:szCs w:val="22"/>
              </w:rPr>
              <w:br/>
            </w:r>
            <w:r w:rsidRPr="006217B4">
              <w:rPr>
                <w:rFonts w:asciiTheme="minorHAnsi" w:hAnsiTheme="minorHAnsi"/>
                <w:i/>
                <w:sz w:val="22"/>
                <w:szCs w:val="22"/>
              </w:rPr>
              <w:t>Diet Quality and Mental Health in College Students: Impact of Dietary Factors Including Intake of Protein, Sugar, Vegetable and Omega-3 Fatty Acid on Depression</w:t>
            </w:r>
            <w:r w:rsidRPr="006217B4">
              <w:rPr>
                <w:rFonts w:asciiTheme="minorHAnsi" w:hAnsiTheme="minorHAnsi"/>
                <w:sz w:val="22"/>
                <w:szCs w:val="22"/>
              </w:rPr>
              <w:t xml:space="preserve"> </w:t>
            </w:r>
          </w:p>
        </w:tc>
        <w:tc>
          <w:tcPr>
            <w:tcW w:w="1413" w:type="dxa"/>
          </w:tcPr>
          <w:p w14:paraId="67C8D7A2" w14:textId="4B5AA61F" w:rsidR="006217B4" w:rsidRDefault="00FD74BA" w:rsidP="002E56CC">
            <w:pPr>
              <w:ind w:left="135" w:hanging="135"/>
              <w:rPr>
                <w:rFonts w:asciiTheme="minorHAnsi" w:hAnsiTheme="minorHAnsi"/>
                <w:sz w:val="22"/>
                <w:szCs w:val="22"/>
              </w:rPr>
            </w:pPr>
            <w:r>
              <w:rPr>
                <w:rFonts w:asciiTheme="minorHAnsi" w:hAnsiTheme="minorHAnsi"/>
                <w:sz w:val="22"/>
                <w:szCs w:val="22"/>
              </w:rPr>
              <w:t>2020</w:t>
            </w:r>
          </w:p>
        </w:tc>
      </w:tr>
      <w:tr w:rsidR="006217B4" w:rsidRPr="005D5AC0" w14:paraId="5A5C4B7F" w14:textId="77777777" w:rsidTr="002E56CC">
        <w:trPr>
          <w:cantSplit/>
        </w:trPr>
        <w:tc>
          <w:tcPr>
            <w:tcW w:w="8235" w:type="dxa"/>
          </w:tcPr>
          <w:p w14:paraId="645DF9E1" w14:textId="6FE1959A" w:rsidR="006217B4" w:rsidRPr="006217B4" w:rsidRDefault="006217B4" w:rsidP="006217B4">
            <w:pPr>
              <w:spacing w:before="60" w:after="60"/>
              <w:ind w:left="158" w:hanging="158"/>
              <w:rPr>
                <w:rFonts w:asciiTheme="minorHAnsi" w:hAnsiTheme="minorHAnsi"/>
                <w:sz w:val="22"/>
                <w:szCs w:val="22"/>
              </w:rPr>
            </w:pPr>
            <w:r>
              <w:rPr>
                <w:rFonts w:asciiTheme="minorHAnsi" w:hAnsiTheme="minorHAnsi" w:cstheme="minorHAnsi"/>
                <w:sz w:val="22"/>
                <w:szCs w:val="22"/>
              </w:rPr>
              <w:t>Elizabeth Flinner</w:t>
            </w:r>
            <w:r>
              <w:rPr>
                <w:rFonts w:asciiTheme="minorHAnsi" w:hAnsiTheme="minorHAnsi" w:cstheme="minorHAnsi"/>
                <w:sz w:val="22"/>
                <w:szCs w:val="22"/>
              </w:rPr>
              <w:br/>
            </w:r>
            <w:r w:rsidRPr="006217B4">
              <w:rPr>
                <w:rFonts w:asciiTheme="minorHAnsi" w:hAnsiTheme="minorHAnsi" w:cstheme="minorHAnsi"/>
                <w:i/>
                <w:sz w:val="22"/>
                <w:szCs w:val="22"/>
              </w:rPr>
              <w:t>Identifying Ideal Body Composition of Female Powerlifters</w:t>
            </w:r>
          </w:p>
        </w:tc>
        <w:tc>
          <w:tcPr>
            <w:tcW w:w="1413" w:type="dxa"/>
          </w:tcPr>
          <w:p w14:paraId="044807B5" w14:textId="5D722E54" w:rsidR="006217B4" w:rsidRDefault="00472807" w:rsidP="002E56CC">
            <w:pPr>
              <w:ind w:left="135" w:hanging="135"/>
              <w:rPr>
                <w:rFonts w:asciiTheme="minorHAnsi" w:hAnsiTheme="minorHAnsi"/>
                <w:sz w:val="22"/>
                <w:szCs w:val="22"/>
              </w:rPr>
            </w:pPr>
            <w:r>
              <w:rPr>
                <w:rFonts w:asciiTheme="minorHAnsi" w:hAnsiTheme="minorHAnsi"/>
                <w:sz w:val="22"/>
                <w:szCs w:val="22"/>
              </w:rPr>
              <w:t>2016</w:t>
            </w:r>
          </w:p>
        </w:tc>
      </w:tr>
      <w:tr w:rsidR="006217B4" w:rsidRPr="005D5AC0" w14:paraId="6AA74B88" w14:textId="77777777" w:rsidTr="002E56CC">
        <w:trPr>
          <w:cantSplit/>
        </w:trPr>
        <w:tc>
          <w:tcPr>
            <w:tcW w:w="8235" w:type="dxa"/>
          </w:tcPr>
          <w:p w14:paraId="3B98AF6F" w14:textId="3A67E257" w:rsidR="006217B4" w:rsidRPr="006217B4" w:rsidRDefault="006217B4" w:rsidP="006217B4">
            <w:pPr>
              <w:spacing w:before="60" w:after="60"/>
              <w:ind w:left="158" w:hanging="158"/>
              <w:rPr>
                <w:rFonts w:asciiTheme="minorHAnsi" w:hAnsiTheme="minorHAnsi"/>
                <w:sz w:val="22"/>
                <w:szCs w:val="22"/>
              </w:rPr>
            </w:pPr>
            <w:r>
              <w:rPr>
                <w:rFonts w:asciiTheme="minorHAnsi" w:hAnsiTheme="minorHAnsi" w:cstheme="minorHAnsi"/>
                <w:sz w:val="22"/>
                <w:szCs w:val="22"/>
              </w:rPr>
              <w:lastRenderedPageBreak/>
              <w:t>Camille Barnes</w:t>
            </w:r>
            <w:r>
              <w:rPr>
                <w:rFonts w:asciiTheme="minorHAnsi" w:hAnsiTheme="minorHAnsi" w:cstheme="minorHAnsi"/>
                <w:sz w:val="22"/>
                <w:szCs w:val="22"/>
              </w:rPr>
              <w:br/>
            </w:r>
            <w:r w:rsidRPr="006217B4">
              <w:rPr>
                <w:rFonts w:asciiTheme="minorHAnsi" w:hAnsiTheme="minorHAnsi" w:cstheme="minorHAnsi"/>
                <w:i/>
                <w:sz w:val="22"/>
                <w:szCs w:val="22"/>
              </w:rPr>
              <w:t>The Impact of Walnut Consumption on Blood Pressure in African American Patients with Prehypertension</w:t>
            </w:r>
          </w:p>
        </w:tc>
        <w:tc>
          <w:tcPr>
            <w:tcW w:w="1413" w:type="dxa"/>
          </w:tcPr>
          <w:p w14:paraId="6B8F11B5" w14:textId="06F4D6B4" w:rsidR="006217B4" w:rsidRDefault="00DF5152" w:rsidP="002E56CC">
            <w:pPr>
              <w:ind w:left="135" w:hanging="135"/>
              <w:rPr>
                <w:rFonts w:asciiTheme="minorHAnsi" w:hAnsiTheme="minorHAnsi"/>
                <w:sz w:val="22"/>
                <w:szCs w:val="22"/>
              </w:rPr>
            </w:pPr>
            <w:r>
              <w:rPr>
                <w:rFonts w:asciiTheme="minorHAnsi" w:hAnsiTheme="minorHAnsi"/>
                <w:sz w:val="22"/>
                <w:szCs w:val="22"/>
              </w:rPr>
              <w:t>2018</w:t>
            </w:r>
          </w:p>
        </w:tc>
      </w:tr>
      <w:tr w:rsidR="006217B4" w:rsidRPr="005D5AC0" w14:paraId="5A9E9A33" w14:textId="77777777" w:rsidTr="002E56CC">
        <w:trPr>
          <w:cantSplit/>
        </w:trPr>
        <w:tc>
          <w:tcPr>
            <w:tcW w:w="8235" w:type="dxa"/>
          </w:tcPr>
          <w:p w14:paraId="210B086E" w14:textId="411EF694" w:rsidR="006217B4" w:rsidRPr="006217B4" w:rsidRDefault="006217B4" w:rsidP="006217B4">
            <w:pPr>
              <w:spacing w:before="60" w:after="60"/>
              <w:ind w:left="158" w:hanging="158"/>
              <w:rPr>
                <w:rFonts w:asciiTheme="minorHAnsi" w:hAnsiTheme="minorHAnsi" w:cstheme="minorHAnsi"/>
                <w:sz w:val="22"/>
                <w:szCs w:val="22"/>
              </w:rPr>
            </w:pPr>
            <w:r>
              <w:rPr>
                <w:rFonts w:asciiTheme="minorHAnsi" w:hAnsiTheme="minorHAnsi" w:cstheme="minorHAnsi"/>
                <w:sz w:val="22"/>
                <w:szCs w:val="22"/>
              </w:rPr>
              <w:t>Kristen Ensor</w:t>
            </w:r>
            <w:r>
              <w:rPr>
                <w:rFonts w:asciiTheme="minorHAnsi" w:hAnsiTheme="minorHAnsi" w:cstheme="minorHAnsi"/>
                <w:sz w:val="22"/>
                <w:szCs w:val="22"/>
              </w:rPr>
              <w:br/>
            </w:r>
            <w:r w:rsidRPr="006217B4">
              <w:rPr>
                <w:rFonts w:asciiTheme="minorHAnsi" w:hAnsiTheme="minorHAnsi" w:cstheme="minorHAnsi"/>
                <w:i/>
                <w:sz w:val="22"/>
                <w:szCs w:val="22"/>
              </w:rPr>
              <w:t>Does a Gluten Free Diet Relieve Migraines in Chronic Migraine Patients?</w:t>
            </w:r>
            <w:r w:rsidRPr="006E251E">
              <w:rPr>
                <w:rFonts w:asciiTheme="minorHAnsi" w:hAnsiTheme="minorHAnsi" w:cstheme="minorHAnsi"/>
                <w:sz w:val="22"/>
                <w:szCs w:val="22"/>
              </w:rPr>
              <w:t xml:space="preserve"> </w:t>
            </w:r>
          </w:p>
        </w:tc>
        <w:tc>
          <w:tcPr>
            <w:tcW w:w="1413" w:type="dxa"/>
          </w:tcPr>
          <w:p w14:paraId="3F4F272C" w14:textId="774B8395" w:rsidR="006217B4" w:rsidRDefault="00445296" w:rsidP="002E56CC">
            <w:pPr>
              <w:ind w:left="135" w:hanging="135"/>
              <w:rPr>
                <w:rFonts w:asciiTheme="minorHAnsi" w:hAnsiTheme="minorHAnsi"/>
                <w:sz w:val="22"/>
                <w:szCs w:val="22"/>
              </w:rPr>
            </w:pPr>
            <w:r>
              <w:rPr>
                <w:rFonts w:asciiTheme="minorHAnsi" w:hAnsiTheme="minorHAnsi"/>
                <w:sz w:val="22"/>
                <w:szCs w:val="22"/>
              </w:rPr>
              <w:t>2019</w:t>
            </w:r>
          </w:p>
        </w:tc>
      </w:tr>
      <w:tr w:rsidR="00B72D00" w:rsidRPr="005D5AC0" w14:paraId="0CF358AD" w14:textId="77777777" w:rsidTr="002E56CC">
        <w:trPr>
          <w:cantSplit/>
        </w:trPr>
        <w:tc>
          <w:tcPr>
            <w:tcW w:w="8235" w:type="dxa"/>
          </w:tcPr>
          <w:p w14:paraId="1A34695E" w14:textId="79B7781F" w:rsidR="00B72D00" w:rsidRDefault="00B72D00" w:rsidP="00B72D00">
            <w:pPr>
              <w:ind w:left="450" w:hanging="135"/>
              <w:rPr>
                <w:rFonts w:asciiTheme="minorHAnsi" w:hAnsiTheme="minorHAnsi" w:cstheme="minorHAnsi"/>
                <w:sz w:val="22"/>
                <w:szCs w:val="22"/>
              </w:rPr>
            </w:pPr>
            <w:r w:rsidRPr="00B72D00">
              <w:rPr>
                <w:rFonts w:asciiTheme="minorHAnsi" w:hAnsiTheme="minorHAnsi" w:cstheme="minorHAnsi"/>
                <w:sz w:val="22"/>
                <w:szCs w:val="22"/>
                <w:u w:val="single"/>
              </w:rPr>
              <w:t>Ensor K</w:t>
            </w:r>
            <w:r w:rsidRPr="00B72D00">
              <w:rPr>
                <w:rFonts w:asciiTheme="minorHAnsi" w:hAnsiTheme="minorHAnsi" w:cstheme="minorHAnsi"/>
                <w:sz w:val="22"/>
                <w:szCs w:val="22"/>
              </w:rPr>
              <w:t xml:space="preserve">, Saddam AC, Mosby TT. </w:t>
            </w:r>
            <w:r w:rsidRPr="00B72D00">
              <w:rPr>
                <w:rFonts w:asciiTheme="minorHAnsi" w:hAnsiTheme="minorHAnsi" w:cstheme="minorHAnsi"/>
                <w:i/>
                <w:sz w:val="22"/>
                <w:szCs w:val="22"/>
              </w:rPr>
              <w:t>Comparison between dietary habits of students at Mississippi State University and USDA recommendations</w:t>
            </w:r>
            <w:r w:rsidRPr="00B72D00">
              <w:rPr>
                <w:rFonts w:asciiTheme="minorHAnsi" w:hAnsiTheme="minorHAnsi" w:cstheme="minorHAnsi"/>
                <w:sz w:val="22"/>
                <w:szCs w:val="22"/>
              </w:rPr>
              <w:t>. Mississippi Public Health Association Annual Conference, Jackson, MS, 2016.</w:t>
            </w:r>
            <w:r>
              <w:rPr>
                <w:rFonts w:asciiTheme="minorHAnsi" w:hAnsiTheme="minorHAnsi" w:cstheme="minorHAnsi"/>
                <w:sz w:val="22"/>
                <w:szCs w:val="22"/>
              </w:rPr>
              <w:t xml:space="preserve"> Poster presentation</w:t>
            </w:r>
            <w:r w:rsidRPr="00B72D00">
              <w:rPr>
                <w:rFonts w:asciiTheme="minorHAnsi" w:hAnsiTheme="minorHAnsi" w:cstheme="minorHAnsi"/>
                <w:sz w:val="22"/>
                <w:szCs w:val="22"/>
              </w:rPr>
              <w:t>.</w:t>
            </w:r>
          </w:p>
        </w:tc>
        <w:tc>
          <w:tcPr>
            <w:tcW w:w="1413" w:type="dxa"/>
          </w:tcPr>
          <w:p w14:paraId="67BB0673" w14:textId="77777777" w:rsidR="00B72D00" w:rsidRDefault="00B72D00" w:rsidP="002E56CC">
            <w:pPr>
              <w:ind w:left="135" w:hanging="135"/>
              <w:rPr>
                <w:rFonts w:asciiTheme="minorHAnsi" w:hAnsiTheme="minorHAnsi"/>
                <w:sz w:val="22"/>
                <w:szCs w:val="22"/>
              </w:rPr>
            </w:pPr>
          </w:p>
        </w:tc>
      </w:tr>
      <w:tr w:rsidR="006217B4" w:rsidRPr="005D5AC0" w14:paraId="51FA6D93" w14:textId="77777777" w:rsidTr="002E56CC">
        <w:trPr>
          <w:cantSplit/>
        </w:trPr>
        <w:tc>
          <w:tcPr>
            <w:tcW w:w="8235" w:type="dxa"/>
          </w:tcPr>
          <w:p w14:paraId="61F22E2A" w14:textId="25613152" w:rsidR="006217B4" w:rsidRPr="006217B4" w:rsidRDefault="006217B4" w:rsidP="006217B4">
            <w:pPr>
              <w:spacing w:before="60" w:after="60"/>
              <w:ind w:left="158" w:hanging="158"/>
              <w:rPr>
                <w:rFonts w:asciiTheme="minorHAnsi" w:hAnsiTheme="minorHAnsi"/>
                <w:sz w:val="22"/>
                <w:szCs w:val="22"/>
              </w:rPr>
            </w:pPr>
            <w:r>
              <w:rPr>
                <w:rFonts w:asciiTheme="minorHAnsi" w:hAnsiTheme="minorHAnsi"/>
                <w:sz w:val="22"/>
                <w:szCs w:val="22"/>
              </w:rPr>
              <w:t>Carlie Mapp</w:t>
            </w:r>
            <w:r>
              <w:rPr>
                <w:rFonts w:asciiTheme="minorHAnsi" w:hAnsiTheme="minorHAnsi"/>
                <w:sz w:val="22"/>
                <w:szCs w:val="22"/>
              </w:rPr>
              <w:br/>
            </w:r>
            <w:r w:rsidRPr="006217B4">
              <w:rPr>
                <w:rFonts w:asciiTheme="minorHAnsi" w:hAnsiTheme="minorHAnsi"/>
                <w:i/>
                <w:sz w:val="22"/>
                <w:szCs w:val="22"/>
              </w:rPr>
              <w:t>The difference between body composition and lifestyle factors in vegetarian and non-vegetarian women</w:t>
            </w:r>
          </w:p>
        </w:tc>
        <w:tc>
          <w:tcPr>
            <w:tcW w:w="1413" w:type="dxa"/>
          </w:tcPr>
          <w:p w14:paraId="22E1F82C" w14:textId="2FCF5FC7" w:rsidR="006217B4" w:rsidRDefault="00F60478" w:rsidP="002E56CC">
            <w:pPr>
              <w:ind w:left="135" w:hanging="135"/>
              <w:rPr>
                <w:rFonts w:asciiTheme="minorHAnsi" w:hAnsiTheme="minorHAnsi"/>
                <w:sz w:val="22"/>
                <w:szCs w:val="22"/>
              </w:rPr>
            </w:pPr>
            <w:r>
              <w:rPr>
                <w:rFonts w:asciiTheme="minorHAnsi" w:hAnsiTheme="minorHAnsi"/>
                <w:sz w:val="22"/>
                <w:szCs w:val="22"/>
              </w:rPr>
              <w:t>2019</w:t>
            </w:r>
          </w:p>
        </w:tc>
      </w:tr>
      <w:tr w:rsidR="002E56CC" w:rsidRPr="005D5AC0" w14:paraId="2D9BD7ED" w14:textId="77777777" w:rsidTr="002E56CC">
        <w:trPr>
          <w:cantSplit/>
        </w:trPr>
        <w:tc>
          <w:tcPr>
            <w:tcW w:w="8235" w:type="dxa"/>
          </w:tcPr>
          <w:p w14:paraId="2BEDFE76" w14:textId="73CF5966" w:rsidR="002E56CC" w:rsidRDefault="002E56CC" w:rsidP="002E56CC">
            <w:pPr>
              <w:spacing w:before="60" w:after="60"/>
              <w:ind w:left="158" w:hanging="158"/>
              <w:rPr>
                <w:rFonts w:asciiTheme="minorHAnsi" w:hAnsiTheme="minorHAnsi"/>
                <w:sz w:val="22"/>
                <w:szCs w:val="22"/>
              </w:rPr>
            </w:pPr>
            <w:proofErr w:type="spellStart"/>
            <w:r>
              <w:rPr>
                <w:rFonts w:asciiTheme="minorHAnsi" w:hAnsiTheme="minorHAnsi"/>
                <w:sz w:val="22"/>
                <w:szCs w:val="22"/>
              </w:rPr>
              <w:t>Eytan</w:t>
            </w:r>
            <w:proofErr w:type="spellEnd"/>
            <w:r>
              <w:rPr>
                <w:rFonts w:asciiTheme="minorHAnsi" w:hAnsiTheme="minorHAnsi"/>
                <w:sz w:val="22"/>
                <w:szCs w:val="22"/>
              </w:rPr>
              <w:t xml:space="preserve"> </w:t>
            </w:r>
            <w:proofErr w:type="spellStart"/>
            <w:r>
              <w:rPr>
                <w:rFonts w:asciiTheme="minorHAnsi" w:hAnsiTheme="minorHAnsi"/>
                <w:sz w:val="22"/>
                <w:szCs w:val="22"/>
              </w:rPr>
              <w:t>Ish</w:t>
            </w:r>
            <w:proofErr w:type="spellEnd"/>
            <w:r>
              <w:rPr>
                <w:rFonts w:asciiTheme="minorHAnsi" w:hAnsiTheme="minorHAnsi"/>
                <w:sz w:val="22"/>
                <w:szCs w:val="22"/>
              </w:rPr>
              <w:t xml:space="preserve"> Stern</w:t>
            </w:r>
            <w:r>
              <w:rPr>
                <w:rFonts w:asciiTheme="minorHAnsi" w:hAnsiTheme="minorHAnsi"/>
                <w:sz w:val="22"/>
                <w:szCs w:val="22"/>
              </w:rPr>
              <w:br/>
            </w:r>
            <w:r w:rsidRPr="002E56CC">
              <w:rPr>
                <w:rFonts w:asciiTheme="minorHAnsi" w:hAnsiTheme="minorHAnsi"/>
                <w:i/>
                <w:sz w:val="22"/>
                <w:szCs w:val="22"/>
              </w:rPr>
              <w:t>Practitioner Viewpoints on Diet and Inflammatory Bowel Disease</w:t>
            </w:r>
          </w:p>
        </w:tc>
        <w:tc>
          <w:tcPr>
            <w:tcW w:w="1413" w:type="dxa"/>
          </w:tcPr>
          <w:p w14:paraId="6447B29B" w14:textId="16D1624D" w:rsidR="002E56CC" w:rsidRDefault="00BF4D74" w:rsidP="002E56CC">
            <w:pPr>
              <w:ind w:left="135" w:hanging="135"/>
              <w:rPr>
                <w:rFonts w:asciiTheme="minorHAnsi" w:hAnsiTheme="minorHAnsi"/>
                <w:sz w:val="22"/>
                <w:szCs w:val="22"/>
              </w:rPr>
            </w:pPr>
            <w:r>
              <w:rPr>
                <w:rFonts w:asciiTheme="minorHAnsi" w:hAnsiTheme="minorHAnsi"/>
                <w:sz w:val="22"/>
                <w:szCs w:val="22"/>
              </w:rPr>
              <w:t>20</w:t>
            </w:r>
            <w:r w:rsidR="00264231">
              <w:rPr>
                <w:rFonts w:asciiTheme="minorHAnsi" w:hAnsiTheme="minorHAnsi"/>
                <w:sz w:val="22"/>
                <w:szCs w:val="22"/>
              </w:rPr>
              <w:t>20</w:t>
            </w:r>
          </w:p>
        </w:tc>
      </w:tr>
      <w:tr w:rsidR="002E56CC" w:rsidRPr="005D5AC0" w14:paraId="69FB87CA" w14:textId="77777777" w:rsidTr="002E56CC">
        <w:trPr>
          <w:cantSplit/>
        </w:trPr>
        <w:tc>
          <w:tcPr>
            <w:tcW w:w="8235" w:type="dxa"/>
          </w:tcPr>
          <w:p w14:paraId="5AA9CBE2" w14:textId="4A5998EA" w:rsidR="002E56CC" w:rsidRDefault="002E56CC" w:rsidP="002E56CC">
            <w:pPr>
              <w:spacing w:before="60" w:after="60"/>
              <w:ind w:left="158" w:hanging="158"/>
              <w:rPr>
                <w:rFonts w:asciiTheme="minorHAnsi" w:hAnsiTheme="minorHAnsi"/>
                <w:sz w:val="22"/>
                <w:szCs w:val="22"/>
              </w:rPr>
            </w:pPr>
            <w:r>
              <w:rPr>
                <w:rFonts w:asciiTheme="minorHAnsi" w:hAnsiTheme="minorHAnsi"/>
                <w:sz w:val="22"/>
                <w:szCs w:val="22"/>
              </w:rPr>
              <w:t>Hannah Swisher</w:t>
            </w:r>
            <w:r>
              <w:rPr>
                <w:rFonts w:asciiTheme="minorHAnsi" w:hAnsiTheme="minorHAnsi"/>
                <w:sz w:val="22"/>
                <w:szCs w:val="22"/>
              </w:rPr>
              <w:br/>
            </w:r>
            <w:r w:rsidRPr="002E56CC">
              <w:rPr>
                <w:rFonts w:asciiTheme="minorHAnsi" w:hAnsiTheme="minorHAnsi"/>
                <w:i/>
                <w:sz w:val="22"/>
                <w:szCs w:val="22"/>
              </w:rPr>
              <w:t>Dairy consumption and its influence on body composition: A cross-sectional analysis of college-aged students in Mississippi</w:t>
            </w:r>
          </w:p>
        </w:tc>
        <w:tc>
          <w:tcPr>
            <w:tcW w:w="1413" w:type="dxa"/>
          </w:tcPr>
          <w:p w14:paraId="3EFF7A17" w14:textId="008BE5DF" w:rsidR="002E56CC" w:rsidRDefault="00965ACC" w:rsidP="002E56CC">
            <w:pPr>
              <w:ind w:left="135" w:hanging="135"/>
              <w:rPr>
                <w:rFonts w:asciiTheme="minorHAnsi" w:hAnsiTheme="minorHAnsi"/>
                <w:sz w:val="22"/>
                <w:szCs w:val="22"/>
              </w:rPr>
            </w:pPr>
            <w:r>
              <w:rPr>
                <w:rFonts w:asciiTheme="minorHAnsi" w:hAnsiTheme="minorHAnsi"/>
                <w:sz w:val="22"/>
                <w:szCs w:val="22"/>
              </w:rPr>
              <w:t>2019</w:t>
            </w:r>
          </w:p>
        </w:tc>
      </w:tr>
      <w:tr w:rsidR="002E56CC" w:rsidRPr="005D5AC0" w14:paraId="1AFAE294" w14:textId="77777777" w:rsidTr="002E56CC">
        <w:trPr>
          <w:cantSplit/>
        </w:trPr>
        <w:tc>
          <w:tcPr>
            <w:tcW w:w="8235" w:type="dxa"/>
          </w:tcPr>
          <w:p w14:paraId="76779CF7" w14:textId="504CC310" w:rsidR="002E56CC" w:rsidRDefault="002E56CC" w:rsidP="002E56CC">
            <w:pPr>
              <w:spacing w:before="60" w:after="60"/>
              <w:ind w:left="158" w:hanging="158"/>
              <w:rPr>
                <w:rFonts w:asciiTheme="minorHAnsi" w:hAnsiTheme="minorHAnsi"/>
                <w:sz w:val="22"/>
                <w:szCs w:val="22"/>
              </w:rPr>
            </w:pPr>
            <w:r>
              <w:rPr>
                <w:rFonts w:asciiTheme="minorHAnsi" w:hAnsiTheme="minorHAnsi"/>
                <w:sz w:val="22"/>
                <w:szCs w:val="22"/>
              </w:rPr>
              <w:t>Megumi Hashida</w:t>
            </w:r>
            <w:r>
              <w:rPr>
                <w:rFonts w:asciiTheme="minorHAnsi" w:hAnsiTheme="minorHAnsi"/>
                <w:sz w:val="22"/>
                <w:szCs w:val="22"/>
              </w:rPr>
              <w:br/>
            </w:r>
            <w:r w:rsidRPr="002E56CC">
              <w:rPr>
                <w:rFonts w:asciiTheme="minorHAnsi" w:hAnsiTheme="minorHAnsi"/>
                <w:i/>
                <w:sz w:val="22"/>
                <w:szCs w:val="22"/>
              </w:rPr>
              <w:t>Vegetable, Dietary Fiber Consumption and Obesity in Japan and the United States</w:t>
            </w:r>
          </w:p>
        </w:tc>
        <w:tc>
          <w:tcPr>
            <w:tcW w:w="1413" w:type="dxa"/>
          </w:tcPr>
          <w:p w14:paraId="65CD95DB" w14:textId="21868025" w:rsidR="002E56CC" w:rsidRDefault="00662EAB" w:rsidP="002E56CC">
            <w:pPr>
              <w:ind w:left="135" w:hanging="135"/>
              <w:rPr>
                <w:rFonts w:asciiTheme="minorHAnsi" w:hAnsiTheme="minorHAnsi"/>
                <w:sz w:val="22"/>
                <w:szCs w:val="22"/>
              </w:rPr>
            </w:pPr>
            <w:r>
              <w:rPr>
                <w:rFonts w:asciiTheme="minorHAnsi" w:hAnsiTheme="minorHAnsi"/>
                <w:sz w:val="22"/>
                <w:szCs w:val="22"/>
              </w:rPr>
              <w:t>2019</w:t>
            </w:r>
          </w:p>
        </w:tc>
      </w:tr>
      <w:tr w:rsidR="002E56CC" w:rsidRPr="005D5AC0" w14:paraId="1BF89EE5" w14:textId="77777777" w:rsidTr="002E56CC">
        <w:trPr>
          <w:cantSplit/>
        </w:trPr>
        <w:tc>
          <w:tcPr>
            <w:tcW w:w="8235" w:type="dxa"/>
          </w:tcPr>
          <w:p w14:paraId="0C2B64CC" w14:textId="5D3140C8" w:rsidR="002E56CC" w:rsidRDefault="002E56CC" w:rsidP="002E56CC">
            <w:pPr>
              <w:spacing w:before="60" w:after="60"/>
              <w:ind w:left="158" w:hanging="158"/>
              <w:rPr>
                <w:rFonts w:asciiTheme="minorHAnsi" w:hAnsiTheme="minorHAnsi"/>
                <w:sz w:val="22"/>
                <w:szCs w:val="22"/>
              </w:rPr>
            </w:pPr>
            <w:r>
              <w:rPr>
                <w:rFonts w:asciiTheme="minorHAnsi" w:hAnsiTheme="minorHAnsi"/>
                <w:sz w:val="22"/>
                <w:szCs w:val="22"/>
              </w:rPr>
              <w:t>Madison Christian</w:t>
            </w:r>
            <w:r>
              <w:rPr>
                <w:rFonts w:asciiTheme="minorHAnsi" w:hAnsiTheme="minorHAnsi"/>
                <w:sz w:val="22"/>
                <w:szCs w:val="22"/>
              </w:rPr>
              <w:br/>
            </w:r>
            <w:r w:rsidRPr="002E56CC">
              <w:rPr>
                <w:rFonts w:asciiTheme="minorHAnsi" w:hAnsiTheme="minorHAnsi"/>
                <w:i/>
                <w:sz w:val="22"/>
                <w:szCs w:val="22"/>
              </w:rPr>
              <w:t>Biological, cultural, and psychological factors that may predispose young adults to anorexia nervosa, bulimia nervosa, and binge eating disorders</w:t>
            </w:r>
          </w:p>
        </w:tc>
        <w:tc>
          <w:tcPr>
            <w:tcW w:w="1413" w:type="dxa"/>
          </w:tcPr>
          <w:p w14:paraId="77C6AD70" w14:textId="235A1142" w:rsidR="002E56CC" w:rsidRDefault="00171C19" w:rsidP="002E56CC">
            <w:pPr>
              <w:ind w:left="135" w:hanging="135"/>
              <w:rPr>
                <w:rFonts w:asciiTheme="minorHAnsi" w:hAnsiTheme="minorHAnsi"/>
                <w:sz w:val="22"/>
                <w:szCs w:val="22"/>
              </w:rPr>
            </w:pPr>
            <w:r>
              <w:rPr>
                <w:rFonts w:asciiTheme="minorHAnsi" w:hAnsiTheme="minorHAnsi"/>
                <w:sz w:val="22"/>
                <w:szCs w:val="22"/>
              </w:rPr>
              <w:t>2019</w:t>
            </w:r>
          </w:p>
        </w:tc>
      </w:tr>
      <w:tr w:rsidR="002E56CC" w:rsidRPr="005D5AC0" w14:paraId="6EB46DD4" w14:textId="77777777" w:rsidTr="002E56CC">
        <w:trPr>
          <w:cantSplit/>
        </w:trPr>
        <w:tc>
          <w:tcPr>
            <w:tcW w:w="8235" w:type="dxa"/>
          </w:tcPr>
          <w:p w14:paraId="2E235ECE" w14:textId="683E3E7E" w:rsidR="002E56CC" w:rsidRDefault="002E56CC" w:rsidP="002E56CC">
            <w:pPr>
              <w:spacing w:before="60" w:after="60"/>
              <w:ind w:left="158" w:hanging="158"/>
              <w:rPr>
                <w:rFonts w:asciiTheme="minorHAnsi" w:hAnsiTheme="minorHAnsi"/>
                <w:sz w:val="22"/>
                <w:szCs w:val="22"/>
              </w:rPr>
            </w:pPr>
            <w:r>
              <w:rPr>
                <w:rFonts w:asciiTheme="minorHAnsi" w:hAnsiTheme="minorHAnsi"/>
                <w:sz w:val="22"/>
                <w:szCs w:val="22"/>
              </w:rPr>
              <w:t>Nicole Reeder</w:t>
            </w:r>
            <w:r>
              <w:rPr>
                <w:rFonts w:asciiTheme="minorHAnsi" w:hAnsiTheme="minorHAnsi"/>
                <w:sz w:val="22"/>
                <w:szCs w:val="22"/>
              </w:rPr>
              <w:br/>
            </w:r>
            <w:r w:rsidRPr="002E56CC">
              <w:rPr>
                <w:rFonts w:asciiTheme="minorHAnsi" w:hAnsiTheme="minorHAnsi"/>
                <w:i/>
                <w:sz w:val="22"/>
                <w:szCs w:val="22"/>
              </w:rPr>
              <w:t>Assessing the relationship between a single nucleotide polymorphism in PKD2L1, body composition, and dietary intake in young adults in Mississippi</w:t>
            </w:r>
          </w:p>
        </w:tc>
        <w:tc>
          <w:tcPr>
            <w:tcW w:w="1413" w:type="dxa"/>
          </w:tcPr>
          <w:p w14:paraId="1DF8D948" w14:textId="566938B9" w:rsidR="002E56CC" w:rsidRDefault="007F68AB" w:rsidP="002E56CC">
            <w:pPr>
              <w:ind w:left="135" w:hanging="135"/>
              <w:rPr>
                <w:rFonts w:asciiTheme="minorHAnsi" w:hAnsiTheme="minorHAnsi"/>
                <w:sz w:val="22"/>
                <w:szCs w:val="22"/>
              </w:rPr>
            </w:pPr>
            <w:r>
              <w:rPr>
                <w:rFonts w:asciiTheme="minorHAnsi" w:hAnsiTheme="minorHAnsi"/>
                <w:sz w:val="22"/>
                <w:szCs w:val="22"/>
              </w:rPr>
              <w:t>2019</w:t>
            </w:r>
          </w:p>
        </w:tc>
      </w:tr>
      <w:tr w:rsidR="002E56CC" w:rsidRPr="005D5AC0" w14:paraId="35DD71FD" w14:textId="77777777" w:rsidTr="002E56CC">
        <w:trPr>
          <w:cantSplit/>
        </w:trPr>
        <w:tc>
          <w:tcPr>
            <w:tcW w:w="8235" w:type="dxa"/>
          </w:tcPr>
          <w:p w14:paraId="1D32BE21" w14:textId="237D5F17" w:rsidR="002E56CC" w:rsidRDefault="002E56CC" w:rsidP="002E56CC">
            <w:pPr>
              <w:spacing w:before="60" w:after="60"/>
              <w:ind w:left="158" w:hanging="158"/>
              <w:rPr>
                <w:rFonts w:asciiTheme="minorHAnsi" w:hAnsiTheme="minorHAnsi"/>
                <w:sz w:val="22"/>
                <w:szCs w:val="22"/>
              </w:rPr>
            </w:pPr>
            <w:r>
              <w:rPr>
                <w:rFonts w:asciiTheme="minorHAnsi" w:hAnsiTheme="minorHAnsi"/>
                <w:sz w:val="22"/>
                <w:szCs w:val="22"/>
              </w:rPr>
              <w:t>Savannah Walker</w:t>
            </w:r>
            <w:r>
              <w:rPr>
                <w:rFonts w:asciiTheme="minorHAnsi" w:hAnsiTheme="minorHAnsi"/>
                <w:sz w:val="22"/>
                <w:szCs w:val="22"/>
              </w:rPr>
              <w:br/>
            </w:r>
            <w:r w:rsidRPr="002E56CC">
              <w:rPr>
                <w:rFonts w:asciiTheme="minorHAnsi" w:hAnsiTheme="minorHAnsi"/>
                <w:i/>
                <w:sz w:val="22"/>
                <w:szCs w:val="22"/>
              </w:rPr>
              <w:t>Perceptions of Food, Supportive Resistance Resources, and Nutrition Knowledge of Bariatric Surgery Patients</w:t>
            </w:r>
          </w:p>
        </w:tc>
        <w:tc>
          <w:tcPr>
            <w:tcW w:w="1413" w:type="dxa"/>
          </w:tcPr>
          <w:p w14:paraId="3EB4B701" w14:textId="15518581" w:rsidR="002E56CC" w:rsidRDefault="00840269" w:rsidP="002E56CC">
            <w:pPr>
              <w:ind w:left="135" w:hanging="135"/>
              <w:rPr>
                <w:rFonts w:asciiTheme="minorHAnsi" w:hAnsiTheme="minorHAnsi"/>
                <w:sz w:val="22"/>
                <w:szCs w:val="22"/>
              </w:rPr>
            </w:pPr>
            <w:r>
              <w:rPr>
                <w:rFonts w:asciiTheme="minorHAnsi" w:hAnsiTheme="minorHAnsi"/>
                <w:sz w:val="22"/>
                <w:szCs w:val="22"/>
              </w:rPr>
              <w:t>2019</w:t>
            </w:r>
          </w:p>
        </w:tc>
      </w:tr>
      <w:tr w:rsidR="002E56CC" w:rsidRPr="005D5AC0" w14:paraId="37A6FDEE" w14:textId="77777777" w:rsidTr="002E56CC">
        <w:trPr>
          <w:cantSplit/>
        </w:trPr>
        <w:tc>
          <w:tcPr>
            <w:tcW w:w="8235" w:type="dxa"/>
          </w:tcPr>
          <w:p w14:paraId="3155AA30" w14:textId="1F195D00" w:rsidR="002E56CC" w:rsidRDefault="002E56CC" w:rsidP="002E56CC">
            <w:pPr>
              <w:spacing w:before="60" w:after="60"/>
              <w:ind w:left="158" w:hanging="158"/>
              <w:rPr>
                <w:rFonts w:asciiTheme="minorHAnsi" w:hAnsiTheme="minorHAnsi"/>
                <w:sz w:val="22"/>
                <w:szCs w:val="22"/>
              </w:rPr>
            </w:pPr>
            <w:r>
              <w:rPr>
                <w:rFonts w:asciiTheme="minorHAnsi" w:hAnsiTheme="minorHAnsi"/>
                <w:sz w:val="22"/>
                <w:szCs w:val="22"/>
              </w:rPr>
              <w:t>James Turner Sanderson</w:t>
            </w:r>
            <w:r>
              <w:rPr>
                <w:rFonts w:asciiTheme="minorHAnsi" w:hAnsiTheme="minorHAnsi"/>
                <w:sz w:val="22"/>
                <w:szCs w:val="22"/>
              </w:rPr>
              <w:br/>
            </w:r>
            <w:r w:rsidRPr="002E56CC">
              <w:rPr>
                <w:rFonts w:asciiTheme="minorHAnsi" w:hAnsiTheme="minorHAnsi"/>
                <w:i/>
                <w:sz w:val="22"/>
                <w:szCs w:val="22"/>
              </w:rPr>
              <w:t>Eating patterns and body mass index of home school children vs. public school children</w:t>
            </w:r>
          </w:p>
        </w:tc>
        <w:tc>
          <w:tcPr>
            <w:tcW w:w="1413" w:type="dxa"/>
          </w:tcPr>
          <w:p w14:paraId="3E6EB1C7" w14:textId="78B2F7E7" w:rsidR="002E56CC" w:rsidRDefault="00E3042C" w:rsidP="002E56CC">
            <w:pPr>
              <w:ind w:left="135" w:hanging="135"/>
              <w:rPr>
                <w:rFonts w:asciiTheme="minorHAnsi" w:hAnsiTheme="minorHAnsi"/>
                <w:sz w:val="22"/>
                <w:szCs w:val="22"/>
              </w:rPr>
            </w:pPr>
            <w:r>
              <w:rPr>
                <w:rFonts w:asciiTheme="minorHAnsi" w:hAnsiTheme="minorHAnsi"/>
                <w:sz w:val="22"/>
                <w:szCs w:val="22"/>
              </w:rPr>
              <w:t>2019</w:t>
            </w:r>
          </w:p>
        </w:tc>
      </w:tr>
    </w:tbl>
    <w:p w14:paraId="6996FC41" w14:textId="662718E6" w:rsidR="00A7112C" w:rsidRDefault="00A7112C" w:rsidP="00830045">
      <w:pPr>
        <w:widowControl/>
        <w:spacing w:after="60"/>
        <w:ind w:right="446"/>
        <w:rPr>
          <w:rFonts w:asciiTheme="minorHAnsi" w:hAnsiTheme="minorHAnsi" w:cstheme="minorHAnsi"/>
          <w:sz w:val="22"/>
          <w:szCs w:val="22"/>
        </w:rPr>
      </w:pPr>
    </w:p>
    <w:p w14:paraId="6C953240" w14:textId="411A7E8B" w:rsidR="006217B4" w:rsidRPr="00B72D00" w:rsidRDefault="006217B4" w:rsidP="00B72D00">
      <w:pPr>
        <w:tabs>
          <w:tab w:val="left" w:pos="360"/>
          <w:tab w:val="left" w:pos="720"/>
          <w:tab w:val="left" w:pos="1080"/>
          <w:tab w:val="left" w:pos="2880"/>
          <w:tab w:val="left" w:pos="5040"/>
          <w:tab w:val="left" w:pos="6480"/>
        </w:tabs>
        <w:ind w:right="450"/>
        <w:rPr>
          <w:rFonts w:asciiTheme="minorHAnsi" w:hAnsiTheme="minorHAnsi" w:cstheme="minorHAnsi"/>
          <w:b/>
          <w:sz w:val="22"/>
          <w:szCs w:val="22"/>
        </w:rPr>
      </w:pPr>
      <w:r w:rsidRPr="00B72D00">
        <w:rPr>
          <w:rFonts w:asciiTheme="minorHAnsi" w:hAnsiTheme="minorHAnsi" w:cstheme="minorHAnsi"/>
          <w:b/>
          <w:sz w:val="22"/>
          <w:szCs w:val="22"/>
        </w:rPr>
        <w:t>Dissertations Directed</w:t>
      </w:r>
    </w:p>
    <w:tbl>
      <w:tblPr>
        <w:tblW w:w="9648" w:type="dxa"/>
        <w:tblInd w:w="315" w:type="dxa"/>
        <w:tblCellMar>
          <w:top w:w="45" w:type="dxa"/>
          <w:left w:w="45" w:type="dxa"/>
          <w:bottom w:w="45" w:type="dxa"/>
          <w:right w:w="45" w:type="dxa"/>
        </w:tblCellMar>
        <w:tblLook w:val="00A0" w:firstRow="1" w:lastRow="0" w:firstColumn="1" w:lastColumn="0" w:noHBand="0" w:noVBand="0"/>
      </w:tblPr>
      <w:tblGrid>
        <w:gridCol w:w="8235"/>
        <w:gridCol w:w="1413"/>
      </w:tblGrid>
      <w:tr w:rsidR="002E56CC" w:rsidRPr="005D5AC0" w14:paraId="53443647" w14:textId="77777777" w:rsidTr="00E3547D">
        <w:tc>
          <w:tcPr>
            <w:tcW w:w="8235" w:type="dxa"/>
          </w:tcPr>
          <w:p w14:paraId="099F5DDB" w14:textId="4042589D" w:rsidR="002E56CC" w:rsidRDefault="002E56CC" w:rsidP="002E56CC">
            <w:pPr>
              <w:ind w:left="135" w:hanging="135"/>
              <w:rPr>
                <w:rFonts w:asciiTheme="minorHAnsi" w:hAnsiTheme="minorHAnsi"/>
                <w:sz w:val="22"/>
                <w:szCs w:val="22"/>
              </w:rPr>
            </w:pPr>
            <w:r w:rsidRPr="003B0C6C">
              <w:rPr>
                <w:rFonts w:asciiTheme="minorHAnsi" w:hAnsiTheme="minorHAnsi"/>
                <w:b/>
                <w:sz w:val="22"/>
                <w:szCs w:val="22"/>
              </w:rPr>
              <w:t>Grace Adegoye</w:t>
            </w:r>
            <w:r w:rsidRPr="002E56CC">
              <w:rPr>
                <w:rFonts w:asciiTheme="minorHAnsi" w:hAnsiTheme="minorHAnsi"/>
                <w:sz w:val="22"/>
                <w:szCs w:val="22"/>
              </w:rPr>
              <w:t xml:space="preserve"> (</w:t>
            </w:r>
            <w:r>
              <w:rPr>
                <w:rFonts w:asciiTheme="minorHAnsi" w:hAnsiTheme="minorHAnsi"/>
                <w:sz w:val="22"/>
                <w:szCs w:val="22"/>
              </w:rPr>
              <w:t xml:space="preserve">Current </w:t>
            </w:r>
            <w:r w:rsidRPr="002E56CC">
              <w:rPr>
                <w:rFonts w:asciiTheme="minorHAnsi" w:hAnsiTheme="minorHAnsi"/>
                <w:sz w:val="22"/>
                <w:szCs w:val="22"/>
              </w:rPr>
              <w:t xml:space="preserve">PhD </w:t>
            </w:r>
            <w:r w:rsidR="00F9032C">
              <w:rPr>
                <w:rFonts w:asciiTheme="minorHAnsi" w:hAnsiTheme="minorHAnsi"/>
                <w:sz w:val="22"/>
                <w:szCs w:val="22"/>
              </w:rPr>
              <w:t>candidate</w:t>
            </w:r>
            <w:r w:rsidRPr="002E56CC">
              <w:rPr>
                <w:rFonts w:asciiTheme="minorHAnsi" w:hAnsiTheme="minorHAnsi"/>
                <w:sz w:val="22"/>
                <w:szCs w:val="22"/>
              </w:rPr>
              <w:t>)</w:t>
            </w:r>
          </w:p>
        </w:tc>
        <w:tc>
          <w:tcPr>
            <w:tcW w:w="1413" w:type="dxa"/>
          </w:tcPr>
          <w:p w14:paraId="41E041AC" w14:textId="77777777" w:rsidR="002E56CC" w:rsidRDefault="002E56CC" w:rsidP="002E56CC">
            <w:pPr>
              <w:ind w:left="135" w:hanging="135"/>
              <w:rPr>
                <w:rFonts w:asciiTheme="minorHAnsi" w:hAnsiTheme="minorHAnsi"/>
                <w:sz w:val="22"/>
                <w:szCs w:val="22"/>
              </w:rPr>
            </w:pPr>
          </w:p>
        </w:tc>
      </w:tr>
      <w:tr w:rsidR="002C7FF3" w:rsidRPr="005D5AC0" w14:paraId="2AE45412" w14:textId="77777777" w:rsidTr="00E3547D">
        <w:tc>
          <w:tcPr>
            <w:tcW w:w="8235" w:type="dxa"/>
          </w:tcPr>
          <w:p w14:paraId="5722CE30" w14:textId="48696498" w:rsidR="002C7FF3" w:rsidRDefault="002C7FF3" w:rsidP="002C7FF3">
            <w:pPr>
              <w:ind w:left="450" w:hanging="135"/>
              <w:rPr>
                <w:rFonts w:asciiTheme="minorHAnsi" w:hAnsiTheme="minorHAnsi"/>
                <w:sz w:val="22"/>
                <w:szCs w:val="22"/>
              </w:rPr>
            </w:pPr>
            <w:r w:rsidRPr="00D6372F">
              <w:rPr>
                <w:rFonts w:asciiTheme="minorHAnsi" w:hAnsiTheme="minorHAnsi"/>
                <w:sz w:val="22"/>
                <w:szCs w:val="22"/>
                <w:u w:val="single"/>
              </w:rPr>
              <w:t>Adegoye GA</w:t>
            </w:r>
            <w:r w:rsidRPr="002C7FF3">
              <w:rPr>
                <w:rFonts w:asciiTheme="minorHAnsi" w:hAnsiTheme="minorHAnsi"/>
                <w:sz w:val="22"/>
                <w:szCs w:val="22"/>
              </w:rPr>
              <w:t xml:space="preserve">, et al. </w:t>
            </w:r>
            <w:r w:rsidRPr="002C7FF3">
              <w:rPr>
                <w:rFonts w:asciiTheme="minorHAnsi" w:hAnsiTheme="minorHAnsi"/>
                <w:i/>
                <w:sz w:val="22"/>
                <w:szCs w:val="22"/>
              </w:rPr>
              <w:t>Disordered alcohol use among female college students at MSU</w:t>
            </w:r>
            <w:r w:rsidRPr="002C7FF3">
              <w:rPr>
                <w:rFonts w:asciiTheme="minorHAnsi" w:hAnsiTheme="minorHAnsi"/>
                <w:sz w:val="22"/>
                <w:szCs w:val="22"/>
              </w:rPr>
              <w:t>. Three Minute Thesis Competition</w:t>
            </w:r>
            <w:r w:rsidR="00D6372F">
              <w:rPr>
                <w:rFonts w:asciiTheme="minorHAnsi" w:hAnsiTheme="minorHAnsi"/>
                <w:sz w:val="22"/>
                <w:szCs w:val="22"/>
              </w:rPr>
              <w:t xml:space="preserve"> 2019</w:t>
            </w:r>
            <w:r w:rsidRPr="002C7FF3">
              <w:rPr>
                <w:rFonts w:asciiTheme="minorHAnsi" w:hAnsiTheme="minorHAnsi"/>
                <w:sz w:val="22"/>
                <w:szCs w:val="22"/>
              </w:rPr>
              <w:t>. Mississippi</w:t>
            </w:r>
            <w:r w:rsidR="00D6372F">
              <w:rPr>
                <w:rFonts w:asciiTheme="minorHAnsi" w:hAnsiTheme="minorHAnsi"/>
                <w:sz w:val="22"/>
                <w:szCs w:val="22"/>
              </w:rPr>
              <w:t xml:space="preserve"> State, MS</w:t>
            </w:r>
            <w:r>
              <w:rPr>
                <w:rFonts w:asciiTheme="minorHAnsi" w:hAnsiTheme="minorHAnsi"/>
                <w:sz w:val="22"/>
                <w:szCs w:val="22"/>
              </w:rPr>
              <w:t>.</w:t>
            </w:r>
            <w:r w:rsidR="00D6372F">
              <w:rPr>
                <w:rFonts w:asciiTheme="minorHAnsi" w:hAnsiTheme="minorHAnsi"/>
                <w:sz w:val="22"/>
                <w:szCs w:val="22"/>
              </w:rPr>
              <w:t xml:space="preserve"> </w:t>
            </w:r>
            <w:r w:rsidR="00D6372F" w:rsidRPr="002C7FF3">
              <w:rPr>
                <w:rFonts w:asciiTheme="minorHAnsi" w:hAnsiTheme="minorHAnsi"/>
                <w:sz w:val="22"/>
                <w:szCs w:val="22"/>
              </w:rPr>
              <w:t>Oral presentation.</w:t>
            </w:r>
          </w:p>
          <w:p w14:paraId="2CC85569" w14:textId="33DCFE80" w:rsidR="002C7FF3" w:rsidRPr="002E56CC" w:rsidRDefault="002C7FF3" w:rsidP="00D6372F">
            <w:pPr>
              <w:ind w:left="450" w:hanging="135"/>
              <w:rPr>
                <w:rFonts w:asciiTheme="minorHAnsi" w:hAnsiTheme="minorHAnsi"/>
                <w:sz w:val="22"/>
                <w:szCs w:val="22"/>
              </w:rPr>
            </w:pPr>
            <w:r w:rsidRPr="00D6372F">
              <w:rPr>
                <w:rFonts w:asciiTheme="minorHAnsi" w:hAnsiTheme="minorHAnsi"/>
                <w:sz w:val="22"/>
                <w:szCs w:val="22"/>
                <w:u w:val="single"/>
              </w:rPr>
              <w:t>Adegoye GA</w:t>
            </w:r>
            <w:r w:rsidRPr="002C7FF3">
              <w:rPr>
                <w:rFonts w:asciiTheme="minorHAnsi" w:hAnsiTheme="minorHAnsi"/>
                <w:sz w:val="22"/>
                <w:szCs w:val="22"/>
              </w:rPr>
              <w:t xml:space="preserve">, Reeder N, </w:t>
            </w:r>
            <w:proofErr w:type="spellStart"/>
            <w:r w:rsidRPr="002C7FF3">
              <w:rPr>
                <w:rFonts w:asciiTheme="minorHAnsi" w:hAnsiTheme="minorHAnsi"/>
                <w:sz w:val="22"/>
                <w:szCs w:val="22"/>
              </w:rPr>
              <w:t>Tapanee</w:t>
            </w:r>
            <w:proofErr w:type="spellEnd"/>
            <w:r w:rsidRPr="002C7FF3">
              <w:rPr>
                <w:rFonts w:asciiTheme="minorHAnsi" w:hAnsiTheme="minorHAnsi"/>
                <w:sz w:val="22"/>
                <w:szCs w:val="22"/>
              </w:rPr>
              <w:t xml:space="preserve"> P, </w:t>
            </w:r>
            <w:proofErr w:type="spellStart"/>
            <w:r w:rsidRPr="002C7FF3">
              <w:rPr>
                <w:rFonts w:asciiTheme="minorHAnsi" w:hAnsiTheme="minorHAnsi"/>
                <w:sz w:val="22"/>
                <w:szCs w:val="22"/>
              </w:rPr>
              <w:t>Sunbul</w:t>
            </w:r>
            <w:proofErr w:type="spellEnd"/>
            <w:r w:rsidRPr="002C7FF3">
              <w:rPr>
                <w:rFonts w:asciiTheme="minorHAnsi" w:hAnsiTheme="minorHAnsi"/>
                <w:sz w:val="22"/>
                <w:szCs w:val="22"/>
              </w:rPr>
              <w:t xml:space="preserve"> M, </w:t>
            </w:r>
            <w:proofErr w:type="spellStart"/>
            <w:r w:rsidRPr="002C7FF3">
              <w:rPr>
                <w:rFonts w:asciiTheme="minorHAnsi" w:hAnsiTheme="minorHAnsi"/>
                <w:sz w:val="22"/>
                <w:szCs w:val="22"/>
              </w:rPr>
              <w:t>Alardawi</w:t>
            </w:r>
            <w:proofErr w:type="spellEnd"/>
            <w:r w:rsidRPr="002C7FF3">
              <w:rPr>
                <w:rFonts w:asciiTheme="minorHAnsi" w:hAnsiTheme="minorHAnsi"/>
                <w:sz w:val="22"/>
                <w:szCs w:val="22"/>
              </w:rPr>
              <w:t xml:space="preserve"> A, Irby M, Persell A</w:t>
            </w:r>
            <w:r w:rsidRPr="008D5D6C">
              <w:rPr>
                <w:rFonts w:asciiTheme="minorHAnsi" w:hAnsiTheme="minorHAnsi"/>
                <w:sz w:val="22"/>
                <w:szCs w:val="22"/>
              </w:rPr>
              <w:t xml:space="preserve">, Tolar-Peterson T. </w:t>
            </w:r>
            <w:r w:rsidRPr="008D5D6C">
              <w:rPr>
                <w:rFonts w:asciiTheme="minorHAnsi" w:hAnsiTheme="minorHAnsi"/>
                <w:i/>
                <w:sz w:val="22"/>
                <w:szCs w:val="22"/>
              </w:rPr>
              <w:t>Evaluating the prevalenc</w:t>
            </w:r>
            <w:r w:rsidRPr="002C7FF3">
              <w:rPr>
                <w:rFonts w:asciiTheme="minorHAnsi" w:hAnsiTheme="minorHAnsi"/>
                <w:i/>
                <w:sz w:val="22"/>
                <w:szCs w:val="22"/>
              </w:rPr>
              <w:t>e of alcohol consumption and disordered alcohol use among female college students at Mississippi State University</w:t>
            </w:r>
            <w:r w:rsidRPr="002C7FF3">
              <w:rPr>
                <w:rFonts w:asciiTheme="minorHAnsi" w:hAnsiTheme="minorHAnsi"/>
                <w:sz w:val="22"/>
                <w:szCs w:val="22"/>
              </w:rPr>
              <w:t>. Mississippi State University Graduate Student Research Symposium</w:t>
            </w:r>
            <w:r w:rsidR="00D6372F">
              <w:rPr>
                <w:rFonts w:asciiTheme="minorHAnsi" w:hAnsiTheme="minorHAnsi"/>
                <w:sz w:val="22"/>
                <w:szCs w:val="22"/>
              </w:rPr>
              <w:t xml:space="preserve"> 2019</w:t>
            </w:r>
            <w:r w:rsidRPr="002C7FF3">
              <w:rPr>
                <w:rFonts w:asciiTheme="minorHAnsi" w:hAnsiTheme="minorHAnsi"/>
                <w:sz w:val="22"/>
                <w:szCs w:val="22"/>
              </w:rPr>
              <w:t>.</w:t>
            </w:r>
            <w:r>
              <w:rPr>
                <w:rFonts w:asciiTheme="minorHAnsi" w:hAnsiTheme="minorHAnsi"/>
                <w:sz w:val="22"/>
                <w:szCs w:val="22"/>
              </w:rPr>
              <w:t xml:space="preserve"> Oral presentation.</w:t>
            </w:r>
          </w:p>
        </w:tc>
        <w:tc>
          <w:tcPr>
            <w:tcW w:w="1413" w:type="dxa"/>
          </w:tcPr>
          <w:p w14:paraId="1C8163F4" w14:textId="3B161C4D" w:rsidR="002C7FF3" w:rsidRDefault="002C7FF3" w:rsidP="002C7FF3">
            <w:pPr>
              <w:rPr>
                <w:rFonts w:asciiTheme="minorHAnsi" w:hAnsiTheme="minorHAnsi"/>
                <w:sz w:val="22"/>
                <w:szCs w:val="22"/>
              </w:rPr>
            </w:pPr>
          </w:p>
        </w:tc>
      </w:tr>
      <w:tr w:rsidR="002E56CC" w:rsidRPr="005D5AC0" w14:paraId="5BA5ACDD" w14:textId="77777777" w:rsidTr="00E3547D">
        <w:tc>
          <w:tcPr>
            <w:tcW w:w="8235" w:type="dxa"/>
          </w:tcPr>
          <w:p w14:paraId="5CA36D50" w14:textId="41838B13" w:rsidR="002E56CC" w:rsidRDefault="002E56CC" w:rsidP="002E56CC">
            <w:pPr>
              <w:ind w:left="135" w:hanging="135"/>
              <w:rPr>
                <w:rFonts w:asciiTheme="minorHAnsi" w:hAnsiTheme="minorHAnsi"/>
                <w:sz w:val="22"/>
                <w:szCs w:val="22"/>
              </w:rPr>
            </w:pPr>
            <w:r w:rsidRPr="003B0C6C">
              <w:rPr>
                <w:rFonts w:asciiTheme="minorHAnsi" w:hAnsiTheme="minorHAnsi"/>
                <w:b/>
                <w:sz w:val="22"/>
                <w:szCs w:val="22"/>
              </w:rPr>
              <w:t>Nicole Reeder</w:t>
            </w:r>
            <w:r w:rsidRPr="002E56CC">
              <w:rPr>
                <w:rFonts w:asciiTheme="minorHAnsi" w:hAnsiTheme="minorHAnsi"/>
                <w:sz w:val="22"/>
                <w:szCs w:val="22"/>
              </w:rPr>
              <w:t xml:space="preserve"> (</w:t>
            </w:r>
            <w:r>
              <w:rPr>
                <w:rFonts w:asciiTheme="minorHAnsi" w:hAnsiTheme="minorHAnsi"/>
                <w:sz w:val="22"/>
                <w:szCs w:val="22"/>
              </w:rPr>
              <w:t xml:space="preserve">Current </w:t>
            </w:r>
            <w:r w:rsidRPr="002E56CC">
              <w:rPr>
                <w:rFonts w:asciiTheme="minorHAnsi" w:hAnsiTheme="minorHAnsi"/>
                <w:sz w:val="22"/>
                <w:szCs w:val="22"/>
              </w:rPr>
              <w:t xml:space="preserve">PhD </w:t>
            </w:r>
            <w:r w:rsidR="00F9032C">
              <w:rPr>
                <w:rFonts w:asciiTheme="minorHAnsi" w:hAnsiTheme="minorHAnsi"/>
                <w:sz w:val="22"/>
                <w:szCs w:val="22"/>
              </w:rPr>
              <w:t>candidate</w:t>
            </w:r>
            <w:r w:rsidRPr="002E56CC">
              <w:rPr>
                <w:rFonts w:asciiTheme="minorHAnsi" w:hAnsiTheme="minorHAnsi"/>
                <w:sz w:val="22"/>
                <w:szCs w:val="22"/>
              </w:rPr>
              <w:t>)</w:t>
            </w:r>
          </w:p>
        </w:tc>
        <w:tc>
          <w:tcPr>
            <w:tcW w:w="1413" w:type="dxa"/>
          </w:tcPr>
          <w:p w14:paraId="04A57C7E" w14:textId="77777777" w:rsidR="002E56CC" w:rsidRDefault="002E56CC" w:rsidP="002E56CC">
            <w:pPr>
              <w:ind w:left="135" w:hanging="135"/>
              <w:rPr>
                <w:rFonts w:asciiTheme="minorHAnsi" w:hAnsiTheme="minorHAnsi"/>
                <w:sz w:val="22"/>
                <w:szCs w:val="22"/>
              </w:rPr>
            </w:pPr>
          </w:p>
        </w:tc>
      </w:tr>
      <w:tr w:rsidR="003B0C6C" w:rsidRPr="003B0C6C" w14:paraId="1C4FCF9F" w14:textId="77777777" w:rsidTr="00E3547D">
        <w:tc>
          <w:tcPr>
            <w:tcW w:w="8235" w:type="dxa"/>
          </w:tcPr>
          <w:p w14:paraId="0F21F5E5" w14:textId="5C5FA018" w:rsidR="003B0C6C" w:rsidRPr="003B0C6C" w:rsidRDefault="003B0C6C" w:rsidP="003B0C6C">
            <w:pPr>
              <w:ind w:left="450" w:hanging="135"/>
              <w:rPr>
                <w:rFonts w:asciiTheme="minorHAnsi" w:hAnsiTheme="minorHAnsi"/>
                <w:sz w:val="22"/>
                <w:szCs w:val="22"/>
              </w:rPr>
            </w:pPr>
            <w:r w:rsidRPr="003B0C6C">
              <w:rPr>
                <w:rFonts w:asciiTheme="minorHAnsi" w:hAnsiTheme="minorHAnsi"/>
                <w:sz w:val="22"/>
                <w:szCs w:val="22"/>
                <w:u w:val="single"/>
              </w:rPr>
              <w:t>Reeder N</w:t>
            </w:r>
            <w:r w:rsidRPr="003B0C6C">
              <w:rPr>
                <w:rFonts w:asciiTheme="minorHAnsi" w:hAnsiTheme="minorHAnsi"/>
                <w:sz w:val="22"/>
                <w:szCs w:val="22"/>
              </w:rPr>
              <w:t xml:space="preserve">, Tapanee P, Saddam AC, Ensor K, Mosby TT. Assessing the relationship between a single nucleotide polymorphism in </w:t>
            </w:r>
            <w:r w:rsidRPr="003B0C6C">
              <w:rPr>
                <w:rFonts w:asciiTheme="minorHAnsi" w:hAnsiTheme="minorHAnsi"/>
                <w:i/>
                <w:sz w:val="22"/>
                <w:szCs w:val="22"/>
              </w:rPr>
              <w:t>PKD2L1</w:t>
            </w:r>
            <w:r w:rsidRPr="003B0C6C">
              <w:rPr>
                <w:rFonts w:asciiTheme="minorHAnsi" w:hAnsiTheme="minorHAnsi"/>
                <w:sz w:val="22"/>
                <w:szCs w:val="22"/>
              </w:rPr>
              <w:t xml:space="preserve">, body composition, and dietary </w:t>
            </w:r>
            <w:r w:rsidRPr="003B0C6C">
              <w:rPr>
                <w:rFonts w:asciiTheme="minorHAnsi" w:hAnsiTheme="minorHAnsi"/>
                <w:sz w:val="22"/>
                <w:szCs w:val="22"/>
              </w:rPr>
              <w:lastRenderedPageBreak/>
              <w:t xml:space="preserve">intake in young adults in Mississippi. </w:t>
            </w:r>
            <w:proofErr w:type="spellStart"/>
            <w:r w:rsidRPr="003B0C6C">
              <w:rPr>
                <w:rFonts w:asciiTheme="minorHAnsi" w:hAnsiTheme="minorHAnsi"/>
                <w:i/>
                <w:sz w:val="22"/>
                <w:szCs w:val="22"/>
              </w:rPr>
              <w:t>Curr</w:t>
            </w:r>
            <w:proofErr w:type="spellEnd"/>
            <w:r w:rsidRPr="003B0C6C">
              <w:rPr>
                <w:rFonts w:asciiTheme="minorHAnsi" w:hAnsiTheme="minorHAnsi"/>
                <w:i/>
                <w:sz w:val="22"/>
                <w:szCs w:val="22"/>
              </w:rPr>
              <w:t xml:space="preserve"> </w:t>
            </w:r>
            <w:proofErr w:type="spellStart"/>
            <w:r w:rsidRPr="003B0C6C">
              <w:rPr>
                <w:rFonts w:asciiTheme="minorHAnsi" w:hAnsiTheme="minorHAnsi"/>
                <w:i/>
                <w:sz w:val="22"/>
                <w:szCs w:val="22"/>
              </w:rPr>
              <w:t>Devel</w:t>
            </w:r>
            <w:proofErr w:type="spellEnd"/>
            <w:r w:rsidRPr="003B0C6C">
              <w:rPr>
                <w:rFonts w:asciiTheme="minorHAnsi" w:hAnsiTheme="minorHAnsi"/>
                <w:i/>
                <w:sz w:val="22"/>
                <w:szCs w:val="22"/>
              </w:rPr>
              <w:t xml:space="preserve"> </w:t>
            </w:r>
            <w:proofErr w:type="spellStart"/>
            <w:r w:rsidRPr="003B0C6C">
              <w:rPr>
                <w:rFonts w:asciiTheme="minorHAnsi" w:hAnsiTheme="minorHAnsi"/>
                <w:i/>
                <w:sz w:val="22"/>
                <w:szCs w:val="22"/>
              </w:rPr>
              <w:t>Nutr</w:t>
            </w:r>
            <w:proofErr w:type="spellEnd"/>
            <w:r w:rsidRPr="003B0C6C">
              <w:rPr>
                <w:rFonts w:asciiTheme="minorHAnsi" w:hAnsiTheme="minorHAnsi"/>
                <w:sz w:val="22"/>
                <w:szCs w:val="22"/>
              </w:rPr>
              <w:t>. 2019;3(1):1346.</w:t>
            </w:r>
          </w:p>
          <w:p w14:paraId="655945A6" w14:textId="72D62D08" w:rsidR="003B0C6C" w:rsidRPr="003B0C6C" w:rsidRDefault="003B0C6C" w:rsidP="003B0C6C">
            <w:pPr>
              <w:ind w:left="450" w:hanging="135"/>
              <w:rPr>
                <w:rFonts w:asciiTheme="minorHAnsi" w:hAnsiTheme="minorHAnsi"/>
                <w:sz w:val="22"/>
                <w:szCs w:val="22"/>
              </w:rPr>
            </w:pPr>
            <w:r w:rsidRPr="003B0C6C">
              <w:rPr>
                <w:rFonts w:asciiTheme="minorHAnsi" w:hAnsiTheme="minorHAnsi"/>
                <w:sz w:val="22"/>
                <w:szCs w:val="22"/>
                <w:u w:val="single"/>
              </w:rPr>
              <w:t>Reeder N</w:t>
            </w:r>
            <w:r w:rsidRPr="003B0C6C">
              <w:rPr>
                <w:rFonts w:asciiTheme="minorHAnsi" w:hAnsiTheme="minorHAnsi"/>
                <w:sz w:val="22"/>
                <w:szCs w:val="22"/>
              </w:rPr>
              <w:t xml:space="preserve">, Tapanee P, Saddam AC, Ensor K, Mosby TT. </w:t>
            </w:r>
            <w:r w:rsidRPr="003B0C6C">
              <w:rPr>
                <w:rFonts w:asciiTheme="minorHAnsi" w:hAnsiTheme="minorHAnsi"/>
                <w:i/>
                <w:sz w:val="22"/>
                <w:szCs w:val="22"/>
              </w:rPr>
              <w:t>Assessing the relationship between a single nucleotide polymorphism in PKD2L1, body composition, and dietary intake in young adults in Mississippi</w:t>
            </w:r>
            <w:r w:rsidRPr="003B0C6C">
              <w:rPr>
                <w:rFonts w:asciiTheme="minorHAnsi" w:hAnsiTheme="minorHAnsi"/>
                <w:sz w:val="22"/>
                <w:szCs w:val="22"/>
              </w:rPr>
              <w:t xml:space="preserve">. Nutrition 2019, American Society for Nutrition’s Annual Meeting, Baltimore, MD. </w:t>
            </w:r>
            <w:r w:rsidR="00022BE3">
              <w:rPr>
                <w:rFonts w:asciiTheme="minorHAnsi" w:hAnsiTheme="minorHAnsi"/>
                <w:sz w:val="22"/>
                <w:szCs w:val="22"/>
              </w:rPr>
              <w:t>Poster.</w:t>
            </w:r>
          </w:p>
          <w:p w14:paraId="7B8863FE" w14:textId="11EEFF5B" w:rsidR="003B0C6C" w:rsidRPr="003B0C6C" w:rsidRDefault="003B0C6C" w:rsidP="003B0C6C">
            <w:pPr>
              <w:ind w:left="450" w:hanging="135"/>
              <w:rPr>
                <w:rFonts w:asciiTheme="minorHAnsi" w:hAnsiTheme="minorHAnsi"/>
                <w:sz w:val="22"/>
                <w:szCs w:val="22"/>
              </w:rPr>
            </w:pPr>
            <w:r w:rsidRPr="003B0C6C">
              <w:rPr>
                <w:rFonts w:asciiTheme="minorHAnsi" w:hAnsiTheme="minorHAnsi"/>
                <w:sz w:val="22"/>
                <w:szCs w:val="22"/>
                <w:u w:val="single"/>
              </w:rPr>
              <w:t>Reeder N</w:t>
            </w:r>
            <w:r w:rsidRPr="003B0C6C">
              <w:rPr>
                <w:rFonts w:asciiTheme="minorHAnsi" w:hAnsiTheme="minorHAnsi"/>
                <w:sz w:val="22"/>
                <w:szCs w:val="22"/>
              </w:rPr>
              <w:t xml:space="preserve">, Saddam AC, Mosby T. </w:t>
            </w:r>
            <w:r w:rsidRPr="003B0C6C">
              <w:rPr>
                <w:rFonts w:asciiTheme="minorHAnsi" w:hAnsiTheme="minorHAnsi"/>
                <w:i/>
                <w:sz w:val="22"/>
                <w:szCs w:val="22"/>
              </w:rPr>
              <w:t>The relationship between dietary fat composition and obesity in young women</w:t>
            </w:r>
            <w:r w:rsidRPr="003B0C6C">
              <w:rPr>
                <w:rFonts w:asciiTheme="minorHAnsi" w:hAnsiTheme="minorHAnsi"/>
                <w:sz w:val="22"/>
                <w:szCs w:val="22"/>
              </w:rPr>
              <w:t xml:space="preserve">. Food &amp; Nutrition Conference &amp; Expo </w:t>
            </w:r>
            <w:r>
              <w:rPr>
                <w:rFonts w:asciiTheme="minorHAnsi" w:hAnsiTheme="minorHAnsi"/>
                <w:sz w:val="22"/>
                <w:szCs w:val="22"/>
              </w:rPr>
              <w:t>2018 (FNCE), Washington, D.C</w:t>
            </w:r>
            <w:r w:rsidRPr="003B0C6C">
              <w:rPr>
                <w:rFonts w:asciiTheme="minorHAnsi" w:hAnsiTheme="minorHAnsi"/>
                <w:sz w:val="22"/>
                <w:szCs w:val="22"/>
              </w:rPr>
              <w:t>.</w:t>
            </w:r>
            <w:r w:rsidR="00022BE3">
              <w:rPr>
                <w:rFonts w:asciiTheme="minorHAnsi" w:hAnsiTheme="minorHAnsi"/>
                <w:sz w:val="22"/>
                <w:szCs w:val="22"/>
              </w:rPr>
              <w:t xml:space="preserve"> Poster.</w:t>
            </w:r>
          </w:p>
        </w:tc>
        <w:tc>
          <w:tcPr>
            <w:tcW w:w="1413" w:type="dxa"/>
          </w:tcPr>
          <w:p w14:paraId="3A710168" w14:textId="77777777" w:rsidR="003B0C6C" w:rsidRPr="003B0C6C" w:rsidRDefault="003B0C6C" w:rsidP="002E56CC">
            <w:pPr>
              <w:ind w:left="135" w:hanging="135"/>
              <w:rPr>
                <w:rFonts w:asciiTheme="minorHAnsi" w:hAnsiTheme="minorHAnsi"/>
                <w:sz w:val="22"/>
                <w:szCs w:val="22"/>
              </w:rPr>
            </w:pPr>
          </w:p>
        </w:tc>
      </w:tr>
      <w:tr w:rsidR="002E56CC" w:rsidRPr="005D5AC0" w14:paraId="4B8E8FEB" w14:textId="77777777" w:rsidTr="00E3547D">
        <w:tc>
          <w:tcPr>
            <w:tcW w:w="8235" w:type="dxa"/>
          </w:tcPr>
          <w:p w14:paraId="393AF89A" w14:textId="7C0CBD5B" w:rsidR="002E56CC" w:rsidRDefault="002E56CC" w:rsidP="002E56CC">
            <w:pPr>
              <w:ind w:left="135" w:hanging="135"/>
              <w:rPr>
                <w:rFonts w:asciiTheme="minorHAnsi" w:hAnsiTheme="minorHAnsi"/>
                <w:sz w:val="22"/>
                <w:szCs w:val="22"/>
              </w:rPr>
            </w:pPr>
            <w:r w:rsidRPr="003B0C6C">
              <w:rPr>
                <w:rFonts w:asciiTheme="minorHAnsi" w:hAnsiTheme="minorHAnsi"/>
                <w:b/>
                <w:sz w:val="22"/>
                <w:szCs w:val="22"/>
              </w:rPr>
              <w:t>Kentauria Henley</w:t>
            </w:r>
            <w:r w:rsidRPr="002E56CC">
              <w:rPr>
                <w:rFonts w:asciiTheme="minorHAnsi" w:hAnsiTheme="minorHAnsi"/>
                <w:sz w:val="22"/>
                <w:szCs w:val="22"/>
              </w:rPr>
              <w:t xml:space="preserve"> (</w:t>
            </w:r>
            <w:r>
              <w:rPr>
                <w:rFonts w:asciiTheme="minorHAnsi" w:hAnsiTheme="minorHAnsi"/>
                <w:sz w:val="22"/>
                <w:szCs w:val="22"/>
              </w:rPr>
              <w:t xml:space="preserve">Current </w:t>
            </w:r>
            <w:r w:rsidRPr="002E56CC">
              <w:rPr>
                <w:rFonts w:asciiTheme="minorHAnsi" w:hAnsiTheme="minorHAnsi"/>
                <w:sz w:val="22"/>
                <w:szCs w:val="22"/>
              </w:rPr>
              <w:t>PhD student)</w:t>
            </w:r>
          </w:p>
        </w:tc>
        <w:tc>
          <w:tcPr>
            <w:tcW w:w="1413" w:type="dxa"/>
          </w:tcPr>
          <w:p w14:paraId="265FFD8B" w14:textId="77777777" w:rsidR="002E56CC" w:rsidRDefault="002E56CC" w:rsidP="002E56CC">
            <w:pPr>
              <w:ind w:left="135" w:hanging="135"/>
              <w:rPr>
                <w:rFonts w:asciiTheme="minorHAnsi" w:hAnsiTheme="minorHAnsi"/>
                <w:sz w:val="22"/>
                <w:szCs w:val="22"/>
              </w:rPr>
            </w:pPr>
          </w:p>
        </w:tc>
      </w:tr>
      <w:tr w:rsidR="004C71E9" w:rsidRPr="005D5AC0" w14:paraId="10D3E89A" w14:textId="77777777" w:rsidTr="00E3547D">
        <w:tc>
          <w:tcPr>
            <w:tcW w:w="8235" w:type="dxa"/>
          </w:tcPr>
          <w:p w14:paraId="026ED3B6" w14:textId="6C0F08E3" w:rsidR="004C71E9" w:rsidRPr="003B0C6C" w:rsidRDefault="004C71E9" w:rsidP="002E56CC">
            <w:pPr>
              <w:ind w:left="135" w:hanging="135"/>
              <w:rPr>
                <w:rFonts w:asciiTheme="minorHAnsi" w:hAnsiTheme="minorHAnsi"/>
                <w:b/>
                <w:sz w:val="22"/>
                <w:szCs w:val="22"/>
              </w:rPr>
            </w:pPr>
            <w:r>
              <w:rPr>
                <w:rFonts w:asciiTheme="minorHAnsi" w:hAnsiTheme="minorHAnsi"/>
                <w:b/>
                <w:sz w:val="22"/>
                <w:szCs w:val="22"/>
              </w:rPr>
              <w:t xml:space="preserve">Mohammad </w:t>
            </w:r>
            <w:proofErr w:type="spellStart"/>
            <w:r>
              <w:rPr>
                <w:rFonts w:asciiTheme="minorHAnsi" w:hAnsiTheme="minorHAnsi"/>
                <w:b/>
                <w:sz w:val="22"/>
                <w:szCs w:val="22"/>
              </w:rPr>
              <w:t>Shoushari</w:t>
            </w:r>
            <w:proofErr w:type="spellEnd"/>
            <w:r>
              <w:rPr>
                <w:rFonts w:asciiTheme="minorHAnsi" w:hAnsiTheme="minorHAnsi"/>
                <w:b/>
                <w:sz w:val="22"/>
                <w:szCs w:val="22"/>
              </w:rPr>
              <w:t xml:space="preserve"> </w:t>
            </w:r>
            <w:r w:rsidRPr="007A6334">
              <w:rPr>
                <w:rFonts w:asciiTheme="minorHAnsi" w:hAnsiTheme="minorHAnsi"/>
                <w:bCs/>
                <w:sz w:val="22"/>
                <w:szCs w:val="22"/>
              </w:rPr>
              <w:t>(</w:t>
            </w:r>
            <w:r w:rsidR="007A6334" w:rsidRPr="007A6334">
              <w:rPr>
                <w:rFonts w:asciiTheme="minorHAnsi" w:hAnsiTheme="minorHAnsi"/>
                <w:bCs/>
                <w:sz w:val="22"/>
                <w:szCs w:val="22"/>
              </w:rPr>
              <w:t>C</w:t>
            </w:r>
            <w:r w:rsidRPr="007A6334">
              <w:rPr>
                <w:rFonts w:asciiTheme="minorHAnsi" w:hAnsiTheme="minorHAnsi"/>
                <w:bCs/>
                <w:sz w:val="22"/>
                <w:szCs w:val="22"/>
              </w:rPr>
              <w:t xml:space="preserve">urrent PhD </w:t>
            </w:r>
            <w:r w:rsidR="007A6334" w:rsidRPr="007A6334">
              <w:rPr>
                <w:rFonts w:asciiTheme="minorHAnsi" w:hAnsiTheme="minorHAnsi"/>
                <w:bCs/>
                <w:sz w:val="22"/>
                <w:szCs w:val="22"/>
              </w:rPr>
              <w:t>student)</w:t>
            </w:r>
          </w:p>
        </w:tc>
        <w:tc>
          <w:tcPr>
            <w:tcW w:w="1413" w:type="dxa"/>
          </w:tcPr>
          <w:p w14:paraId="70BCAA08" w14:textId="77777777" w:rsidR="004C71E9" w:rsidRDefault="004C71E9" w:rsidP="002E56CC">
            <w:pPr>
              <w:ind w:left="135" w:hanging="135"/>
              <w:rPr>
                <w:rFonts w:asciiTheme="minorHAnsi" w:hAnsiTheme="minorHAnsi"/>
                <w:sz w:val="22"/>
                <w:szCs w:val="22"/>
              </w:rPr>
            </w:pPr>
          </w:p>
        </w:tc>
      </w:tr>
      <w:tr w:rsidR="002E56CC" w:rsidRPr="005D5AC0" w14:paraId="11FBFE7B" w14:textId="77777777" w:rsidTr="00E3547D">
        <w:tc>
          <w:tcPr>
            <w:tcW w:w="8235" w:type="dxa"/>
          </w:tcPr>
          <w:p w14:paraId="7B2DA9D1" w14:textId="1321AFB6" w:rsidR="002E56CC" w:rsidRDefault="002E56CC" w:rsidP="002E56CC">
            <w:pPr>
              <w:ind w:left="135" w:hanging="135"/>
              <w:rPr>
                <w:rFonts w:asciiTheme="minorHAnsi" w:hAnsiTheme="minorHAnsi"/>
                <w:sz w:val="22"/>
                <w:szCs w:val="22"/>
              </w:rPr>
            </w:pPr>
            <w:r w:rsidRPr="003B0C6C">
              <w:rPr>
                <w:rFonts w:asciiTheme="minorHAnsi" w:hAnsiTheme="minorHAnsi"/>
                <w:b/>
                <w:sz w:val="22"/>
                <w:szCs w:val="22"/>
              </w:rPr>
              <w:t>Tara Milligan</w:t>
            </w:r>
            <w:r w:rsidRPr="002E56CC">
              <w:rPr>
                <w:rFonts w:asciiTheme="minorHAnsi" w:hAnsiTheme="minorHAnsi"/>
                <w:sz w:val="22"/>
                <w:szCs w:val="22"/>
              </w:rPr>
              <w:t xml:space="preserve"> (</w:t>
            </w:r>
            <w:r>
              <w:rPr>
                <w:rFonts w:asciiTheme="minorHAnsi" w:hAnsiTheme="minorHAnsi"/>
                <w:sz w:val="22"/>
                <w:szCs w:val="22"/>
              </w:rPr>
              <w:t xml:space="preserve">Current </w:t>
            </w:r>
            <w:r w:rsidRPr="002E56CC">
              <w:rPr>
                <w:rFonts w:asciiTheme="minorHAnsi" w:hAnsiTheme="minorHAnsi"/>
                <w:sz w:val="22"/>
                <w:szCs w:val="22"/>
              </w:rPr>
              <w:t>PhD student)</w:t>
            </w:r>
          </w:p>
        </w:tc>
        <w:tc>
          <w:tcPr>
            <w:tcW w:w="1413" w:type="dxa"/>
          </w:tcPr>
          <w:p w14:paraId="21D8B748" w14:textId="77777777" w:rsidR="002E56CC" w:rsidRDefault="002E56CC" w:rsidP="002E56CC">
            <w:pPr>
              <w:ind w:left="135" w:hanging="135"/>
              <w:rPr>
                <w:rFonts w:asciiTheme="minorHAnsi" w:hAnsiTheme="minorHAnsi"/>
                <w:sz w:val="22"/>
                <w:szCs w:val="22"/>
              </w:rPr>
            </w:pPr>
          </w:p>
        </w:tc>
      </w:tr>
      <w:tr w:rsidR="002E56CC" w:rsidRPr="005D5AC0" w14:paraId="16F41DEF" w14:textId="77777777" w:rsidTr="00E3547D">
        <w:tc>
          <w:tcPr>
            <w:tcW w:w="8235" w:type="dxa"/>
          </w:tcPr>
          <w:p w14:paraId="0C81C698" w14:textId="0D08EA5D" w:rsidR="002E56CC" w:rsidRDefault="002E56CC" w:rsidP="002E56CC">
            <w:pPr>
              <w:ind w:left="135" w:hanging="135"/>
              <w:rPr>
                <w:rFonts w:asciiTheme="minorHAnsi" w:hAnsiTheme="minorHAnsi"/>
                <w:sz w:val="22"/>
                <w:szCs w:val="22"/>
              </w:rPr>
            </w:pPr>
            <w:r w:rsidRPr="003B0C6C">
              <w:rPr>
                <w:rFonts w:asciiTheme="minorHAnsi" w:hAnsiTheme="minorHAnsi"/>
                <w:b/>
                <w:sz w:val="22"/>
                <w:szCs w:val="22"/>
              </w:rPr>
              <w:t xml:space="preserve">Abeer Al </w:t>
            </w:r>
            <w:proofErr w:type="spellStart"/>
            <w:r w:rsidRPr="003B0C6C">
              <w:rPr>
                <w:rFonts w:asciiTheme="minorHAnsi" w:hAnsiTheme="minorHAnsi"/>
                <w:b/>
                <w:sz w:val="22"/>
                <w:szCs w:val="22"/>
              </w:rPr>
              <w:t>Ardawi</w:t>
            </w:r>
            <w:proofErr w:type="spellEnd"/>
            <w:r>
              <w:rPr>
                <w:rFonts w:asciiTheme="minorHAnsi" w:hAnsiTheme="minorHAnsi"/>
                <w:sz w:val="22"/>
                <w:szCs w:val="22"/>
              </w:rPr>
              <w:br/>
            </w:r>
            <w:r w:rsidRPr="002E56CC">
              <w:rPr>
                <w:rFonts w:asciiTheme="minorHAnsi" w:hAnsiTheme="minorHAnsi"/>
                <w:i/>
                <w:sz w:val="22"/>
                <w:szCs w:val="22"/>
              </w:rPr>
              <w:t>The influence of bitter taste phenotype (PROP), genotypes of sweet taste receptor gene SNPs (rs12033832, rs35874116, and rs35744813) and umami taste receptor gene SNPs (rs17492553, rs34160967, and rs307377) on eating behaviors and body composition among young adults</w:t>
            </w:r>
          </w:p>
        </w:tc>
        <w:tc>
          <w:tcPr>
            <w:tcW w:w="1413" w:type="dxa"/>
          </w:tcPr>
          <w:p w14:paraId="69AC6D90" w14:textId="77777777" w:rsidR="002E56CC" w:rsidRDefault="002E56CC" w:rsidP="002E56CC">
            <w:pPr>
              <w:ind w:left="135" w:hanging="135"/>
              <w:rPr>
                <w:rFonts w:asciiTheme="minorHAnsi" w:hAnsiTheme="minorHAnsi"/>
                <w:sz w:val="22"/>
                <w:szCs w:val="22"/>
              </w:rPr>
            </w:pPr>
          </w:p>
        </w:tc>
      </w:tr>
      <w:tr w:rsidR="002E56CC" w:rsidRPr="005D5AC0" w14:paraId="124C1502" w14:textId="77777777" w:rsidTr="00E3547D">
        <w:tc>
          <w:tcPr>
            <w:tcW w:w="8235" w:type="dxa"/>
          </w:tcPr>
          <w:p w14:paraId="2E2D0D87" w14:textId="5B166ADE" w:rsidR="002E56CC" w:rsidRDefault="002E56CC" w:rsidP="002E56CC">
            <w:pPr>
              <w:ind w:left="135" w:hanging="135"/>
              <w:rPr>
                <w:rFonts w:asciiTheme="minorHAnsi" w:hAnsiTheme="minorHAnsi"/>
                <w:sz w:val="22"/>
                <w:szCs w:val="22"/>
              </w:rPr>
            </w:pPr>
            <w:r w:rsidRPr="003B0C6C">
              <w:rPr>
                <w:rFonts w:asciiTheme="minorHAnsi" w:hAnsiTheme="minorHAnsi"/>
                <w:b/>
                <w:sz w:val="22"/>
                <w:szCs w:val="22"/>
              </w:rPr>
              <w:t xml:space="preserve">Manal Abbas </w:t>
            </w:r>
            <w:proofErr w:type="spellStart"/>
            <w:r w:rsidRPr="003B0C6C">
              <w:rPr>
                <w:rFonts w:asciiTheme="minorHAnsi" w:hAnsiTheme="minorHAnsi"/>
                <w:b/>
                <w:sz w:val="22"/>
                <w:szCs w:val="22"/>
              </w:rPr>
              <w:t>Sunbul</w:t>
            </w:r>
            <w:proofErr w:type="spellEnd"/>
            <w:r>
              <w:rPr>
                <w:rFonts w:asciiTheme="minorHAnsi" w:hAnsiTheme="minorHAnsi"/>
                <w:sz w:val="22"/>
                <w:szCs w:val="22"/>
              </w:rPr>
              <w:br/>
            </w:r>
            <w:r w:rsidRPr="002E56CC">
              <w:rPr>
                <w:rFonts w:asciiTheme="minorHAnsi" w:hAnsiTheme="minorHAnsi"/>
                <w:i/>
                <w:sz w:val="22"/>
                <w:szCs w:val="22"/>
              </w:rPr>
              <w:t>The Relationship Between Single Nucleotide Polymorphisms of Taste Receptor Genes and Body Composition In Women</w:t>
            </w:r>
          </w:p>
        </w:tc>
        <w:tc>
          <w:tcPr>
            <w:tcW w:w="1413" w:type="dxa"/>
          </w:tcPr>
          <w:p w14:paraId="116CB442" w14:textId="77777777" w:rsidR="002E56CC" w:rsidRDefault="002E56CC" w:rsidP="002E56CC">
            <w:pPr>
              <w:ind w:left="135" w:hanging="135"/>
              <w:rPr>
                <w:rFonts w:asciiTheme="minorHAnsi" w:hAnsiTheme="minorHAnsi"/>
                <w:sz w:val="22"/>
                <w:szCs w:val="22"/>
              </w:rPr>
            </w:pPr>
          </w:p>
        </w:tc>
      </w:tr>
      <w:tr w:rsidR="002C7FF3" w:rsidRPr="005D5AC0" w14:paraId="012CAE49" w14:textId="77777777" w:rsidTr="00E3547D">
        <w:tc>
          <w:tcPr>
            <w:tcW w:w="8235" w:type="dxa"/>
          </w:tcPr>
          <w:p w14:paraId="5E2E22F4" w14:textId="627406C2" w:rsidR="002C7FF3" w:rsidRDefault="002C7FF3" w:rsidP="002C7FF3">
            <w:pPr>
              <w:ind w:left="450" w:hanging="135"/>
              <w:rPr>
                <w:rFonts w:asciiTheme="minorHAnsi" w:hAnsiTheme="minorHAnsi"/>
                <w:sz w:val="22"/>
                <w:szCs w:val="22"/>
              </w:rPr>
            </w:pPr>
            <w:proofErr w:type="spellStart"/>
            <w:r w:rsidRPr="00D6372F">
              <w:rPr>
                <w:rFonts w:asciiTheme="minorHAnsi" w:hAnsiTheme="minorHAnsi"/>
                <w:sz w:val="22"/>
                <w:szCs w:val="22"/>
                <w:u w:val="single"/>
              </w:rPr>
              <w:t>Sunbul</w:t>
            </w:r>
            <w:proofErr w:type="spellEnd"/>
            <w:r w:rsidRPr="00D6372F">
              <w:rPr>
                <w:rFonts w:asciiTheme="minorHAnsi" w:hAnsiTheme="minorHAnsi"/>
                <w:sz w:val="22"/>
                <w:szCs w:val="22"/>
                <w:u w:val="single"/>
              </w:rPr>
              <w:t xml:space="preserve"> M</w:t>
            </w:r>
            <w:r w:rsidRPr="002C7FF3">
              <w:rPr>
                <w:rFonts w:asciiTheme="minorHAnsi" w:hAnsiTheme="minorHAnsi"/>
                <w:sz w:val="22"/>
                <w:szCs w:val="22"/>
              </w:rPr>
              <w:t>, et al. The relationship between a bitter taste receptor gene polymorphism, dietary intake, and alcohol consumption in college students at Mississippi State University. Three Minute Thesis Competition</w:t>
            </w:r>
            <w:r w:rsidR="00D6372F">
              <w:rPr>
                <w:rFonts w:asciiTheme="minorHAnsi" w:hAnsiTheme="minorHAnsi"/>
                <w:sz w:val="22"/>
                <w:szCs w:val="22"/>
              </w:rPr>
              <w:t xml:space="preserve"> 2019.</w:t>
            </w:r>
            <w:r w:rsidRPr="002C7FF3">
              <w:rPr>
                <w:rFonts w:asciiTheme="minorHAnsi" w:hAnsiTheme="minorHAnsi"/>
                <w:sz w:val="22"/>
                <w:szCs w:val="22"/>
              </w:rPr>
              <w:t xml:space="preserve"> Mississi</w:t>
            </w:r>
            <w:r w:rsidR="00D6372F">
              <w:rPr>
                <w:rFonts w:asciiTheme="minorHAnsi" w:hAnsiTheme="minorHAnsi"/>
                <w:sz w:val="22"/>
                <w:szCs w:val="22"/>
              </w:rPr>
              <w:t>ppi State, MS</w:t>
            </w:r>
            <w:r>
              <w:rPr>
                <w:rFonts w:asciiTheme="minorHAnsi" w:hAnsiTheme="minorHAnsi"/>
                <w:sz w:val="22"/>
                <w:szCs w:val="22"/>
              </w:rPr>
              <w:t>.</w:t>
            </w:r>
            <w:r w:rsidR="00D6372F">
              <w:rPr>
                <w:rFonts w:asciiTheme="minorHAnsi" w:hAnsiTheme="minorHAnsi"/>
                <w:sz w:val="22"/>
                <w:szCs w:val="22"/>
              </w:rPr>
              <w:t xml:space="preserve"> </w:t>
            </w:r>
            <w:r w:rsidR="00D6372F" w:rsidRPr="002C7FF3">
              <w:rPr>
                <w:rFonts w:asciiTheme="minorHAnsi" w:hAnsiTheme="minorHAnsi"/>
                <w:sz w:val="22"/>
                <w:szCs w:val="22"/>
              </w:rPr>
              <w:t>Oral presentation.</w:t>
            </w:r>
          </w:p>
          <w:p w14:paraId="5C4AD215" w14:textId="0C2C78D3" w:rsidR="008D5D6C" w:rsidRDefault="008D5D6C" w:rsidP="008D5D6C">
            <w:pPr>
              <w:ind w:left="450" w:hanging="135"/>
              <w:rPr>
                <w:rFonts w:asciiTheme="minorHAnsi" w:hAnsiTheme="minorHAnsi"/>
                <w:sz w:val="22"/>
                <w:szCs w:val="22"/>
              </w:rPr>
            </w:pPr>
            <w:proofErr w:type="spellStart"/>
            <w:r w:rsidRPr="00D6372F">
              <w:rPr>
                <w:rFonts w:asciiTheme="minorHAnsi" w:hAnsiTheme="minorHAnsi"/>
                <w:sz w:val="22"/>
                <w:szCs w:val="22"/>
                <w:u w:val="single"/>
              </w:rPr>
              <w:t>Sunbul</w:t>
            </w:r>
            <w:proofErr w:type="spellEnd"/>
            <w:r w:rsidRPr="00D6372F">
              <w:rPr>
                <w:rFonts w:asciiTheme="minorHAnsi" w:hAnsiTheme="minorHAnsi"/>
                <w:sz w:val="22"/>
                <w:szCs w:val="22"/>
                <w:u w:val="single"/>
              </w:rPr>
              <w:t xml:space="preserve"> M</w:t>
            </w:r>
            <w:r w:rsidRPr="008D5D6C">
              <w:rPr>
                <w:rFonts w:asciiTheme="minorHAnsi" w:hAnsiTheme="minorHAnsi"/>
                <w:sz w:val="22"/>
                <w:szCs w:val="22"/>
              </w:rPr>
              <w:t xml:space="preserve">, </w:t>
            </w:r>
            <w:proofErr w:type="spellStart"/>
            <w:r w:rsidRPr="008D5D6C">
              <w:rPr>
                <w:rFonts w:asciiTheme="minorHAnsi" w:hAnsiTheme="minorHAnsi"/>
                <w:sz w:val="22"/>
                <w:szCs w:val="22"/>
              </w:rPr>
              <w:t>Tapanee</w:t>
            </w:r>
            <w:proofErr w:type="spellEnd"/>
            <w:r w:rsidRPr="008D5D6C">
              <w:rPr>
                <w:rFonts w:asciiTheme="minorHAnsi" w:hAnsiTheme="minorHAnsi"/>
                <w:sz w:val="22"/>
                <w:szCs w:val="22"/>
              </w:rPr>
              <w:t xml:space="preserve"> P, Reeder N, Sockwell S, Cowles MA, Mosby TT. </w:t>
            </w:r>
            <w:r w:rsidRPr="008D5D6C">
              <w:rPr>
                <w:rFonts w:asciiTheme="minorHAnsi" w:hAnsiTheme="minorHAnsi"/>
                <w:i/>
                <w:sz w:val="22"/>
                <w:szCs w:val="22"/>
              </w:rPr>
              <w:t>Evaluating diet quality of college students using the healthy eating index</w:t>
            </w:r>
            <w:r w:rsidRPr="008D5D6C">
              <w:rPr>
                <w:rFonts w:asciiTheme="minorHAnsi" w:hAnsiTheme="minorHAnsi"/>
                <w:sz w:val="22"/>
                <w:szCs w:val="22"/>
              </w:rPr>
              <w:t xml:space="preserve">. </w:t>
            </w:r>
            <w:r>
              <w:rPr>
                <w:rFonts w:asciiTheme="minorHAnsi" w:hAnsiTheme="minorHAnsi"/>
                <w:sz w:val="22"/>
                <w:szCs w:val="22"/>
              </w:rPr>
              <w:t>M</w:t>
            </w:r>
            <w:r w:rsidRPr="008D5D6C">
              <w:rPr>
                <w:rFonts w:asciiTheme="minorHAnsi" w:hAnsiTheme="minorHAnsi"/>
                <w:sz w:val="22"/>
                <w:szCs w:val="22"/>
              </w:rPr>
              <w:t>ississippi State University Graduate Student Research Symposium 2019.</w:t>
            </w:r>
            <w:r w:rsidR="00D6372F">
              <w:rPr>
                <w:rFonts w:asciiTheme="minorHAnsi" w:hAnsiTheme="minorHAnsi"/>
                <w:sz w:val="22"/>
                <w:szCs w:val="22"/>
              </w:rPr>
              <w:t xml:space="preserve"> Poster.</w:t>
            </w:r>
          </w:p>
          <w:p w14:paraId="65558BAA" w14:textId="77777777" w:rsidR="008D5D6C" w:rsidRPr="006E251E" w:rsidRDefault="008D5D6C" w:rsidP="00D6372F">
            <w:pPr>
              <w:ind w:left="450" w:hanging="135"/>
              <w:rPr>
                <w:rFonts w:asciiTheme="minorHAnsi" w:hAnsiTheme="minorHAnsi" w:cstheme="minorHAnsi"/>
                <w:snapToGrid/>
                <w:color w:val="222222"/>
                <w:sz w:val="22"/>
                <w:szCs w:val="22"/>
              </w:rPr>
            </w:pPr>
            <w:proofErr w:type="spellStart"/>
            <w:r w:rsidRPr="00D6372F">
              <w:rPr>
                <w:rFonts w:asciiTheme="minorHAnsi" w:hAnsiTheme="minorHAnsi" w:cstheme="minorHAnsi"/>
                <w:snapToGrid/>
                <w:color w:val="222222"/>
                <w:sz w:val="22"/>
                <w:szCs w:val="22"/>
                <w:u w:val="single"/>
              </w:rPr>
              <w:t>Sunbul</w:t>
            </w:r>
            <w:proofErr w:type="spellEnd"/>
            <w:r w:rsidRPr="006E251E">
              <w:rPr>
                <w:rFonts w:asciiTheme="minorHAnsi" w:hAnsiTheme="minorHAnsi" w:cstheme="minorHAnsi"/>
                <w:snapToGrid/>
                <w:color w:val="222222"/>
                <w:sz w:val="22"/>
                <w:szCs w:val="22"/>
              </w:rPr>
              <w:t xml:space="preserve"> M, </w:t>
            </w:r>
            <w:proofErr w:type="spellStart"/>
            <w:r w:rsidRPr="006E251E">
              <w:rPr>
                <w:rFonts w:asciiTheme="minorHAnsi" w:hAnsiTheme="minorHAnsi" w:cstheme="minorHAnsi"/>
                <w:snapToGrid/>
                <w:color w:val="222222"/>
                <w:sz w:val="22"/>
                <w:szCs w:val="22"/>
              </w:rPr>
              <w:t>Tapanee</w:t>
            </w:r>
            <w:proofErr w:type="spellEnd"/>
            <w:r w:rsidRPr="006E251E">
              <w:rPr>
                <w:rFonts w:asciiTheme="minorHAnsi" w:hAnsiTheme="minorHAnsi" w:cstheme="minorHAnsi"/>
                <w:snapToGrid/>
                <w:color w:val="222222"/>
                <w:sz w:val="22"/>
                <w:szCs w:val="22"/>
              </w:rPr>
              <w:t xml:space="preserve"> P, Reeder N, </w:t>
            </w:r>
            <w:proofErr w:type="spellStart"/>
            <w:r w:rsidRPr="006E251E">
              <w:rPr>
                <w:rFonts w:asciiTheme="minorHAnsi" w:hAnsiTheme="minorHAnsi" w:cstheme="minorHAnsi"/>
                <w:snapToGrid/>
                <w:color w:val="222222"/>
                <w:sz w:val="22"/>
                <w:szCs w:val="22"/>
              </w:rPr>
              <w:t>Alardawi</w:t>
            </w:r>
            <w:proofErr w:type="spellEnd"/>
            <w:r w:rsidRPr="006E251E">
              <w:rPr>
                <w:rFonts w:asciiTheme="minorHAnsi" w:hAnsiTheme="minorHAnsi" w:cstheme="minorHAnsi"/>
                <w:snapToGrid/>
                <w:color w:val="222222"/>
                <w:sz w:val="22"/>
                <w:szCs w:val="22"/>
              </w:rPr>
              <w:t xml:space="preserve"> A, </w:t>
            </w:r>
            <w:proofErr w:type="spellStart"/>
            <w:r w:rsidRPr="006E251E">
              <w:rPr>
                <w:rFonts w:asciiTheme="minorHAnsi" w:hAnsiTheme="minorHAnsi" w:cstheme="minorHAnsi"/>
                <w:snapToGrid/>
                <w:color w:val="222222"/>
                <w:sz w:val="22"/>
                <w:szCs w:val="22"/>
              </w:rPr>
              <w:t>Sockwell</w:t>
            </w:r>
            <w:proofErr w:type="spellEnd"/>
            <w:r w:rsidRPr="006E251E">
              <w:rPr>
                <w:rFonts w:asciiTheme="minorHAnsi" w:hAnsiTheme="minorHAnsi" w:cstheme="minorHAnsi"/>
                <w:snapToGrid/>
                <w:color w:val="222222"/>
                <w:sz w:val="22"/>
                <w:szCs w:val="22"/>
              </w:rPr>
              <w:t xml:space="preserve"> S, Cowles M, </w:t>
            </w:r>
            <w:r w:rsidRPr="00D6372F">
              <w:rPr>
                <w:rFonts w:asciiTheme="minorHAnsi" w:hAnsiTheme="minorHAnsi" w:cstheme="minorHAnsi"/>
                <w:bCs/>
                <w:snapToGrid/>
                <w:color w:val="222222"/>
                <w:sz w:val="22"/>
                <w:szCs w:val="22"/>
              </w:rPr>
              <w:t>Mosby TT</w:t>
            </w:r>
            <w:r w:rsidRPr="006E251E">
              <w:rPr>
                <w:rFonts w:asciiTheme="minorHAnsi" w:hAnsiTheme="minorHAnsi" w:cstheme="minorHAnsi"/>
                <w:b/>
                <w:bCs/>
                <w:snapToGrid/>
                <w:color w:val="222222"/>
                <w:sz w:val="22"/>
                <w:szCs w:val="22"/>
              </w:rPr>
              <w:t>.</w:t>
            </w:r>
            <w:r w:rsidRPr="006E251E">
              <w:rPr>
                <w:rFonts w:asciiTheme="minorHAnsi" w:hAnsiTheme="minorHAnsi" w:cstheme="minorHAnsi"/>
                <w:snapToGrid/>
                <w:color w:val="222222"/>
                <w:sz w:val="22"/>
                <w:szCs w:val="22"/>
              </w:rPr>
              <w:t xml:space="preserve"> The </w:t>
            </w:r>
            <w:r w:rsidRPr="00D6372F">
              <w:rPr>
                <w:rFonts w:asciiTheme="minorHAnsi" w:hAnsiTheme="minorHAnsi"/>
                <w:sz w:val="22"/>
                <w:szCs w:val="22"/>
              </w:rPr>
              <w:t>relationship</w:t>
            </w:r>
            <w:r w:rsidRPr="006E251E">
              <w:rPr>
                <w:rFonts w:asciiTheme="minorHAnsi" w:hAnsiTheme="minorHAnsi" w:cstheme="minorHAnsi"/>
                <w:snapToGrid/>
                <w:color w:val="222222"/>
                <w:sz w:val="22"/>
                <w:szCs w:val="22"/>
              </w:rPr>
              <w:t xml:space="preserve"> between a bitter taste receptor gene polymorphism, dietary intake, and alcohol consumption in college students at Mississippi State University. </w:t>
            </w:r>
            <w:r w:rsidRPr="006E251E">
              <w:rPr>
                <w:rFonts w:asciiTheme="minorHAnsi" w:hAnsiTheme="minorHAnsi" w:cstheme="minorHAnsi"/>
                <w:i/>
                <w:iCs/>
                <w:snapToGrid/>
                <w:color w:val="222222"/>
                <w:sz w:val="22"/>
                <w:szCs w:val="22"/>
              </w:rPr>
              <w:t xml:space="preserve">J </w:t>
            </w:r>
            <w:proofErr w:type="spellStart"/>
            <w:r w:rsidRPr="006E251E">
              <w:rPr>
                <w:rFonts w:asciiTheme="minorHAnsi" w:hAnsiTheme="minorHAnsi" w:cstheme="minorHAnsi"/>
                <w:i/>
                <w:iCs/>
                <w:snapToGrid/>
                <w:color w:val="222222"/>
                <w:sz w:val="22"/>
                <w:szCs w:val="22"/>
              </w:rPr>
              <w:t>Acad</w:t>
            </w:r>
            <w:proofErr w:type="spellEnd"/>
            <w:r w:rsidRPr="006E251E">
              <w:rPr>
                <w:rFonts w:asciiTheme="minorHAnsi" w:hAnsiTheme="minorHAnsi" w:cstheme="minorHAnsi"/>
                <w:i/>
                <w:iCs/>
                <w:snapToGrid/>
                <w:color w:val="222222"/>
                <w:sz w:val="22"/>
                <w:szCs w:val="22"/>
              </w:rPr>
              <w:t xml:space="preserve"> </w:t>
            </w:r>
            <w:proofErr w:type="spellStart"/>
            <w:r w:rsidRPr="006E251E">
              <w:rPr>
                <w:rFonts w:asciiTheme="minorHAnsi" w:hAnsiTheme="minorHAnsi" w:cstheme="minorHAnsi"/>
                <w:i/>
                <w:iCs/>
                <w:snapToGrid/>
                <w:color w:val="222222"/>
                <w:sz w:val="22"/>
                <w:szCs w:val="22"/>
              </w:rPr>
              <w:t>Nutr</w:t>
            </w:r>
            <w:proofErr w:type="spellEnd"/>
            <w:r w:rsidRPr="006E251E">
              <w:rPr>
                <w:rFonts w:asciiTheme="minorHAnsi" w:hAnsiTheme="minorHAnsi" w:cstheme="minorHAnsi"/>
                <w:i/>
                <w:iCs/>
                <w:snapToGrid/>
                <w:color w:val="222222"/>
                <w:sz w:val="22"/>
                <w:szCs w:val="22"/>
              </w:rPr>
              <w:t xml:space="preserve"> Diet</w:t>
            </w:r>
            <w:r w:rsidRPr="006E251E">
              <w:rPr>
                <w:rFonts w:asciiTheme="minorHAnsi" w:hAnsiTheme="minorHAnsi" w:cstheme="minorHAnsi"/>
                <w:snapToGrid/>
                <w:color w:val="222222"/>
                <w:sz w:val="22"/>
                <w:szCs w:val="22"/>
              </w:rPr>
              <w:t>. 2019;119(9</w:t>
            </w:r>
            <w:proofErr w:type="gramStart"/>
            <w:r w:rsidRPr="006E251E">
              <w:rPr>
                <w:rFonts w:asciiTheme="minorHAnsi" w:hAnsiTheme="minorHAnsi" w:cstheme="minorHAnsi"/>
                <w:snapToGrid/>
                <w:color w:val="222222"/>
                <w:sz w:val="22"/>
                <w:szCs w:val="22"/>
              </w:rPr>
              <w:t>),suppl</w:t>
            </w:r>
            <w:proofErr w:type="gramEnd"/>
            <w:r w:rsidRPr="006E251E">
              <w:rPr>
                <w:rFonts w:asciiTheme="minorHAnsi" w:hAnsiTheme="minorHAnsi" w:cstheme="minorHAnsi"/>
                <w:snapToGrid/>
                <w:color w:val="222222"/>
                <w:sz w:val="22"/>
                <w:szCs w:val="22"/>
              </w:rPr>
              <w:t xml:space="preserve"> 1:A46.</w:t>
            </w:r>
          </w:p>
          <w:p w14:paraId="091E9A69" w14:textId="156F8A88" w:rsidR="008D5D6C" w:rsidRDefault="00D6372F" w:rsidP="00D6372F">
            <w:pPr>
              <w:ind w:left="450" w:hanging="135"/>
              <w:rPr>
                <w:rFonts w:asciiTheme="minorHAnsi" w:hAnsiTheme="minorHAnsi"/>
                <w:sz w:val="22"/>
                <w:szCs w:val="22"/>
              </w:rPr>
            </w:pPr>
            <w:proofErr w:type="spellStart"/>
            <w:r w:rsidRPr="00D6372F">
              <w:rPr>
                <w:rFonts w:asciiTheme="minorHAnsi" w:hAnsiTheme="minorHAnsi"/>
                <w:sz w:val="22"/>
                <w:szCs w:val="22"/>
                <w:u w:val="single"/>
              </w:rPr>
              <w:t>Sunbul</w:t>
            </w:r>
            <w:proofErr w:type="spellEnd"/>
            <w:r w:rsidRPr="00D6372F">
              <w:rPr>
                <w:rFonts w:asciiTheme="minorHAnsi" w:hAnsiTheme="minorHAnsi"/>
                <w:sz w:val="22"/>
                <w:szCs w:val="22"/>
                <w:u w:val="single"/>
              </w:rPr>
              <w:t xml:space="preserve"> M</w:t>
            </w:r>
            <w:r w:rsidRPr="00D6372F">
              <w:rPr>
                <w:rFonts w:asciiTheme="minorHAnsi" w:hAnsiTheme="minorHAnsi"/>
                <w:sz w:val="22"/>
                <w:szCs w:val="22"/>
              </w:rPr>
              <w:t xml:space="preserve">, </w:t>
            </w:r>
            <w:proofErr w:type="spellStart"/>
            <w:r w:rsidRPr="00D6372F">
              <w:rPr>
                <w:rFonts w:asciiTheme="minorHAnsi" w:hAnsiTheme="minorHAnsi"/>
                <w:sz w:val="22"/>
                <w:szCs w:val="22"/>
              </w:rPr>
              <w:t>Tapanee</w:t>
            </w:r>
            <w:proofErr w:type="spellEnd"/>
            <w:r w:rsidRPr="00D6372F">
              <w:rPr>
                <w:rFonts w:asciiTheme="minorHAnsi" w:hAnsiTheme="minorHAnsi"/>
                <w:sz w:val="22"/>
                <w:szCs w:val="22"/>
              </w:rPr>
              <w:t xml:space="preserve"> P, </w:t>
            </w:r>
            <w:r w:rsidRPr="00D6372F">
              <w:rPr>
                <w:rFonts w:asciiTheme="minorHAnsi" w:hAnsiTheme="minorHAnsi" w:cstheme="minorHAnsi"/>
                <w:snapToGrid/>
                <w:color w:val="222222"/>
                <w:sz w:val="22"/>
                <w:szCs w:val="22"/>
              </w:rPr>
              <w:t>Reeder</w:t>
            </w:r>
            <w:r w:rsidRPr="00D6372F">
              <w:rPr>
                <w:rFonts w:asciiTheme="minorHAnsi" w:hAnsiTheme="minorHAnsi"/>
                <w:sz w:val="22"/>
                <w:szCs w:val="22"/>
              </w:rPr>
              <w:t xml:space="preserve"> N, Sockwell S, Cowles MA, Mosby TT. Evaluating diet quality of college students using the healthy eating index. </w:t>
            </w:r>
            <w:r w:rsidRPr="00D6372F">
              <w:rPr>
                <w:rFonts w:asciiTheme="minorHAnsi" w:hAnsiTheme="minorHAnsi"/>
                <w:i/>
                <w:sz w:val="22"/>
                <w:szCs w:val="22"/>
              </w:rPr>
              <w:t xml:space="preserve">J </w:t>
            </w:r>
            <w:proofErr w:type="spellStart"/>
            <w:r w:rsidRPr="00D6372F">
              <w:rPr>
                <w:rFonts w:asciiTheme="minorHAnsi" w:hAnsiTheme="minorHAnsi"/>
                <w:i/>
                <w:sz w:val="22"/>
                <w:szCs w:val="22"/>
              </w:rPr>
              <w:t>Nutr</w:t>
            </w:r>
            <w:proofErr w:type="spellEnd"/>
            <w:r w:rsidRPr="00D6372F">
              <w:rPr>
                <w:rFonts w:asciiTheme="minorHAnsi" w:hAnsiTheme="minorHAnsi"/>
                <w:i/>
                <w:sz w:val="22"/>
                <w:szCs w:val="22"/>
              </w:rPr>
              <w:t xml:space="preserve"> Ed </w:t>
            </w:r>
            <w:proofErr w:type="spellStart"/>
            <w:r w:rsidRPr="00D6372F">
              <w:rPr>
                <w:rFonts w:asciiTheme="minorHAnsi" w:hAnsiTheme="minorHAnsi"/>
                <w:i/>
                <w:sz w:val="22"/>
                <w:szCs w:val="22"/>
              </w:rPr>
              <w:t>Behav</w:t>
            </w:r>
            <w:proofErr w:type="spellEnd"/>
            <w:r w:rsidRPr="00D6372F">
              <w:rPr>
                <w:rFonts w:asciiTheme="minorHAnsi" w:hAnsiTheme="minorHAnsi"/>
                <w:sz w:val="22"/>
                <w:szCs w:val="22"/>
              </w:rPr>
              <w:t>. 2019;51(7</w:t>
            </w:r>
            <w:proofErr w:type="gramStart"/>
            <w:r w:rsidRPr="00D6372F">
              <w:rPr>
                <w:rFonts w:asciiTheme="minorHAnsi" w:hAnsiTheme="minorHAnsi"/>
                <w:sz w:val="22"/>
                <w:szCs w:val="22"/>
              </w:rPr>
              <w:t>):s</w:t>
            </w:r>
            <w:proofErr w:type="gramEnd"/>
            <w:r w:rsidRPr="00D6372F">
              <w:rPr>
                <w:rFonts w:asciiTheme="minorHAnsi" w:hAnsiTheme="minorHAnsi"/>
                <w:sz w:val="22"/>
                <w:szCs w:val="22"/>
              </w:rPr>
              <w:t>37.</w:t>
            </w:r>
          </w:p>
          <w:p w14:paraId="7322347B" w14:textId="415A78D7" w:rsidR="00D6372F" w:rsidRDefault="00D6372F" w:rsidP="00D6372F">
            <w:pPr>
              <w:ind w:left="450" w:hanging="135"/>
              <w:rPr>
                <w:rFonts w:asciiTheme="minorHAnsi" w:hAnsiTheme="minorHAnsi"/>
                <w:sz w:val="22"/>
                <w:szCs w:val="22"/>
              </w:rPr>
            </w:pPr>
            <w:proofErr w:type="spellStart"/>
            <w:r w:rsidRPr="00D6372F">
              <w:rPr>
                <w:rFonts w:asciiTheme="minorHAnsi" w:hAnsiTheme="minorHAnsi"/>
                <w:sz w:val="22"/>
                <w:szCs w:val="22"/>
                <w:u w:val="single"/>
              </w:rPr>
              <w:t>Sunbul</w:t>
            </w:r>
            <w:proofErr w:type="spellEnd"/>
            <w:r w:rsidRPr="00D6372F">
              <w:rPr>
                <w:rFonts w:asciiTheme="minorHAnsi" w:hAnsiTheme="minorHAnsi"/>
                <w:sz w:val="22"/>
                <w:szCs w:val="22"/>
                <w:u w:val="single"/>
              </w:rPr>
              <w:t xml:space="preserve"> M</w:t>
            </w:r>
            <w:r w:rsidRPr="00D6372F">
              <w:rPr>
                <w:rFonts w:asciiTheme="minorHAnsi" w:hAnsiTheme="minorHAnsi"/>
                <w:sz w:val="22"/>
                <w:szCs w:val="22"/>
              </w:rPr>
              <w:t xml:space="preserve">, </w:t>
            </w:r>
            <w:proofErr w:type="spellStart"/>
            <w:r w:rsidRPr="00D6372F">
              <w:rPr>
                <w:rFonts w:asciiTheme="minorHAnsi" w:hAnsiTheme="minorHAnsi"/>
                <w:sz w:val="22"/>
                <w:szCs w:val="22"/>
              </w:rPr>
              <w:t>Tapanee</w:t>
            </w:r>
            <w:proofErr w:type="spellEnd"/>
            <w:r w:rsidRPr="00D6372F">
              <w:rPr>
                <w:rFonts w:asciiTheme="minorHAnsi" w:hAnsiTheme="minorHAnsi"/>
                <w:sz w:val="22"/>
                <w:szCs w:val="22"/>
              </w:rPr>
              <w:t xml:space="preserve"> P, Reeder N, </w:t>
            </w:r>
            <w:proofErr w:type="spellStart"/>
            <w:r w:rsidRPr="00D6372F">
              <w:rPr>
                <w:rFonts w:asciiTheme="minorHAnsi" w:hAnsiTheme="minorHAnsi"/>
                <w:sz w:val="22"/>
                <w:szCs w:val="22"/>
              </w:rPr>
              <w:t>Alardawi</w:t>
            </w:r>
            <w:proofErr w:type="spellEnd"/>
            <w:r w:rsidRPr="00D6372F">
              <w:rPr>
                <w:rFonts w:asciiTheme="minorHAnsi" w:hAnsiTheme="minorHAnsi"/>
                <w:sz w:val="22"/>
                <w:szCs w:val="22"/>
              </w:rPr>
              <w:t xml:space="preserve"> A, </w:t>
            </w:r>
            <w:proofErr w:type="spellStart"/>
            <w:r w:rsidRPr="00D6372F">
              <w:rPr>
                <w:rFonts w:asciiTheme="minorHAnsi" w:hAnsiTheme="minorHAnsi"/>
                <w:sz w:val="22"/>
                <w:szCs w:val="22"/>
              </w:rPr>
              <w:t>Sockwell</w:t>
            </w:r>
            <w:proofErr w:type="spellEnd"/>
            <w:r w:rsidRPr="00D6372F">
              <w:rPr>
                <w:rFonts w:asciiTheme="minorHAnsi" w:hAnsiTheme="minorHAnsi"/>
                <w:sz w:val="22"/>
                <w:szCs w:val="22"/>
              </w:rPr>
              <w:t xml:space="preserve"> S, Cowles M, Mosby T. </w:t>
            </w:r>
            <w:r w:rsidRPr="00D6372F">
              <w:rPr>
                <w:rFonts w:asciiTheme="minorHAnsi" w:hAnsiTheme="minorHAnsi"/>
                <w:i/>
                <w:sz w:val="22"/>
                <w:szCs w:val="22"/>
              </w:rPr>
              <w:t>The relationship between a bitter taste receptor gene polymorphism, dietary intake, and alcohol consumption in college students at Mississippi State University</w:t>
            </w:r>
            <w:r w:rsidRPr="00D6372F">
              <w:rPr>
                <w:rFonts w:asciiTheme="minorHAnsi" w:hAnsiTheme="minorHAnsi"/>
                <w:sz w:val="22"/>
                <w:szCs w:val="22"/>
              </w:rPr>
              <w:t xml:space="preserve">. Food and Nutrition Conference and Expo </w:t>
            </w:r>
            <w:r>
              <w:rPr>
                <w:rFonts w:asciiTheme="minorHAnsi" w:hAnsiTheme="minorHAnsi"/>
                <w:sz w:val="22"/>
                <w:szCs w:val="22"/>
              </w:rPr>
              <w:t xml:space="preserve">2019 </w:t>
            </w:r>
            <w:r w:rsidRPr="00D6372F">
              <w:rPr>
                <w:rFonts w:asciiTheme="minorHAnsi" w:hAnsiTheme="minorHAnsi"/>
                <w:sz w:val="22"/>
                <w:szCs w:val="22"/>
              </w:rPr>
              <w:t>(FNCE), Philadelphia, PA</w:t>
            </w:r>
            <w:r>
              <w:rPr>
                <w:rFonts w:asciiTheme="minorHAnsi" w:hAnsiTheme="minorHAnsi"/>
                <w:sz w:val="22"/>
                <w:szCs w:val="22"/>
              </w:rPr>
              <w:t>.</w:t>
            </w:r>
            <w:r w:rsidR="00022BE3">
              <w:rPr>
                <w:rFonts w:asciiTheme="minorHAnsi" w:hAnsiTheme="minorHAnsi"/>
                <w:sz w:val="22"/>
                <w:szCs w:val="22"/>
              </w:rPr>
              <w:t xml:space="preserve"> Poster.</w:t>
            </w:r>
          </w:p>
          <w:p w14:paraId="363C140E" w14:textId="4F692E28" w:rsidR="00D6372F" w:rsidRDefault="00D6372F" w:rsidP="00D6372F">
            <w:pPr>
              <w:ind w:left="450" w:hanging="135"/>
              <w:rPr>
                <w:rFonts w:asciiTheme="minorHAnsi" w:hAnsiTheme="minorHAnsi"/>
                <w:sz w:val="22"/>
                <w:szCs w:val="22"/>
              </w:rPr>
            </w:pPr>
            <w:proofErr w:type="spellStart"/>
            <w:r w:rsidRPr="00D6372F">
              <w:rPr>
                <w:rFonts w:asciiTheme="minorHAnsi" w:hAnsiTheme="minorHAnsi"/>
                <w:sz w:val="22"/>
                <w:szCs w:val="22"/>
                <w:u w:val="single"/>
              </w:rPr>
              <w:t>Sunbul</w:t>
            </w:r>
            <w:proofErr w:type="spellEnd"/>
            <w:r w:rsidRPr="00D6372F">
              <w:rPr>
                <w:rFonts w:asciiTheme="minorHAnsi" w:hAnsiTheme="minorHAnsi"/>
                <w:sz w:val="22"/>
                <w:szCs w:val="22"/>
                <w:u w:val="single"/>
              </w:rPr>
              <w:t xml:space="preserve"> M</w:t>
            </w:r>
            <w:r w:rsidRPr="00D6372F">
              <w:rPr>
                <w:rFonts w:asciiTheme="minorHAnsi" w:hAnsiTheme="minorHAnsi"/>
                <w:sz w:val="22"/>
                <w:szCs w:val="22"/>
              </w:rPr>
              <w:t xml:space="preserve">, </w:t>
            </w:r>
            <w:proofErr w:type="spellStart"/>
            <w:r w:rsidRPr="00D6372F">
              <w:rPr>
                <w:rFonts w:asciiTheme="minorHAnsi" w:hAnsiTheme="minorHAnsi"/>
                <w:sz w:val="22"/>
                <w:szCs w:val="22"/>
              </w:rPr>
              <w:t>Tapanee</w:t>
            </w:r>
            <w:proofErr w:type="spellEnd"/>
            <w:r w:rsidRPr="00D6372F">
              <w:rPr>
                <w:rFonts w:asciiTheme="minorHAnsi" w:hAnsiTheme="minorHAnsi"/>
                <w:sz w:val="22"/>
                <w:szCs w:val="22"/>
              </w:rPr>
              <w:t xml:space="preserve"> P, Reeder N, Sockwell S, Cowles MA, Mosby TT. </w:t>
            </w:r>
            <w:r w:rsidRPr="00D6372F">
              <w:rPr>
                <w:rFonts w:asciiTheme="minorHAnsi" w:hAnsiTheme="minorHAnsi"/>
                <w:i/>
                <w:sz w:val="22"/>
                <w:szCs w:val="22"/>
              </w:rPr>
              <w:t>Evaluating diet quality of college students using the healthy eating index</w:t>
            </w:r>
            <w:r w:rsidRPr="00D6372F">
              <w:rPr>
                <w:rFonts w:asciiTheme="minorHAnsi" w:hAnsiTheme="minorHAnsi"/>
                <w:sz w:val="22"/>
                <w:szCs w:val="22"/>
              </w:rPr>
              <w:t xml:space="preserve">. Society for Nutrition Education and Behavior 52nd Annual Conference </w:t>
            </w:r>
            <w:r>
              <w:rPr>
                <w:rFonts w:asciiTheme="minorHAnsi" w:hAnsiTheme="minorHAnsi"/>
                <w:sz w:val="22"/>
                <w:szCs w:val="22"/>
              </w:rPr>
              <w:t>2019 (SNEB), Orlando, FL</w:t>
            </w:r>
            <w:r w:rsidRPr="00D6372F">
              <w:rPr>
                <w:rFonts w:asciiTheme="minorHAnsi" w:hAnsiTheme="minorHAnsi"/>
                <w:sz w:val="22"/>
                <w:szCs w:val="22"/>
              </w:rPr>
              <w:t>.</w:t>
            </w:r>
            <w:r w:rsidR="00022BE3">
              <w:rPr>
                <w:rFonts w:asciiTheme="minorHAnsi" w:hAnsiTheme="minorHAnsi"/>
                <w:sz w:val="22"/>
                <w:szCs w:val="22"/>
              </w:rPr>
              <w:t xml:space="preserve"> Poster.</w:t>
            </w:r>
          </w:p>
        </w:tc>
        <w:tc>
          <w:tcPr>
            <w:tcW w:w="1413" w:type="dxa"/>
          </w:tcPr>
          <w:p w14:paraId="39DA2791" w14:textId="77777777" w:rsidR="002C7FF3" w:rsidRDefault="002C7FF3" w:rsidP="002E56CC">
            <w:pPr>
              <w:ind w:left="135" w:hanging="135"/>
              <w:rPr>
                <w:rFonts w:asciiTheme="minorHAnsi" w:hAnsiTheme="minorHAnsi"/>
                <w:sz w:val="22"/>
                <w:szCs w:val="22"/>
              </w:rPr>
            </w:pPr>
          </w:p>
        </w:tc>
      </w:tr>
      <w:tr w:rsidR="002E56CC" w:rsidRPr="005D5AC0" w14:paraId="3CA4F7C9" w14:textId="77777777" w:rsidTr="00E3547D">
        <w:tc>
          <w:tcPr>
            <w:tcW w:w="8235" w:type="dxa"/>
          </w:tcPr>
          <w:p w14:paraId="7474CE70" w14:textId="53D6B820" w:rsidR="002E56CC" w:rsidRDefault="002E56CC" w:rsidP="002E56CC">
            <w:pPr>
              <w:ind w:left="135" w:hanging="135"/>
              <w:rPr>
                <w:rFonts w:asciiTheme="minorHAnsi" w:hAnsiTheme="minorHAnsi"/>
                <w:sz w:val="22"/>
                <w:szCs w:val="22"/>
              </w:rPr>
            </w:pPr>
            <w:r w:rsidRPr="003B0C6C">
              <w:rPr>
                <w:rFonts w:asciiTheme="minorHAnsi" w:hAnsiTheme="minorHAnsi"/>
                <w:b/>
                <w:sz w:val="22"/>
                <w:szCs w:val="22"/>
              </w:rPr>
              <w:t>Amanda Conrad</w:t>
            </w:r>
            <w:r>
              <w:rPr>
                <w:rFonts w:asciiTheme="minorHAnsi" w:hAnsiTheme="minorHAnsi"/>
                <w:sz w:val="22"/>
                <w:szCs w:val="22"/>
              </w:rPr>
              <w:br/>
            </w:r>
            <w:r w:rsidRPr="002E56CC">
              <w:rPr>
                <w:rFonts w:asciiTheme="minorHAnsi" w:hAnsiTheme="minorHAnsi"/>
                <w:i/>
                <w:sz w:val="22"/>
                <w:szCs w:val="22"/>
              </w:rPr>
              <w:t>Understanding food insecurity in the college student population</w:t>
            </w:r>
          </w:p>
        </w:tc>
        <w:tc>
          <w:tcPr>
            <w:tcW w:w="1413" w:type="dxa"/>
          </w:tcPr>
          <w:p w14:paraId="4020929A" w14:textId="725AE9C7" w:rsidR="002E56CC" w:rsidRDefault="002E56CC" w:rsidP="002E56CC">
            <w:pPr>
              <w:ind w:left="135" w:hanging="135"/>
              <w:rPr>
                <w:rFonts w:asciiTheme="minorHAnsi" w:hAnsiTheme="minorHAnsi"/>
                <w:sz w:val="22"/>
                <w:szCs w:val="22"/>
              </w:rPr>
            </w:pPr>
            <w:r>
              <w:rPr>
                <w:rFonts w:asciiTheme="minorHAnsi" w:hAnsiTheme="minorHAnsi"/>
                <w:sz w:val="22"/>
                <w:szCs w:val="22"/>
              </w:rPr>
              <w:t>2020</w:t>
            </w:r>
          </w:p>
        </w:tc>
      </w:tr>
      <w:tr w:rsidR="0017723B" w:rsidRPr="005D5AC0" w14:paraId="46C31C6A" w14:textId="77777777" w:rsidTr="00E3547D">
        <w:tc>
          <w:tcPr>
            <w:tcW w:w="8235" w:type="dxa"/>
            <w:vMerge w:val="restart"/>
          </w:tcPr>
          <w:p w14:paraId="494B42BC" w14:textId="77777777" w:rsidR="0017723B" w:rsidRDefault="0017723B" w:rsidP="0017723B">
            <w:pPr>
              <w:ind w:left="135" w:hanging="130"/>
              <w:rPr>
                <w:rFonts w:asciiTheme="minorHAnsi" w:hAnsiTheme="minorHAnsi"/>
                <w:i/>
                <w:sz w:val="22"/>
                <w:szCs w:val="22"/>
              </w:rPr>
            </w:pPr>
            <w:r w:rsidRPr="003B0C6C">
              <w:rPr>
                <w:rFonts w:asciiTheme="minorHAnsi" w:hAnsiTheme="minorHAnsi"/>
                <w:b/>
                <w:sz w:val="22"/>
                <w:szCs w:val="22"/>
              </w:rPr>
              <w:t>Pradtana Tapanee</w:t>
            </w:r>
            <w:r w:rsidRPr="003B0C6C">
              <w:rPr>
                <w:rFonts w:asciiTheme="minorHAnsi" w:hAnsiTheme="minorHAnsi"/>
                <w:b/>
                <w:sz w:val="22"/>
                <w:szCs w:val="22"/>
              </w:rPr>
              <w:br/>
            </w:r>
            <w:r w:rsidRPr="002E56CC">
              <w:rPr>
                <w:rFonts w:asciiTheme="minorHAnsi" w:hAnsiTheme="minorHAnsi"/>
                <w:i/>
                <w:sz w:val="22"/>
                <w:szCs w:val="22"/>
              </w:rPr>
              <w:t>The relationship between Single Nucleotide Polymorphisms of Taste Receptor Genes (SCNN1B, TRPV1, TAS1R1 and TAS1R3 genes) and Salt Taste Perception in Patients with Hypertension</w:t>
            </w:r>
          </w:p>
          <w:p w14:paraId="10CC17D0" w14:textId="77777777" w:rsidR="0017723B" w:rsidRPr="00EF5371" w:rsidRDefault="0017723B" w:rsidP="0017723B">
            <w:pPr>
              <w:ind w:left="450" w:hanging="130"/>
              <w:rPr>
                <w:rFonts w:asciiTheme="minorHAnsi" w:hAnsiTheme="minorHAnsi"/>
                <w:sz w:val="22"/>
                <w:szCs w:val="22"/>
              </w:rPr>
            </w:pPr>
            <w:r w:rsidRPr="00EF5371">
              <w:rPr>
                <w:rFonts w:asciiTheme="minorHAnsi" w:hAnsiTheme="minorHAnsi"/>
                <w:sz w:val="22"/>
                <w:szCs w:val="22"/>
                <w:u w:val="single"/>
              </w:rPr>
              <w:t>Tapanee P</w:t>
            </w:r>
            <w:r w:rsidRPr="00EF5371">
              <w:rPr>
                <w:rFonts w:asciiTheme="minorHAnsi" w:hAnsiTheme="minorHAnsi"/>
                <w:sz w:val="22"/>
                <w:szCs w:val="22"/>
              </w:rPr>
              <w:t xml:space="preserve">, Reeder N, Sockwell S, Cowles M, Withers R, Saddam AC, Mosby TT. </w:t>
            </w:r>
            <w:r w:rsidRPr="00EF5371">
              <w:rPr>
                <w:rFonts w:asciiTheme="minorHAnsi" w:hAnsiTheme="minorHAnsi"/>
                <w:sz w:val="22"/>
                <w:szCs w:val="22"/>
              </w:rPr>
              <w:lastRenderedPageBreak/>
              <w:t xml:space="preserve">Assessing the association between sugar, non-nutritive sweeteners, and obesity in college students. </w:t>
            </w:r>
            <w:r w:rsidRPr="00EF5371">
              <w:rPr>
                <w:rFonts w:asciiTheme="minorHAnsi" w:hAnsiTheme="minorHAnsi"/>
                <w:i/>
                <w:sz w:val="22"/>
                <w:szCs w:val="22"/>
              </w:rPr>
              <w:t xml:space="preserve">J </w:t>
            </w:r>
            <w:proofErr w:type="spellStart"/>
            <w:r w:rsidRPr="00EF5371">
              <w:rPr>
                <w:rFonts w:asciiTheme="minorHAnsi" w:hAnsiTheme="minorHAnsi"/>
                <w:i/>
                <w:sz w:val="22"/>
                <w:szCs w:val="22"/>
              </w:rPr>
              <w:t>Acad</w:t>
            </w:r>
            <w:proofErr w:type="spellEnd"/>
            <w:r w:rsidRPr="00EF5371">
              <w:rPr>
                <w:rFonts w:asciiTheme="minorHAnsi" w:hAnsiTheme="minorHAnsi"/>
                <w:i/>
                <w:sz w:val="22"/>
                <w:szCs w:val="22"/>
              </w:rPr>
              <w:t xml:space="preserve"> </w:t>
            </w:r>
            <w:proofErr w:type="spellStart"/>
            <w:r w:rsidRPr="00EF5371">
              <w:rPr>
                <w:rFonts w:asciiTheme="minorHAnsi" w:hAnsiTheme="minorHAnsi"/>
                <w:i/>
                <w:sz w:val="22"/>
                <w:szCs w:val="22"/>
              </w:rPr>
              <w:t>Nutr</w:t>
            </w:r>
            <w:proofErr w:type="spellEnd"/>
            <w:r w:rsidRPr="00EF5371">
              <w:rPr>
                <w:rFonts w:asciiTheme="minorHAnsi" w:hAnsiTheme="minorHAnsi"/>
                <w:i/>
                <w:sz w:val="22"/>
                <w:szCs w:val="22"/>
              </w:rPr>
              <w:t xml:space="preserve"> Diet</w:t>
            </w:r>
            <w:r w:rsidRPr="00EF5371">
              <w:rPr>
                <w:rFonts w:asciiTheme="minorHAnsi" w:hAnsiTheme="minorHAnsi"/>
                <w:sz w:val="22"/>
                <w:szCs w:val="22"/>
              </w:rPr>
              <w:t>. 2019;119(9</w:t>
            </w:r>
            <w:proofErr w:type="gramStart"/>
            <w:r w:rsidRPr="00EF5371">
              <w:rPr>
                <w:rFonts w:asciiTheme="minorHAnsi" w:hAnsiTheme="minorHAnsi"/>
                <w:sz w:val="22"/>
                <w:szCs w:val="22"/>
              </w:rPr>
              <w:t>),suppl.</w:t>
            </w:r>
            <w:proofErr w:type="gramEnd"/>
            <w:r w:rsidRPr="00EF5371">
              <w:rPr>
                <w:rFonts w:asciiTheme="minorHAnsi" w:hAnsiTheme="minorHAnsi"/>
                <w:sz w:val="22"/>
                <w:szCs w:val="22"/>
              </w:rPr>
              <w:t>1:A25.</w:t>
            </w:r>
          </w:p>
          <w:p w14:paraId="00BA4129" w14:textId="77777777" w:rsidR="0017723B" w:rsidRDefault="0017723B" w:rsidP="0017723B">
            <w:pPr>
              <w:ind w:left="450" w:hanging="130"/>
              <w:rPr>
                <w:rFonts w:asciiTheme="minorHAnsi" w:hAnsiTheme="minorHAnsi"/>
                <w:sz w:val="22"/>
                <w:szCs w:val="22"/>
              </w:rPr>
            </w:pPr>
            <w:r w:rsidRPr="001D0F4F">
              <w:rPr>
                <w:rFonts w:asciiTheme="minorHAnsi" w:hAnsiTheme="minorHAnsi"/>
                <w:sz w:val="22"/>
                <w:szCs w:val="22"/>
                <w:u w:val="single"/>
              </w:rPr>
              <w:t>Tapanee P</w:t>
            </w:r>
            <w:r w:rsidRPr="001D0F4F">
              <w:rPr>
                <w:rFonts w:asciiTheme="minorHAnsi" w:hAnsiTheme="minorHAnsi"/>
                <w:sz w:val="22"/>
                <w:szCs w:val="22"/>
              </w:rPr>
              <w:t xml:space="preserve">, Reeder N, Ensor K, Tolar-Peterson T. </w:t>
            </w:r>
            <w:r w:rsidRPr="001D0F4F">
              <w:rPr>
                <w:rFonts w:asciiTheme="minorHAnsi" w:hAnsiTheme="minorHAnsi"/>
                <w:i/>
                <w:sz w:val="22"/>
                <w:szCs w:val="22"/>
              </w:rPr>
              <w:t>The Influence of TAS1R1 Umami Taste Receptor Gene Polymorphisms on Dietary Consumption of Female Students at Mississippi State University</w:t>
            </w:r>
            <w:r w:rsidRPr="001D0F4F">
              <w:rPr>
                <w:rFonts w:asciiTheme="minorHAnsi" w:hAnsiTheme="minorHAnsi"/>
                <w:sz w:val="22"/>
                <w:szCs w:val="22"/>
              </w:rPr>
              <w:t>. Mississippi State University Graduate Student Research Symposium</w:t>
            </w:r>
            <w:r>
              <w:rPr>
                <w:rFonts w:asciiTheme="minorHAnsi" w:hAnsiTheme="minorHAnsi"/>
                <w:sz w:val="22"/>
                <w:szCs w:val="22"/>
              </w:rPr>
              <w:t xml:space="preserve"> 2019</w:t>
            </w:r>
            <w:r w:rsidRPr="001D0F4F">
              <w:rPr>
                <w:rFonts w:asciiTheme="minorHAnsi" w:hAnsiTheme="minorHAnsi"/>
                <w:sz w:val="22"/>
                <w:szCs w:val="22"/>
              </w:rPr>
              <w:t>.</w:t>
            </w:r>
            <w:r>
              <w:rPr>
                <w:rFonts w:asciiTheme="minorHAnsi" w:hAnsiTheme="minorHAnsi"/>
                <w:sz w:val="22"/>
                <w:szCs w:val="22"/>
              </w:rPr>
              <w:t xml:space="preserve"> Poster.</w:t>
            </w:r>
          </w:p>
          <w:p w14:paraId="04627706" w14:textId="77777777" w:rsidR="0017723B" w:rsidRDefault="0017723B" w:rsidP="0017723B">
            <w:pPr>
              <w:ind w:left="450" w:hanging="130"/>
              <w:rPr>
                <w:rFonts w:asciiTheme="minorHAnsi" w:hAnsiTheme="minorHAnsi"/>
                <w:sz w:val="22"/>
                <w:szCs w:val="22"/>
              </w:rPr>
            </w:pPr>
            <w:r w:rsidRPr="001D0F4F">
              <w:rPr>
                <w:rFonts w:asciiTheme="minorHAnsi" w:hAnsiTheme="minorHAnsi"/>
                <w:sz w:val="22"/>
                <w:szCs w:val="22"/>
                <w:u w:val="single"/>
              </w:rPr>
              <w:t>Tapanee P</w:t>
            </w:r>
            <w:r w:rsidRPr="001D0F4F">
              <w:rPr>
                <w:rFonts w:asciiTheme="minorHAnsi" w:hAnsiTheme="minorHAnsi"/>
                <w:sz w:val="22"/>
                <w:szCs w:val="22"/>
              </w:rPr>
              <w:t xml:space="preserve">, Reeder N, Sockwell S, Cowles M, Withers R, Saddam AC, Mosby TT. </w:t>
            </w:r>
            <w:r w:rsidRPr="001D0F4F">
              <w:rPr>
                <w:rFonts w:asciiTheme="minorHAnsi" w:hAnsiTheme="minorHAnsi"/>
                <w:i/>
                <w:sz w:val="22"/>
                <w:szCs w:val="22"/>
              </w:rPr>
              <w:t>Assessing the association between sugar, non-nutritive sweeteners, and obesity in college students</w:t>
            </w:r>
            <w:r w:rsidRPr="001D0F4F">
              <w:rPr>
                <w:rFonts w:asciiTheme="minorHAnsi" w:hAnsiTheme="minorHAnsi"/>
                <w:sz w:val="22"/>
                <w:szCs w:val="22"/>
              </w:rPr>
              <w:t xml:space="preserve">. Food and Nutrition Conference and Expo </w:t>
            </w:r>
            <w:r>
              <w:rPr>
                <w:rFonts w:asciiTheme="minorHAnsi" w:hAnsiTheme="minorHAnsi"/>
                <w:sz w:val="22"/>
                <w:szCs w:val="22"/>
              </w:rPr>
              <w:t>2019 (FNCE), Philadelphia, PA</w:t>
            </w:r>
            <w:r w:rsidRPr="001D0F4F">
              <w:rPr>
                <w:rFonts w:asciiTheme="minorHAnsi" w:hAnsiTheme="minorHAnsi"/>
                <w:sz w:val="22"/>
                <w:szCs w:val="22"/>
              </w:rPr>
              <w:t>.</w:t>
            </w:r>
            <w:r>
              <w:rPr>
                <w:rFonts w:asciiTheme="minorHAnsi" w:hAnsiTheme="minorHAnsi"/>
                <w:sz w:val="22"/>
                <w:szCs w:val="22"/>
              </w:rPr>
              <w:t xml:space="preserve"> Poster.</w:t>
            </w:r>
          </w:p>
          <w:p w14:paraId="507CCC57" w14:textId="77777777" w:rsidR="0017723B" w:rsidRDefault="0017723B" w:rsidP="0017723B">
            <w:pPr>
              <w:ind w:left="450" w:hanging="130"/>
              <w:rPr>
                <w:rFonts w:asciiTheme="minorHAnsi" w:hAnsiTheme="minorHAnsi"/>
                <w:sz w:val="22"/>
                <w:szCs w:val="22"/>
              </w:rPr>
            </w:pPr>
            <w:r w:rsidRPr="001D0F4F">
              <w:rPr>
                <w:rFonts w:asciiTheme="minorHAnsi" w:hAnsiTheme="minorHAnsi"/>
                <w:sz w:val="22"/>
                <w:szCs w:val="22"/>
                <w:u w:val="single"/>
              </w:rPr>
              <w:t>Tapanee P</w:t>
            </w:r>
            <w:r w:rsidRPr="001D0F4F">
              <w:rPr>
                <w:rFonts w:asciiTheme="minorHAnsi" w:hAnsiTheme="minorHAnsi"/>
                <w:sz w:val="22"/>
                <w:szCs w:val="22"/>
              </w:rPr>
              <w:t xml:space="preserve">, Reeder N, Saddam AC, Ensor K, Mosby TT. </w:t>
            </w:r>
            <w:r w:rsidRPr="001D0F4F">
              <w:rPr>
                <w:rFonts w:asciiTheme="minorHAnsi" w:hAnsiTheme="minorHAnsi"/>
                <w:i/>
                <w:sz w:val="22"/>
                <w:szCs w:val="22"/>
              </w:rPr>
              <w:t>The influence of TAS1R1 umami taste receptor gene polymorphisms on dietary consumption of female students at Mississippi State University</w:t>
            </w:r>
            <w:r w:rsidRPr="001D0F4F">
              <w:rPr>
                <w:rFonts w:asciiTheme="minorHAnsi" w:hAnsiTheme="minorHAnsi"/>
                <w:sz w:val="22"/>
                <w:szCs w:val="22"/>
              </w:rPr>
              <w:t xml:space="preserve">. Nutrition 2018, American Society for Nutrition’s Annual Meeting, Boston, MA. </w:t>
            </w:r>
            <w:r>
              <w:rPr>
                <w:rFonts w:asciiTheme="minorHAnsi" w:hAnsiTheme="minorHAnsi"/>
                <w:sz w:val="22"/>
                <w:szCs w:val="22"/>
              </w:rPr>
              <w:t>Poster.</w:t>
            </w:r>
          </w:p>
          <w:p w14:paraId="5EB7FC8E" w14:textId="77777777" w:rsidR="0017723B" w:rsidRDefault="0017723B" w:rsidP="0017723B">
            <w:pPr>
              <w:ind w:left="450" w:hanging="130"/>
              <w:rPr>
                <w:rFonts w:asciiTheme="minorHAnsi" w:hAnsiTheme="minorHAnsi"/>
                <w:sz w:val="22"/>
                <w:szCs w:val="22"/>
              </w:rPr>
            </w:pPr>
            <w:r w:rsidRPr="00EF5371">
              <w:rPr>
                <w:rFonts w:asciiTheme="minorHAnsi" w:hAnsiTheme="minorHAnsi"/>
                <w:sz w:val="22"/>
                <w:szCs w:val="22"/>
                <w:u w:val="single"/>
              </w:rPr>
              <w:t>Tapanee P</w:t>
            </w:r>
            <w:r w:rsidRPr="00EF5371">
              <w:rPr>
                <w:rFonts w:asciiTheme="minorHAnsi" w:hAnsiTheme="minorHAnsi"/>
                <w:sz w:val="22"/>
                <w:szCs w:val="22"/>
              </w:rPr>
              <w:t xml:space="preserve">, Reeder N, Saddam AC, Ensor K, Mosby TT. The influence of </w:t>
            </w:r>
            <w:r w:rsidRPr="00EF5371">
              <w:rPr>
                <w:rFonts w:asciiTheme="minorHAnsi" w:hAnsiTheme="minorHAnsi"/>
                <w:i/>
                <w:sz w:val="22"/>
                <w:szCs w:val="22"/>
              </w:rPr>
              <w:t>TAS1R1</w:t>
            </w:r>
            <w:r w:rsidRPr="00EF5371">
              <w:rPr>
                <w:rFonts w:asciiTheme="minorHAnsi" w:hAnsiTheme="minorHAnsi"/>
                <w:sz w:val="22"/>
                <w:szCs w:val="22"/>
              </w:rPr>
              <w:t xml:space="preserve"> umami taste receptor gene polymorphisms on dietary consumption of female students at Mississippi State University. </w:t>
            </w:r>
            <w:proofErr w:type="spellStart"/>
            <w:r w:rsidRPr="00EF5371">
              <w:rPr>
                <w:rFonts w:asciiTheme="minorHAnsi" w:hAnsiTheme="minorHAnsi"/>
                <w:i/>
                <w:sz w:val="22"/>
                <w:szCs w:val="22"/>
              </w:rPr>
              <w:t>Curr</w:t>
            </w:r>
            <w:proofErr w:type="spellEnd"/>
            <w:r w:rsidRPr="00EF5371">
              <w:rPr>
                <w:rFonts w:asciiTheme="minorHAnsi" w:hAnsiTheme="minorHAnsi"/>
                <w:i/>
                <w:sz w:val="22"/>
                <w:szCs w:val="22"/>
              </w:rPr>
              <w:t xml:space="preserve"> </w:t>
            </w:r>
            <w:proofErr w:type="spellStart"/>
            <w:r w:rsidRPr="00EF5371">
              <w:rPr>
                <w:rFonts w:asciiTheme="minorHAnsi" w:hAnsiTheme="minorHAnsi"/>
                <w:i/>
                <w:sz w:val="22"/>
                <w:szCs w:val="22"/>
              </w:rPr>
              <w:t>Devel</w:t>
            </w:r>
            <w:proofErr w:type="spellEnd"/>
            <w:r w:rsidRPr="00EF5371">
              <w:rPr>
                <w:rFonts w:asciiTheme="minorHAnsi" w:hAnsiTheme="minorHAnsi"/>
                <w:i/>
                <w:sz w:val="22"/>
                <w:szCs w:val="22"/>
              </w:rPr>
              <w:t xml:space="preserve"> </w:t>
            </w:r>
            <w:proofErr w:type="spellStart"/>
            <w:r w:rsidRPr="00EF5371">
              <w:rPr>
                <w:rFonts w:asciiTheme="minorHAnsi" w:hAnsiTheme="minorHAnsi"/>
                <w:i/>
                <w:sz w:val="22"/>
                <w:szCs w:val="22"/>
              </w:rPr>
              <w:t>Nutr</w:t>
            </w:r>
            <w:proofErr w:type="spellEnd"/>
            <w:r w:rsidRPr="00EF5371">
              <w:rPr>
                <w:rFonts w:asciiTheme="minorHAnsi" w:hAnsiTheme="minorHAnsi"/>
                <w:sz w:val="22"/>
                <w:szCs w:val="22"/>
              </w:rPr>
              <w:t>. 2018;2(11</w:t>
            </w:r>
            <w:proofErr w:type="gramStart"/>
            <w:r w:rsidRPr="00EF5371">
              <w:rPr>
                <w:rFonts w:asciiTheme="minorHAnsi" w:hAnsiTheme="minorHAnsi"/>
                <w:sz w:val="22"/>
                <w:szCs w:val="22"/>
              </w:rPr>
              <w:t>),suppl.</w:t>
            </w:r>
            <w:proofErr w:type="gramEnd"/>
            <w:r w:rsidRPr="00EF5371">
              <w:rPr>
                <w:rFonts w:asciiTheme="minorHAnsi" w:hAnsiTheme="minorHAnsi"/>
                <w:sz w:val="22"/>
                <w:szCs w:val="22"/>
              </w:rPr>
              <w:t>1:27.</w:t>
            </w:r>
          </w:p>
          <w:p w14:paraId="32B5B983" w14:textId="5360B118" w:rsidR="0017723B" w:rsidRDefault="0017723B" w:rsidP="0017723B">
            <w:pPr>
              <w:ind w:left="450" w:hanging="130"/>
              <w:rPr>
                <w:rFonts w:asciiTheme="minorHAnsi" w:hAnsiTheme="minorHAnsi"/>
                <w:sz w:val="22"/>
                <w:szCs w:val="22"/>
              </w:rPr>
            </w:pPr>
            <w:r w:rsidRPr="00EF5371">
              <w:rPr>
                <w:rFonts w:asciiTheme="minorHAnsi" w:hAnsiTheme="minorHAnsi"/>
                <w:sz w:val="22"/>
                <w:szCs w:val="22"/>
                <w:u w:val="single"/>
              </w:rPr>
              <w:t>Tapanee P</w:t>
            </w:r>
            <w:r w:rsidRPr="00EF5371">
              <w:rPr>
                <w:rFonts w:asciiTheme="minorHAnsi" w:hAnsiTheme="minorHAnsi"/>
                <w:sz w:val="22"/>
                <w:szCs w:val="22"/>
              </w:rPr>
              <w:t xml:space="preserve">, Flinner E, Barnes C, Saddam AC, Ensor K, Mosby TT. </w:t>
            </w:r>
            <w:r w:rsidRPr="00EF5371">
              <w:rPr>
                <w:rFonts w:asciiTheme="minorHAnsi" w:hAnsiTheme="minorHAnsi"/>
                <w:i/>
                <w:sz w:val="22"/>
                <w:szCs w:val="22"/>
              </w:rPr>
              <w:t>Dietary consumption as a predictor of body composition in students from Mississippi State University</w:t>
            </w:r>
            <w:r w:rsidRPr="00EF5371">
              <w:rPr>
                <w:rFonts w:asciiTheme="minorHAnsi" w:hAnsiTheme="minorHAnsi"/>
                <w:sz w:val="22"/>
                <w:szCs w:val="22"/>
              </w:rPr>
              <w:t>. Food &amp; Nutrition Conference &amp; Expo</w:t>
            </w:r>
            <w:r>
              <w:rPr>
                <w:rFonts w:asciiTheme="minorHAnsi" w:hAnsiTheme="minorHAnsi"/>
                <w:sz w:val="22"/>
                <w:szCs w:val="22"/>
              </w:rPr>
              <w:t xml:space="preserve"> 2017 (FNCE)</w:t>
            </w:r>
            <w:r w:rsidRPr="00EF5371">
              <w:rPr>
                <w:rFonts w:asciiTheme="minorHAnsi" w:hAnsiTheme="minorHAnsi"/>
                <w:sz w:val="22"/>
                <w:szCs w:val="22"/>
              </w:rPr>
              <w:t>, Chicago, IL.</w:t>
            </w:r>
            <w:r>
              <w:rPr>
                <w:rFonts w:asciiTheme="minorHAnsi" w:hAnsiTheme="minorHAnsi"/>
                <w:sz w:val="22"/>
                <w:szCs w:val="22"/>
              </w:rPr>
              <w:t xml:space="preserve"> Poster.</w:t>
            </w:r>
          </w:p>
        </w:tc>
        <w:tc>
          <w:tcPr>
            <w:tcW w:w="1413" w:type="dxa"/>
          </w:tcPr>
          <w:p w14:paraId="009A9E9A" w14:textId="2B93406A" w:rsidR="0017723B" w:rsidRDefault="0017723B" w:rsidP="002E56CC">
            <w:pPr>
              <w:ind w:left="135" w:hanging="135"/>
              <w:rPr>
                <w:rFonts w:asciiTheme="minorHAnsi" w:hAnsiTheme="minorHAnsi"/>
                <w:sz w:val="22"/>
                <w:szCs w:val="22"/>
              </w:rPr>
            </w:pPr>
            <w:r>
              <w:rPr>
                <w:rFonts w:asciiTheme="minorHAnsi" w:hAnsiTheme="minorHAnsi"/>
                <w:sz w:val="22"/>
                <w:szCs w:val="22"/>
              </w:rPr>
              <w:lastRenderedPageBreak/>
              <w:t>2020</w:t>
            </w:r>
          </w:p>
        </w:tc>
      </w:tr>
      <w:tr w:rsidR="0017723B" w:rsidRPr="005D5AC0" w14:paraId="2FB46C89" w14:textId="77777777" w:rsidTr="00E3547D">
        <w:tc>
          <w:tcPr>
            <w:tcW w:w="8235" w:type="dxa"/>
            <w:vMerge/>
          </w:tcPr>
          <w:p w14:paraId="172AB9A0" w14:textId="2CE964C8" w:rsidR="0017723B" w:rsidRDefault="0017723B" w:rsidP="00EF5371">
            <w:pPr>
              <w:ind w:left="450" w:hanging="135"/>
              <w:rPr>
                <w:rFonts w:asciiTheme="minorHAnsi" w:hAnsiTheme="minorHAnsi"/>
                <w:sz w:val="22"/>
                <w:szCs w:val="22"/>
              </w:rPr>
            </w:pPr>
          </w:p>
        </w:tc>
        <w:tc>
          <w:tcPr>
            <w:tcW w:w="1413" w:type="dxa"/>
          </w:tcPr>
          <w:p w14:paraId="5D200032" w14:textId="77777777" w:rsidR="0017723B" w:rsidRDefault="0017723B" w:rsidP="002E56CC">
            <w:pPr>
              <w:ind w:left="135" w:hanging="135"/>
              <w:rPr>
                <w:rFonts w:asciiTheme="minorHAnsi" w:hAnsiTheme="minorHAnsi"/>
                <w:sz w:val="22"/>
                <w:szCs w:val="22"/>
              </w:rPr>
            </w:pPr>
          </w:p>
        </w:tc>
      </w:tr>
      <w:tr w:rsidR="002E56CC" w:rsidRPr="005D5AC0" w14:paraId="45950130" w14:textId="77777777" w:rsidTr="00E3547D">
        <w:tc>
          <w:tcPr>
            <w:tcW w:w="8235" w:type="dxa"/>
          </w:tcPr>
          <w:p w14:paraId="097A42C9" w14:textId="071DBE2E" w:rsidR="002E56CC" w:rsidRDefault="002E56CC" w:rsidP="002E56CC">
            <w:pPr>
              <w:ind w:left="135" w:hanging="135"/>
              <w:rPr>
                <w:rFonts w:asciiTheme="minorHAnsi" w:hAnsiTheme="minorHAnsi"/>
                <w:sz w:val="22"/>
                <w:szCs w:val="22"/>
              </w:rPr>
            </w:pPr>
            <w:r w:rsidRPr="003B0C6C">
              <w:rPr>
                <w:rFonts w:asciiTheme="minorHAnsi" w:hAnsiTheme="minorHAnsi"/>
                <w:b/>
                <w:sz w:val="22"/>
                <w:szCs w:val="22"/>
              </w:rPr>
              <w:t>Ahmed Saddam</w:t>
            </w:r>
            <w:r w:rsidRPr="003B0C6C">
              <w:rPr>
                <w:rFonts w:asciiTheme="minorHAnsi" w:hAnsiTheme="minorHAnsi"/>
                <w:b/>
                <w:sz w:val="22"/>
                <w:szCs w:val="22"/>
              </w:rPr>
              <w:br/>
            </w:r>
            <w:r w:rsidRPr="002E56CC">
              <w:rPr>
                <w:rFonts w:asciiTheme="minorHAnsi" w:hAnsiTheme="minorHAnsi"/>
                <w:i/>
                <w:sz w:val="22"/>
                <w:szCs w:val="22"/>
              </w:rPr>
              <w:t>The Influence of Single Nucleotide Polymorphisms in Taster Receptor Genes on Eating Behavior and Body Composition</w:t>
            </w:r>
          </w:p>
        </w:tc>
        <w:tc>
          <w:tcPr>
            <w:tcW w:w="1413" w:type="dxa"/>
          </w:tcPr>
          <w:p w14:paraId="3260C5E7" w14:textId="700FDA4E" w:rsidR="002E56CC" w:rsidRDefault="002E56CC" w:rsidP="002E56CC">
            <w:pPr>
              <w:ind w:left="135" w:hanging="135"/>
              <w:rPr>
                <w:rFonts w:asciiTheme="minorHAnsi" w:hAnsiTheme="minorHAnsi"/>
                <w:sz w:val="22"/>
                <w:szCs w:val="22"/>
              </w:rPr>
            </w:pPr>
            <w:r>
              <w:rPr>
                <w:rFonts w:asciiTheme="minorHAnsi" w:hAnsiTheme="minorHAnsi"/>
                <w:sz w:val="22"/>
                <w:szCs w:val="22"/>
              </w:rPr>
              <w:t>2019</w:t>
            </w:r>
          </w:p>
        </w:tc>
      </w:tr>
      <w:tr w:rsidR="00062281" w:rsidRPr="005D5AC0" w14:paraId="3E4FE4A8" w14:textId="77777777" w:rsidTr="00E3547D">
        <w:tc>
          <w:tcPr>
            <w:tcW w:w="8235" w:type="dxa"/>
          </w:tcPr>
          <w:p w14:paraId="5D01EB96" w14:textId="576D0E64" w:rsidR="00B72D00" w:rsidRPr="00B72D00" w:rsidRDefault="00B72D00" w:rsidP="00062281">
            <w:pPr>
              <w:ind w:left="450" w:hanging="135"/>
              <w:rPr>
                <w:rFonts w:asciiTheme="minorHAnsi" w:hAnsiTheme="minorHAnsi"/>
                <w:sz w:val="22"/>
                <w:szCs w:val="22"/>
              </w:rPr>
            </w:pPr>
            <w:r w:rsidRPr="00B72D00">
              <w:rPr>
                <w:rFonts w:asciiTheme="minorHAnsi" w:hAnsiTheme="minorHAnsi"/>
                <w:sz w:val="22"/>
                <w:szCs w:val="22"/>
                <w:u w:val="single"/>
              </w:rPr>
              <w:t>Saddam AC</w:t>
            </w:r>
            <w:r w:rsidRPr="00B72D00">
              <w:rPr>
                <w:rFonts w:asciiTheme="minorHAnsi" w:hAnsiTheme="minorHAnsi"/>
                <w:sz w:val="22"/>
                <w:szCs w:val="22"/>
              </w:rPr>
              <w:t xml:space="preserve">, Foster HM, Zhang M, Mosby TT. Effect of sex and race on body mass index and percent body fat in young adults. </w:t>
            </w:r>
            <w:r w:rsidRPr="00B72D00">
              <w:rPr>
                <w:rFonts w:asciiTheme="minorHAnsi" w:hAnsiTheme="minorHAnsi"/>
                <w:i/>
                <w:sz w:val="22"/>
                <w:szCs w:val="22"/>
              </w:rPr>
              <w:t>Nutrition</w:t>
            </w:r>
            <w:r w:rsidRPr="00B72D00">
              <w:rPr>
                <w:rFonts w:asciiTheme="minorHAnsi" w:hAnsiTheme="minorHAnsi"/>
                <w:sz w:val="22"/>
                <w:szCs w:val="22"/>
              </w:rPr>
              <w:t>. 2019;63-64:9-13.</w:t>
            </w:r>
          </w:p>
          <w:p w14:paraId="600F7160" w14:textId="02C39AAA" w:rsidR="00062281" w:rsidRPr="00062281" w:rsidRDefault="00062281" w:rsidP="00062281">
            <w:pPr>
              <w:ind w:left="450" w:hanging="135"/>
              <w:rPr>
                <w:rFonts w:asciiTheme="minorHAnsi" w:hAnsiTheme="minorHAnsi"/>
                <w:sz w:val="22"/>
                <w:szCs w:val="22"/>
              </w:rPr>
            </w:pPr>
            <w:r w:rsidRPr="00062281">
              <w:rPr>
                <w:rFonts w:asciiTheme="minorHAnsi" w:hAnsiTheme="minorHAnsi"/>
                <w:sz w:val="22"/>
                <w:szCs w:val="22"/>
                <w:u w:val="single"/>
              </w:rPr>
              <w:t>Saddam AC</w:t>
            </w:r>
            <w:r w:rsidRPr="00062281">
              <w:rPr>
                <w:rFonts w:asciiTheme="minorHAnsi" w:hAnsiTheme="minorHAnsi"/>
                <w:sz w:val="22"/>
                <w:szCs w:val="22"/>
              </w:rPr>
              <w:t xml:space="preserve">, Tidwell D, Mosby TT. </w:t>
            </w:r>
            <w:r w:rsidRPr="00062281">
              <w:rPr>
                <w:rFonts w:asciiTheme="minorHAnsi" w:hAnsiTheme="minorHAnsi"/>
                <w:i/>
                <w:sz w:val="22"/>
                <w:szCs w:val="22"/>
              </w:rPr>
              <w:t>The influence of genetic variation on dietary vitamin E intake and body fat</w:t>
            </w:r>
            <w:r w:rsidRPr="00062281">
              <w:rPr>
                <w:rFonts w:asciiTheme="minorHAnsi" w:hAnsiTheme="minorHAnsi"/>
                <w:sz w:val="22"/>
                <w:szCs w:val="22"/>
              </w:rPr>
              <w:t>. Mississippi Academy of Sciences Summer Student Symposium</w:t>
            </w:r>
            <w:r>
              <w:rPr>
                <w:rFonts w:asciiTheme="minorHAnsi" w:hAnsiTheme="minorHAnsi"/>
                <w:sz w:val="22"/>
                <w:szCs w:val="22"/>
              </w:rPr>
              <w:t xml:space="preserve"> 2018</w:t>
            </w:r>
            <w:r w:rsidRPr="00062281">
              <w:rPr>
                <w:rFonts w:asciiTheme="minorHAnsi" w:hAnsiTheme="minorHAnsi"/>
                <w:sz w:val="22"/>
                <w:szCs w:val="22"/>
              </w:rPr>
              <w:t>, Miss</w:t>
            </w:r>
            <w:r>
              <w:rPr>
                <w:rFonts w:asciiTheme="minorHAnsi" w:hAnsiTheme="minorHAnsi"/>
                <w:sz w:val="22"/>
                <w:szCs w:val="22"/>
              </w:rPr>
              <w:t>issippi State University</w:t>
            </w:r>
            <w:r w:rsidRPr="00062281">
              <w:rPr>
                <w:rFonts w:asciiTheme="minorHAnsi" w:hAnsiTheme="minorHAnsi"/>
                <w:sz w:val="22"/>
                <w:szCs w:val="22"/>
              </w:rPr>
              <w:t>.</w:t>
            </w:r>
            <w:r w:rsidR="00E15AA1">
              <w:rPr>
                <w:rFonts w:asciiTheme="minorHAnsi" w:hAnsiTheme="minorHAnsi"/>
                <w:sz w:val="22"/>
                <w:szCs w:val="22"/>
              </w:rPr>
              <w:t xml:space="preserve"> Poster.</w:t>
            </w:r>
          </w:p>
          <w:p w14:paraId="79B88861" w14:textId="76E2E9A7" w:rsidR="00062281" w:rsidRDefault="00062281" w:rsidP="00BB33A9">
            <w:pPr>
              <w:ind w:left="450" w:hanging="135"/>
              <w:rPr>
                <w:rFonts w:asciiTheme="minorHAnsi" w:hAnsiTheme="minorHAnsi"/>
                <w:sz w:val="22"/>
                <w:szCs w:val="22"/>
              </w:rPr>
            </w:pPr>
            <w:r w:rsidRPr="00062281">
              <w:rPr>
                <w:rFonts w:asciiTheme="minorHAnsi" w:hAnsiTheme="minorHAnsi"/>
                <w:sz w:val="22"/>
                <w:szCs w:val="22"/>
                <w:u w:val="single"/>
              </w:rPr>
              <w:t>Saddam AC</w:t>
            </w:r>
            <w:r w:rsidRPr="00062281">
              <w:rPr>
                <w:rFonts w:asciiTheme="minorHAnsi" w:hAnsiTheme="minorHAnsi"/>
                <w:sz w:val="22"/>
                <w:szCs w:val="22"/>
              </w:rPr>
              <w:t xml:space="preserve">, Ensor K, Tapanee P, Mosby T. </w:t>
            </w:r>
            <w:r w:rsidRPr="00BB33A9">
              <w:rPr>
                <w:rFonts w:asciiTheme="minorHAnsi" w:hAnsiTheme="minorHAnsi"/>
                <w:i/>
                <w:sz w:val="22"/>
                <w:szCs w:val="22"/>
              </w:rPr>
              <w:t>Measurement of obesity in Caucasian and African American females: Body mass index or body fat percentage?</w:t>
            </w:r>
            <w:r w:rsidRPr="00062281">
              <w:rPr>
                <w:rFonts w:asciiTheme="minorHAnsi" w:hAnsiTheme="minorHAnsi"/>
                <w:sz w:val="22"/>
                <w:szCs w:val="22"/>
              </w:rPr>
              <w:t xml:space="preserve"> Nutrition 2018, American Society for Nutrition’s Annual Meeting, Boston, MA.</w:t>
            </w:r>
            <w:r w:rsidR="00E15AA1">
              <w:rPr>
                <w:rFonts w:asciiTheme="minorHAnsi" w:hAnsiTheme="minorHAnsi"/>
                <w:sz w:val="22"/>
                <w:szCs w:val="22"/>
              </w:rPr>
              <w:t xml:space="preserve"> Poster.</w:t>
            </w:r>
          </w:p>
          <w:p w14:paraId="26EB66F3" w14:textId="6683ECA5" w:rsidR="00B72D00" w:rsidRPr="00062281" w:rsidRDefault="00B72D00" w:rsidP="00B72D00">
            <w:pPr>
              <w:ind w:left="450" w:hanging="135"/>
              <w:rPr>
                <w:rFonts w:asciiTheme="minorHAnsi" w:hAnsiTheme="minorHAnsi"/>
                <w:sz w:val="22"/>
                <w:szCs w:val="22"/>
              </w:rPr>
            </w:pPr>
            <w:r w:rsidRPr="00B72D00">
              <w:rPr>
                <w:rFonts w:asciiTheme="minorHAnsi" w:hAnsiTheme="minorHAnsi"/>
                <w:sz w:val="22"/>
                <w:szCs w:val="22"/>
                <w:u w:val="single"/>
              </w:rPr>
              <w:t>Saddam AC</w:t>
            </w:r>
            <w:r w:rsidRPr="00B72D00">
              <w:rPr>
                <w:rFonts w:asciiTheme="minorHAnsi" w:hAnsiTheme="minorHAnsi"/>
                <w:sz w:val="22"/>
                <w:szCs w:val="22"/>
              </w:rPr>
              <w:t xml:space="preserve">, Ensor K, Mosby TT. </w:t>
            </w:r>
            <w:r w:rsidRPr="00B72D00">
              <w:rPr>
                <w:rFonts w:asciiTheme="minorHAnsi" w:hAnsiTheme="minorHAnsi"/>
                <w:i/>
                <w:sz w:val="22"/>
                <w:szCs w:val="22"/>
              </w:rPr>
              <w:t>Relationship between body fat percentage and body mass index in students at Mississippi State University - Is BMI misleading?</w:t>
            </w:r>
            <w:r w:rsidRPr="00B72D00">
              <w:rPr>
                <w:rFonts w:asciiTheme="minorHAnsi" w:hAnsiTheme="minorHAnsi"/>
                <w:sz w:val="22"/>
                <w:szCs w:val="22"/>
              </w:rPr>
              <w:t xml:space="preserve"> Mississippi Public Health Association Annual Conference</w:t>
            </w:r>
            <w:r w:rsidR="00E15AA1">
              <w:rPr>
                <w:rFonts w:asciiTheme="minorHAnsi" w:hAnsiTheme="minorHAnsi"/>
                <w:sz w:val="22"/>
                <w:szCs w:val="22"/>
              </w:rPr>
              <w:t xml:space="preserve"> 2016, Jackson, MS</w:t>
            </w:r>
            <w:r w:rsidRPr="00B72D00">
              <w:rPr>
                <w:rFonts w:asciiTheme="minorHAnsi" w:hAnsiTheme="minorHAnsi"/>
                <w:sz w:val="22"/>
                <w:szCs w:val="22"/>
              </w:rPr>
              <w:t>.</w:t>
            </w:r>
            <w:r w:rsidR="00E15AA1">
              <w:rPr>
                <w:rFonts w:asciiTheme="minorHAnsi" w:hAnsiTheme="minorHAnsi"/>
                <w:sz w:val="22"/>
                <w:szCs w:val="22"/>
              </w:rPr>
              <w:t xml:space="preserve"> Poster.</w:t>
            </w:r>
          </w:p>
        </w:tc>
        <w:tc>
          <w:tcPr>
            <w:tcW w:w="1413" w:type="dxa"/>
          </w:tcPr>
          <w:p w14:paraId="2FD94C46" w14:textId="77777777" w:rsidR="00062281" w:rsidRDefault="00062281" w:rsidP="002E56CC">
            <w:pPr>
              <w:ind w:left="135" w:hanging="135"/>
              <w:rPr>
                <w:rFonts w:asciiTheme="minorHAnsi" w:hAnsiTheme="minorHAnsi"/>
                <w:sz w:val="22"/>
                <w:szCs w:val="22"/>
              </w:rPr>
            </w:pPr>
          </w:p>
        </w:tc>
      </w:tr>
    </w:tbl>
    <w:p w14:paraId="221D3217" w14:textId="77777777" w:rsidR="002E56CC" w:rsidRPr="002E56CC" w:rsidRDefault="002E56CC" w:rsidP="00830045">
      <w:pPr>
        <w:widowControl/>
        <w:spacing w:after="60"/>
        <w:ind w:right="446"/>
        <w:rPr>
          <w:rFonts w:asciiTheme="minorHAnsi" w:hAnsiTheme="minorHAnsi" w:cstheme="minorHAnsi"/>
          <w:sz w:val="22"/>
          <w:szCs w:val="22"/>
        </w:rPr>
      </w:pPr>
    </w:p>
    <w:p w14:paraId="6804E168" w14:textId="22EADAF9" w:rsidR="006217B4" w:rsidRPr="00B72D00" w:rsidRDefault="006A1BCB" w:rsidP="00B72D00">
      <w:pPr>
        <w:tabs>
          <w:tab w:val="left" w:pos="360"/>
          <w:tab w:val="left" w:pos="720"/>
          <w:tab w:val="left" w:pos="1080"/>
          <w:tab w:val="left" w:pos="2880"/>
          <w:tab w:val="left" w:pos="5040"/>
          <w:tab w:val="left" w:pos="6480"/>
        </w:tabs>
        <w:ind w:right="450"/>
        <w:rPr>
          <w:rFonts w:asciiTheme="minorHAnsi" w:hAnsiTheme="minorHAnsi" w:cstheme="minorHAnsi"/>
          <w:b/>
          <w:sz w:val="22"/>
          <w:szCs w:val="22"/>
        </w:rPr>
      </w:pPr>
      <w:r>
        <w:rPr>
          <w:rFonts w:asciiTheme="minorHAnsi" w:hAnsiTheme="minorHAnsi" w:cstheme="minorHAnsi"/>
          <w:b/>
          <w:sz w:val="22"/>
          <w:szCs w:val="22"/>
        </w:rPr>
        <w:t>Doctoral C</w:t>
      </w:r>
      <w:r w:rsidR="006217B4" w:rsidRPr="00B72D00">
        <w:rPr>
          <w:rFonts w:asciiTheme="minorHAnsi" w:hAnsiTheme="minorHAnsi" w:cstheme="minorHAnsi"/>
          <w:b/>
          <w:sz w:val="22"/>
          <w:szCs w:val="22"/>
        </w:rPr>
        <w:t xml:space="preserve">ommittees </w:t>
      </w:r>
      <w:r>
        <w:rPr>
          <w:rFonts w:asciiTheme="minorHAnsi" w:hAnsiTheme="minorHAnsi" w:cstheme="minorHAnsi"/>
          <w:b/>
          <w:sz w:val="22"/>
          <w:szCs w:val="22"/>
        </w:rPr>
        <w:t>S</w:t>
      </w:r>
      <w:r w:rsidR="006217B4" w:rsidRPr="00B72D00">
        <w:rPr>
          <w:rFonts w:asciiTheme="minorHAnsi" w:hAnsiTheme="minorHAnsi" w:cstheme="minorHAnsi"/>
          <w:b/>
          <w:sz w:val="22"/>
          <w:szCs w:val="22"/>
        </w:rPr>
        <w:t xml:space="preserve">erved </w:t>
      </w:r>
      <w:r>
        <w:rPr>
          <w:rFonts w:asciiTheme="minorHAnsi" w:hAnsiTheme="minorHAnsi" w:cstheme="minorHAnsi"/>
          <w:b/>
          <w:sz w:val="22"/>
          <w:szCs w:val="22"/>
        </w:rPr>
        <w:t>O</w:t>
      </w:r>
      <w:r w:rsidR="006217B4" w:rsidRPr="00B72D00">
        <w:rPr>
          <w:rFonts w:asciiTheme="minorHAnsi" w:hAnsiTheme="minorHAnsi" w:cstheme="minorHAnsi"/>
          <w:b/>
          <w:sz w:val="22"/>
          <w:szCs w:val="22"/>
        </w:rPr>
        <w:t>n</w:t>
      </w:r>
    </w:p>
    <w:tbl>
      <w:tblPr>
        <w:tblW w:w="9648" w:type="dxa"/>
        <w:tblInd w:w="315" w:type="dxa"/>
        <w:tblCellMar>
          <w:top w:w="45" w:type="dxa"/>
          <w:left w:w="45" w:type="dxa"/>
          <w:bottom w:w="45" w:type="dxa"/>
          <w:right w:w="45" w:type="dxa"/>
        </w:tblCellMar>
        <w:tblLook w:val="00A0" w:firstRow="1" w:lastRow="0" w:firstColumn="1" w:lastColumn="0" w:noHBand="0" w:noVBand="0"/>
      </w:tblPr>
      <w:tblGrid>
        <w:gridCol w:w="8325"/>
        <w:gridCol w:w="1323"/>
      </w:tblGrid>
      <w:tr w:rsidR="006217B4" w:rsidRPr="00F3339E" w14:paraId="64863C2F" w14:textId="77777777" w:rsidTr="00205EB9">
        <w:trPr>
          <w:cantSplit/>
        </w:trPr>
        <w:tc>
          <w:tcPr>
            <w:tcW w:w="8325" w:type="dxa"/>
          </w:tcPr>
          <w:p w14:paraId="1E483278" w14:textId="3248100A" w:rsidR="006217B4" w:rsidRPr="00D170AC" w:rsidRDefault="006217B4" w:rsidP="003B0C6C">
            <w:pPr>
              <w:widowControl/>
              <w:tabs>
                <w:tab w:val="left" w:pos="720"/>
                <w:tab w:val="left" w:pos="1080"/>
                <w:tab w:val="left" w:pos="2880"/>
                <w:tab w:val="left" w:pos="5040"/>
                <w:tab w:val="left" w:pos="6480"/>
              </w:tabs>
              <w:ind w:left="180" w:right="450" w:hanging="180"/>
              <w:contextualSpacing/>
              <w:rPr>
                <w:rFonts w:asciiTheme="minorHAnsi" w:hAnsiTheme="minorHAnsi"/>
                <w:sz w:val="22"/>
                <w:szCs w:val="22"/>
              </w:rPr>
            </w:pPr>
            <w:r>
              <w:rPr>
                <w:rFonts w:asciiTheme="minorHAnsi" w:hAnsiTheme="minorHAnsi" w:cstheme="minorHAnsi"/>
                <w:sz w:val="22"/>
                <w:szCs w:val="22"/>
              </w:rPr>
              <w:t>Rahel Mathews</w:t>
            </w:r>
            <w:r>
              <w:rPr>
                <w:rFonts w:asciiTheme="minorHAnsi" w:hAnsiTheme="minorHAnsi" w:cstheme="minorHAnsi"/>
                <w:sz w:val="22"/>
                <w:szCs w:val="22"/>
              </w:rPr>
              <w:br/>
            </w:r>
            <w:r w:rsidRPr="006217B4">
              <w:rPr>
                <w:rFonts w:asciiTheme="minorHAnsi" w:hAnsiTheme="minorHAnsi" w:cstheme="minorHAnsi"/>
                <w:i/>
                <w:sz w:val="22"/>
                <w:szCs w:val="22"/>
              </w:rPr>
              <w:t>Evaluation of SNAP-ED</w:t>
            </w:r>
          </w:p>
        </w:tc>
        <w:tc>
          <w:tcPr>
            <w:tcW w:w="1323" w:type="dxa"/>
          </w:tcPr>
          <w:p w14:paraId="52C4D758" w14:textId="532C593E" w:rsidR="006217B4" w:rsidRPr="00D170AC" w:rsidRDefault="006217B4" w:rsidP="006217B4">
            <w:pPr>
              <w:ind w:left="165" w:hanging="165"/>
              <w:rPr>
                <w:rFonts w:asciiTheme="minorHAnsi" w:hAnsiTheme="minorHAnsi"/>
                <w:sz w:val="22"/>
                <w:szCs w:val="22"/>
              </w:rPr>
            </w:pPr>
          </w:p>
        </w:tc>
      </w:tr>
      <w:tr w:rsidR="006217B4" w:rsidRPr="00F3339E" w14:paraId="5AA31E60" w14:textId="77777777" w:rsidTr="00205EB9">
        <w:trPr>
          <w:cantSplit/>
        </w:trPr>
        <w:tc>
          <w:tcPr>
            <w:tcW w:w="8325" w:type="dxa"/>
          </w:tcPr>
          <w:p w14:paraId="1C0AD58A" w14:textId="2CC4531D" w:rsidR="006217B4" w:rsidRDefault="006217B4" w:rsidP="003B0C6C">
            <w:pPr>
              <w:widowControl/>
              <w:tabs>
                <w:tab w:val="left" w:pos="720"/>
                <w:tab w:val="left" w:pos="1080"/>
                <w:tab w:val="left" w:pos="2880"/>
                <w:tab w:val="left" w:pos="5040"/>
                <w:tab w:val="left" w:pos="6480"/>
              </w:tabs>
              <w:ind w:left="180" w:right="450" w:hanging="180"/>
              <w:contextualSpacing/>
              <w:rPr>
                <w:rFonts w:asciiTheme="minorHAnsi" w:hAnsiTheme="minorHAnsi" w:cstheme="minorHAnsi"/>
                <w:sz w:val="22"/>
                <w:szCs w:val="22"/>
              </w:rPr>
            </w:pPr>
            <w:r>
              <w:rPr>
                <w:rFonts w:asciiTheme="minorHAnsi" w:hAnsiTheme="minorHAnsi" w:cstheme="minorHAnsi"/>
                <w:sz w:val="22"/>
                <w:szCs w:val="22"/>
              </w:rPr>
              <w:t>Lei Cao</w:t>
            </w:r>
            <w:r>
              <w:rPr>
                <w:rFonts w:asciiTheme="minorHAnsi" w:hAnsiTheme="minorHAnsi" w:cstheme="minorHAnsi"/>
                <w:sz w:val="22"/>
                <w:szCs w:val="22"/>
              </w:rPr>
              <w:br/>
            </w:r>
            <w:r w:rsidRPr="006217B4">
              <w:rPr>
                <w:rFonts w:asciiTheme="minorHAnsi" w:hAnsiTheme="minorHAnsi" w:cstheme="minorHAnsi"/>
                <w:i/>
                <w:sz w:val="22"/>
                <w:szCs w:val="22"/>
              </w:rPr>
              <w:t xml:space="preserve">Role of selenium in Age-related Degeneration: </w:t>
            </w:r>
            <w:proofErr w:type="spellStart"/>
            <w:r w:rsidRPr="006217B4">
              <w:rPr>
                <w:rFonts w:asciiTheme="minorHAnsi" w:hAnsiTheme="minorHAnsi" w:cstheme="minorHAnsi"/>
                <w:i/>
                <w:sz w:val="22"/>
                <w:szCs w:val="22"/>
              </w:rPr>
              <w:t>Selenotranscriptome</w:t>
            </w:r>
            <w:proofErr w:type="spellEnd"/>
            <w:r w:rsidRPr="006217B4">
              <w:rPr>
                <w:rFonts w:asciiTheme="minorHAnsi" w:hAnsiTheme="minorHAnsi" w:cstheme="minorHAnsi"/>
                <w:i/>
                <w:sz w:val="22"/>
                <w:szCs w:val="22"/>
              </w:rPr>
              <w:t xml:space="preserve"> Hierarchy and Characterization of </w:t>
            </w:r>
            <w:proofErr w:type="spellStart"/>
            <w:r w:rsidRPr="006217B4">
              <w:rPr>
                <w:rFonts w:asciiTheme="minorHAnsi" w:hAnsiTheme="minorHAnsi" w:cstheme="minorHAnsi"/>
                <w:i/>
                <w:sz w:val="22"/>
                <w:szCs w:val="22"/>
              </w:rPr>
              <w:t>Selenoprotein</w:t>
            </w:r>
            <w:proofErr w:type="spellEnd"/>
            <w:r w:rsidRPr="006217B4">
              <w:rPr>
                <w:rFonts w:asciiTheme="minorHAnsi" w:hAnsiTheme="minorHAnsi" w:cstheme="minorHAnsi"/>
                <w:i/>
                <w:sz w:val="22"/>
                <w:szCs w:val="22"/>
              </w:rPr>
              <w:t xml:space="preserve"> H</w:t>
            </w:r>
          </w:p>
        </w:tc>
        <w:tc>
          <w:tcPr>
            <w:tcW w:w="1323" w:type="dxa"/>
          </w:tcPr>
          <w:p w14:paraId="66AECAB3" w14:textId="246E2FB5" w:rsidR="006217B4" w:rsidRPr="00D170AC" w:rsidRDefault="00CE674F" w:rsidP="006217B4">
            <w:pPr>
              <w:ind w:left="165" w:hanging="165"/>
              <w:rPr>
                <w:rFonts w:asciiTheme="minorHAnsi" w:hAnsiTheme="minorHAnsi"/>
                <w:sz w:val="22"/>
                <w:szCs w:val="22"/>
              </w:rPr>
            </w:pPr>
            <w:r>
              <w:rPr>
                <w:rFonts w:asciiTheme="minorHAnsi" w:hAnsiTheme="minorHAnsi"/>
                <w:sz w:val="22"/>
                <w:szCs w:val="22"/>
              </w:rPr>
              <w:t>2017</w:t>
            </w:r>
          </w:p>
        </w:tc>
      </w:tr>
    </w:tbl>
    <w:p w14:paraId="58F61A1A" w14:textId="77777777" w:rsidR="00E76685" w:rsidRPr="00830045" w:rsidRDefault="00E76685" w:rsidP="00830045">
      <w:pPr>
        <w:widowControl/>
        <w:spacing w:after="60"/>
        <w:ind w:right="446"/>
        <w:rPr>
          <w:rFonts w:asciiTheme="minorHAnsi" w:hAnsiTheme="minorHAnsi" w:cstheme="minorHAnsi"/>
          <w:sz w:val="22"/>
          <w:szCs w:val="22"/>
        </w:rPr>
      </w:pPr>
    </w:p>
    <w:p w14:paraId="222A12B0" w14:textId="0D1DB037" w:rsidR="006E251E" w:rsidRPr="002A00C5" w:rsidRDefault="006E251E" w:rsidP="00830045">
      <w:pPr>
        <w:widowControl/>
        <w:spacing w:after="60"/>
        <w:ind w:right="446"/>
        <w:rPr>
          <w:rFonts w:asciiTheme="minorHAnsi" w:hAnsiTheme="minorHAnsi" w:cstheme="minorHAnsi"/>
          <w:sz w:val="22"/>
          <w:szCs w:val="22"/>
        </w:rPr>
      </w:pPr>
    </w:p>
    <w:p w14:paraId="1E7CB108" w14:textId="1367392E" w:rsidR="006E251E" w:rsidRPr="006E251E" w:rsidRDefault="006E251E" w:rsidP="00C363F4">
      <w:pPr>
        <w:widowControl/>
        <w:tabs>
          <w:tab w:val="left" w:pos="-1440"/>
          <w:tab w:val="left" w:pos="-720"/>
          <w:tab w:val="left" w:pos="604"/>
          <w:tab w:val="left" w:pos="2016"/>
          <w:tab w:val="left" w:pos="2880"/>
          <w:tab w:val="left" w:pos="4550"/>
        </w:tabs>
        <w:spacing w:after="220"/>
        <w:ind w:right="450"/>
        <w:rPr>
          <w:rFonts w:asciiTheme="minorHAnsi" w:hAnsiTheme="minorHAnsi" w:cstheme="minorHAnsi"/>
          <w:sz w:val="22"/>
          <w:szCs w:val="22"/>
        </w:rPr>
      </w:pPr>
      <w:r w:rsidRPr="00845374">
        <w:rPr>
          <w:rFonts w:asciiTheme="minorHAnsi" w:hAnsiTheme="minorHAnsi" w:cstheme="minorHAnsi"/>
          <w:b/>
          <w:sz w:val="22"/>
          <w:szCs w:val="22"/>
        </w:rPr>
        <w:t>LANGUAGES</w:t>
      </w:r>
      <w:r w:rsidR="00B33039">
        <w:rPr>
          <w:rFonts w:asciiTheme="minorHAnsi" w:hAnsiTheme="minorHAnsi" w:cstheme="minorHAnsi"/>
          <w:b/>
          <w:sz w:val="22"/>
          <w:szCs w:val="22"/>
        </w:rPr>
        <w:t xml:space="preserve"> SPOKEN</w:t>
      </w:r>
      <w:r w:rsidR="002A00C5">
        <w:rPr>
          <w:rFonts w:asciiTheme="minorHAnsi" w:hAnsiTheme="minorHAnsi" w:cstheme="minorHAnsi"/>
          <w:b/>
          <w:sz w:val="22"/>
          <w:szCs w:val="22"/>
        </w:rPr>
        <w:t xml:space="preserve">: </w:t>
      </w:r>
      <w:r w:rsidRPr="006E251E">
        <w:rPr>
          <w:rFonts w:asciiTheme="minorHAnsi" w:hAnsiTheme="minorHAnsi" w:cstheme="minorHAnsi"/>
          <w:sz w:val="22"/>
          <w:szCs w:val="22"/>
        </w:rPr>
        <w:t>English, Czech, Spanish, Slovak, Russian</w:t>
      </w:r>
    </w:p>
    <w:p w14:paraId="2351EA58" w14:textId="7E0F0A84" w:rsidR="006E251E" w:rsidRPr="006E251E" w:rsidRDefault="00C363F4" w:rsidP="00C363F4">
      <w:pPr>
        <w:widowControl/>
        <w:tabs>
          <w:tab w:val="left" w:pos="-1440"/>
          <w:tab w:val="left" w:pos="-720"/>
          <w:tab w:val="left" w:pos="604"/>
          <w:tab w:val="left" w:pos="2016"/>
          <w:tab w:val="left" w:pos="2880"/>
          <w:tab w:val="left" w:pos="4550"/>
        </w:tabs>
        <w:spacing w:after="220"/>
        <w:ind w:right="450"/>
        <w:rPr>
          <w:rFonts w:asciiTheme="minorHAnsi" w:hAnsiTheme="minorHAnsi" w:cstheme="minorHAnsi"/>
          <w:sz w:val="22"/>
          <w:szCs w:val="22"/>
        </w:rPr>
      </w:pPr>
      <w:r>
        <w:rPr>
          <w:rFonts w:asciiTheme="minorHAnsi" w:hAnsiTheme="minorHAnsi" w:cstheme="minorHAnsi"/>
          <w:b/>
          <w:sz w:val="22"/>
          <w:szCs w:val="22"/>
        </w:rPr>
        <w:t xml:space="preserve">SPECIALIZED </w:t>
      </w:r>
      <w:r w:rsidR="00B33039">
        <w:rPr>
          <w:rFonts w:asciiTheme="minorHAnsi" w:hAnsiTheme="minorHAnsi" w:cstheme="minorHAnsi"/>
          <w:b/>
          <w:sz w:val="22"/>
          <w:szCs w:val="22"/>
        </w:rPr>
        <w:t>SOFTWARE</w:t>
      </w:r>
      <w:r w:rsidR="002A00C5">
        <w:rPr>
          <w:rFonts w:asciiTheme="minorHAnsi" w:hAnsiTheme="minorHAnsi" w:cstheme="minorHAnsi"/>
          <w:b/>
          <w:sz w:val="22"/>
          <w:szCs w:val="22"/>
        </w:rPr>
        <w:t xml:space="preserve">: </w:t>
      </w:r>
      <w:r w:rsidR="006E251E" w:rsidRPr="006E251E">
        <w:rPr>
          <w:rFonts w:asciiTheme="minorHAnsi" w:hAnsiTheme="minorHAnsi" w:cstheme="minorHAnsi"/>
          <w:sz w:val="22"/>
          <w:szCs w:val="22"/>
        </w:rPr>
        <w:t xml:space="preserve">Harvard Graphics, </w:t>
      </w:r>
      <w:proofErr w:type="spellStart"/>
      <w:r w:rsidR="006E251E" w:rsidRPr="006E251E">
        <w:rPr>
          <w:rFonts w:asciiTheme="minorHAnsi" w:hAnsiTheme="minorHAnsi" w:cstheme="minorHAnsi"/>
          <w:sz w:val="22"/>
          <w:szCs w:val="22"/>
        </w:rPr>
        <w:t>GenReg</w:t>
      </w:r>
      <w:proofErr w:type="spellEnd"/>
      <w:r w:rsidR="006E251E" w:rsidRPr="006E251E">
        <w:rPr>
          <w:rFonts w:asciiTheme="minorHAnsi" w:hAnsiTheme="minorHAnsi" w:cstheme="minorHAnsi"/>
          <w:sz w:val="22"/>
          <w:szCs w:val="22"/>
        </w:rPr>
        <w:t xml:space="preserve">, </w:t>
      </w:r>
      <w:proofErr w:type="spellStart"/>
      <w:r w:rsidR="006E251E" w:rsidRPr="006E251E">
        <w:rPr>
          <w:rFonts w:asciiTheme="minorHAnsi" w:hAnsiTheme="minorHAnsi" w:cstheme="minorHAnsi"/>
          <w:sz w:val="22"/>
          <w:szCs w:val="22"/>
        </w:rPr>
        <w:t>DietSys</w:t>
      </w:r>
      <w:proofErr w:type="spellEnd"/>
      <w:r w:rsidR="006E251E" w:rsidRPr="006E251E">
        <w:rPr>
          <w:rFonts w:asciiTheme="minorHAnsi" w:hAnsiTheme="minorHAnsi" w:cstheme="minorHAnsi"/>
          <w:sz w:val="22"/>
          <w:szCs w:val="22"/>
        </w:rPr>
        <w:t>, Dine, Nutrition Data System for Research (NDSR), Statistical Package for Social Sciences (SPSS)</w:t>
      </w:r>
    </w:p>
    <w:p w14:paraId="618CC1A0" w14:textId="0B13959D" w:rsidR="00183BFB" w:rsidRPr="00845374" w:rsidRDefault="00183BFB" w:rsidP="001E55F0">
      <w:pPr>
        <w:widowControl/>
        <w:tabs>
          <w:tab w:val="left" w:pos="-1440"/>
          <w:tab w:val="left" w:pos="-720"/>
          <w:tab w:val="left" w:pos="604"/>
          <w:tab w:val="left" w:pos="2016"/>
          <w:tab w:val="left" w:pos="2880"/>
          <w:tab w:val="left" w:pos="4550"/>
        </w:tabs>
        <w:spacing w:after="120"/>
        <w:ind w:right="446"/>
        <w:jc w:val="both"/>
        <w:rPr>
          <w:rFonts w:asciiTheme="minorHAnsi" w:hAnsiTheme="minorHAnsi" w:cstheme="minorHAnsi"/>
          <w:b/>
          <w:sz w:val="22"/>
          <w:szCs w:val="22"/>
        </w:rPr>
      </w:pPr>
      <w:r w:rsidRPr="006E251E">
        <w:rPr>
          <w:rFonts w:asciiTheme="minorHAnsi" w:hAnsiTheme="minorHAnsi" w:cstheme="minorHAnsi"/>
          <w:b/>
          <w:sz w:val="22"/>
          <w:szCs w:val="22"/>
        </w:rPr>
        <w:lastRenderedPageBreak/>
        <w:t>RESEARCH INTERESTS</w:t>
      </w:r>
      <w:r w:rsidR="00845374">
        <w:rPr>
          <w:rFonts w:asciiTheme="minorHAnsi" w:hAnsiTheme="minorHAnsi" w:cstheme="minorHAnsi"/>
          <w:b/>
          <w:sz w:val="22"/>
          <w:szCs w:val="22"/>
        </w:rPr>
        <w:t xml:space="preserve"> IN NUTRITION</w:t>
      </w:r>
    </w:p>
    <w:p w14:paraId="53311FA1" w14:textId="61146AE8" w:rsidR="00183BFB" w:rsidRPr="006E251E" w:rsidRDefault="00845374" w:rsidP="00B33039">
      <w:pPr>
        <w:numPr>
          <w:ilvl w:val="0"/>
          <w:numId w:val="3"/>
        </w:numPr>
        <w:spacing w:after="80"/>
        <w:ind w:right="450"/>
        <w:rPr>
          <w:rFonts w:asciiTheme="minorHAnsi" w:hAnsiTheme="minorHAnsi" w:cstheme="minorHAnsi"/>
          <w:color w:val="000000"/>
          <w:sz w:val="22"/>
          <w:szCs w:val="22"/>
        </w:rPr>
      </w:pPr>
      <w:r>
        <w:rPr>
          <w:rFonts w:asciiTheme="minorHAnsi" w:hAnsiTheme="minorHAnsi" w:cstheme="minorHAnsi"/>
          <w:color w:val="000000"/>
          <w:sz w:val="22"/>
          <w:szCs w:val="22"/>
        </w:rPr>
        <w:t>L</w:t>
      </w:r>
      <w:r w:rsidR="00183BFB" w:rsidRPr="006E251E">
        <w:rPr>
          <w:rFonts w:asciiTheme="minorHAnsi" w:hAnsiTheme="minorHAnsi" w:cstheme="minorHAnsi"/>
          <w:color w:val="000000"/>
          <w:sz w:val="22"/>
          <w:szCs w:val="22"/>
        </w:rPr>
        <w:t>actation</w:t>
      </w:r>
    </w:p>
    <w:p w14:paraId="1E973430" w14:textId="6C63AED7" w:rsidR="00183BFB" w:rsidRPr="006E251E" w:rsidRDefault="00845374" w:rsidP="00B33039">
      <w:pPr>
        <w:numPr>
          <w:ilvl w:val="0"/>
          <w:numId w:val="3"/>
        </w:numPr>
        <w:spacing w:after="80"/>
        <w:ind w:right="450"/>
        <w:rPr>
          <w:rFonts w:asciiTheme="minorHAnsi" w:hAnsiTheme="minorHAnsi" w:cstheme="minorHAnsi"/>
          <w:color w:val="000000"/>
          <w:sz w:val="22"/>
          <w:szCs w:val="22"/>
        </w:rPr>
      </w:pPr>
      <w:r>
        <w:rPr>
          <w:rFonts w:asciiTheme="minorHAnsi" w:hAnsiTheme="minorHAnsi" w:cstheme="minorHAnsi"/>
          <w:color w:val="000000"/>
          <w:sz w:val="22"/>
          <w:szCs w:val="22"/>
        </w:rPr>
        <w:t>P</w:t>
      </w:r>
      <w:r w:rsidR="00183BFB" w:rsidRPr="006E251E">
        <w:rPr>
          <w:rFonts w:asciiTheme="minorHAnsi" w:hAnsiTheme="minorHAnsi" w:cstheme="minorHAnsi"/>
          <w:color w:val="000000"/>
          <w:sz w:val="22"/>
          <w:szCs w:val="22"/>
        </w:rPr>
        <w:t>revention of chronic diseases</w:t>
      </w:r>
    </w:p>
    <w:p w14:paraId="29B9E0F8" w14:textId="0A6E4B6C" w:rsidR="00183BFB" w:rsidRPr="006E251E" w:rsidRDefault="00845374" w:rsidP="00B33039">
      <w:pPr>
        <w:numPr>
          <w:ilvl w:val="0"/>
          <w:numId w:val="3"/>
        </w:numPr>
        <w:spacing w:after="80"/>
        <w:ind w:right="450"/>
        <w:rPr>
          <w:rFonts w:asciiTheme="minorHAnsi" w:hAnsiTheme="minorHAnsi" w:cstheme="minorHAnsi"/>
          <w:color w:val="000000"/>
          <w:sz w:val="22"/>
          <w:szCs w:val="22"/>
        </w:rPr>
      </w:pPr>
      <w:r>
        <w:rPr>
          <w:rFonts w:asciiTheme="minorHAnsi" w:hAnsiTheme="minorHAnsi" w:cstheme="minorHAnsi"/>
          <w:color w:val="000000"/>
          <w:sz w:val="22"/>
          <w:szCs w:val="22"/>
        </w:rPr>
        <w:t>G</w:t>
      </w:r>
      <w:r w:rsidR="00183BFB" w:rsidRPr="006E251E">
        <w:rPr>
          <w:rFonts w:asciiTheme="minorHAnsi" w:hAnsiTheme="minorHAnsi" w:cstheme="minorHAnsi"/>
          <w:color w:val="000000"/>
          <w:sz w:val="22"/>
          <w:szCs w:val="22"/>
        </w:rPr>
        <w:t>enes and epigenetic factors in determination of nutritional preferences</w:t>
      </w:r>
    </w:p>
    <w:p w14:paraId="5AF8412A" w14:textId="0CF03623" w:rsidR="00183BFB" w:rsidRPr="006E251E" w:rsidRDefault="00845374" w:rsidP="00B33039">
      <w:pPr>
        <w:numPr>
          <w:ilvl w:val="0"/>
          <w:numId w:val="3"/>
        </w:numPr>
        <w:spacing w:after="80"/>
        <w:ind w:right="450"/>
        <w:rPr>
          <w:rFonts w:asciiTheme="minorHAnsi" w:hAnsiTheme="minorHAnsi" w:cstheme="minorHAnsi"/>
          <w:color w:val="000000"/>
          <w:sz w:val="22"/>
          <w:szCs w:val="22"/>
        </w:rPr>
      </w:pPr>
      <w:r>
        <w:rPr>
          <w:rFonts w:asciiTheme="minorHAnsi" w:hAnsiTheme="minorHAnsi" w:cstheme="minorHAnsi"/>
          <w:color w:val="000000"/>
          <w:sz w:val="22"/>
          <w:szCs w:val="22"/>
        </w:rPr>
        <w:t>P</w:t>
      </w:r>
      <w:r w:rsidR="00183BFB" w:rsidRPr="006E251E">
        <w:rPr>
          <w:rFonts w:asciiTheme="minorHAnsi" w:hAnsiTheme="minorHAnsi" w:cstheme="minorHAnsi"/>
          <w:color w:val="000000"/>
          <w:sz w:val="22"/>
          <w:szCs w:val="22"/>
        </w:rPr>
        <w:t>ediatric oncology patients</w:t>
      </w:r>
    </w:p>
    <w:p w14:paraId="00E8D582" w14:textId="4CF55DEE" w:rsidR="00183BFB" w:rsidRPr="006E251E" w:rsidRDefault="00845374" w:rsidP="00B33039">
      <w:pPr>
        <w:numPr>
          <w:ilvl w:val="0"/>
          <w:numId w:val="3"/>
        </w:numPr>
        <w:spacing w:after="80"/>
        <w:ind w:right="450"/>
        <w:rPr>
          <w:rFonts w:asciiTheme="minorHAnsi" w:hAnsiTheme="minorHAnsi" w:cstheme="minorHAnsi"/>
          <w:color w:val="000000"/>
          <w:sz w:val="22"/>
          <w:szCs w:val="22"/>
        </w:rPr>
      </w:pPr>
      <w:r>
        <w:rPr>
          <w:rFonts w:asciiTheme="minorHAnsi" w:hAnsiTheme="minorHAnsi" w:cstheme="minorHAnsi"/>
          <w:color w:val="000000"/>
          <w:sz w:val="22"/>
          <w:szCs w:val="22"/>
        </w:rPr>
        <w:t>De</w:t>
      </w:r>
      <w:r w:rsidR="00183BFB" w:rsidRPr="006E251E">
        <w:rPr>
          <w:rFonts w:asciiTheme="minorHAnsi" w:hAnsiTheme="minorHAnsi" w:cstheme="minorHAnsi"/>
          <w:color w:val="000000"/>
          <w:sz w:val="22"/>
          <w:szCs w:val="22"/>
        </w:rPr>
        <w:t>ficiencies in low-income countries</w:t>
      </w:r>
    </w:p>
    <w:p w14:paraId="7F538941" w14:textId="5FD109A5" w:rsidR="00183BFB" w:rsidRPr="006E251E" w:rsidRDefault="00845374" w:rsidP="00B33039">
      <w:pPr>
        <w:numPr>
          <w:ilvl w:val="0"/>
          <w:numId w:val="3"/>
        </w:numPr>
        <w:spacing w:after="80"/>
        <w:ind w:right="450"/>
        <w:rPr>
          <w:rFonts w:asciiTheme="minorHAnsi" w:hAnsiTheme="minorHAnsi" w:cstheme="minorHAnsi"/>
          <w:color w:val="000000"/>
          <w:sz w:val="22"/>
          <w:szCs w:val="22"/>
        </w:rPr>
      </w:pPr>
      <w:r>
        <w:rPr>
          <w:rFonts w:asciiTheme="minorHAnsi" w:hAnsiTheme="minorHAnsi" w:cstheme="minorHAnsi"/>
          <w:color w:val="000000"/>
          <w:sz w:val="22"/>
          <w:szCs w:val="22"/>
        </w:rPr>
        <w:t>M</w:t>
      </w:r>
      <w:r w:rsidR="00183BFB" w:rsidRPr="006E251E">
        <w:rPr>
          <w:rFonts w:asciiTheme="minorHAnsi" w:hAnsiTheme="minorHAnsi" w:cstheme="minorHAnsi"/>
          <w:color w:val="000000"/>
          <w:sz w:val="22"/>
          <w:szCs w:val="22"/>
        </w:rPr>
        <w:t>alnutrition and hunger in the world</w:t>
      </w:r>
    </w:p>
    <w:p w14:paraId="01B1EE5D" w14:textId="77777777" w:rsidR="006E251E" w:rsidRPr="006E251E" w:rsidRDefault="006E251E" w:rsidP="00B33039">
      <w:pPr>
        <w:widowControl/>
        <w:tabs>
          <w:tab w:val="left" w:pos="360"/>
          <w:tab w:val="left" w:pos="720"/>
          <w:tab w:val="left" w:pos="1080"/>
          <w:tab w:val="left" w:pos="2880"/>
          <w:tab w:val="left" w:pos="5040"/>
          <w:tab w:val="left" w:pos="6480"/>
        </w:tabs>
        <w:ind w:right="450"/>
        <w:contextualSpacing/>
        <w:rPr>
          <w:rFonts w:asciiTheme="minorHAnsi" w:hAnsiTheme="minorHAnsi" w:cstheme="minorHAnsi"/>
          <w:sz w:val="22"/>
          <w:szCs w:val="22"/>
        </w:rPr>
      </w:pPr>
    </w:p>
    <w:sectPr w:rsidR="006E251E" w:rsidRPr="006E251E" w:rsidSect="006C50E1">
      <w:footerReference w:type="default" r:id="rId39"/>
      <w:headerReference w:type="first" r:id="rId40"/>
      <w:footerReference w:type="first" r:id="rId41"/>
      <w:endnotePr>
        <w:numFmt w:val="decimal"/>
      </w:endnotePr>
      <w:type w:val="continuous"/>
      <w:pgSz w:w="12240" w:h="15840" w:code="1"/>
      <w:pgMar w:top="1008" w:right="864" w:bottom="1008" w:left="1152"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543F" w14:textId="77777777" w:rsidR="006A1588" w:rsidRDefault="006A1588">
      <w:r>
        <w:separator/>
      </w:r>
    </w:p>
  </w:endnote>
  <w:endnote w:type="continuationSeparator" w:id="0">
    <w:p w14:paraId="0AAB3864" w14:textId="77777777" w:rsidR="006A1588" w:rsidRDefault="006A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861B" w14:textId="77777777" w:rsidR="006217B4" w:rsidRDefault="006217B4" w:rsidP="003650BD">
    <w:pPr>
      <w:pStyle w:val="Header"/>
      <w:tabs>
        <w:tab w:val="clear" w:pos="4320"/>
        <w:tab w:val="clear" w:pos="8640"/>
        <w:tab w:val="center" w:pos="5040"/>
        <w:tab w:val="right" w:pos="9990"/>
      </w:tabs>
      <w:rPr>
        <w:rFonts w:asciiTheme="minorHAnsi" w:hAnsiTheme="minorHAnsi" w:cstheme="minorHAnsi"/>
        <w:i/>
        <w:sz w:val="20"/>
      </w:rPr>
    </w:pPr>
  </w:p>
  <w:p w14:paraId="17EAB85F" w14:textId="476B21BD" w:rsidR="006217B4" w:rsidRPr="003650BD" w:rsidRDefault="006217B4" w:rsidP="003650BD">
    <w:pPr>
      <w:pStyle w:val="Header"/>
      <w:tabs>
        <w:tab w:val="clear" w:pos="4320"/>
        <w:tab w:val="clear" w:pos="8640"/>
        <w:tab w:val="center" w:pos="5040"/>
        <w:tab w:val="right" w:pos="9990"/>
      </w:tabs>
      <w:rPr>
        <w:rFonts w:asciiTheme="minorHAnsi" w:hAnsiTheme="minorHAnsi" w:cstheme="minorHAnsi"/>
        <w:i/>
        <w:sz w:val="20"/>
      </w:rPr>
    </w:pPr>
    <w:r w:rsidRPr="006E251E">
      <w:rPr>
        <w:rFonts w:asciiTheme="minorHAnsi" w:hAnsiTheme="minorHAnsi" w:cstheme="minorHAnsi"/>
        <w:i/>
        <w:sz w:val="20"/>
      </w:rPr>
      <w:t>Terezie Tolar-Peterson</w:t>
    </w:r>
    <w:r>
      <w:rPr>
        <w:rFonts w:asciiTheme="minorHAnsi" w:hAnsiTheme="minorHAnsi" w:cstheme="minorHAnsi"/>
        <w:i/>
        <w:sz w:val="20"/>
      </w:rPr>
      <w:tab/>
      <w:t>September 20</w:t>
    </w:r>
    <w:r w:rsidRPr="006E251E">
      <w:rPr>
        <w:rFonts w:asciiTheme="minorHAnsi" w:hAnsiTheme="minorHAnsi" w:cstheme="minorHAnsi"/>
        <w:i/>
        <w:sz w:val="20"/>
      </w:rPr>
      <w:t>, 2021</w:t>
    </w:r>
    <w:r>
      <w:rPr>
        <w:rFonts w:asciiTheme="minorHAnsi" w:hAnsiTheme="minorHAnsi" w:cstheme="minorHAnsi"/>
        <w:i/>
        <w:sz w:val="20"/>
      </w:rPr>
      <w:tab/>
    </w:r>
    <w:r w:rsidRPr="003650BD">
      <w:rPr>
        <w:rFonts w:asciiTheme="minorHAnsi" w:hAnsiTheme="minorHAnsi" w:cstheme="minorHAnsi"/>
        <w:i/>
        <w:sz w:val="20"/>
      </w:rPr>
      <w:fldChar w:fldCharType="begin"/>
    </w:r>
    <w:r w:rsidRPr="003650BD">
      <w:rPr>
        <w:rFonts w:asciiTheme="minorHAnsi" w:hAnsiTheme="minorHAnsi" w:cstheme="minorHAnsi"/>
        <w:i/>
        <w:sz w:val="20"/>
      </w:rPr>
      <w:instrText xml:space="preserve"> PAGE   \* MERGEFORMAT </w:instrText>
    </w:r>
    <w:r w:rsidRPr="003650BD">
      <w:rPr>
        <w:rFonts w:asciiTheme="minorHAnsi" w:hAnsiTheme="minorHAnsi" w:cstheme="minorHAnsi"/>
        <w:i/>
        <w:sz w:val="20"/>
      </w:rPr>
      <w:fldChar w:fldCharType="separate"/>
    </w:r>
    <w:r w:rsidR="00E3547D">
      <w:rPr>
        <w:rFonts w:asciiTheme="minorHAnsi" w:hAnsiTheme="minorHAnsi" w:cstheme="minorHAnsi"/>
        <w:i/>
        <w:noProof/>
        <w:sz w:val="20"/>
      </w:rPr>
      <w:t>22</w:t>
    </w:r>
    <w:r w:rsidRPr="003650BD">
      <w:rPr>
        <w:rFonts w:asciiTheme="minorHAnsi" w:hAnsiTheme="minorHAnsi" w:cstheme="minorHAnsi"/>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F2A3" w14:textId="163998E5" w:rsidR="006217B4" w:rsidRPr="006E251E" w:rsidRDefault="006217B4" w:rsidP="006E251E">
    <w:pPr>
      <w:pStyle w:val="Footer"/>
      <w:jc w:val="right"/>
      <w:rPr>
        <w:rFonts w:asciiTheme="minorHAnsi" w:hAnsiTheme="minorHAnsi" w:cstheme="minorHAnsi"/>
        <w:i/>
        <w:sz w:val="22"/>
        <w:szCs w:val="22"/>
      </w:rPr>
    </w:pPr>
    <w:r w:rsidRPr="006E251E">
      <w:rPr>
        <w:rFonts w:asciiTheme="minorHAnsi" w:hAnsiTheme="minorHAnsi" w:cstheme="minorHAnsi"/>
        <w:i/>
        <w:sz w:val="22"/>
        <w:szCs w:val="22"/>
      </w:rPr>
      <w:fldChar w:fldCharType="begin"/>
    </w:r>
    <w:r w:rsidRPr="006E251E">
      <w:rPr>
        <w:rFonts w:asciiTheme="minorHAnsi" w:hAnsiTheme="minorHAnsi" w:cstheme="minorHAnsi"/>
        <w:i/>
        <w:sz w:val="22"/>
        <w:szCs w:val="22"/>
      </w:rPr>
      <w:instrText xml:space="preserve"> PAGE   \* MERGEFORMAT </w:instrText>
    </w:r>
    <w:r w:rsidRPr="006E251E">
      <w:rPr>
        <w:rFonts w:asciiTheme="minorHAnsi" w:hAnsiTheme="minorHAnsi" w:cstheme="minorHAnsi"/>
        <w:i/>
        <w:sz w:val="22"/>
        <w:szCs w:val="22"/>
      </w:rPr>
      <w:fldChar w:fldCharType="separate"/>
    </w:r>
    <w:r>
      <w:rPr>
        <w:rFonts w:asciiTheme="minorHAnsi" w:hAnsiTheme="minorHAnsi" w:cstheme="minorHAnsi"/>
        <w:i/>
        <w:noProof/>
        <w:sz w:val="22"/>
        <w:szCs w:val="22"/>
      </w:rPr>
      <w:t>1</w:t>
    </w:r>
    <w:r w:rsidRPr="006E251E">
      <w:rPr>
        <w:rFonts w:asciiTheme="minorHAnsi" w:hAnsiTheme="minorHAnsi" w:cstheme="minorHAnsi"/>
        <w: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9860" w14:textId="77777777" w:rsidR="006A1588" w:rsidRDefault="006A1588">
      <w:r>
        <w:separator/>
      </w:r>
    </w:p>
  </w:footnote>
  <w:footnote w:type="continuationSeparator" w:id="0">
    <w:p w14:paraId="274F7AFC" w14:textId="77777777" w:rsidR="006A1588" w:rsidRDefault="006A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9497" w14:textId="2B788DE4" w:rsidR="006217B4" w:rsidRPr="006E251E" w:rsidRDefault="006217B4" w:rsidP="006E251E">
    <w:pPr>
      <w:pStyle w:val="Header"/>
      <w:jc w:val="right"/>
      <w:rPr>
        <w:rFonts w:asciiTheme="minorHAnsi" w:hAnsiTheme="minorHAnsi" w:cstheme="minorHAnsi"/>
        <w:i/>
        <w:sz w:val="20"/>
      </w:rPr>
    </w:pPr>
    <w:r w:rsidRPr="006E251E">
      <w:rPr>
        <w:rFonts w:asciiTheme="minorHAnsi" w:hAnsiTheme="minorHAnsi" w:cstheme="minorHAnsi"/>
        <w:i/>
        <w:sz w:val="20"/>
      </w:rPr>
      <w:t>Terezie Tolar-Peterson</w:t>
    </w:r>
    <w:r>
      <w:rPr>
        <w:rFonts w:asciiTheme="minorHAnsi" w:hAnsiTheme="minorHAnsi" w:cstheme="minorHAnsi"/>
        <w:i/>
        <w:sz w:val="20"/>
      </w:rPr>
      <w:t xml:space="preserve"> - </w:t>
    </w:r>
    <w:r w:rsidRPr="006E251E">
      <w:rPr>
        <w:rFonts w:asciiTheme="minorHAnsi" w:hAnsiTheme="minorHAnsi" w:cstheme="minorHAnsi"/>
        <w:i/>
        <w:sz w:val="20"/>
      </w:rPr>
      <w:t>September 16,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46A"/>
    <w:multiLevelType w:val="hybridMultilevel"/>
    <w:tmpl w:val="88BC24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89318D"/>
    <w:multiLevelType w:val="hybridMultilevel"/>
    <w:tmpl w:val="99AA7B34"/>
    <w:lvl w:ilvl="0" w:tplc="0208458A">
      <w:start w:val="1"/>
      <w:numFmt w:val="decimal"/>
      <w:lvlText w:val="%1."/>
      <w:lvlJc w:val="left"/>
      <w:pPr>
        <w:tabs>
          <w:tab w:val="num" w:pos="720"/>
        </w:tabs>
        <w:ind w:left="720" w:hanging="36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760FB"/>
    <w:multiLevelType w:val="hybridMultilevel"/>
    <w:tmpl w:val="BD1C7D3C"/>
    <w:lvl w:ilvl="0" w:tplc="D6F4E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42F"/>
    <w:multiLevelType w:val="hybridMultilevel"/>
    <w:tmpl w:val="A440980A"/>
    <w:lvl w:ilvl="0" w:tplc="F3E09910">
      <w:start w:val="1"/>
      <w:numFmt w:val="decimal"/>
      <w:lvlText w:val="%1."/>
      <w:lvlJc w:val="left"/>
      <w:pPr>
        <w:tabs>
          <w:tab w:val="num" w:pos="720"/>
        </w:tabs>
        <w:ind w:left="720" w:hanging="360"/>
      </w:pPr>
      <w:rPr>
        <w:rFonts w:ascii="Calibri" w:hAnsi="Calibri" w:cs="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DB1747"/>
    <w:multiLevelType w:val="multilevel"/>
    <w:tmpl w:val="B7362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730AF"/>
    <w:multiLevelType w:val="hybridMultilevel"/>
    <w:tmpl w:val="2D86E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96993"/>
    <w:multiLevelType w:val="hybridMultilevel"/>
    <w:tmpl w:val="D78A5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17378"/>
    <w:multiLevelType w:val="hybridMultilevel"/>
    <w:tmpl w:val="36DE5EC0"/>
    <w:lvl w:ilvl="0" w:tplc="A6942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035C4"/>
    <w:multiLevelType w:val="hybridMultilevel"/>
    <w:tmpl w:val="99AA7B34"/>
    <w:lvl w:ilvl="0" w:tplc="0208458A">
      <w:start w:val="1"/>
      <w:numFmt w:val="decimal"/>
      <w:lvlText w:val="%1."/>
      <w:lvlJc w:val="left"/>
      <w:pPr>
        <w:tabs>
          <w:tab w:val="num" w:pos="720"/>
        </w:tabs>
        <w:ind w:left="720" w:hanging="36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131EC"/>
    <w:multiLevelType w:val="hybridMultilevel"/>
    <w:tmpl w:val="C5A4CA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30260FE"/>
    <w:multiLevelType w:val="hybridMultilevel"/>
    <w:tmpl w:val="97EE0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00BF1"/>
    <w:multiLevelType w:val="hybridMultilevel"/>
    <w:tmpl w:val="F080DF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B325C9"/>
    <w:multiLevelType w:val="multilevel"/>
    <w:tmpl w:val="9968D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C091D"/>
    <w:multiLevelType w:val="hybridMultilevel"/>
    <w:tmpl w:val="8E1EBA68"/>
    <w:lvl w:ilvl="0" w:tplc="0208458A">
      <w:start w:val="1"/>
      <w:numFmt w:val="decimal"/>
      <w:lvlText w:val="%1."/>
      <w:lvlJc w:val="left"/>
      <w:pPr>
        <w:tabs>
          <w:tab w:val="num" w:pos="720"/>
        </w:tabs>
        <w:ind w:left="720" w:hanging="36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61127"/>
    <w:multiLevelType w:val="hybridMultilevel"/>
    <w:tmpl w:val="51522A8A"/>
    <w:lvl w:ilvl="0" w:tplc="A694286A">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525265"/>
    <w:multiLevelType w:val="hybridMultilevel"/>
    <w:tmpl w:val="6A607E36"/>
    <w:lvl w:ilvl="0" w:tplc="0208458A">
      <w:start w:val="1"/>
      <w:numFmt w:val="decimal"/>
      <w:lvlText w:val="%1."/>
      <w:lvlJc w:val="left"/>
      <w:pPr>
        <w:tabs>
          <w:tab w:val="num" w:pos="1080"/>
        </w:tabs>
        <w:ind w:left="1080" w:hanging="360"/>
      </w:pPr>
      <w:rPr>
        <w:rFonts w:ascii="Calibri" w:hAnsi="Calibri" w:hint="default"/>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751498"/>
    <w:multiLevelType w:val="hybridMultilevel"/>
    <w:tmpl w:val="7318D2B0"/>
    <w:lvl w:ilvl="0" w:tplc="0208458A">
      <w:start w:val="1"/>
      <w:numFmt w:val="decimal"/>
      <w:lvlText w:val="%1."/>
      <w:lvlJc w:val="left"/>
      <w:pPr>
        <w:tabs>
          <w:tab w:val="num" w:pos="720"/>
        </w:tabs>
        <w:ind w:left="720" w:hanging="36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A5D11"/>
    <w:multiLevelType w:val="hybridMultilevel"/>
    <w:tmpl w:val="273A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091977"/>
    <w:multiLevelType w:val="hybridMultilevel"/>
    <w:tmpl w:val="245678C0"/>
    <w:lvl w:ilvl="0" w:tplc="F3E09910">
      <w:start w:val="1"/>
      <w:numFmt w:val="decimal"/>
      <w:lvlText w:val="%1."/>
      <w:lvlJc w:val="left"/>
      <w:pPr>
        <w:tabs>
          <w:tab w:val="num" w:pos="1080"/>
        </w:tabs>
        <w:ind w:left="1080" w:hanging="360"/>
      </w:pPr>
      <w:rPr>
        <w:rFonts w:ascii="Calibri" w:hAnsi="Calibri" w:cs="Arial"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545CC"/>
    <w:multiLevelType w:val="hybridMultilevel"/>
    <w:tmpl w:val="7B78365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33F40A8"/>
    <w:multiLevelType w:val="hybridMultilevel"/>
    <w:tmpl w:val="A440980A"/>
    <w:lvl w:ilvl="0" w:tplc="F3E09910">
      <w:start w:val="1"/>
      <w:numFmt w:val="decimal"/>
      <w:lvlText w:val="%1."/>
      <w:lvlJc w:val="left"/>
      <w:pPr>
        <w:tabs>
          <w:tab w:val="num" w:pos="720"/>
        </w:tabs>
        <w:ind w:left="720" w:hanging="360"/>
      </w:pPr>
      <w:rPr>
        <w:rFonts w:ascii="Calibri" w:hAnsi="Calibri" w:cs="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A15F07"/>
    <w:multiLevelType w:val="hybridMultilevel"/>
    <w:tmpl w:val="C79A02A0"/>
    <w:lvl w:ilvl="0" w:tplc="A69428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2A1B99"/>
    <w:multiLevelType w:val="hybridMultilevel"/>
    <w:tmpl w:val="3072E51E"/>
    <w:lvl w:ilvl="0" w:tplc="A5ECF980">
      <w:start w:val="1"/>
      <w:numFmt w:val="decimal"/>
      <w:lvlText w:val="%1."/>
      <w:lvlJc w:val="left"/>
      <w:pPr>
        <w:tabs>
          <w:tab w:val="num" w:pos="360"/>
        </w:tabs>
        <w:ind w:left="360" w:hanging="360"/>
      </w:pPr>
      <w:rPr>
        <w:rFonts w:ascii="Arial" w:hAnsi="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A46F93"/>
    <w:multiLevelType w:val="hybridMultilevel"/>
    <w:tmpl w:val="8048DB44"/>
    <w:lvl w:ilvl="0" w:tplc="A694286A">
      <w:start w:val="1"/>
      <w:numFmt w:val="decimal"/>
      <w:lvlText w:val="%1."/>
      <w:lvlJc w:val="left"/>
      <w:pPr>
        <w:tabs>
          <w:tab w:val="num" w:pos="2520"/>
        </w:tabs>
        <w:ind w:left="2520" w:hanging="360"/>
      </w:pPr>
      <w:rPr>
        <w:rFonts w:hint="default"/>
        <w:sz w:val="20"/>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6A4A772A"/>
    <w:multiLevelType w:val="hybridMultilevel"/>
    <w:tmpl w:val="3C9C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8C22D8"/>
    <w:multiLevelType w:val="hybridMultilevel"/>
    <w:tmpl w:val="45C4BB8C"/>
    <w:lvl w:ilvl="0" w:tplc="0208458A">
      <w:start w:val="1"/>
      <w:numFmt w:val="decimal"/>
      <w:lvlText w:val="%1."/>
      <w:lvlJc w:val="left"/>
      <w:pPr>
        <w:tabs>
          <w:tab w:val="num" w:pos="720"/>
        </w:tabs>
        <w:ind w:left="720" w:hanging="360"/>
      </w:pPr>
      <w:rPr>
        <w:rFonts w:ascii="Calibri" w:hAnsi="Calibri" w:hint="default"/>
        <w:sz w:val="22"/>
        <w:szCs w:val="20"/>
      </w:rPr>
    </w:lvl>
    <w:lvl w:ilvl="1" w:tplc="0409000F">
      <w:start w:val="1"/>
      <w:numFmt w:val="decimal"/>
      <w:lvlText w:val="%2."/>
      <w:lvlJc w:val="left"/>
      <w:pPr>
        <w:tabs>
          <w:tab w:val="num" w:pos="1440"/>
        </w:tabs>
        <w:ind w:left="1440"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AA1E4C"/>
    <w:multiLevelType w:val="hybridMultilevel"/>
    <w:tmpl w:val="1A86EC5A"/>
    <w:lvl w:ilvl="0" w:tplc="A694286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326834"/>
    <w:multiLevelType w:val="multilevel"/>
    <w:tmpl w:val="9968D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0705C3"/>
    <w:multiLevelType w:val="hybridMultilevel"/>
    <w:tmpl w:val="0D1AE71C"/>
    <w:lvl w:ilvl="0" w:tplc="DCAC6AA4">
      <w:start w:val="1"/>
      <w:numFmt w:val="decimal"/>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D17B3"/>
    <w:multiLevelType w:val="hybridMultilevel"/>
    <w:tmpl w:val="45C4BB8C"/>
    <w:lvl w:ilvl="0" w:tplc="0208458A">
      <w:start w:val="1"/>
      <w:numFmt w:val="decimal"/>
      <w:lvlText w:val="%1."/>
      <w:lvlJc w:val="left"/>
      <w:pPr>
        <w:tabs>
          <w:tab w:val="num" w:pos="720"/>
        </w:tabs>
        <w:ind w:left="720" w:hanging="360"/>
      </w:pPr>
      <w:rPr>
        <w:rFonts w:ascii="Calibri" w:hAnsi="Calibri" w:hint="default"/>
        <w:sz w:val="22"/>
        <w:szCs w:val="20"/>
      </w:rPr>
    </w:lvl>
    <w:lvl w:ilvl="1" w:tplc="0409000F">
      <w:start w:val="1"/>
      <w:numFmt w:val="decimal"/>
      <w:lvlText w:val="%2."/>
      <w:lvlJc w:val="left"/>
      <w:pPr>
        <w:tabs>
          <w:tab w:val="num" w:pos="1440"/>
        </w:tabs>
        <w:ind w:left="1440"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4A4ACD"/>
    <w:multiLevelType w:val="multilevel"/>
    <w:tmpl w:val="B7362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ED168F"/>
    <w:multiLevelType w:val="hybridMultilevel"/>
    <w:tmpl w:val="3BB062AC"/>
    <w:lvl w:ilvl="0" w:tplc="0152F948">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7"/>
  </w:num>
  <w:num w:numId="4">
    <w:abstractNumId w:val="23"/>
  </w:num>
  <w:num w:numId="5">
    <w:abstractNumId w:val="10"/>
  </w:num>
  <w:num w:numId="6">
    <w:abstractNumId w:val="9"/>
  </w:num>
  <w:num w:numId="7">
    <w:abstractNumId w:val="14"/>
  </w:num>
  <w:num w:numId="8">
    <w:abstractNumId w:val="19"/>
  </w:num>
  <w:num w:numId="9">
    <w:abstractNumId w:val="0"/>
  </w:num>
  <w:num w:numId="10">
    <w:abstractNumId w:val="25"/>
  </w:num>
  <w:num w:numId="11">
    <w:abstractNumId w:val="21"/>
  </w:num>
  <w:num w:numId="12">
    <w:abstractNumId w:val="26"/>
  </w:num>
  <w:num w:numId="13">
    <w:abstractNumId w:val="7"/>
  </w:num>
  <w:num w:numId="14">
    <w:abstractNumId w:val="22"/>
  </w:num>
  <w:num w:numId="15">
    <w:abstractNumId w:val="24"/>
  </w:num>
  <w:num w:numId="16">
    <w:abstractNumId w:val="5"/>
  </w:num>
  <w:num w:numId="17">
    <w:abstractNumId w:val="2"/>
  </w:num>
  <w:num w:numId="18">
    <w:abstractNumId w:val="28"/>
  </w:num>
  <w:num w:numId="19">
    <w:abstractNumId w:val="12"/>
  </w:num>
  <w:num w:numId="20">
    <w:abstractNumId w:val="30"/>
  </w:num>
  <w:num w:numId="21">
    <w:abstractNumId w:val="31"/>
  </w:num>
  <w:num w:numId="22">
    <w:abstractNumId w:val="6"/>
  </w:num>
  <w:num w:numId="23">
    <w:abstractNumId w:val="29"/>
  </w:num>
  <w:num w:numId="24">
    <w:abstractNumId w:val="13"/>
  </w:num>
  <w:num w:numId="25">
    <w:abstractNumId w:val="8"/>
  </w:num>
  <w:num w:numId="26">
    <w:abstractNumId w:val="1"/>
  </w:num>
  <w:num w:numId="27">
    <w:abstractNumId w:val="16"/>
  </w:num>
  <w:num w:numId="28">
    <w:abstractNumId w:val="15"/>
  </w:num>
  <w:num w:numId="29">
    <w:abstractNumId w:val="3"/>
  </w:num>
  <w:num w:numId="30">
    <w:abstractNumId w:val="18"/>
  </w:num>
  <w:num w:numId="31">
    <w:abstractNumId w:val="27"/>
  </w:num>
  <w:num w:numId="3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0NDA1MzY0NDc2MjRS0lEKTi0uzszPAymwqAUAxQ33+SwAAAA="/>
  </w:docVars>
  <w:rsids>
    <w:rsidRoot w:val="00247B68"/>
    <w:rsid w:val="00003394"/>
    <w:rsid w:val="00006EF0"/>
    <w:rsid w:val="0001570B"/>
    <w:rsid w:val="00022BE3"/>
    <w:rsid w:val="00024471"/>
    <w:rsid w:val="00036DC6"/>
    <w:rsid w:val="00046C03"/>
    <w:rsid w:val="00054B61"/>
    <w:rsid w:val="00062281"/>
    <w:rsid w:val="000712C6"/>
    <w:rsid w:val="00072FCC"/>
    <w:rsid w:val="000744D2"/>
    <w:rsid w:val="00075450"/>
    <w:rsid w:val="000802D0"/>
    <w:rsid w:val="00084B02"/>
    <w:rsid w:val="000861E6"/>
    <w:rsid w:val="0009218F"/>
    <w:rsid w:val="00094046"/>
    <w:rsid w:val="00097E38"/>
    <w:rsid w:val="000A453E"/>
    <w:rsid w:val="000A46CE"/>
    <w:rsid w:val="000A5022"/>
    <w:rsid w:val="000B103D"/>
    <w:rsid w:val="000B365E"/>
    <w:rsid w:val="000C0C8A"/>
    <w:rsid w:val="000C1A35"/>
    <w:rsid w:val="000C47D7"/>
    <w:rsid w:val="000C75A7"/>
    <w:rsid w:val="000D402F"/>
    <w:rsid w:val="000D5F55"/>
    <w:rsid w:val="000D7170"/>
    <w:rsid w:val="000E1B5B"/>
    <w:rsid w:val="000E76B1"/>
    <w:rsid w:val="000E7C16"/>
    <w:rsid w:val="001006C0"/>
    <w:rsid w:val="00102D20"/>
    <w:rsid w:val="00107685"/>
    <w:rsid w:val="00107833"/>
    <w:rsid w:val="0011447D"/>
    <w:rsid w:val="00117EBA"/>
    <w:rsid w:val="00132F80"/>
    <w:rsid w:val="00137D14"/>
    <w:rsid w:val="0014077D"/>
    <w:rsid w:val="001448ED"/>
    <w:rsid w:val="00145A18"/>
    <w:rsid w:val="0016041A"/>
    <w:rsid w:val="0016095F"/>
    <w:rsid w:val="00161E85"/>
    <w:rsid w:val="001621BE"/>
    <w:rsid w:val="00163F4D"/>
    <w:rsid w:val="00164744"/>
    <w:rsid w:val="0017046F"/>
    <w:rsid w:val="00171C19"/>
    <w:rsid w:val="00174AF6"/>
    <w:rsid w:val="0017723B"/>
    <w:rsid w:val="001778C7"/>
    <w:rsid w:val="00183BFB"/>
    <w:rsid w:val="00187E30"/>
    <w:rsid w:val="00187E5F"/>
    <w:rsid w:val="0019199C"/>
    <w:rsid w:val="001957DD"/>
    <w:rsid w:val="001A176A"/>
    <w:rsid w:val="001B1560"/>
    <w:rsid w:val="001B1796"/>
    <w:rsid w:val="001B1AC5"/>
    <w:rsid w:val="001C6C1C"/>
    <w:rsid w:val="001C7AED"/>
    <w:rsid w:val="001D0F4F"/>
    <w:rsid w:val="001D0F7F"/>
    <w:rsid w:val="001E0B9C"/>
    <w:rsid w:val="001E55F0"/>
    <w:rsid w:val="001F2239"/>
    <w:rsid w:val="001F4E32"/>
    <w:rsid w:val="00202B00"/>
    <w:rsid w:val="00205EB9"/>
    <w:rsid w:val="0021036F"/>
    <w:rsid w:val="00217524"/>
    <w:rsid w:val="00220555"/>
    <w:rsid w:val="0022399E"/>
    <w:rsid w:val="0023356D"/>
    <w:rsid w:val="00234762"/>
    <w:rsid w:val="002378A2"/>
    <w:rsid w:val="00237B7E"/>
    <w:rsid w:val="00243CFF"/>
    <w:rsid w:val="00247B68"/>
    <w:rsid w:val="00251865"/>
    <w:rsid w:val="0025491C"/>
    <w:rsid w:val="00255E4E"/>
    <w:rsid w:val="00260DEB"/>
    <w:rsid w:val="00264231"/>
    <w:rsid w:val="00270B47"/>
    <w:rsid w:val="00275638"/>
    <w:rsid w:val="0027743D"/>
    <w:rsid w:val="0029063A"/>
    <w:rsid w:val="00290AD2"/>
    <w:rsid w:val="00291606"/>
    <w:rsid w:val="00291C5E"/>
    <w:rsid w:val="00294956"/>
    <w:rsid w:val="002A00C5"/>
    <w:rsid w:val="002B505F"/>
    <w:rsid w:val="002B55D2"/>
    <w:rsid w:val="002C02D8"/>
    <w:rsid w:val="002C52D5"/>
    <w:rsid w:val="002C7FF3"/>
    <w:rsid w:val="002D5D15"/>
    <w:rsid w:val="002D7CFB"/>
    <w:rsid w:val="002E007F"/>
    <w:rsid w:val="002E090D"/>
    <w:rsid w:val="002E56CC"/>
    <w:rsid w:val="002E7BFB"/>
    <w:rsid w:val="002E7DCF"/>
    <w:rsid w:val="002F0380"/>
    <w:rsid w:val="002F136D"/>
    <w:rsid w:val="002F241D"/>
    <w:rsid w:val="003005CC"/>
    <w:rsid w:val="00302A29"/>
    <w:rsid w:val="00303154"/>
    <w:rsid w:val="003033CF"/>
    <w:rsid w:val="00312723"/>
    <w:rsid w:val="00315930"/>
    <w:rsid w:val="00335C39"/>
    <w:rsid w:val="003409CE"/>
    <w:rsid w:val="0034195A"/>
    <w:rsid w:val="00347113"/>
    <w:rsid w:val="0035726B"/>
    <w:rsid w:val="00360CF6"/>
    <w:rsid w:val="00361AE0"/>
    <w:rsid w:val="003625DD"/>
    <w:rsid w:val="00362A33"/>
    <w:rsid w:val="003632AF"/>
    <w:rsid w:val="003650BD"/>
    <w:rsid w:val="00365B20"/>
    <w:rsid w:val="0036786C"/>
    <w:rsid w:val="003720A3"/>
    <w:rsid w:val="00375EC8"/>
    <w:rsid w:val="00376CCF"/>
    <w:rsid w:val="00381B55"/>
    <w:rsid w:val="0038414C"/>
    <w:rsid w:val="0038656F"/>
    <w:rsid w:val="00392648"/>
    <w:rsid w:val="003A11FE"/>
    <w:rsid w:val="003A2452"/>
    <w:rsid w:val="003A60E4"/>
    <w:rsid w:val="003B0B8B"/>
    <w:rsid w:val="003B0C6C"/>
    <w:rsid w:val="003B1B7B"/>
    <w:rsid w:val="003C32C6"/>
    <w:rsid w:val="003C4742"/>
    <w:rsid w:val="003D48B2"/>
    <w:rsid w:val="003D7257"/>
    <w:rsid w:val="003E02DB"/>
    <w:rsid w:val="003E1562"/>
    <w:rsid w:val="00403045"/>
    <w:rsid w:val="004054F5"/>
    <w:rsid w:val="004178E2"/>
    <w:rsid w:val="00422FD4"/>
    <w:rsid w:val="0042334C"/>
    <w:rsid w:val="004277EC"/>
    <w:rsid w:val="004419BE"/>
    <w:rsid w:val="00445296"/>
    <w:rsid w:val="00445654"/>
    <w:rsid w:val="004516C8"/>
    <w:rsid w:val="00452B93"/>
    <w:rsid w:val="00467C7F"/>
    <w:rsid w:val="00467C9B"/>
    <w:rsid w:val="00471597"/>
    <w:rsid w:val="00471E1B"/>
    <w:rsid w:val="00472807"/>
    <w:rsid w:val="00474A83"/>
    <w:rsid w:val="00476525"/>
    <w:rsid w:val="00476754"/>
    <w:rsid w:val="00476A0D"/>
    <w:rsid w:val="00483389"/>
    <w:rsid w:val="004863D4"/>
    <w:rsid w:val="00495279"/>
    <w:rsid w:val="00495E1B"/>
    <w:rsid w:val="004B3560"/>
    <w:rsid w:val="004B3920"/>
    <w:rsid w:val="004B3F0C"/>
    <w:rsid w:val="004B4E18"/>
    <w:rsid w:val="004C1F4D"/>
    <w:rsid w:val="004C45B5"/>
    <w:rsid w:val="004C6145"/>
    <w:rsid w:val="004C71E9"/>
    <w:rsid w:val="004D1F55"/>
    <w:rsid w:val="004D2FEF"/>
    <w:rsid w:val="004E279C"/>
    <w:rsid w:val="004F323A"/>
    <w:rsid w:val="004F5F9E"/>
    <w:rsid w:val="005000D8"/>
    <w:rsid w:val="005031DF"/>
    <w:rsid w:val="00507DC7"/>
    <w:rsid w:val="005159AC"/>
    <w:rsid w:val="005204EA"/>
    <w:rsid w:val="00521B1A"/>
    <w:rsid w:val="005249E2"/>
    <w:rsid w:val="0052566D"/>
    <w:rsid w:val="00525FE4"/>
    <w:rsid w:val="00531192"/>
    <w:rsid w:val="00531847"/>
    <w:rsid w:val="00531BC7"/>
    <w:rsid w:val="005327D0"/>
    <w:rsid w:val="00535D61"/>
    <w:rsid w:val="00536380"/>
    <w:rsid w:val="0055211A"/>
    <w:rsid w:val="005666E1"/>
    <w:rsid w:val="00567EF3"/>
    <w:rsid w:val="00581ED4"/>
    <w:rsid w:val="005869DF"/>
    <w:rsid w:val="005936D1"/>
    <w:rsid w:val="005A379A"/>
    <w:rsid w:val="005A4A36"/>
    <w:rsid w:val="005B16B8"/>
    <w:rsid w:val="005B41FC"/>
    <w:rsid w:val="005B4B62"/>
    <w:rsid w:val="005C7128"/>
    <w:rsid w:val="005D0FB8"/>
    <w:rsid w:val="005D395C"/>
    <w:rsid w:val="005D52BE"/>
    <w:rsid w:val="005D7A8F"/>
    <w:rsid w:val="005E0E90"/>
    <w:rsid w:val="005E4E07"/>
    <w:rsid w:val="005E7369"/>
    <w:rsid w:val="00611587"/>
    <w:rsid w:val="006217B4"/>
    <w:rsid w:val="00647CF3"/>
    <w:rsid w:val="00662EAB"/>
    <w:rsid w:val="00664282"/>
    <w:rsid w:val="006667A3"/>
    <w:rsid w:val="006668C3"/>
    <w:rsid w:val="00671359"/>
    <w:rsid w:val="00675FD4"/>
    <w:rsid w:val="006841AB"/>
    <w:rsid w:val="006858D7"/>
    <w:rsid w:val="006929C5"/>
    <w:rsid w:val="006A1588"/>
    <w:rsid w:val="006A1BCB"/>
    <w:rsid w:val="006A489D"/>
    <w:rsid w:val="006A6C5A"/>
    <w:rsid w:val="006A7479"/>
    <w:rsid w:val="006B4982"/>
    <w:rsid w:val="006B5944"/>
    <w:rsid w:val="006C0ADD"/>
    <w:rsid w:val="006C29AB"/>
    <w:rsid w:val="006C50E1"/>
    <w:rsid w:val="006C6994"/>
    <w:rsid w:val="006C7116"/>
    <w:rsid w:val="006D06E9"/>
    <w:rsid w:val="006D4454"/>
    <w:rsid w:val="006D5C1C"/>
    <w:rsid w:val="006D711B"/>
    <w:rsid w:val="006E0A41"/>
    <w:rsid w:val="006E1D73"/>
    <w:rsid w:val="006E251E"/>
    <w:rsid w:val="006E5860"/>
    <w:rsid w:val="006E6983"/>
    <w:rsid w:val="006F10F2"/>
    <w:rsid w:val="006F4298"/>
    <w:rsid w:val="006F59D8"/>
    <w:rsid w:val="007025C1"/>
    <w:rsid w:val="00706793"/>
    <w:rsid w:val="00710966"/>
    <w:rsid w:val="0071229E"/>
    <w:rsid w:val="00714AEA"/>
    <w:rsid w:val="00714F6D"/>
    <w:rsid w:val="00720B48"/>
    <w:rsid w:val="00722F67"/>
    <w:rsid w:val="00724D7C"/>
    <w:rsid w:val="00733C68"/>
    <w:rsid w:val="0074381E"/>
    <w:rsid w:val="007572B2"/>
    <w:rsid w:val="007577DA"/>
    <w:rsid w:val="00765736"/>
    <w:rsid w:val="007767C4"/>
    <w:rsid w:val="00781D6B"/>
    <w:rsid w:val="007825F1"/>
    <w:rsid w:val="00784DE5"/>
    <w:rsid w:val="00791F05"/>
    <w:rsid w:val="00792D22"/>
    <w:rsid w:val="00794F04"/>
    <w:rsid w:val="007A6334"/>
    <w:rsid w:val="007B4882"/>
    <w:rsid w:val="007B7DB8"/>
    <w:rsid w:val="007C0071"/>
    <w:rsid w:val="007C1048"/>
    <w:rsid w:val="007C57E5"/>
    <w:rsid w:val="007E428E"/>
    <w:rsid w:val="007F045A"/>
    <w:rsid w:val="007F375B"/>
    <w:rsid w:val="007F422E"/>
    <w:rsid w:val="007F5902"/>
    <w:rsid w:val="007F68AB"/>
    <w:rsid w:val="007F7EEB"/>
    <w:rsid w:val="00800031"/>
    <w:rsid w:val="00803EFF"/>
    <w:rsid w:val="00805BE2"/>
    <w:rsid w:val="008077EC"/>
    <w:rsid w:val="00811B79"/>
    <w:rsid w:val="008161D8"/>
    <w:rsid w:val="0082264C"/>
    <w:rsid w:val="0082298F"/>
    <w:rsid w:val="00827F17"/>
    <w:rsid w:val="00830045"/>
    <w:rsid w:val="008302E8"/>
    <w:rsid w:val="00831F46"/>
    <w:rsid w:val="00835088"/>
    <w:rsid w:val="00840269"/>
    <w:rsid w:val="008437AA"/>
    <w:rsid w:val="0084512D"/>
    <w:rsid w:val="00845374"/>
    <w:rsid w:val="0084601E"/>
    <w:rsid w:val="0085150A"/>
    <w:rsid w:val="00854548"/>
    <w:rsid w:val="008562A3"/>
    <w:rsid w:val="00857153"/>
    <w:rsid w:val="00880945"/>
    <w:rsid w:val="00882A67"/>
    <w:rsid w:val="008831AC"/>
    <w:rsid w:val="00890438"/>
    <w:rsid w:val="008952EC"/>
    <w:rsid w:val="008973DC"/>
    <w:rsid w:val="008A15C1"/>
    <w:rsid w:val="008A75E3"/>
    <w:rsid w:val="008B2755"/>
    <w:rsid w:val="008B3C88"/>
    <w:rsid w:val="008B6CA4"/>
    <w:rsid w:val="008B7512"/>
    <w:rsid w:val="008C06AB"/>
    <w:rsid w:val="008C128C"/>
    <w:rsid w:val="008C1FE5"/>
    <w:rsid w:val="008C2066"/>
    <w:rsid w:val="008C25C0"/>
    <w:rsid w:val="008C2CEE"/>
    <w:rsid w:val="008C3B70"/>
    <w:rsid w:val="008C4655"/>
    <w:rsid w:val="008C6BA4"/>
    <w:rsid w:val="008D2468"/>
    <w:rsid w:val="008D3FCB"/>
    <w:rsid w:val="008D5D6C"/>
    <w:rsid w:val="008E0321"/>
    <w:rsid w:val="008E570C"/>
    <w:rsid w:val="008F2353"/>
    <w:rsid w:val="009018BF"/>
    <w:rsid w:val="00901DB5"/>
    <w:rsid w:val="00903BD1"/>
    <w:rsid w:val="00907C2D"/>
    <w:rsid w:val="00910562"/>
    <w:rsid w:val="00913AD6"/>
    <w:rsid w:val="00915CFA"/>
    <w:rsid w:val="009300B0"/>
    <w:rsid w:val="00931B9B"/>
    <w:rsid w:val="00932700"/>
    <w:rsid w:val="00933845"/>
    <w:rsid w:val="0093424B"/>
    <w:rsid w:val="00934978"/>
    <w:rsid w:val="009364F6"/>
    <w:rsid w:val="00941CA7"/>
    <w:rsid w:val="0094469E"/>
    <w:rsid w:val="00946BBE"/>
    <w:rsid w:val="00947D45"/>
    <w:rsid w:val="00960F48"/>
    <w:rsid w:val="0096303E"/>
    <w:rsid w:val="00965ACC"/>
    <w:rsid w:val="009673BD"/>
    <w:rsid w:val="009729D5"/>
    <w:rsid w:val="00986687"/>
    <w:rsid w:val="00993325"/>
    <w:rsid w:val="0099368E"/>
    <w:rsid w:val="009956A5"/>
    <w:rsid w:val="00996D42"/>
    <w:rsid w:val="00997595"/>
    <w:rsid w:val="009A4DB6"/>
    <w:rsid w:val="009B4E44"/>
    <w:rsid w:val="009B68D9"/>
    <w:rsid w:val="009B73B4"/>
    <w:rsid w:val="009B76E3"/>
    <w:rsid w:val="009C06EE"/>
    <w:rsid w:val="009C605D"/>
    <w:rsid w:val="009D3819"/>
    <w:rsid w:val="009E3B41"/>
    <w:rsid w:val="009E55D8"/>
    <w:rsid w:val="009F731D"/>
    <w:rsid w:val="00A018C4"/>
    <w:rsid w:val="00A07E14"/>
    <w:rsid w:val="00A1192C"/>
    <w:rsid w:val="00A13942"/>
    <w:rsid w:val="00A15245"/>
    <w:rsid w:val="00A15394"/>
    <w:rsid w:val="00A22D11"/>
    <w:rsid w:val="00A244F0"/>
    <w:rsid w:val="00A24576"/>
    <w:rsid w:val="00A25E63"/>
    <w:rsid w:val="00A31D72"/>
    <w:rsid w:val="00A34550"/>
    <w:rsid w:val="00A43969"/>
    <w:rsid w:val="00A44522"/>
    <w:rsid w:val="00A44F7A"/>
    <w:rsid w:val="00A52662"/>
    <w:rsid w:val="00A560BE"/>
    <w:rsid w:val="00A61F03"/>
    <w:rsid w:val="00A7112C"/>
    <w:rsid w:val="00A725FE"/>
    <w:rsid w:val="00A75010"/>
    <w:rsid w:val="00A803A0"/>
    <w:rsid w:val="00A81797"/>
    <w:rsid w:val="00A81B32"/>
    <w:rsid w:val="00A82BC6"/>
    <w:rsid w:val="00A91BEB"/>
    <w:rsid w:val="00A9374C"/>
    <w:rsid w:val="00A95F74"/>
    <w:rsid w:val="00AA0BAB"/>
    <w:rsid w:val="00AA1EAD"/>
    <w:rsid w:val="00AA55AE"/>
    <w:rsid w:val="00AA6859"/>
    <w:rsid w:val="00AB0F2D"/>
    <w:rsid w:val="00AC17D1"/>
    <w:rsid w:val="00AC2BE6"/>
    <w:rsid w:val="00AC373F"/>
    <w:rsid w:val="00AC70CE"/>
    <w:rsid w:val="00AD690B"/>
    <w:rsid w:val="00AE09A8"/>
    <w:rsid w:val="00AF3B8D"/>
    <w:rsid w:val="00B0119B"/>
    <w:rsid w:val="00B03ED0"/>
    <w:rsid w:val="00B0421A"/>
    <w:rsid w:val="00B06A2E"/>
    <w:rsid w:val="00B07209"/>
    <w:rsid w:val="00B07D9F"/>
    <w:rsid w:val="00B26477"/>
    <w:rsid w:val="00B33039"/>
    <w:rsid w:val="00B44E57"/>
    <w:rsid w:val="00B45967"/>
    <w:rsid w:val="00B46E7D"/>
    <w:rsid w:val="00B47B07"/>
    <w:rsid w:val="00B54967"/>
    <w:rsid w:val="00B6483B"/>
    <w:rsid w:val="00B66F4C"/>
    <w:rsid w:val="00B674CF"/>
    <w:rsid w:val="00B722B3"/>
    <w:rsid w:val="00B72D00"/>
    <w:rsid w:val="00B8268D"/>
    <w:rsid w:val="00B96748"/>
    <w:rsid w:val="00BA1A15"/>
    <w:rsid w:val="00BA47C1"/>
    <w:rsid w:val="00BA7C44"/>
    <w:rsid w:val="00BB026B"/>
    <w:rsid w:val="00BB070E"/>
    <w:rsid w:val="00BB0B06"/>
    <w:rsid w:val="00BB33A9"/>
    <w:rsid w:val="00BB3CA7"/>
    <w:rsid w:val="00BB4845"/>
    <w:rsid w:val="00BB756F"/>
    <w:rsid w:val="00BC4183"/>
    <w:rsid w:val="00BD0ED5"/>
    <w:rsid w:val="00BD40DF"/>
    <w:rsid w:val="00BD542E"/>
    <w:rsid w:val="00BE15F6"/>
    <w:rsid w:val="00BE5BCF"/>
    <w:rsid w:val="00BE75F9"/>
    <w:rsid w:val="00BF0783"/>
    <w:rsid w:val="00BF4D74"/>
    <w:rsid w:val="00C00E10"/>
    <w:rsid w:val="00C00F32"/>
    <w:rsid w:val="00C04247"/>
    <w:rsid w:val="00C0692C"/>
    <w:rsid w:val="00C0716E"/>
    <w:rsid w:val="00C07EDE"/>
    <w:rsid w:val="00C123AB"/>
    <w:rsid w:val="00C14A50"/>
    <w:rsid w:val="00C16F9A"/>
    <w:rsid w:val="00C21AB1"/>
    <w:rsid w:val="00C264C0"/>
    <w:rsid w:val="00C308BF"/>
    <w:rsid w:val="00C30CC1"/>
    <w:rsid w:val="00C363F4"/>
    <w:rsid w:val="00C3694A"/>
    <w:rsid w:val="00C36A50"/>
    <w:rsid w:val="00C3705C"/>
    <w:rsid w:val="00C406C3"/>
    <w:rsid w:val="00C40C65"/>
    <w:rsid w:val="00C42E17"/>
    <w:rsid w:val="00C55C98"/>
    <w:rsid w:val="00C55F74"/>
    <w:rsid w:val="00C56AAC"/>
    <w:rsid w:val="00C62602"/>
    <w:rsid w:val="00C6605A"/>
    <w:rsid w:val="00C66138"/>
    <w:rsid w:val="00C86C71"/>
    <w:rsid w:val="00CA2EAD"/>
    <w:rsid w:val="00CB0503"/>
    <w:rsid w:val="00CB5F2B"/>
    <w:rsid w:val="00CC308A"/>
    <w:rsid w:val="00CD17DC"/>
    <w:rsid w:val="00CE468B"/>
    <w:rsid w:val="00CE674F"/>
    <w:rsid w:val="00D00639"/>
    <w:rsid w:val="00D00C1F"/>
    <w:rsid w:val="00D16BA8"/>
    <w:rsid w:val="00D268FF"/>
    <w:rsid w:val="00D271C7"/>
    <w:rsid w:val="00D3008B"/>
    <w:rsid w:val="00D35A06"/>
    <w:rsid w:val="00D36CA0"/>
    <w:rsid w:val="00D41914"/>
    <w:rsid w:val="00D545D2"/>
    <w:rsid w:val="00D6137C"/>
    <w:rsid w:val="00D621B2"/>
    <w:rsid w:val="00D6372F"/>
    <w:rsid w:val="00D64B31"/>
    <w:rsid w:val="00D65902"/>
    <w:rsid w:val="00D724F2"/>
    <w:rsid w:val="00D75747"/>
    <w:rsid w:val="00D777BB"/>
    <w:rsid w:val="00D83456"/>
    <w:rsid w:val="00D86BBB"/>
    <w:rsid w:val="00D91489"/>
    <w:rsid w:val="00D9190F"/>
    <w:rsid w:val="00D97338"/>
    <w:rsid w:val="00DA4DBE"/>
    <w:rsid w:val="00DB3A3B"/>
    <w:rsid w:val="00DC4EF9"/>
    <w:rsid w:val="00DD0AF4"/>
    <w:rsid w:val="00DE0BB2"/>
    <w:rsid w:val="00DE2979"/>
    <w:rsid w:val="00DF1619"/>
    <w:rsid w:val="00DF2C3E"/>
    <w:rsid w:val="00DF5152"/>
    <w:rsid w:val="00E024EA"/>
    <w:rsid w:val="00E11A4E"/>
    <w:rsid w:val="00E13F16"/>
    <w:rsid w:val="00E15AA1"/>
    <w:rsid w:val="00E22A83"/>
    <w:rsid w:val="00E3042C"/>
    <w:rsid w:val="00E3043A"/>
    <w:rsid w:val="00E30B5C"/>
    <w:rsid w:val="00E35062"/>
    <w:rsid w:val="00E3547D"/>
    <w:rsid w:val="00E36452"/>
    <w:rsid w:val="00E36F74"/>
    <w:rsid w:val="00E525CC"/>
    <w:rsid w:val="00E66AE6"/>
    <w:rsid w:val="00E6738C"/>
    <w:rsid w:val="00E76685"/>
    <w:rsid w:val="00E90A84"/>
    <w:rsid w:val="00EA21A8"/>
    <w:rsid w:val="00EA26F7"/>
    <w:rsid w:val="00EA4046"/>
    <w:rsid w:val="00EA63E0"/>
    <w:rsid w:val="00EB06C4"/>
    <w:rsid w:val="00EB0E6B"/>
    <w:rsid w:val="00EB63EF"/>
    <w:rsid w:val="00EB659C"/>
    <w:rsid w:val="00EB6A19"/>
    <w:rsid w:val="00EC3BED"/>
    <w:rsid w:val="00EC3F08"/>
    <w:rsid w:val="00EC45D2"/>
    <w:rsid w:val="00ED36B0"/>
    <w:rsid w:val="00EF4E38"/>
    <w:rsid w:val="00EF4F27"/>
    <w:rsid w:val="00EF5371"/>
    <w:rsid w:val="00EF55D8"/>
    <w:rsid w:val="00EF575A"/>
    <w:rsid w:val="00F0243B"/>
    <w:rsid w:val="00F0464B"/>
    <w:rsid w:val="00F064E6"/>
    <w:rsid w:val="00F133D3"/>
    <w:rsid w:val="00F205BB"/>
    <w:rsid w:val="00F24055"/>
    <w:rsid w:val="00F2610F"/>
    <w:rsid w:val="00F31355"/>
    <w:rsid w:val="00F3214E"/>
    <w:rsid w:val="00F32FCD"/>
    <w:rsid w:val="00F4682F"/>
    <w:rsid w:val="00F52C7B"/>
    <w:rsid w:val="00F60478"/>
    <w:rsid w:val="00F67110"/>
    <w:rsid w:val="00F703E2"/>
    <w:rsid w:val="00F824DD"/>
    <w:rsid w:val="00F83C1E"/>
    <w:rsid w:val="00F9032C"/>
    <w:rsid w:val="00F92D67"/>
    <w:rsid w:val="00F92E7F"/>
    <w:rsid w:val="00F955E7"/>
    <w:rsid w:val="00F96B49"/>
    <w:rsid w:val="00FA0B24"/>
    <w:rsid w:val="00FA1894"/>
    <w:rsid w:val="00FA1F5E"/>
    <w:rsid w:val="00FB3508"/>
    <w:rsid w:val="00FB6C97"/>
    <w:rsid w:val="00FC4F35"/>
    <w:rsid w:val="00FD298F"/>
    <w:rsid w:val="00FD50E7"/>
    <w:rsid w:val="00FD74BA"/>
    <w:rsid w:val="00FE2AEA"/>
    <w:rsid w:val="00FE2E40"/>
    <w:rsid w:val="00FE363F"/>
    <w:rsid w:val="00FE368E"/>
    <w:rsid w:val="00FE5E0D"/>
    <w:rsid w:val="00FF0EAB"/>
    <w:rsid w:val="00FF2414"/>
    <w:rsid w:val="00FF2D39"/>
    <w:rsid w:val="00FF5F02"/>
    <w:rsid w:val="00FF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7A4B0"/>
  <w15:docId w15:val="{AA0C9F6B-81B6-45F5-91AE-46D5C1BB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847"/>
    <w:pPr>
      <w:widowControl w:val="0"/>
    </w:pPr>
    <w:rPr>
      <w:rFonts w:ascii="CG Times" w:hAnsi="CG Times"/>
      <w:snapToGrid w:val="0"/>
      <w:sz w:val="24"/>
    </w:rPr>
  </w:style>
  <w:style w:type="paragraph" w:styleId="Heading1">
    <w:name w:val="heading 1"/>
    <w:basedOn w:val="Normal"/>
    <w:next w:val="Normal"/>
    <w:qFormat/>
    <w:rsid w:val="00581ED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084B0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qFormat/>
    <w:rsid w:val="00471597"/>
    <w:pPr>
      <w:keepNext/>
      <w:jc w:val="both"/>
      <w:outlineLvl w:val="5"/>
    </w:pPr>
    <w:rPr>
      <w:rFonts w:ascii="Times New Roman" w:hAnsi="Times New Roman"/>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BA47C1"/>
    <w:rPr>
      <w:color w:val="0000FF"/>
      <w:u w:val="single"/>
    </w:rPr>
  </w:style>
  <w:style w:type="paragraph" w:styleId="BodyTextIndent">
    <w:name w:val="Body Text Indent"/>
    <w:basedOn w:val="Normal"/>
    <w:rsid w:val="00275638"/>
    <w:pPr>
      <w:tabs>
        <w:tab w:val="left" w:pos="0"/>
      </w:tabs>
      <w:suppressAutoHyphens/>
      <w:ind w:left="2160"/>
    </w:pPr>
    <w:rPr>
      <w:rFonts w:ascii="Times" w:hAnsi="Times"/>
    </w:rPr>
  </w:style>
  <w:style w:type="paragraph" w:styleId="BodyTextIndent2">
    <w:name w:val="Body Text Indent 2"/>
    <w:basedOn w:val="Normal"/>
    <w:rsid w:val="00275638"/>
    <w:pPr>
      <w:tabs>
        <w:tab w:val="left" w:pos="0"/>
      </w:tabs>
      <w:suppressAutoHyphens/>
      <w:ind w:left="2160" w:hanging="2160"/>
    </w:pPr>
    <w:rPr>
      <w:rFonts w:ascii="Times" w:hAnsi="Times"/>
    </w:rPr>
  </w:style>
  <w:style w:type="paragraph" w:styleId="BodyTextIndent3">
    <w:name w:val="Body Text Indent 3"/>
    <w:basedOn w:val="Normal"/>
    <w:rsid w:val="008302E8"/>
    <w:pPr>
      <w:spacing w:after="120"/>
      <w:ind w:left="360"/>
    </w:pPr>
    <w:rPr>
      <w:sz w:val="16"/>
      <w:szCs w:val="16"/>
    </w:rPr>
  </w:style>
  <w:style w:type="paragraph" w:styleId="BodyText">
    <w:name w:val="Body Text"/>
    <w:basedOn w:val="Normal"/>
    <w:rsid w:val="008302E8"/>
    <w:pPr>
      <w:spacing w:after="120"/>
    </w:pPr>
  </w:style>
  <w:style w:type="paragraph" w:styleId="EndnoteText">
    <w:name w:val="endnote text"/>
    <w:basedOn w:val="Normal"/>
    <w:link w:val="EndnoteTextChar"/>
    <w:semiHidden/>
    <w:rsid w:val="00581ED4"/>
    <w:rPr>
      <w:rFonts w:ascii="Times" w:hAnsi="Times"/>
    </w:rPr>
  </w:style>
  <w:style w:type="character" w:customStyle="1" w:styleId="src1">
    <w:name w:val="src1"/>
    <w:rsid w:val="00581ED4"/>
    <w:rPr>
      <w:vanish w:val="0"/>
      <w:webHidden w:val="0"/>
      <w:specVanish w:val="0"/>
    </w:rPr>
  </w:style>
  <w:style w:type="character" w:customStyle="1" w:styleId="textbold">
    <w:name w:val="text_bold"/>
    <w:basedOn w:val="DefaultParagraphFont"/>
    <w:rsid w:val="00581ED4"/>
  </w:style>
  <w:style w:type="character" w:customStyle="1" w:styleId="textitalic">
    <w:name w:val="text_italic"/>
    <w:basedOn w:val="DefaultParagraphFont"/>
    <w:rsid w:val="00581ED4"/>
  </w:style>
  <w:style w:type="paragraph" w:styleId="ListParagraph">
    <w:name w:val="List Paragraph"/>
    <w:basedOn w:val="Normal"/>
    <w:uiPriority w:val="34"/>
    <w:qFormat/>
    <w:rsid w:val="00DF2C3E"/>
    <w:pPr>
      <w:ind w:left="720"/>
    </w:pPr>
  </w:style>
  <w:style w:type="character" w:customStyle="1" w:styleId="jrnl">
    <w:name w:val="jrnl"/>
    <w:basedOn w:val="DefaultParagraphFont"/>
    <w:rsid w:val="003033CF"/>
  </w:style>
  <w:style w:type="paragraph" w:customStyle="1" w:styleId="FirstPageAuthor">
    <w:name w:val="First Page Author"/>
    <w:uiPriority w:val="99"/>
    <w:rsid w:val="00294956"/>
    <w:pPr>
      <w:spacing w:line="264" w:lineRule="auto"/>
      <w:jc w:val="center"/>
    </w:pPr>
    <w:rPr>
      <w:b/>
      <w:i/>
      <w:noProof/>
      <w:sz w:val="28"/>
    </w:rPr>
  </w:style>
  <w:style w:type="paragraph" w:customStyle="1" w:styleId="Default">
    <w:name w:val="Default"/>
    <w:rsid w:val="00C14A50"/>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F955E7"/>
    <w:rPr>
      <w:rFonts w:ascii="CG Times" w:hAnsi="CG Times"/>
      <w:snapToGrid w:val="0"/>
      <w:sz w:val="24"/>
    </w:rPr>
  </w:style>
  <w:style w:type="paragraph" w:customStyle="1" w:styleId="TitlePage">
    <w:name w:val="TitlePage"/>
    <w:basedOn w:val="Normal"/>
    <w:rsid w:val="005666E1"/>
    <w:pPr>
      <w:widowControl/>
      <w:tabs>
        <w:tab w:val="left" w:pos="576"/>
      </w:tabs>
      <w:overflowPunct w:val="0"/>
      <w:autoSpaceDE w:val="0"/>
      <w:autoSpaceDN w:val="0"/>
      <w:adjustRightInd w:val="0"/>
      <w:spacing w:line="560" w:lineRule="atLeast"/>
      <w:jc w:val="center"/>
      <w:textAlignment w:val="baseline"/>
    </w:pPr>
    <w:rPr>
      <w:rFonts w:ascii="Times New Roman" w:hAnsi="Times New Roman"/>
      <w:snapToGrid/>
    </w:rPr>
  </w:style>
  <w:style w:type="paragraph" w:styleId="BalloonText">
    <w:name w:val="Balloon Text"/>
    <w:basedOn w:val="Normal"/>
    <w:link w:val="BalloonTextChar"/>
    <w:semiHidden/>
    <w:unhideWhenUsed/>
    <w:rsid w:val="00072FCC"/>
    <w:rPr>
      <w:rFonts w:ascii="Tahoma" w:hAnsi="Tahoma" w:cs="Tahoma"/>
      <w:sz w:val="16"/>
      <w:szCs w:val="16"/>
    </w:rPr>
  </w:style>
  <w:style w:type="character" w:customStyle="1" w:styleId="BalloonTextChar">
    <w:name w:val="Balloon Text Char"/>
    <w:link w:val="BalloonText"/>
    <w:semiHidden/>
    <w:rsid w:val="00072FCC"/>
    <w:rPr>
      <w:rFonts w:ascii="Tahoma" w:hAnsi="Tahoma" w:cs="Tahoma"/>
      <w:snapToGrid w:val="0"/>
      <w:sz w:val="16"/>
      <w:szCs w:val="16"/>
    </w:rPr>
  </w:style>
  <w:style w:type="character" w:styleId="Strong">
    <w:name w:val="Strong"/>
    <w:qFormat/>
    <w:rsid w:val="00EB6A19"/>
    <w:rPr>
      <w:b/>
      <w:bCs/>
    </w:rPr>
  </w:style>
  <w:style w:type="paragraph" w:customStyle="1" w:styleId="desc2">
    <w:name w:val="desc2"/>
    <w:basedOn w:val="Normal"/>
    <w:rsid w:val="006B4982"/>
    <w:pPr>
      <w:widowControl/>
    </w:pPr>
    <w:rPr>
      <w:rFonts w:ascii="Times New Roman" w:hAnsi="Times New Roman"/>
      <w:snapToGrid/>
      <w:sz w:val="26"/>
      <w:szCs w:val="26"/>
    </w:rPr>
  </w:style>
  <w:style w:type="paragraph" w:customStyle="1" w:styleId="details1">
    <w:name w:val="details1"/>
    <w:basedOn w:val="Normal"/>
    <w:rsid w:val="006B4982"/>
    <w:pPr>
      <w:widowControl/>
    </w:pPr>
    <w:rPr>
      <w:rFonts w:ascii="Times New Roman" w:hAnsi="Times New Roman"/>
      <w:snapToGrid/>
      <w:sz w:val="22"/>
      <w:szCs w:val="22"/>
    </w:rPr>
  </w:style>
  <w:style w:type="character" w:customStyle="1" w:styleId="EndnoteTextChar">
    <w:name w:val="Endnote Text Char"/>
    <w:link w:val="EndnoteText"/>
    <w:semiHidden/>
    <w:rsid w:val="00F83C1E"/>
    <w:rPr>
      <w:rFonts w:ascii="Times" w:hAnsi="Times"/>
      <w:snapToGrid w:val="0"/>
      <w:sz w:val="24"/>
    </w:rPr>
  </w:style>
  <w:style w:type="paragraph" w:customStyle="1" w:styleId="level2">
    <w:name w:val="_level2"/>
    <w:basedOn w:val="Normal"/>
    <w:rsid w:val="003005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ascii="Times New Roman" w:hAnsi="Times New Roman"/>
      <w:snapToGrid/>
    </w:rPr>
  </w:style>
  <w:style w:type="character" w:styleId="CommentReference">
    <w:name w:val="annotation reference"/>
    <w:semiHidden/>
    <w:unhideWhenUsed/>
    <w:rsid w:val="00F205BB"/>
    <w:rPr>
      <w:sz w:val="16"/>
      <w:szCs w:val="16"/>
    </w:rPr>
  </w:style>
  <w:style w:type="paragraph" w:styleId="CommentText">
    <w:name w:val="annotation text"/>
    <w:basedOn w:val="Normal"/>
    <w:link w:val="CommentTextChar"/>
    <w:semiHidden/>
    <w:unhideWhenUsed/>
    <w:rsid w:val="00F205BB"/>
    <w:rPr>
      <w:sz w:val="20"/>
    </w:rPr>
  </w:style>
  <w:style w:type="character" w:customStyle="1" w:styleId="CommentTextChar">
    <w:name w:val="Comment Text Char"/>
    <w:link w:val="CommentText"/>
    <w:semiHidden/>
    <w:rsid w:val="00F205BB"/>
    <w:rPr>
      <w:rFonts w:ascii="CG Times" w:hAnsi="CG Times"/>
      <w:snapToGrid w:val="0"/>
    </w:rPr>
  </w:style>
  <w:style w:type="paragraph" w:styleId="CommentSubject">
    <w:name w:val="annotation subject"/>
    <w:basedOn w:val="CommentText"/>
    <w:next w:val="CommentText"/>
    <w:link w:val="CommentSubjectChar"/>
    <w:semiHidden/>
    <w:unhideWhenUsed/>
    <w:rsid w:val="00F205BB"/>
    <w:rPr>
      <w:b/>
      <w:bCs/>
    </w:rPr>
  </w:style>
  <w:style w:type="character" w:customStyle="1" w:styleId="CommentSubjectChar">
    <w:name w:val="Comment Subject Char"/>
    <w:link w:val="CommentSubject"/>
    <w:semiHidden/>
    <w:rsid w:val="00F205BB"/>
    <w:rPr>
      <w:rFonts w:ascii="CG Times" w:hAnsi="CG Times"/>
      <w:b/>
      <w:bCs/>
      <w:snapToGrid w:val="0"/>
    </w:rPr>
  </w:style>
  <w:style w:type="paragraph" w:customStyle="1" w:styleId="gmail-msolistparagraph">
    <w:name w:val="gmail-msolistparagraph"/>
    <w:basedOn w:val="Normal"/>
    <w:rsid w:val="00075450"/>
    <w:pPr>
      <w:widowControl/>
      <w:spacing w:before="100" w:beforeAutospacing="1" w:after="100" w:afterAutospacing="1"/>
    </w:pPr>
    <w:rPr>
      <w:rFonts w:ascii="Times New Roman" w:eastAsia="Calibri" w:hAnsi="Times New Roman"/>
      <w:snapToGrid/>
      <w:szCs w:val="24"/>
    </w:rPr>
  </w:style>
  <w:style w:type="character" w:customStyle="1" w:styleId="UnresolvedMention1">
    <w:name w:val="Unresolved Mention1"/>
    <w:basedOn w:val="DefaultParagraphFont"/>
    <w:uiPriority w:val="99"/>
    <w:semiHidden/>
    <w:unhideWhenUsed/>
    <w:rsid w:val="00E6738C"/>
    <w:rPr>
      <w:color w:val="605E5C"/>
      <w:shd w:val="clear" w:color="auto" w:fill="E1DFDD"/>
    </w:rPr>
  </w:style>
  <w:style w:type="paragraph" w:styleId="NormalWeb">
    <w:name w:val="Normal (Web)"/>
    <w:basedOn w:val="Normal"/>
    <w:unhideWhenUsed/>
    <w:rsid w:val="00803EFF"/>
    <w:rPr>
      <w:rFonts w:ascii="Times New Roman" w:hAnsi="Times New Roman"/>
      <w:szCs w:val="24"/>
    </w:rPr>
  </w:style>
  <w:style w:type="table" w:styleId="TableGrid">
    <w:name w:val="Table Grid"/>
    <w:basedOn w:val="TableNormal"/>
    <w:rsid w:val="00367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TOC1">
    <w:name w:val="CV-TOC1"/>
    <w:basedOn w:val="Normal"/>
    <w:link w:val="CV-TOC1Char"/>
    <w:autoRedefine/>
    <w:qFormat/>
    <w:rsid w:val="00E76685"/>
    <w:pPr>
      <w:keepNext/>
      <w:widowControl/>
      <w:spacing w:before="480"/>
      <w:outlineLvl w:val="0"/>
    </w:pPr>
    <w:rPr>
      <w:rFonts w:ascii="Calibri" w:hAnsi="Calibri"/>
      <w:b/>
      <w:caps/>
      <w:snapToGrid/>
      <w:sz w:val="22"/>
      <w:szCs w:val="22"/>
    </w:rPr>
  </w:style>
  <w:style w:type="character" w:customStyle="1" w:styleId="CV-TOC1Char">
    <w:name w:val="CV-TOC1 Char"/>
    <w:basedOn w:val="DefaultParagraphFont"/>
    <w:link w:val="CV-TOC1"/>
    <w:rsid w:val="00E76685"/>
    <w:rPr>
      <w:rFonts w:ascii="Calibri" w:hAnsi="Calibri"/>
      <w:b/>
      <w:caps/>
      <w:sz w:val="22"/>
      <w:szCs w:val="22"/>
    </w:rPr>
  </w:style>
  <w:style w:type="character" w:styleId="FollowedHyperlink">
    <w:name w:val="FollowedHyperlink"/>
    <w:basedOn w:val="DefaultParagraphFont"/>
    <w:semiHidden/>
    <w:unhideWhenUsed/>
    <w:rsid w:val="00A560BE"/>
    <w:rPr>
      <w:color w:val="954F72" w:themeColor="followedHyperlink"/>
      <w:u w:val="single"/>
    </w:rPr>
  </w:style>
  <w:style w:type="character" w:customStyle="1" w:styleId="Heading3Char">
    <w:name w:val="Heading 3 Char"/>
    <w:basedOn w:val="DefaultParagraphFont"/>
    <w:link w:val="Heading3"/>
    <w:semiHidden/>
    <w:rsid w:val="00084B02"/>
    <w:rPr>
      <w:rFonts w:asciiTheme="majorHAnsi" w:eastAsiaTheme="majorEastAsia" w:hAnsiTheme="majorHAnsi" w:cstheme="majorBidi"/>
      <w:snapToGrid w:val="0"/>
      <w:color w:val="1F3763" w:themeColor="accent1" w:themeShade="7F"/>
      <w:sz w:val="24"/>
      <w:szCs w:val="24"/>
    </w:rPr>
  </w:style>
  <w:style w:type="paragraph" w:customStyle="1" w:styleId="CV-TOC2">
    <w:name w:val="CV-TOC2"/>
    <w:basedOn w:val="Normal"/>
    <w:link w:val="CV-TOC2Char"/>
    <w:autoRedefine/>
    <w:qFormat/>
    <w:rsid w:val="00DC4EF9"/>
    <w:pPr>
      <w:keepNext/>
      <w:widowControl/>
      <w:spacing w:before="360" w:after="120"/>
      <w:outlineLvl w:val="0"/>
    </w:pPr>
    <w:rPr>
      <w:rFonts w:ascii="Calibri" w:hAnsi="Calibri"/>
      <w:b/>
      <w:snapToGrid/>
      <w:sz w:val="22"/>
      <w:szCs w:val="22"/>
    </w:rPr>
  </w:style>
  <w:style w:type="character" w:customStyle="1" w:styleId="CV-TOC2Char">
    <w:name w:val="CV-TOC2 Char"/>
    <w:basedOn w:val="DefaultParagraphFont"/>
    <w:link w:val="CV-TOC2"/>
    <w:rsid w:val="00DC4EF9"/>
    <w:rPr>
      <w:rFonts w:ascii="Calibri" w:hAnsi="Calibri"/>
      <w:b/>
      <w:sz w:val="22"/>
      <w:szCs w:val="22"/>
    </w:rPr>
  </w:style>
  <w:style w:type="paragraph" w:customStyle="1" w:styleId="CV-TOC3">
    <w:name w:val="CV-TOC3"/>
    <w:basedOn w:val="Normal"/>
    <w:link w:val="CV-TOC3Char"/>
    <w:autoRedefine/>
    <w:qFormat/>
    <w:rsid w:val="006217B4"/>
    <w:pPr>
      <w:keepNext/>
      <w:widowControl/>
      <w:spacing w:after="120"/>
      <w:ind w:left="547" w:hanging="547"/>
      <w:outlineLvl w:val="0"/>
    </w:pPr>
    <w:rPr>
      <w:rFonts w:asciiTheme="minorHAnsi" w:hAnsiTheme="minorHAnsi"/>
      <w:i/>
      <w:snapToGrid/>
      <w:sz w:val="22"/>
      <w:szCs w:val="22"/>
    </w:rPr>
  </w:style>
  <w:style w:type="character" w:customStyle="1" w:styleId="CV-TOC3Char">
    <w:name w:val="CV-TOC3 Char"/>
    <w:basedOn w:val="DefaultParagraphFont"/>
    <w:link w:val="CV-TOC3"/>
    <w:rsid w:val="006217B4"/>
    <w:rPr>
      <w:rFonts w:asciiTheme="minorHAnsi" w:hAnsiTheme="minorHAnsi"/>
      <w:i/>
      <w:sz w:val="22"/>
      <w:szCs w:val="22"/>
    </w:rPr>
  </w:style>
  <w:style w:type="character" w:styleId="UnresolvedMention">
    <w:name w:val="Unresolved Mention"/>
    <w:basedOn w:val="DefaultParagraphFont"/>
    <w:uiPriority w:val="99"/>
    <w:semiHidden/>
    <w:unhideWhenUsed/>
    <w:rsid w:val="00A13942"/>
    <w:rPr>
      <w:color w:val="605E5C"/>
      <w:shd w:val="clear" w:color="auto" w:fill="E1DFDD"/>
    </w:rPr>
  </w:style>
  <w:style w:type="paragraph" w:customStyle="1" w:styleId="xmsolistparagraph">
    <w:name w:val="x_msolistparagraph"/>
    <w:basedOn w:val="Normal"/>
    <w:rsid w:val="007825F1"/>
    <w:pPr>
      <w:widowControl/>
    </w:pPr>
    <w:rPr>
      <w:rFonts w:ascii="Calibri" w:eastAsiaTheme="minorHAnsi" w:hAnsi="Calibri" w:cs="Calibri"/>
      <w:snapToGrid/>
      <w:sz w:val="22"/>
      <w:szCs w:val="22"/>
    </w:rPr>
  </w:style>
  <w:style w:type="paragraph" w:customStyle="1" w:styleId="xmsonormal">
    <w:name w:val="x_msonormal"/>
    <w:basedOn w:val="Normal"/>
    <w:rsid w:val="00046C03"/>
    <w:pPr>
      <w:widowControl/>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4009">
      <w:bodyDiv w:val="1"/>
      <w:marLeft w:val="0"/>
      <w:marRight w:val="0"/>
      <w:marTop w:val="0"/>
      <w:marBottom w:val="0"/>
      <w:divBdr>
        <w:top w:val="none" w:sz="0" w:space="0" w:color="auto"/>
        <w:left w:val="none" w:sz="0" w:space="0" w:color="auto"/>
        <w:bottom w:val="none" w:sz="0" w:space="0" w:color="auto"/>
        <w:right w:val="none" w:sz="0" w:space="0" w:color="auto"/>
      </w:divBdr>
    </w:div>
    <w:div w:id="277681547">
      <w:bodyDiv w:val="1"/>
      <w:marLeft w:val="0"/>
      <w:marRight w:val="0"/>
      <w:marTop w:val="0"/>
      <w:marBottom w:val="0"/>
      <w:divBdr>
        <w:top w:val="none" w:sz="0" w:space="0" w:color="auto"/>
        <w:left w:val="none" w:sz="0" w:space="0" w:color="auto"/>
        <w:bottom w:val="none" w:sz="0" w:space="0" w:color="auto"/>
        <w:right w:val="none" w:sz="0" w:space="0" w:color="auto"/>
      </w:divBdr>
    </w:div>
    <w:div w:id="583496589">
      <w:bodyDiv w:val="1"/>
      <w:marLeft w:val="0"/>
      <w:marRight w:val="0"/>
      <w:marTop w:val="0"/>
      <w:marBottom w:val="0"/>
      <w:divBdr>
        <w:top w:val="none" w:sz="0" w:space="0" w:color="auto"/>
        <w:left w:val="none" w:sz="0" w:space="0" w:color="auto"/>
        <w:bottom w:val="none" w:sz="0" w:space="0" w:color="auto"/>
        <w:right w:val="none" w:sz="0" w:space="0" w:color="auto"/>
      </w:divBdr>
      <w:divsChild>
        <w:div w:id="718866630">
          <w:marLeft w:val="0"/>
          <w:marRight w:val="0"/>
          <w:marTop w:val="0"/>
          <w:marBottom w:val="0"/>
          <w:divBdr>
            <w:top w:val="none" w:sz="0" w:space="0" w:color="auto"/>
            <w:left w:val="none" w:sz="0" w:space="0" w:color="auto"/>
            <w:bottom w:val="none" w:sz="0" w:space="0" w:color="auto"/>
            <w:right w:val="none" w:sz="0" w:space="0" w:color="auto"/>
          </w:divBdr>
          <w:divsChild>
            <w:div w:id="285163252">
              <w:marLeft w:val="0"/>
              <w:marRight w:val="0"/>
              <w:marTop w:val="0"/>
              <w:marBottom w:val="0"/>
              <w:divBdr>
                <w:top w:val="none" w:sz="0" w:space="0" w:color="auto"/>
                <w:left w:val="none" w:sz="0" w:space="0" w:color="auto"/>
                <w:bottom w:val="none" w:sz="0" w:space="0" w:color="auto"/>
                <w:right w:val="none" w:sz="0" w:space="0" w:color="auto"/>
              </w:divBdr>
              <w:divsChild>
                <w:div w:id="981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0840">
      <w:bodyDiv w:val="1"/>
      <w:marLeft w:val="0"/>
      <w:marRight w:val="0"/>
      <w:marTop w:val="0"/>
      <w:marBottom w:val="0"/>
      <w:divBdr>
        <w:top w:val="none" w:sz="0" w:space="0" w:color="auto"/>
        <w:left w:val="none" w:sz="0" w:space="0" w:color="auto"/>
        <w:bottom w:val="none" w:sz="0" w:space="0" w:color="auto"/>
        <w:right w:val="none" w:sz="0" w:space="0" w:color="auto"/>
      </w:divBdr>
    </w:div>
    <w:div w:id="1352606034">
      <w:bodyDiv w:val="1"/>
      <w:marLeft w:val="0"/>
      <w:marRight w:val="0"/>
      <w:marTop w:val="0"/>
      <w:marBottom w:val="0"/>
      <w:divBdr>
        <w:top w:val="none" w:sz="0" w:space="0" w:color="auto"/>
        <w:left w:val="none" w:sz="0" w:space="0" w:color="auto"/>
        <w:bottom w:val="none" w:sz="0" w:space="0" w:color="auto"/>
        <w:right w:val="none" w:sz="0" w:space="0" w:color="auto"/>
      </w:divBdr>
      <w:divsChild>
        <w:div w:id="2141217844">
          <w:marLeft w:val="0"/>
          <w:marRight w:val="0"/>
          <w:marTop w:val="0"/>
          <w:marBottom w:val="0"/>
          <w:divBdr>
            <w:top w:val="none" w:sz="0" w:space="0" w:color="auto"/>
            <w:left w:val="none" w:sz="0" w:space="0" w:color="auto"/>
            <w:bottom w:val="none" w:sz="0" w:space="0" w:color="auto"/>
            <w:right w:val="none" w:sz="0" w:space="0" w:color="auto"/>
          </w:divBdr>
        </w:div>
      </w:divsChild>
    </w:div>
    <w:div w:id="1377658975">
      <w:bodyDiv w:val="1"/>
      <w:marLeft w:val="0"/>
      <w:marRight w:val="0"/>
      <w:marTop w:val="0"/>
      <w:marBottom w:val="0"/>
      <w:divBdr>
        <w:top w:val="none" w:sz="0" w:space="0" w:color="auto"/>
        <w:left w:val="none" w:sz="0" w:space="0" w:color="auto"/>
        <w:bottom w:val="none" w:sz="0" w:space="0" w:color="auto"/>
        <w:right w:val="none" w:sz="0" w:space="0" w:color="auto"/>
      </w:divBdr>
      <w:divsChild>
        <w:div w:id="472718713">
          <w:marLeft w:val="0"/>
          <w:marRight w:val="0"/>
          <w:marTop w:val="0"/>
          <w:marBottom w:val="0"/>
          <w:divBdr>
            <w:top w:val="none" w:sz="0" w:space="0" w:color="auto"/>
            <w:left w:val="none" w:sz="0" w:space="0" w:color="auto"/>
            <w:bottom w:val="none" w:sz="0" w:space="0" w:color="auto"/>
            <w:right w:val="none" w:sz="0" w:space="0" w:color="auto"/>
          </w:divBdr>
        </w:div>
        <w:div w:id="1049918071">
          <w:marLeft w:val="0"/>
          <w:marRight w:val="0"/>
          <w:marTop w:val="0"/>
          <w:marBottom w:val="0"/>
          <w:divBdr>
            <w:top w:val="none" w:sz="0" w:space="0" w:color="auto"/>
            <w:left w:val="none" w:sz="0" w:space="0" w:color="auto"/>
            <w:bottom w:val="none" w:sz="0" w:space="0" w:color="auto"/>
            <w:right w:val="none" w:sz="0" w:space="0" w:color="auto"/>
          </w:divBdr>
        </w:div>
        <w:div w:id="1509102816">
          <w:marLeft w:val="0"/>
          <w:marRight w:val="0"/>
          <w:marTop w:val="0"/>
          <w:marBottom w:val="0"/>
          <w:divBdr>
            <w:top w:val="none" w:sz="0" w:space="0" w:color="auto"/>
            <w:left w:val="none" w:sz="0" w:space="0" w:color="auto"/>
            <w:bottom w:val="none" w:sz="0" w:space="0" w:color="auto"/>
            <w:right w:val="none" w:sz="0" w:space="0" w:color="auto"/>
          </w:divBdr>
        </w:div>
        <w:div w:id="1917128307">
          <w:marLeft w:val="0"/>
          <w:marRight w:val="0"/>
          <w:marTop w:val="0"/>
          <w:marBottom w:val="0"/>
          <w:divBdr>
            <w:top w:val="none" w:sz="0" w:space="0" w:color="auto"/>
            <w:left w:val="none" w:sz="0" w:space="0" w:color="auto"/>
            <w:bottom w:val="none" w:sz="0" w:space="0" w:color="auto"/>
            <w:right w:val="none" w:sz="0" w:space="0" w:color="auto"/>
          </w:divBdr>
        </w:div>
      </w:divsChild>
    </w:div>
    <w:div w:id="1794978319">
      <w:bodyDiv w:val="1"/>
      <w:marLeft w:val="0"/>
      <w:marRight w:val="0"/>
      <w:marTop w:val="0"/>
      <w:marBottom w:val="0"/>
      <w:divBdr>
        <w:top w:val="none" w:sz="0" w:space="0" w:color="auto"/>
        <w:left w:val="none" w:sz="0" w:space="0" w:color="auto"/>
        <w:bottom w:val="none" w:sz="0" w:space="0" w:color="auto"/>
        <w:right w:val="none" w:sz="0" w:space="0" w:color="auto"/>
      </w:divBdr>
    </w:div>
    <w:div w:id="187985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ijerph17218268" TargetMode="External"/><Relationship Id="rId18" Type="http://schemas.openxmlformats.org/officeDocument/2006/relationships/hyperlink" Target="https://doi.org/10.1093/advances/nmz095" TargetMode="External"/><Relationship Id="rId26" Type="http://schemas.openxmlformats.org/officeDocument/2006/relationships/hyperlink" Target="http://www.ncbi.nlm.nih.gov/pubmed/25765336" TargetMode="External"/><Relationship Id="rId39" Type="http://schemas.openxmlformats.org/officeDocument/2006/relationships/footer" Target="footer1.xml"/><Relationship Id="rId21" Type="http://schemas.openxmlformats.org/officeDocument/2006/relationships/hyperlink" Target="https://doi.org/10.3390/ijerph15122676" TargetMode="External"/><Relationship Id="rId34" Type="http://schemas.openxmlformats.org/officeDocument/2006/relationships/hyperlink" Target="https://doi.org/10.1177/1043454209340326"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7448481.2021.1960844" TargetMode="External"/><Relationship Id="rId20" Type="http://schemas.openxmlformats.org/officeDocument/2006/relationships/hyperlink" Target="https://doi.org/10.1007/s13187-018-1330-z" TargetMode="External"/><Relationship Id="rId29" Type="http://schemas.openxmlformats.org/officeDocument/2006/relationships/hyperlink" Target="https://doi.org/10.1038/ejcn.2014.122"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2072-6643/14/3/532" TargetMode="External"/><Relationship Id="rId24" Type="http://schemas.openxmlformats.org/officeDocument/2006/relationships/hyperlink" Target="https://doi.org/10.4103/0019-509X.175834" TargetMode="External"/><Relationship Id="rId32" Type="http://schemas.openxmlformats.org/officeDocument/2006/relationships/hyperlink" Target="https://doi.org/10.1007/s13187-010-0080-3" TargetMode="External"/><Relationship Id="rId37" Type="http://schemas.openxmlformats.org/officeDocument/2006/relationships/hyperlink" Target="javascript:var%20myWindow=window.open('http://iadr.confex.com/iadr/2002SanDiego/techprogram/abstract_19586.htm','whatever','width=775,menubar=no,location=yes,directories=no,status=yes,scrollbars=yes,height=350,resizable=yes');%20if%20(myWindow.focus)%20%7bmyWindow.focus();%20%7d"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155/2021/5559831" TargetMode="External"/><Relationship Id="rId23" Type="http://schemas.openxmlformats.org/officeDocument/2006/relationships/hyperlink" Target="https://doi.org/10.1080/10245332.2015.1101968" TargetMode="External"/><Relationship Id="rId28" Type="http://schemas.openxmlformats.org/officeDocument/2006/relationships/hyperlink" Target="https://doi.org/10.1007/s13187-014-0666-2" TargetMode="External"/><Relationship Id="rId36" Type="http://schemas.openxmlformats.org/officeDocument/2006/relationships/hyperlink" Target="https://doi.org/10.1038/sj.ejhg.5201052" TargetMode="External"/><Relationship Id="rId10" Type="http://schemas.openxmlformats.org/officeDocument/2006/relationships/hyperlink" Target="https://www.mdpi.com/1660-4601/19/6/3666" TargetMode="External"/><Relationship Id="rId19" Type="http://schemas.openxmlformats.org/officeDocument/2006/relationships/hyperlink" Target="https://doi.org/10.1016/j.nut.2018.10.001" TargetMode="External"/><Relationship Id="rId31" Type="http://schemas.openxmlformats.org/officeDocument/2006/relationships/hyperlink" Target="https://doi.org/10.1177/1043454211418664" TargetMode="External"/><Relationship Id="rId4" Type="http://schemas.openxmlformats.org/officeDocument/2006/relationships/settings" Target="settings.xml"/><Relationship Id="rId9" Type="http://schemas.openxmlformats.org/officeDocument/2006/relationships/hyperlink" Target="https://www.researchgate.net/profile/Terezie-Tolar-Peterson" TargetMode="External"/><Relationship Id="rId14" Type="http://schemas.openxmlformats.org/officeDocument/2006/relationships/hyperlink" Target="https://doi.org/10.1080/07448481.2021.1947834" TargetMode="External"/><Relationship Id="rId22" Type="http://schemas.openxmlformats.org/officeDocument/2006/relationships/hyperlink" Target="https://doi.org/10.1002/pbc.26016" TargetMode="External"/><Relationship Id="rId27" Type="http://schemas.openxmlformats.org/officeDocument/2006/relationships/hyperlink" Target="https://doi.org/10.1016/j.clnu.2015.02.009" TargetMode="External"/><Relationship Id="rId30" Type="http://schemas.openxmlformats.org/officeDocument/2006/relationships/hyperlink" Target="https://doi.org.10.1002/pbc.24107" TargetMode="External"/><Relationship Id="rId35" Type="http://schemas.openxmlformats.org/officeDocument/2006/relationships/hyperlink" Target="https://doi/org/10.1002/pbc.21490" TargetMode="External"/><Relationship Id="rId43" Type="http://schemas.openxmlformats.org/officeDocument/2006/relationships/theme" Target="theme/theme1.xml"/><Relationship Id="rId8" Type="http://schemas.openxmlformats.org/officeDocument/2006/relationships/hyperlink" Target="https://orcid.org/0000-0002-0830-7491" TargetMode="External"/><Relationship Id="rId3" Type="http://schemas.openxmlformats.org/officeDocument/2006/relationships/styles" Target="styles.xml"/><Relationship Id="rId12" Type="http://schemas.openxmlformats.org/officeDocument/2006/relationships/hyperlink" Target="https://www.biomedicinej.com/biomedicine/vol11/iss3/7/" TargetMode="External"/><Relationship Id="rId17" Type="http://schemas.openxmlformats.org/officeDocument/2006/relationships/hyperlink" Target="https://doi.org/10.3389/fpubh.2020.00158" TargetMode="External"/><Relationship Id="rId25" Type="http://schemas.openxmlformats.org/officeDocument/2006/relationships/hyperlink" Target="https://doi.org/10.1002/pbc.25473" TargetMode="External"/><Relationship Id="rId33" Type="http://schemas.openxmlformats.org/officeDocument/2006/relationships/hyperlink" Target="https://doi.org10.1136/ebn1074" TargetMode="External"/><Relationship Id="rId38" Type="http://schemas.openxmlformats.org/officeDocument/2006/relationships/hyperlink" Target="http://catalog.tntech.edu/preview_program.php?catoid=8&amp;poid=803&amp;returnto=12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URRICULUM%20VITA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DA3E6-14FF-4ADF-9771-D91BD0BC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 VITAE</Template>
  <TotalTime>1</TotalTime>
  <Pages>24</Pages>
  <Words>10111</Words>
  <Characters>57635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St Jude Children's Res Hosp</Company>
  <LinksUpToDate>false</LinksUpToDate>
  <CharactersWithSpaces>67611</CharactersWithSpaces>
  <SharedDoc>false</SharedDoc>
  <HLinks>
    <vt:vector size="30" baseType="variant">
      <vt:variant>
        <vt:i4>3604547</vt:i4>
      </vt:variant>
      <vt:variant>
        <vt:i4>12</vt:i4>
      </vt:variant>
      <vt:variant>
        <vt:i4>0</vt:i4>
      </vt:variant>
      <vt:variant>
        <vt:i4>5</vt:i4>
      </vt:variant>
      <vt:variant>
        <vt:lpwstr>javascript:var myWindow=window.open('http://iadr.confex.com/iadr/2002SanDiego/techprogram/abstract_19586.htm','whatever','width=775,menubar=no,location=yes,directories=no,status=yes,scrollbars=yes,height=350,resizable=yes'); if (myWindow.focus) %7bmyWindow.focus(); %7d</vt:lpwstr>
      </vt:variant>
      <vt:variant>
        <vt:lpwstr/>
      </vt:variant>
      <vt:variant>
        <vt:i4>3342374</vt:i4>
      </vt:variant>
      <vt:variant>
        <vt:i4>9</vt:i4>
      </vt:variant>
      <vt:variant>
        <vt:i4>0</vt:i4>
      </vt:variant>
      <vt:variant>
        <vt:i4>5</vt:i4>
      </vt:variant>
      <vt:variant>
        <vt:lpwstr>http://www.ncbi.nlm.nih.gov/pubmed/25765336</vt:lpwstr>
      </vt:variant>
      <vt:variant>
        <vt:lpwstr/>
      </vt:variant>
      <vt:variant>
        <vt:i4>7274528</vt:i4>
      </vt:variant>
      <vt:variant>
        <vt:i4>6</vt:i4>
      </vt:variant>
      <vt:variant>
        <vt:i4>0</vt:i4>
      </vt:variant>
      <vt:variant>
        <vt:i4>5</vt:i4>
      </vt:variant>
      <vt:variant>
        <vt:lpwstr>https://doi.org/10.3390/ijerph15122676</vt:lpwstr>
      </vt:variant>
      <vt:variant>
        <vt:lpwstr/>
      </vt:variant>
      <vt:variant>
        <vt:i4>7602266</vt:i4>
      </vt:variant>
      <vt:variant>
        <vt:i4>3</vt:i4>
      </vt:variant>
      <vt:variant>
        <vt:i4>0</vt:i4>
      </vt:variant>
      <vt:variant>
        <vt:i4>5</vt:i4>
      </vt:variant>
      <vt:variant>
        <vt:lpwstr>http://catalog.tntech.edu/preview_program.php?catoid=8&amp;poid=803&amp;returnto=1266</vt:lpwstr>
      </vt:variant>
      <vt:variant>
        <vt:lpwstr/>
      </vt:variant>
      <vt:variant>
        <vt:i4>1441913</vt:i4>
      </vt:variant>
      <vt:variant>
        <vt:i4>0</vt:i4>
      </vt:variant>
      <vt:variant>
        <vt:i4>0</vt:i4>
      </vt:variant>
      <vt:variant>
        <vt:i4>5</vt:i4>
      </vt:variant>
      <vt:variant>
        <vt:lpwstr>mailto:terezie.mosby@msstate.edu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dc:creator>
  <cp:keywords/>
  <cp:lastModifiedBy>Terezie Tolar-Peterson</cp:lastModifiedBy>
  <cp:revision>2</cp:revision>
  <cp:lastPrinted>2017-06-13T15:54:00Z</cp:lastPrinted>
  <dcterms:created xsi:type="dcterms:W3CDTF">2022-09-02T20:48:00Z</dcterms:created>
  <dcterms:modified xsi:type="dcterms:W3CDTF">2022-09-02T20:48:00Z</dcterms:modified>
</cp:coreProperties>
</file>