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BEA05" w14:textId="77777777" w:rsidR="005A0014" w:rsidRPr="00A448DC" w:rsidRDefault="005A0014" w:rsidP="005A0014">
      <w:pPr>
        <w:rPr>
          <w:b/>
          <w:i/>
          <w:lang w:eastAsia="zh-CN"/>
        </w:rPr>
      </w:pPr>
      <w:r w:rsidRPr="00A448DC">
        <w:rPr>
          <w:rFonts w:hint="eastAsia"/>
          <w:b/>
          <w:i/>
          <w:lang w:eastAsia="zh-CN"/>
        </w:rPr>
        <w:t>PEER REVIEW</w:t>
      </w:r>
      <w:r>
        <w:rPr>
          <w:b/>
          <w:i/>
          <w:lang w:eastAsia="zh-CN"/>
        </w:rPr>
        <w:t>ED</w:t>
      </w:r>
      <w:r w:rsidRPr="00A448DC">
        <w:rPr>
          <w:rFonts w:hint="eastAsia"/>
          <w:b/>
          <w:i/>
          <w:lang w:eastAsia="zh-CN"/>
        </w:rPr>
        <w:t xml:space="preserve"> JOURNAL</w:t>
      </w:r>
      <w:r>
        <w:rPr>
          <w:b/>
          <w:i/>
          <w:lang w:eastAsia="zh-CN"/>
        </w:rPr>
        <w:t>S</w:t>
      </w:r>
    </w:p>
    <w:p w14:paraId="349D766B" w14:textId="77777777" w:rsidR="005A0014" w:rsidRDefault="005A0014" w:rsidP="005A0014">
      <w:pPr>
        <w:rPr>
          <w:i/>
          <w:u w:val="single"/>
          <w:lang w:eastAsia="zh-CN"/>
        </w:rPr>
      </w:pPr>
    </w:p>
    <w:p w14:paraId="17D4ADFB" w14:textId="77777777" w:rsidR="005A0014" w:rsidRDefault="005A0014" w:rsidP="005A0014">
      <w:pPr>
        <w:rPr>
          <w:iCs/>
          <w:lang w:eastAsia="zh-CN"/>
        </w:rPr>
      </w:pPr>
      <w:r w:rsidRPr="00060128">
        <w:rPr>
          <w:iCs/>
          <w:lang w:eastAsia="zh-CN"/>
        </w:rPr>
        <w:t xml:space="preserve">Zhang, J., Dumont, G. E., </w:t>
      </w:r>
      <w:proofErr w:type="spellStart"/>
      <w:r w:rsidRPr="00060128">
        <w:rPr>
          <w:iCs/>
          <w:lang w:eastAsia="zh-CN"/>
        </w:rPr>
        <w:t>Sumbera</w:t>
      </w:r>
      <w:proofErr w:type="spellEnd"/>
      <w:r w:rsidRPr="00060128">
        <w:rPr>
          <w:iCs/>
          <w:lang w:eastAsia="zh-CN"/>
        </w:rPr>
        <w:t xml:space="preserve">, B. G., Medina, P. S., Kordrostami, M., &amp; Ni, A. Y. (2023). Rising to the occasion: The importance of pandemic for faculty adoption patterns. </w:t>
      </w:r>
      <w:r w:rsidRPr="00060128">
        <w:rPr>
          <w:i/>
          <w:lang w:eastAsia="zh-CN"/>
        </w:rPr>
        <w:t>Online Learning</w:t>
      </w:r>
      <w:r w:rsidRPr="00060128">
        <w:rPr>
          <w:iCs/>
          <w:lang w:eastAsia="zh-CN"/>
        </w:rPr>
        <w:t>, 27(1), 404-427. DOI: 10.24059/</w:t>
      </w:r>
      <w:proofErr w:type="gramStart"/>
      <w:r w:rsidRPr="00060128">
        <w:rPr>
          <w:iCs/>
          <w:lang w:eastAsia="zh-CN"/>
        </w:rPr>
        <w:t>olj.v</w:t>
      </w:r>
      <w:proofErr w:type="gramEnd"/>
      <w:r w:rsidRPr="00060128">
        <w:rPr>
          <w:iCs/>
          <w:lang w:eastAsia="zh-CN"/>
        </w:rPr>
        <w:t xml:space="preserve">27i1.3135 </w:t>
      </w:r>
    </w:p>
    <w:p w14:paraId="5523381F" w14:textId="77777777" w:rsidR="005A0014" w:rsidRDefault="005A0014" w:rsidP="005A0014">
      <w:pPr>
        <w:rPr>
          <w:iCs/>
          <w:lang w:eastAsia="zh-CN"/>
        </w:rPr>
      </w:pPr>
    </w:p>
    <w:p w14:paraId="432CD11B" w14:textId="77777777" w:rsidR="005A0014" w:rsidRDefault="005A0014" w:rsidP="005A0014">
      <w:pPr>
        <w:rPr>
          <w:iCs/>
          <w:lang w:eastAsia="zh-CN"/>
        </w:rPr>
      </w:pPr>
      <w:r w:rsidRPr="0055561B">
        <w:rPr>
          <w:iCs/>
          <w:lang w:eastAsia="zh-CN"/>
        </w:rPr>
        <w:t>Dumont</w:t>
      </w:r>
      <w:r>
        <w:rPr>
          <w:iCs/>
          <w:lang w:eastAsia="zh-CN"/>
        </w:rPr>
        <w:t xml:space="preserve">, G, Ni, A.Y., Van Wart, M., Beck, Carmen, &amp; Pei, H. (2021). </w:t>
      </w:r>
      <w:r w:rsidRPr="0055561B">
        <w:rPr>
          <w:iCs/>
          <w:lang w:eastAsia="zh-CN"/>
        </w:rPr>
        <w:t>The effect of the COVID pandemic on faculty adoption of online teaching: reduced resistance but strong persistent concerns</w:t>
      </w:r>
      <w:r>
        <w:rPr>
          <w:iCs/>
          <w:lang w:eastAsia="zh-CN"/>
        </w:rPr>
        <w:t xml:space="preserve">. </w:t>
      </w:r>
      <w:r w:rsidRPr="0055561B">
        <w:rPr>
          <w:i/>
          <w:iCs/>
          <w:lang w:eastAsia="zh-CN"/>
        </w:rPr>
        <w:t>Cogent Education</w:t>
      </w:r>
      <w:r>
        <w:rPr>
          <w:iCs/>
          <w:lang w:eastAsia="zh-CN"/>
        </w:rPr>
        <w:t>, 8(1): Open Access. h</w:t>
      </w:r>
      <w:r w:rsidRPr="0055561B">
        <w:rPr>
          <w:iCs/>
          <w:lang w:eastAsia="zh-CN"/>
        </w:rPr>
        <w:t>ttps://doi.org/10.1080/2331186X.2021.1976928</w:t>
      </w:r>
    </w:p>
    <w:p w14:paraId="295EDC77" w14:textId="77777777" w:rsidR="005A0014" w:rsidRDefault="005A0014" w:rsidP="005A0014">
      <w:pPr>
        <w:rPr>
          <w:iCs/>
          <w:lang w:eastAsia="zh-CN"/>
        </w:rPr>
      </w:pPr>
    </w:p>
    <w:p w14:paraId="373C8B09" w14:textId="77777777" w:rsidR="005A0014" w:rsidRDefault="005A0014" w:rsidP="005A0014">
      <w:pPr>
        <w:rPr>
          <w:iCs/>
          <w:lang w:eastAsia="zh-CN"/>
        </w:rPr>
      </w:pPr>
      <w:r w:rsidRPr="00F84632">
        <w:rPr>
          <w:iCs/>
          <w:lang w:eastAsia="zh-CN"/>
        </w:rPr>
        <w:t>Van Wart</w:t>
      </w:r>
      <w:r>
        <w:rPr>
          <w:iCs/>
          <w:lang w:eastAsia="zh-CN"/>
        </w:rPr>
        <w:t>, M.</w:t>
      </w:r>
      <w:r w:rsidRPr="00F84632">
        <w:rPr>
          <w:iCs/>
          <w:lang w:eastAsia="zh-CN"/>
        </w:rPr>
        <w:t>, Ni,</w:t>
      </w:r>
      <w:r>
        <w:rPr>
          <w:iCs/>
          <w:lang w:eastAsia="zh-CN"/>
        </w:rPr>
        <w:t xml:space="preserve"> A.,</w:t>
      </w:r>
      <w:r w:rsidRPr="00F84632">
        <w:rPr>
          <w:iCs/>
          <w:lang w:eastAsia="zh-CN"/>
        </w:rPr>
        <w:t xml:space="preserve"> Hamilton</w:t>
      </w:r>
      <w:r>
        <w:rPr>
          <w:iCs/>
          <w:lang w:eastAsia="zh-CN"/>
        </w:rPr>
        <w:t>, H.,</w:t>
      </w:r>
      <w:r w:rsidRPr="00F84632">
        <w:rPr>
          <w:iCs/>
          <w:lang w:eastAsia="zh-CN"/>
        </w:rPr>
        <w:t xml:space="preserve"> &amp; Drudy</w:t>
      </w:r>
      <w:r>
        <w:rPr>
          <w:iCs/>
          <w:lang w:eastAsia="zh-CN"/>
        </w:rPr>
        <w:t>, S.</w:t>
      </w:r>
      <w:r w:rsidRPr="00F84632">
        <w:rPr>
          <w:iCs/>
          <w:lang w:eastAsia="zh-CN"/>
        </w:rPr>
        <w:t xml:space="preserve"> (2021) Considering the roles of professional accrediting bodies in online </w:t>
      </w:r>
      <w:proofErr w:type="spellStart"/>
      <w:r w:rsidRPr="00F84632">
        <w:rPr>
          <w:iCs/>
          <w:lang w:eastAsia="zh-CN"/>
        </w:rPr>
        <w:t>programme</w:t>
      </w:r>
      <w:proofErr w:type="spellEnd"/>
      <w:r w:rsidRPr="00F84632">
        <w:rPr>
          <w:iCs/>
          <w:lang w:eastAsia="zh-CN"/>
        </w:rPr>
        <w:t xml:space="preserve"> quality: </w:t>
      </w:r>
      <w:r>
        <w:rPr>
          <w:iCs/>
          <w:lang w:eastAsia="zh-CN"/>
        </w:rPr>
        <w:t>T</w:t>
      </w:r>
      <w:r w:rsidRPr="00F84632">
        <w:rPr>
          <w:iCs/>
          <w:lang w:eastAsia="zh-CN"/>
        </w:rPr>
        <w:t xml:space="preserve">he case of the NASPAA, </w:t>
      </w:r>
      <w:r w:rsidRPr="00F84632">
        <w:rPr>
          <w:i/>
          <w:lang w:eastAsia="zh-CN"/>
        </w:rPr>
        <w:t>Quality in Higher Education</w:t>
      </w:r>
      <w:r w:rsidRPr="00F84632">
        <w:rPr>
          <w:iCs/>
          <w:lang w:eastAsia="zh-CN"/>
        </w:rPr>
        <w:t xml:space="preserve">, DOI: 10.1080/13538322.2021.1977481 </w:t>
      </w:r>
    </w:p>
    <w:p w14:paraId="28AEAEE3" w14:textId="77777777" w:rsidR="005A0014" w:rsidRDefault="005A0014" w:rsidP="005A0014">
      <w:pPr>
        <w:rPr>
          <w:iCs/>
          <w:lang w:eastAsia="zh-CN"/>
        </w:rPr>
      </w:pPr>
    </w:p>
    <w:p w14:paraId="50781367" w14:textId="77777777" w:rsidR="005A0014" w:rsidRDefault="005A0014" w:rsidP="005A0014">
      <w:pPr>
        <w:rPr>
          <w:iCs/>
          <w:lang w:eastAsia="zh-CN"/>
        </w:rPr>
      </w:pPr>
      <w:r w:rsidRPr="0031206C">
        <w:rPr>
          <w:iCs/>
          <w:lang w:eastAsia="zh-CN"/>
        </w:rPr>
        <w:t>Ni, A., Van Wart, M., Medina, P., Collins, K., Silvers, E., Pei, H.</w:t>
      </w:r>
      <w:r w:rsidRPr="00E504D2">
        <w:rPr>
          <w:iCs/>
          <w:lang w:eastAsia="zh-CN"/>
        </w:rPr>
        <w:t xml:space="preserve"> (2020)</w:t>
      </w:r>
      <w:r>
        <w:rPr>
          <w:iCs/>
          <w:lang w:eastAsia="zh-CN"/>
        </w:rPr>
        <w:t>.</w:t>
      </w:r>
      <w:r w:rsidRPr="00E504D2">
        <w:rPr>
          <w:iCs/>
          <w:lang w:eastAsia="zh-CN"/>
        </w:rPr>
        <w:t xml:space="preserve"> A profile of MPA students’ perceptions of online learning: What MPA students value in online education and what they think would improve online learning experiences, </w:t>
      </w:r>
      <w:r w:rsidRPr="00627275">
        <w:rPr>
          <w:i/>
          <w:iCs/>
          <w:lang w:eastAsia="zh-CN"/>
        </w:rPr>
        <w:t>Journal of Public Affairs Education</w:t>
      </w:r>
      <w:r w:rsidRPr="00E504D2">
        <w:rPr>
          <w:iCs/>
          <w:lang w:eastAsia="zh-CN"/>
        </w:rPr>
        <w:t xml:space="preserve">, </w:t>
      </w:r>
      <w:r>
        <w:rPr>
          <w:iCs/>
          <w:lang w:eastAsia="zh-CN"/>
        </w:rPr>
        <w:t xml:space="preserve">27(1): 50-71. </w:t>
      </w:r>
      <w:r w:rsidRPr="00E504D2">
        <w:rPr>
          <w:iCs/>
          <w:lang w:eastAsia="zh-CN"/>
        </w:rPr>
        <w:t xml:space="preserve">DOI: 10.1080/15236803.2020.1820288 </w:t>
      </w:r>
    </w:p>
    <w:p w14:paraId="298D4790" w14:textId="77777777" w:rsidR="005A0014" w:rsidRDefault="005A0014" w:rsidP="005A0014">
      <w:pPr>
        <w:rPr>
          <w:iCs/>
          <w:lang w:eastAsia="zh-CN"/>
        </w:rPr>
      </w:pPr>
    </w:p>
    <w:p w14:paraId="2BFF1D6E" w14:textId="77777777" w:rsidR="005A0014" w:rsidRDefault="005A0014" w:rsidP="005A0014">
      <w:pPr>
        <w:rPr>
          <w:iCs/>
          <w:lang w:eastAsia="zh-CN"/>
        </w:rPr>
      </w:pPr>
      <w:r w:rsidRPr="007B4EB5">
        <w:rPr>
          <w:iCs/>
          <w:lang w:eastAsia="zh-CN"/>
        </w:rPr>
        <w:t>Van Wart</w:t>
      </w:r>
      <w:r>
        <w:rPr>
          <w:iCs/>
          <w:lang w:eastAsia="zh-CN"/>
        </w:rPr>
        <w:t>, M</w:t>
      </w:r>
      <w:r w:rsidRPr="007B4EB5">
        <w:rPr>
          <w:iCs/>
          <w:lang w:eastAsia="zh-CN"/>
        </w:rPr>
        <w:t>, Ni,</w:t>
      </w:r>
      <w:r>
        <w:rPr>
          <w:iCs/>
          <w:lang w:eastAsia="zh-CN"/>
        </w:rPr>
        <w:t xml:space="preserve"> A.,</w:t>
      </w:r>
      <w:r w:rsidRPr="007B4EB5">
        <w:rPr>
          <w:iCs/>
          <w:lang w:eastAsia="zh-CN"/>
        </w:rPr>
        <w:t xml:space="preserve"> </w:t>
      </w:r>
      <w:r>
        <w:rPr>
          <w:iCs/>
          <w:lang w:eastAsia="zh-CN"/>
        </w:rPr>
        <w:t>et al. (2020)</w:t>
      </w:r>
      <w:r w:rsidRPr="007B4EB5">
        <w:rPr>
          <w:iCs/>
          <w:lang w:eastAsia="zh-CN"/>
        </w:rPr>
        <w:t xml:space="preserve">. Integrating students’ perspectives about online learning: A hierarchy of factors. </w:t>
      </w:r>
      <w:r w:rsidRPr="007B4EB5">
        <w:rPr>
          <w:i/>
          <w:lang w:eastAsia="zh-CN"/>
        </w:rPr>
        <w:t>International Journal of Educational Technology in Higher Education</w:t>
      </w:r>
      <w:r w:rsidRPr="007B4EB5">
        <w:rPr>
          <w:iCs/>
          <w:lang w:eastAsia="zh-CN"/>
        </w:rPr>
        <w:t xml:space="preserve">. </w:t>
      </w:r>
      <w:r>
        <w:rPr>
          <w:iCs/>
          <w:lang w:eastAsia="zh-CN"/>
        </w:rPr>
        <w:t xml:space="preserve">17(53). </w:t>
      </w:r>
      <w:r w:rsidRPr="00CD1F4A">
        <w:rPr>
          <w:iCs/>
          <w:lang w:eastAsia="zh-CN"/>
        </w:rPr>
        <w:t>DOI: 10.1186/s41239-020-00229-8</w:t>
      </w:r>
      <w:r>
        <w:rPr>
          <w:iCs/>
          <w:lang w:eastAsia="zh-CN"/>
        </w:rPr>
        <w:t>.</w:t>
      </w:r>
    </w:p>
    <w:p w14:paraId="7518CEB0" w14:textId="77777777" w:rsidR="005A0014" w:rsidRDefault="005A0014" w:rsidP="005A0014">
      <w:pPr>
        <w:rPr>
          <w:iCs/>
          <w:lang w:eastAsia="zh-CN"/>
        </w:rPr>
      </w:pPr>
    </w:p>
    <w:p w14:paraId="53BE2BF3" w14:textId="77777777" w:rsidR="005A0014" w:rsidRDefault="005A0014" w:rsidP="005A0014">
      <w:pPr>
        <w:rPr>
          <w:iCs/>
          <w:lang w:eastAsia="zh-CN"/>
        </w:rPr>
      </w:pPr>
      <w:r>
        <w:rPr>
          <w:iCs/>
          <w:lang w:eastAsia="zh-CN"/>
        </w:rPr>
        <w:t xml:space="preserve">Van Wart, M., Ni. A., et al. (2020). </w:t>
      </w:r>
      <w:r w:rsidRPr="00CE594F">
        <w:rPr>
          <w:iCs/>
          <w:lang w:eastAsia="zh-CN"/>
        </w:rPr>
        <w:t>Factors leading to online learner satisfaction</w:t>
      </w:r>
      <w:r>
        <w:rPr>
          <w:iCs/>
          <w:lang w:eastAsia="zh-CN"/>
        </w:rPr>
        <w:t xml:space="preserve">. </w:t>
      </w:r>
      <w:r w:rsidRPr="00CE594F">
        <w:rPr>
          <w:i/>
          <w:lang w:eastAsia="zh-CN"/>
        </w:rPr>
        <w:t>Business Education Innovation Journal</w:t>
      </w:r>
      <w:r>
        <w:rPr>
          <w:i/>
          <w:lang w:eastAsia="zh-CN"/>
        </w:rPr>
        <w:t xml:space="preserve">, </w:t>
      </w:r>
      <w:r w:rsidRPr="00627275">
        <w:rPr>
          <w:lang w:eastAsia="zh-CN"/>
        </w:rPr>
        <w:t xml:space="preserve">12(1):14-24. </w:t>
      </w:r>
    </w:p>
    <w:p w14:paraId="41A8E66A" w14:textId="77777777" w:rsidR="005A0014" w:rsidRDefault="005A0014" w:rsidP="005A0014">
      <w:pPr>
        <w:rPr>
          <w:iCs/>
          <w:lang w:eastAsia="zh-CN"/>
        </w:rPr>
      </w:pPr>
    </w:p>
    <w:p w14:paraId="079C41E2" w14:textId="77777777" w:rsidR="005A0014" w:rsidRDefault="005A0014" w:rsidP="005A0014">
      <w:pPr>
        <w:rPr>
          <w:iCs/>
          <w:lang w:eastAsia="zh-CN"/>
        </w:rPr>
      </w:pPr>
      <w:r w:rsidRPr="007B4EB5">
        <w:rPr>
          <w:iCs/>
          <w:lang w:eastAsia="zh-CN"/>
        </w:rPr>
        <w:t xml:space="preserve">Weng, S.-H., Ni, A. Y., Ho, A. T.-K., &amp; Zhong, R.-X. (2020). Responding to the Coronavirus Pandemic: A tale of two cities. </w:t>
      </w:r>
      <w:r w:rsidRPr="007B4EB5">
        <w:rPr>
          <w:i/>
          <w:lang w:eastAsia="zh-CN"/>
        </w:rPr>
        <w:t>The American Review of Public Administration</w:t>
      </w:r>
      <w:r>
        <w:rPr>
          <w:iCs/>
          <w:lang w:eastAsia="zh-CN"/>
        </w:rPr>
        <w:t>,</w:t>
      </w:r>
      <w:r w:rsidRPr="00564E2D">
        <w:t xml:space="preserve"> </w:t>
      </w:r>
      <w:r w:rsidRPr="00564E2D">
        <w:rPr>
          <w:iCs/>
          <w:lang w:eastAsia="zh-CN"/>
        </w:rPr>
        <w:t>45(3), 263–280.</w:t>
      </w:r>
      <w:r>
        <w:rPr>
          <w:iCs/>
          <w:lang w:eastAsia="zh-CN"/>
        </w:rPr>
        <w:t xml:space="preserve"> </w:t>
      </w:r>
      <w:r w:rsidRPr="007B4EB5">
        <w:rPr>
          <w:iCs/>
          <w:lang w:eastAsia="zh-CN"/>
        </w:rPr>
        <w:t xml:space="preserve"> </w:t>
      </w:r>
      <w:hyperlink r:id="rId4" w:history="1">
        <w:r w:rsidRPr="000E14B0">
          <w:rPr>
            <w:rStyle w:val="Hyperlink"/>
            <w:iCs/>
            <w:lang w:eastAsia="zh-CN"/>
          </w:rPr>
          <w:t>https://doi.org/10.1177/0275074020941687</w:t>
        </w:r>
      </w:hyperlink>
    </w:p>
    <w:p w14:paraId="1098389F" w14:textId="77777777" w:rsidR="005A0014" w:rsidRDefault="005A0014" w:rsidP="005A0014">
      <w:pPr>
        <w:rPr>
          <w:iCs/>
          <w:lang w:eastAsia="zh-CN"/>
        </w:rPr>
      </w:pPr>
    </w:p>
    <w:p w14:paraId="3AC0E41C" w14:textId="77777777" w:rsidR="005A0014" w:rsidRPr="00CE594F" w:rsidRDefault="005A0014" w:rsidP="005A0014">
      <w:pPr>
        <w:rPr>
          <w:rFonts w:hint="eastAsia"/>
          <w:iCs/>
          <w:lang w:eastAsia="zh-CN"/>
        </w:rPr>
      </w:pPr>
      <w:r>
        <w:rPr>
          <w:iCs/>
          <w:lang w:eastAsia="zh-CN"/>
        </w:rPr>
        <w:t xml:space="preserve">Van Wart, M., Ni, A., et al. (2019). </w:t>
      </w:r>
      <w:r w:rsidRPr="00CE594F">
        <w:rPr>
          <w:iCs/>
          <w:lang w:eastAsia="zh-CN"/>
        </w:rPr>
        <w:t>A literature review and model of online teaching effectiveness</w:t>
      </w:r>
      <w:r>
        <w:rPr>
          <w:iCs/>
          <w:lang w:eastAsia="zh-CN"/>
        </w:rPr>
        <w:t xml:space="preserve"> </w:t>
      </w:r>
      <w:r w:rsidRPr="00CE594F">
        <w:rPr>
          <w:iCs/>
          <w:lang w:eastAsia="zh-CN"/>
        </w:rPr>
        <w:t>integrating concerns for learning achievement, student satisfaction, faculty satisfaction, and institutional results</w:t>
      </w:r>
      <w:r>
        <w:rPr>
          <w:iCs/>
          <w:lang w:eastAsia="zh-CN"/>
        </w:rPr>
        <w:t xml:space="preserve">. </w:t>
      </w:r>
      <w:r w:rsidRPr="00CE594F">
        <w:rPr>
          <w:i/>
          <w:lang w:eastAsia="zh-CN"/>
        </w:rPr>
        <w:t>Pan Pacific Business Education</w:t>
      </w:r>
      <w:r>
        <w:rPr>
          <w:iCs/>
          <w:lang w:eastAsia="zh-CN"/>
        </w:rPr>
        <w:t xml:space="preserve">, 10(1): 1-22. </w:t>
      </w:r>
    </w:p>
    <w:p w14:paraId="14FBD06E" w14:textId="77777777" w:rsidR="005A0014" w:rsidRDefault="005A0014" w:rsidP="005A0014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1B77BFAA" w14:textId="77777777" w:rsidR="005A0014" w:rsidRDefault="005A0014" w:rsidP="005A0014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Ni, Anna. Y. and Chen, YC. (2016). A conceptual model of information technology competence for public managers: Designing relevant MPA curricula for effective public service. </w:t>
      </w:r>
      <w:r w:rsidRPr="00B919E7">
        <w:rPr>
          <w:rFonts w:ascii="Times New Roman" w:hAnsi="Times New Roman"/>
          <w:i/>
          <w:sz w:val="24"/>
          <w:szCs w:val="24"/>
        </w:rPr>
        <w:t xml:space="preserve">Journal of Public </w:t>
      </w:r>
      <w:r>
        <w:rPr>
          <w:rFonts w:ascii="Times New Roman" w:hAnsi="Times New Roman"/>
          <w:i/>
          <w:sz w:val="24"/>
          <w:szCs w:val="24"/>
        </w:rPr>
        <w:t>Affairs</w:t>
      </w:r>
      <w:r w:rsidRPr="00B919E7">
        <w:rPr>
          <w:rFonts w:ascii="Times New Roman" w:hAnsi="Times New Roman"/>
          <w:i/>
          <w:sz w:val="24"/>
          <w:szCs w:val="24"/>
        </w:rPr>
        <w:t xml:space="preserve"> Education</w:t>
      </w:r>
      <w:r>
        <w:rPr>
          <w:rFonts w:ascii="Times New Roman" w:hAnsi="Times New Roman"/>
          <w:sz w:val="24"/>
          <w:szCs w:val="24"/>
        </w:rPr>
        <w:t>, 22(2): 193-212.</w:t>
      </w:r>
    </w:p>
    <w:p w14:paraId="5C009CF8" w14:textId="77777777" w:rsidR="005A0014" w:rsidRDefault="005A0014" w:rsidP="005A0014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1E92C97C" w14:textId="77777777" w:rsidR="005A0014" w:rsidRDefault="005A0014" w:rsidP="005A0014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Li, Y., Stewart, W., Zhu, J., Ni, A., and Rohm, CE jr. (2014). </w:t>
      </w:r>
      <w:r w:rsidRPr="00B919E7">
        <w:rPr>
          <w:rFonts w:ascii="Times New Roman" w:hAnsi="Times New Roman"/>
          <w:sz w:val="24"/>
          <w:szCs w:val="24"/>
        </w:rPr>
        <w:t>Online privacy policy of the thirty Dow Jones corporations: Compliance with FTC Fair Information Practice Principles and readability assessment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919E7">
        <w:rPr>
          <w:rFonts w:ascii="Times New Roman" w:hAnsi="Times New Roman"/>
          <w:i/>
          <w:sz w:val="24"/>
          <w:szCs w:val="24"/>
        </w:rPr>
        <w:t>Communications of the IIMA</w:t>
      </w:r>
      <w:r>
        <w:rPr>
          <w:rFonts w:ascii="Times New Roman" w:hAnsi="Times New Roman"/>
          <w:sz w:val="24"/>
          <w:szCs w:val="24"/>
        </w:rPr>
        <w:t>, 12(3).</w:t>
      </w:r>
    </w:p>
    <w:p w14:paraId="00486966" w14:textId="77777777" w:rsidR="005A0014" w:rsidRDefault="005A0014" w:rsidP="005A0014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75002F3D" w14:textId="77777777" w:rsidR="005A0014" w:rsidRDefault="005A0014" w:rsidP="005A0014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Van Wart, M., Baker, D., and Ni, A. (2014). Using a faculty survey to kick-start an ethics curriculum upgrade. </w:t>
      </w:r>
      <w:r w:rsidRPr="00704935">
        <w:rPr>
          <w:rFonts w:ascii="Times New Roman" w:hAnsi="Times New Roman"/>
          <w:i/>
          <w:sz w:val="24"/>
          <w:szCs w:val="24"/>
        </w:rPr>
        <w:t>Journal of Business Ethics</w:t>
      </w:r>
      <w:r>
        <w:rPr>
          <w:rFonts w:ascii="Times New Roman" w:hAnsi="Times New Roman"/>
          <w:sz w:val="24"/>
          <w:szCs w:val="24"/>
        </w:rPr>
        <w:t>. 122(4).</w:t>
      </w:r>
    </w:p>
    <w:p w14:paraId="2321386A" w14:textId="77777777" w:rsidR="005A0014" w:rsidRDefault="005A0014" w:rsidP="005A0014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4C7E091B" w14:textId="77777777" w:rsidR="005A0014" w:rsidRDefault="005A0014" w:rsidP="005A0014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776E3E">
        <w:rPr>
          <w:rFonts w:ascii="Times New Roman" w:hAnsi="Times New Roman"/>
          <w:sz w:val="24"/>
          <w:szCs w:val="24"/>
        </w:rPr>
        <w:lastRenderedPageBreak/>
        <w:t xml:space="preserve">Ni, Anna. Y. (2013). Comparing the effectiveness of classroom and online learning: Teaching research methods. </w:t>
      </w:r>
      <w:r w:rsidRPr="00776E3E">
        <w:rPr>
          <w:rFonts w:ascii="Times New Roman" w:hAnsi="Times New Roman"/>
          <w:i/>
          <w:sz w:val="24"/>
          <w:szCs w:val="24"/>
        </w:rPr>
        <w:t>Journal of Public Affairs Education</w:t>
      </w:r>
      <w:r w:rsidRPr="00776E3E">
        <w:rPr>
          <w:rFonts w:ascii="Times New Roman" w:hAnsi="Times New Roman"/>
          <w:sz w:val="24"/>
          <w:szCs w:val="24"/>
        </w:rPr>
        <w:t>, 19(2): 199-216.</w:t>
      </w:r>
    </w:p>
    <w:p w14:paraId="1A303F68" w14:textId="77777777" w:rsidR="005A0014" w:rsidRDefault="005A0014" w:rsidP="005A0014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47FD3027" w14:textId="77777777" w:rsidR="005A0014" w:rsidRDefault="005A0014" w:rsidP="005A0014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Ni, Anna. Y. (2012). T</w:t>
      </w:r>
      <w:r w:rsidRPr="00A80B12">
        <w:rPr>
          <w:rFonts w:ascii="Times New Roman" w:hAnsi="Times New Roman"/>
          <w:sz w:val="24"/>
          <w:szCs w:val="24"/>
        </w:rPr>
        <w:t xml:space="preserve">he risk-averting game of transport public-private partnership: </w:t>
      </w:r>
      <w:r>
        <w:rPr>
          <w:rFonts w:ascii="Times New Roman" w:hAnsi="Times New Roman"/>
          <w:sz w:val="24"/>
          <w:szCs w:val="24"/>
        </w:rPr>
        <w:t>L</w:t>
      </w:r>
      <w:r w:rsidRPr="00A80B12">
        <w:rPr>
          <w:rFonts w:ascii="Times New Roman" w:hAnsi="Times New Roman"/>
          <w:sz w:val="24"/>
          <w:szCs w:val="24"/>
        </w:rPr>
        <w:t>essons from the adventure of California’s state route 91 express lanes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80B12">
        <w:rPr>
          <w:rFonts w:ascii="Times New Roman" w:hAnsi="Times New Roman"/>
          <w:i/>
          <w:sz w:val="24"/>
          <w:szCs w:val="24"/>
        </w:rPr>
        <w:t>Public Performance Management Review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36(2): 253-274.</w:t>
      </w:r>
    </w:p>
    <w:p w14:paraId="572D2AEC" w14:textId="77777777" w:rsidR="005A0014" w:rsidRDefault="005A0014" w:rsidP="005A0014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7AD48901" w14:textId="77777777" w:rsidR="005A0014" w:rsidRPr="00655C69" w:rsidRDefault="005A0014" w:rsidP="005A0014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Baker, David, Anan Y. Ni, and Monty Van Wart. (2012). </w:t>
      </w:r>
      <w:r w:rsidRPr="00BE1D61">
        <w:rPr>
          <w:rFonts w:ascii="Times New Roman" w:hAnsi="Times New Roman"/>
          <w:sz w:val="24"/>
          <w:szCs w:val="24"/>
        </w:rPr>
        <w:t xml:space="preserve">AACSB </w:t>
      </w:r>
      <w:r>
        <w:rPr>
          <w:rFonts w:ascii="Times New Roman" w:hAnsi="Times New Roman"/>
          <w:sz w:val="24"/>
          <w:szCs w:val="24"/>
        </w:rPr>
        <w:t>assurance of learning: L</w:t>
      </w:r>
      <w:r w:rsidRPr="00BE1D61">
        <w:rPr>
          <w:rFonts w:ascii="Times New Roman" w:hAnsi="Times New Roman"/>
          <w:sz w:val="24"/>
          <w:szCs w:val="24"/>
        </w:rPr>
        <w:t>essons learned in ethics module development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E1D61">
        <w:rPr>
          <w:rFonts w:ascii="Times New Roman" w:hAnsi="Times New Roman"/>
          <w:i/>
          <w:sz w:val="24"/>
          <w:szCs w:val="24"/>
        </w:rPr>
        <w:t>Business Education Innovation Journal.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55C69">
        <w:rPr>
          <w:rFonts w:ascii="Times New Roman" w:hAnsi="Times New Roman"/>
          <w:sz w:val="24"/>
          <w:szCs w:val="24"/>
        </w:rPr>
        <w:t xml:space="preserve">4(1): 19-27. </w:t>
      </w:r>
    </w:p>
    <w:p w14:paraId="4698F36F" w14:textId="77777777" w:rsidR="005A0014" w:rsidRDefault="005A0014" w:rsidP="005A0014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74BFBDC4" w14:textId="77777777" w:rsidR="005A0014" w:rsidRPr="009F6DD0" w:rsidRDefault="005A0014" w:rsidP="005A0014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Hou, Yilin, Ni, Anna, et al. (2010). The case of public administration with a global perspective. </w:t>
      </w:r>
      <w:r w:rsidRPr="009102F6">
        <w:rPr>
          <w:rFonts w:ascii="Times New Roman" w:hAnsi="Times New Roman"/>
          <w:i/>
          <w:sz w:val="24"/>
          <w:szCs w:val="24"/>
        </w:rPr>
        <w:t>Journal of Public Administration Research and Theory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9F6DD0">
        <w:rPr>
          <w:rFonts w:ascii="Times New Roman" w:hAnsi="Times New Roman"/>
          <w:sz w:val="24"/>
          <w:szCs w:val="24"/>
        </w:rPr>
        <w:t>21 (suppl 1): i45-i51.</w:t>
      </w:r>
    </w:p>
    <w:p w14:paraId="7ADFFD3D" w14:textId="77777777" w:rsidR="005A0014" w:rsidRDefault="005A0014" w:rsidP="005A0014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7E0302DE" w14:textId="77777777" w:rsidR="005A0014" w:rsidRDefault="005A0014" w:rsidP="005A0014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6D41E1">
        <w:rPr>
          <w:rFonts w:ascii="Times New Roman" w:hAnsi="Times New Roman"/>
          <w:sz w:val="24"/>
          <w:szCs w:val="24"/>
        </w:rPr>
        <w:t xml:space="preserve">Ni, Anna, Y. (2010). Lean </w:t>
      </w:r>
      <w:r>
        <w:rPr>
          <w:rFonts w:ascii="Times New Roman" w:hAnsi="Times New Roman"/>
          <w:sz w:val="24"/>
          <w:szCs w:val="24"/>
        </w:rPr>
        <w:t>and mean: A</w:t>
      </w:r>
      <w:r w:rsidRPr="006D41E1">
        <w:rPr>
          <w:rFonts w:ascii="Times New Roman" w:hAnsi="Times New Roman"/>
          <w:sz w:val="24"/>
          <w:szCs w:val="24"/>
        </w:rPr>
        <w:t xml:space="preserve">n assessment of contract city. </w:t>
      </w:r>
      <w:r w:rsidRPr="006D41E1">
        <w:rPr>
          <w:rFonts w:ascii="Times New Roman" w:hAnsi="Times New Roman"/>
          <w:i/>
          <w:sz w:val="24"/>
          <w:szCs w:val="24"/>
        </w:rPr>
        <w:t>International Journal of Organizational Theory and Behavior</w:t>
      </w:r>
      <w:r w:rsidRPr="006D41E1">
        <w:rPr>
          <w:rFonts w:ascii="Times New Roman" w:hAnsi="Times New Roman"/>
          <w:sz w:val="24"/>
          <w:szCs w:val="24"/>
        </w:rPr>
        <w:t>, 13(3): 408-428.</w:t>
      </w:r>
    </w:p>
    <w:p w14:paraId="54920CA3" w14:textId="77777777" w:rsidR="005A0014" w:rsidRDefault="005A0014" w:rsidP="005A0014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01FBAB26" w14:textId="77777777" w:rsidR="005A0014" w:rsidRPr="00FF2CAA" w:rsidRDefault="005A0014" w:rsidP="005A0014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FF2CAA">
        <w:rPr>
          <w:rFonts w:ascii="Times New Roman" w:hAnsi="Times New Roman"/>
          <w:sz w:val="24"/>
          <w:szCs w:val="24"/>
        </w:rPr>
        <w:t>Ni, Anna. Y. and Zhirong Zhao. (</w:t>
      </w:r>
      <w:r w:rsidRPr="008C7C23">
        <w:rPr>
          <w:rFonts w:ascii="Times New Roman" w:hAnsi="Times New Roman"/>
          <w:sz w:val="24"/>
          <w:szCs w:val="24"/>
        </w:rPr>
        <w:t>2008</w:t>
      </w:r>
      <w:r w:rsidRPr="00FF2CAA">
        <w:rPr>
          <w:rFonts w:ascii="Times New Roman" w:hAnsi="Times New Roman"/>
          <w:sz w:val="24"/>
          <w:szCs w:val="24"/>
        </w:rPr>
        <w:t xml:space="preserve">). Fiscal conditions, political interests, and </w:t>
      </w:r>
      <w:r>
        <w:rPr>
          <w:rFonts w:ascii="Times New Roman" w:hAnsi="Times New Roman"/>
          <w:sz w:val="24"/>
          <w:szCs w:val="24"/>
        </w:rPr>
        <w:t>service outsourcing decisions: T</w:t>
      </w:r>
      <w:r w:rsidRPr="00FF2CAA">
        <w:rPr>
          <w:rFonts w:ascii="Times New Roman" w:hAnsi="Times New Roman"/>
          <w:sz w:val="24"/>
          <w:szCs w:val="24"/>
        </w:rPr>
        <w:t xml:space="preserve">he case of Georgia counties. </w:t>
      </w:r>
      <w:r w:rsidRPr="00FF2CAA">
        <w:rPr>
          <w:rFonts w:ascii="Times New Roman" w:hAnsi="Times New Roman"/>
          <w:i/>
          <w:sz w:val="24"/>
          <w:szCs w:val="24"/>
        </w:rPr>
        <w:t>Municipal Finance Journal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8C7C23">
        <w:rPr>
          <w:rFonts w:ascii="Times New Roman" w:hAnsi="Times New Roman"/>
          <w:sz w:val="24"/>
          <w:szCs w:val="24"/>
        </w:rPr>
        <w:t>29(3):45-62.</w:t>
      </w:r>
      <w:r w:rsidRPr="00FF2CAA">
        <w:rPr>
          <w:rFonts w:ascii="Times New Roman" w:hAnsi="Times New Roman"/>
          <w:sz w:val="24"/>
          <w:szCs w:val="24"/>
        </w:rPr>
        <w:t xml:space="preserve"> </w:t>
      </w:r>
    </w:p>
    <w:p w14:paraId="2EE193CB" w14:textId="77777777" w:rsidR="005A0014" w:rsidRPr="00FF2CAA" w:rsidRDefault="005A0014" w:rsidP="005A0014">
      <w:pPr>
        <w:pStyle w:val="BodyText"/>
        <w:rPr>
          <w:bCs/>
          <w:sz w:val="24"/>
          <w:lang w:eastAsia="zh-CN"/>
        </w:rPr>
      </w:pPr>
    </w:p>
    <w:p w14:paraId="1EEF9510" w14:textId="77777777" w:rsidR="005A0014" w:rsidRPr="00186456" w:rsidRDefault="005A0014" w:rsidP="005A0014">
      <w:pPr>
        <w:pStyle w:val="BodyText"/>
        <w:rPr>
          <w:bCs/>
          <w:sz w:val="24"/>
          <w:lang w:eastAsia="zh-CN"/>
        </w:rPr>
      </w:pPr>
      <w:r>
        <w:rPr>
          <w:rFonts w:hint="eastAsia"/>
          <w:bCs/>
          <w:sz w:val="24"/>
          <w:lang w:eastAsia="zh-CN"/>
        </w:rPr>
        <w:t>Ni, Anna. Y. and Alfred T. Ho.</w:t>
      </w:r>
      <w:r>
        <w:rPr>
          <w:bCs/>
          <w:sz w:val="24"/>
          <w:lang w:eastAsia="zh-CN"/>
        </w:rPr>
        <w:t xml:space="preserve"> (</w:t>
      </w:r>
      <w:r w:rsidRPr="00FF2CAA">
        <w:rPr>
          <w:bCs/>
          <w:sz w:val="24"/>
          <w:lang w:eastAsia="zh-CN"/>
        </w:rPr>
        <w:t>2008</w:t>
      </w:r>
      <w:r>
        <w:rPr>
          <w:bCs/>
          <w:sz w:val="24"/>
          <w:lang w:eastAsia="zh-CN"/>
        </w:rPr>
        <w:t>).</w:t>
      </w:r>
      <w:r>
        <w:rPr>
          <w:rFonts w:hint="eastAsia"/>
          <w:bCs/>
          <w:sz w:val="24"/>
          <w:lang w:eastAsia="zh-CN"/>
        </w:rPr>
        <w:t xml:space="preserve"> </w:t>
      </w:r>
      <w:r w:rsidRPr="00186456">
        <w:rPr>
          <w:bCs/>
          <w:sz w:val="24"/>
          <w:lang w:eastAsia="zh-CN"/>
        </w:rPr>
        <w:t>A quiet revolution or a flashy blip?</w:t>
      </w:r>
    </w:p>
    <w:p w14:paraId="683647C6" w14:textId="77777777" w:rsidR="005A0014" w:rsidRDefault="005A0014" w:rsidP="005A0014">
      <w:pPr>
        <w:pStyle w:val="BodyText"/>
        <w:rPr>
          <w:rFonts w:hint="eastAsia"/>
          <w:bCs/>
          <w:sz w:val="24"/>
          <w:lang w:eastAsia="zh-CN"/>
        </w:rPr>
      </w:pPr>
      <w:r>
        <w:rPr>
          <w:bCs/>
          <w:sz w:val="24"/>
          <w:lang w:eastAsia="zh-CN"/>
        </w:rPr>
        <w:t>The Re</w:t>
      </w:r>
      <w:r w:rsidRPr="00186456">
        <w:rPr>
          <w:bCs/>
          <w:sz w:val="24"/>
          <w:lang w:eastAsia="zh-CN"/>
        </w:rPr>
        <w:t xml:space="preserve">al </w:t>
      </w:r>
      <w:r>
        <w:rPr>
          <w:bCs/>
          <w:sz w:val="24"/>
          <w:lang w:eastAsia="zh-CN"/>
        </w:rPr>
        <w:t>ID Act and the U</w:t>
      </w:r>
      <w:r w:rsidRPr="00186456">
        <w:rPr>
          <w:bCs/>
          <w:sz w:val="24"/>
          <w:lang w:eastAsia="zh-CN"/>
        </w:rPr>
        <w:t>.</w:t>
      </w:r>
      <w:r>
        <w:rPr>
          <w:bCs/>
          <w:sz w:val="24"/>
          <w:lang w:eastAsia="zh-CN"/>
        </w:rPr>
        <w:t>S</w:t>
      </w:r>
      <w:r w:rsidRPr="00186456">
        <w:rPr>
          <w:bCs/>
          <w:sz w:val="24"/>
          <w:lang w:eastAsia="zh-CN"/>
        </w:rPr>
        <w:t>. nation</w:t>
      </w:r>
      <w:r>
        <w:rPr>
          <w:bCs/>
          <w:sz w:val="24"/>
          <w:lang w:eastAsia="zh-CN"/>
        </w:rPr>
        <w:t>al identification system reform.</w:t>
      </w:r>
      <w:r>
        <w:rPr>
          <w:rFonts w:hint="eastAsia"/>
          <w:bCs/>
          <w:sz w:val="24"/>
          <w:lang w:eastAsia="zh-CN"/>
        </w:rPr>
        <w:t xml:space="preserve"> </w:t>
      </w:r>
      <w:r w:rsidRPr="00F84BA8">
        <w:rPr>
          <w:rFonts w:hint="eastAsia"/>
          <w:bCs/>
          <w:i/>
          <w:sz w:val="24"/>
          <w:lang w:eastAsia="zh-CN"/>
        </w:rPr>
        <w:t xml:space="preserve">Public </w:t>
      </w:r>
      <w:r w:rsidRPr="00F84BA8">
        <w:rPr>
          <w:bCs/>
          <w:i/>
          <w:sz w:val="24"/>
          <w:lang w:eastAsia="zh-CN"/>
        </w:rPr>
        <w:t>Administration</w:t>
      </w:r>
      <w:r w:rsidRPr="00F84BA8">
        <w:rPr>
          <w:rFonts w:hint="eastAsia"/>
          <w:bCs/>
          <w:i/>
          <w:sz w:val="24"/>
          <w:lang w:eastAsia="zh-CN"/>
        </w:rPr>
        <w:t xml:space="preserve"> Review</w:t>
      </w:r>
      <w:r>
        <w:rPr>
          <w:bCs/>
          <w:i/>
          <w:sz w:val="24"/>
          <w:lang w:eastAsia="zh-CN"/>
        </w:rPr>
        <w:t xml:space="preserve">, </w:t>
      </w:r>
      <w:r w:rsidRPr="00FF2CAA">
        <w:rPr>
          <w:bCs/>
          <w:sz w:val="24"/>
          <w:lang w:eastAsia="zh-CN"/>
        </w:rPr>
        <w:t>68(6), 1063-1078</w:t>
      </w:r>
      <w:r w:rsidRPr="00FF2CAA">
        <w:rPr>
          <w:rFonts w:hint="eastAsia"/>
          <w:bCs/>
          <w:sz w:val="24"/>
          <w:lang w:eastAsia="zh-CN"/>
        </w:rPr>
        <w:t>.</w:t>
      </w:r>
      <w:r>
        <w:rPr>
          <w:rFonts w:hint="eastAsia"/>
          <w:bCs/>
          <w:sz w:val="24"/>
          <w:lang w:eastAsia="zh-CN"/>
        </w:rPr>
        <w:t xml:space="preserve"> </w:t>
      </w:r>
    </w:p>
    <w:p w14:paraId="056C6348" w14:textId="77777777" w:rsidR="005A0014" w:rsidRDefault="005A0014" w:rsidP="005A0014">
      <w:pPr>
        <w:pStyle w:val="BodyText"/>
        <w:rPr>
          <w:bCs/>
          <w:sz w:val="24"/>
          <w:lang w:eastAsia="zh-CN"/>
        </w:rPr>
      </w:pPr>
    </w:p>
    <w:p w14:paraId="2A29674C" w14:textId="77777777" w:rsidR="005A0014" w:rsidRDefault="005A0014" w:rsidP="005A0014">
      <w:pPr>
        <w:pStyle w:val="BodyText"/>
        <w:rPr>
          <w:rFonts w:hint="eastAsia"/>
          <w:bCs/>
          <w:sz w:val="24"/>
          <w:lang w:eastAsia="zh-CN"/>
        </w:rPr>
      </w:pPr>
      <w:r>
        <w:rPr>
          <w:rFonts w:hint="eastAsia"/>
          <w:bCs/>
          <w:sz w:val="24"/>
          <w:lang w:eastAsia="zh-CN"/>
        </w:rPr>
        <w:t xml:space="preserve">Ni, Anna. Y. and Stuart I. </w:t>
      </w:r>
      <w:proofErr w:type="spellStart"/>
      <w:r>
        <w:rPr>
          <w:rFonts w:hint="eastAsia"/>
          <w:bCs/>
          <w:sz w:val="24"/>
          <w:lang w:eastAsia="zh-CN"/>
        </w:rPr>
        <w:t>Bretschneider</w:t>
      </w:r>
      <w:proofErr w:type="spellEnd"/>
      <w:r>
        <w:rPr>
          <w:rFonts w:hint="eastAsia"/>
          <w:bCs/>
          <w:sz w:val="24"/>
          <w:lang w:eastAsia="zh-CN"/>
        </w:rPr>
        <w:t>. (</w:t>
      </w:r>
      <w:r w:rsidRPr="009A0D1C">
        <w:rPr>
          <w:bCs/>
          <w:sz w:val="24"/>
          <w:lang w:eastAsia="zh-CN"/>
        </w:rPr>
        <w:t>2007</w:t>
      </w:r>
      <w:r>
        <w:rPr>
          <w:rFonts w:hint="eastAsia"/>
          <w:bCs/>
          <w:sz w:val="24"/>
          <w:lang w:eastAsia="zh-CN"/>
        </w:rPr>
        <w:t xml:space="preserve">). The </w:t>
      </w:r>
      <w:r>
        <w:rPr>
          <w:bCs/>
          <w:sz w:val="24"/>
          <w:lang w:eastAsia="zh-CN"/>
        </w:rPr>
        <w:t>contracting out decisions: A study of contracting out e-government services in U.S. state governments</w:t>
      </w:r>
      <w:r>
        <w:rPr>
          <w:rFonts w:hint="eastAsia"/>
          <w:bCs/>
          <w:sz w:val="24"/>
          <w:lang w:eastAsia="zh-CN"/>
        </w:rPr>
        <w:t xml:space="preserve">, </w:t>
      </w:r>
      <w:r w:rsidRPr="00F84BA8">
        <w:rPr>
          <w:rFonts w:hint="eastAsia"/>
          <w:bCs/>
          <w:i/>
          <w:sz w:val="24"/>
          <w:lang w:eastAsia="zh-CN"/>
        </w:rPr>
        <w:t xml:space="preserve">Public </w:t>
      </w:r>
      <w:r w:rsidRPr="00F84BA8">
        <w:rPr>
          <w:bCs/>
          <w:i/>
          <w:sz w:val="24"/>
          <w:lang w:eastAsia="zh-CN"/>
        </w:rPr>
        <w:t>Administration</w:t>
      </w:r>
      <w:r w:rsidRPr="00F84BA8">
        <w:rPr>
          <w:rFonts w:hint="eastAsia"/>
          <w:bCs/>
          <w:i/>
          <w:sz w:val="24"/>
          <w:lang w:eastAsia="zh-CN"/>
        </w:rPr>
        <w:t xml:space="preserve"> Review</w:t>
      </w:r>
      <w:r>
        <w:rPr>
          <w:bCs/>
          <w:i/>
          <w:sz w:val="24"/>
          <w:lang w:eastAsia="zh-CN"/>
        </w:rPr>
        <w:t>,</w:t>
      </w:r>
      <w:r>
        <w:rPr>
          <w:rFonts w:hint="eastAsia"/>
          <w:bCs/>
          <w:sz w:val="24"/>
          <w:lang w:eastAsia="zh-CN"/>
        </w:rPr>
        <w:t xml:space="preserve"> </w:t>
      </w:r>
      <w:r w:rsidRPr="009A0D1C">
        <w:rPr>
          <w:bCs/>
          <w:sz w:val="24"/>
          <w:lang w:eastAsia="zh-CN"/>
        </w:rPr>
        <w:t>67 (3), 531–544</w:t>
      </w:r>
      <w:r>
        <w:rPr>
          <w:bCs/>
          <w:sz w:val="24"/>
          <w:lang w:eastAsia="zh-CN"/>
        </w:rPr>
        <w:t>.</w:t>
      </w:r>
    </w:p>
    <w:p w14:paraId="116C938C" w14:textId="77777777" w:rsidR="005A0014" w:rsidRDefault="005A0014" w:rsidP="005A0014">
      <w:pPr>
        <w:rPr>
          <w:rFonts w:hint="eastAsia"/>
          <w:lang w:eastAsia="zh-CN"/>
        </w:rPr>
      </w:pPr>
    </w:p>
    <w:p w14:paraId="0D651989" w14:textId="77777777" w:rsidR="005A0014" w:rsidRPr="00C27BC1" w:rsidRDefault="005A0014" w:rsidP="005A0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Ho, Alfred T. and Anna Y. Ni. (2005). </w:t>
      </w:r>
      <w:r w:rsidRPr="00F20876">
        <w:t xml:space="preserve">Have cities shifted to outcome-oriented performance reporting? </w:t>
      </w:r>
      <w:r>
        <w:t>A</w:t>
      </w:r>
      <w:r w:rsidRPr="00F20876">
        <w:t xml:space="preserve"> content analysis of city budgets</w:t>
      </w:r>
      <w:r w:rsidRPr="00F20876">
        <w:rPr>
          <w:lang w:eastAsia="zh-CN"/>
        </w:rPr>
        <w:t xml:space="preserve">. </w:t>
      </w:r>
      <w:r w:rsidRPr="00F20876">
        <w:rPr>
          <w:i/>
          <w:lang w:eastAsia="zh-CN"/>
        </w:rPr>
        <w:t>Public Budgeting and Finan</w:t>
      </w:r>
      <w:r>
        <w:rPr>
          <w:i/>
          <w:lang w:eastAsia="zh-CN"/>
        </w:rPr>
        <w:t>c</w:t>
      </w:r>
      <w:r>
        <w:rPr>
          <w:rFonts w:hint="eastAsia"/>
          <w:i/>
          <w:lang w:eastAsia="zh-CN"/>
        </w:rPr>
        <w:t xml:space="preserve">e, </w:t>
      </w:r>
      <w:r>
        <w:rPr>
          <w:rFonts w:hint="eastAsia"/>
          <w:lang w:eastAsia="zh-CN"/>
        </w:rPr>
        <w:t>25(2): 61-83.</w:t>
      </w:r>
    </w:p>
    <w:p w14:paraId="7A914EAB" w14:textId="77777777" w:rsidR="005A0014" w:rsidRPr="00F20876" w:rsidRDefault="005A0014" w:rsidP="005A0014">
      <w:pPr>
        <w:pStyle w:val="Heading2"/>
        <w:rPr>
          <w:rFonts w:hint="eastAsia"/>
          <w:b w:val="0"/>
          <w:sz w:val="24"/>
          <w:szCs w:val="24"/>
          <w:lang w:eastAsia="zh-CN"/>
        </w:rPr>
      </w:pPr>
      <w:r w:rsidRPr="00F20876">
        <w:rPr>
          <w:sz w:val="24"/>
          <w:szCs w:val="24"/>
          <w:lang w:eastAsia="zh-CN"/>
        </w:rPr>
        <w:t xml:space="preserve"> </w:t>
      </w:r>
    </w:p>
    <w:p w14:paraId="3383F547" w14:textId="77777777" w:rsidR="005A0014" w:rsidRPr="00F20876" w:rsidRDefault="005A0014" w:rsidP="005A0014">
      <w:pPr>
        <w:rPr>
          <w:rFonts w:hint="eastAsia"/>
          <w:bCs/>
          <w:lang w:eastAsia="zh-CN"/>
        </w:rPr>
      </w:pPr>
      <w:r>
        <w:rPr>
          <w:rFonts w:hint="eastAsia"/>
          <w:lang w:eastAsia="zh-CN"/>
        </w:rPr>
        <w:t xml:space="preserve">Ni, Anna. Y. and Alfred T. Ho. (2005). </w:t>
      </w:r>
      <w:r>
        <w:rPr>
          <w:bCs/>
        </w:rPr>
        <w:t xml:space="preserve">Challenges in </w:t>
      </w:r>
      <w:r>
        <w:rPr>
          <w:bCs/>
          <w:lang w:eastAsia="zh-CN"/>
        </w:rPr>
        <w:t>e</w:t>
      </w:r>
      <w:r>
        <w:rPr>
          <w:bCs/>
        </w:rPr>
        <w:t xml:space="preserve">-government </w:t>
      </w:r>
      <w:r>
        <w:rPr>
          <w:bCs/>
          <w:lang w:eastAsia="zh-CN"/>
        </w:rPr>
        <w:t>d</w:t>
      </w:r>
      <w:r>
        <w:rPr>
          <w:bCs/>
        </w:rPr>
        <w:t xml:space="preserve">evelopment: Lessons from </w:t>
      </w:r>
      <w:r>
        <w:rPr>
          <w:bCs/>
          <w:lang w:eastAsia="zh-CN"/>
        </w:rPr>
        <w:t>t</w:t>
      </w:r>
      <w:r>
        <w:rPr>
          <w:bCs/>
        </w:rPr>
        <w:t xml:space="preserve">wo </w:t>
      </w:r>
      <w:r>
        <w:rPr>
          <w:bCs/>
          <w:lang w:eastAsia="zh-CN"/>
        </w:rPr>
        <w:t>i</w:t>
      </w:r>
      <w:r>
        <w:rPr>
          <w:bCs/>
        </w:rPr>
        <w:t xml:space="preserve">nformation </w:t>
      </w:r>
      <w:r>
        <w:rPr>
          <w:bCs/>
          <w:lang w:eastAsia="zh-CN"/>
        </w:rPr>
        <w:t>k</w:t>
      </w:r>
      <w:r>
        <w:rPr>
          <w:bCs/>
        </w:rPr>
        <w:t xml:space="preserve">iosk </w:t>
      </w:r>
      <w:r>
        <w:rPr>
          <w:bCs/>
          <w:lang w:eastAsia="zh-CN"/>
        </w:rPr>
        <w:t>p</w:t>
      </w:r>
      <w:r w:rsidRPr="00F20876">
        <w:rPr>
          <w:bCs/>
        </w:rPr>
        <w:t>rojects</w:t>
      </w:r>
      <w:r w:rsidRPr="00F20876">
        <w:rPr>
          <w:bCs/>
          <w:lang w:eastAsia="zh-CN"/>
        </w:rPr>
        <w:t xml:space="preserve">. </w:t>
      </w:r>
      <w:r w:rsidRPr="00F20876">
        <w:rPr>
          <w:bCs/>
          <w:i/>
          <w:lang w:eastAsia="zh-CN"/>
        </w:rPr>
        <w:t>Government Information Quarterly</w:t>
      </w:r>
      <w:r w:rsidRPr="00F20876">
        <w:rPr>
          <w:bCs/>
          <w:lang w:eastAsia="zh-CN"/>
        </w:rPr>
        <w:t>,</w:t>
      </w:r>
      <w:r>
        <w:rPr>
          <w:rFonts w:hint="eastAsia"/>
          <w:bCs/>
          <w:lang w:eastAsia="zh-CN"/>
        </w:rPr>
        <w:t xml:space="preserve"> </w:t>
      </w:r>
      <w:r w:rsidRPr="00F20876">
        <w:rPr>
          <w:bCs/>
          <w:lang w:eastAsia="zh-CN"/>
        </w:rPr>
        <w:t>22(1): 58-74.</w:t>
      </w:r>
    </w:p>
    <w:p w14:paraId="686561B5" w14:textId="77777777" w:rsidR="005A0014" w:rsidRPr="00F20876" w:rsidRDefault="005A0014" w:rsidP="005A0014">
      <w:pPr>
        <w:rPr>
          <w:rFonts w:hint="eastAsia"/>
          <w:bCs/>
          <w:lang w:eastAsia="zh-CN"/>
        </w:rPr>
      </w:pPr>
    </w:p>
    <w:p w14:paraId="14625072" w14:textId="77777777" w:rsidR="005A0014" w:rsidRPr="00F20876" w:rsidRDefault="005A0014" w:rsidP="005A0014">
      <w:pPr>
        <w:rPr>
          <w:bCs/>
          <w:lang w:eastAsia="zh-CN"/>
        </w:rPr>
      </w:pPr>
      <w:r>
        <w:rPr>
          <w:rFonts w:hint="eastAsia"/>
          <w:lang w:eastAsia="zh-CN"/>
        </w:rPr>
        <w:t xml:space="preserve">Ho, Alfred T. and Anna Y. Ni. (2004). </w:t>
      </w:r>
      <w:r w:rsidRPr="00F20876">
        <w:t>Explaining the adoption of e-government features</w:t>
      </w:r>
      <w:r w:rsidRPr="00F20876">
        <w:rPr>
          <w:lang w:eastAsia="zh-CN"/>
        </w:rPr>
        <w:t xml:space="preserve">: </w:t>
      </w:r>
      <w:r>
        <w:t>A case study of I</w:t>
      </w:r>
      <w:r w:rsidRPr="00F20876">
        <w:t>owa county treasurers’ offices</w:t>
      </w:r>
      <w:r>
        <w:rPr>
          <w:lang w:eastAsia="zh-CN"/>
        </w:rPr>
        <w:t>.</w:t>
      </w:r>
      <w:r w:rsidRPr="00F20876">
        <w:rPr>
          <w:lang w:eastAsia="zh-CN"/>
        </w:rPr>
        <w:t xml:space="preserve"> </w:t>
      </w:r>
      <w:r w:rsidRPr="00F20876">
        <w:rPr>
          <w:i/>
          <w:lang w:eastAsia="zh-CN"/>
        </w:rPr>
        <w:t>The American Review of Public Administration</w:t>
      </w:r>
      <w:r>
        <w:rPr>
          <w:lang w:eastAsia="zh-CN"/>
        </w:rPr>
        <w:t>,</w:t>
      </w:r>
      <w:r w:rsidRPr="00F20876">
        <w:t xml:space="preserve"> 34: 164</w:t>
      </w:r>
      <w:r w:rsidRPr="00F20876">
        <w:rPr>
          <w:rFonts w:hint="eastAsia"/>
          <w:lang w:eastAsia="zh-CN"/>
        </w:rPr>
        <w:t>-</w:t>
      </w:r>
      <w:r w:rsidRPr="00F20876">
        <w:t>180</w:t>
      </w:r>
      <w:r w:rsidRPr="00F20876">
        <w:rPr>
          <w:lang w:eastAsia="zh-CN"/>
        </w:rPr>
        <w:t>.</w:t>
      </w:r>
    </w:p>
    <w:p w14:paraId="1AB4EA47" w14:textId="77777777" w:rsidR="005A0014" w:rsidRDefault="005A0014" w:rsidP="005A0014">
      <w:pPr>
        <w:rPr>
          <w:rFonts w:hint="eastAsia"/>
          <w:lang w:eastAsia="zh-CN"/>
        </w:rPr>
      </w:pPr>
    </w:p>
    <w:p w14:paraId="298C5680" w14:textId="77777777" w:rsidR="005A0014" w:rsidRDefault="005A0014" w:rsidP="005A0014">
      <w:pPr>
        <w:rPr>
          <w:b/>
          <w:i/>
          <w:lang w:eastAsia="zh-CN"/>
        </w:rPr>
      </w:pPr>
      <w:r>
        <w:rPr>
          <w:b/>
          <w:i/>
          <w:lang w:eastAsia="zh-CN"/>
        </w:rPr>
        <w:t>BOOKS</w:t>
      </w:r>
    </w:p>
    <w:p w14:paraId="07DF2287" w14:textId="77777777" w:rsidR="005A0014" w:rsidRDefault="005A0014" w:rsidP="005A0014">
      <w:pPr>
        <w:rPr>
          <w:b/>
          <w:i/>
          <w:lang w:eastAsia="zh-CN"/>
        </w:rPr>
      </w:pPr>
    </w:p>
    <w:p w14:paraId="163C4719" w14:textId="77777777" w:rsidR="005A0014" w:rsidRDefault="005A0014" w:rsidP="005A0014">
      <w:pPr>
        <w:rPr>
          <w:bCs/>
          <w:iCs/>
          <w:lang w:eastAsia="zh-CN"/>
        </w:rPr>
      </w:pPr>
      <w:r w:rsidRPr="006C7550">
        <w:rPr>
          <w:bCs/>
          <w:iCs/>
          <w:lang w:eastAsia="zh-CN"/>
        </w:rPr>
        <w:t xml:space="preserve">Ni, Anna Y. and Monty Van Wart. (forthcoming). </w:t>
      </w:r>
      <w:r w:rsidRPr="006C7550">
        <w:rPr>
          <w:bCs/>
          <w:i/>
          <w:lang w:eastAsia="zh-CN"/>
        </w:rPr>
        <w:t>Business</w:t>
      </w:r>
      <w:r>
        <w:rPr>
          <w:bCs/>
          <w:i/>
          <w:lang w:eastAsia="zh-CN"/>
        </w:rPr>
        <w:t>,</w:t>
      </w:r>
      <w:r w:rsidRPr="006C7550">
        <w:rPr>
          <w:bCs/>
          <w:i/>
          <w:lang w:eastAsia="zh-CN"/>
        </w:rPr>
        <w:t xml:space="preserve"> Society and Global Governance</w:t>
      </w:r>
      <w:r w:rsidRPr="006C7550">
        <w:rPr>
          <w:bCs/>
          <w:iCs/>
          <w:lang w:eastAsia="zh-CN"/>
        </w:rPr>
        <w:t>. New York, NY: Routledge.</w:t>
      </w:r>
    </w:p>
    <w:p w14:paraId="21804A73" w14:textId="77777777" w:rsidR="005A0014" w:rsidRPr="006C7550" w:rsidRDefault="005A0014" w:rsidP="005A0014">
      <w:pPr>
        <w:rPr>
          <w:bCs/>
          <w:iCs/>
          <w:lang w:eastAsia="zh-CN"/>
        </w:rPr>
      </w:pPr>
    </w:p>
    <w:p w14:paraId="51B4D260" w14:textId="77777777" w:rsidR="005A0014" w:rsidRPr="00F45AEE" w:rsidRDefault="005A0014" w:rsidP="005A0014">
      <w:pPr>
        <w:rPr>
          <w:lang w:eastAsia="zh-CN"/>
        </w:rPr>
      </w:pPr>
      <w:r>
        <w:rPr>
          <w:lang w:eastAsia="zh-CN"/>
        </w:rPr>
        <w:t xml:space="preserve">Ni, Anna Y. and Monty Van Wart. (2016). </w:t>
      </w:r>
      <w:r w:rsidRPr="00F45AEE">
        <w:rPr>
          <w:i/>
          <w:lang w:eastAsia="zh-CN"/>
        </w:rPr>
        <w:t>Business-Government Relations: A Skills Approach</w:t>
      </w:r>
      <w:r>
        <w:rPr>
          <w:lang w:eastAsia="zh-CN"/>
        </w:rPr>
        <w:t xml:space="preserve">. New York, NY: Routledge. </w:t>
      </w:r>
    </w:p>
    <w:p w14:paraId="20F79A59" w14:textId="77777777" w:rsidR="005A0014" w:rsidRDefault="005A0014" w:rsidP="005A0014">
      <w:pPr>
        <w:rPr>
          <w:b/>
          <w:i/>
          <w:lang w:eastAsia="zh-CN"/>
        </w:rPr>
      </w:pPr>
    </w:p>
    <w:p w14:paraId="55E90A45" w14:textId="77777777" w:rsidR="005A0014" w:rsidRDefault="005A0014" w:rsidP="005A0014">
      <w:pPr>
        <w:rPr>
          <w:b/>
          <w:i/>
          <w:lang w:eastAsia="zh-CN"/>
        </w:rPr>
      </w:pPr>
      <w:r w:rsidRPr="00A448DC">
        <w:rPr>
          <w:rFonts w:hint="eastAsia"/>
          <w:b/>
          <w:i/>
          <w:lang w:eastAsia="zh-CN"/>
        </w:rPr>
        <w:t>BOOK CHAPTER</w:t>
      </w:r>
      <w:r>
        <w:rPr>
          <w:b/>
          <w:i/>
          <w:lang w:eastAsia="zh-CN"/>
        </w:rPr>
        <w:t>S</w:t>
      </w:r>
    </w:p>
    <w:p w14:paraId="683BCCE9" w14:textId="77777777" w:rsidR="005A0014" w:rsidRDefault="005A0014" w:rsidP="005A0014">
      <w:pPr>
        <w:rPr>
          <w:b/>
          <w:i/>
          <w:lang w:eastAsia="zh-CN"/>
        </w:rPr>
      </w:pPr>
    </w:p>
    <w:p w14:paraId="5930EA4C" w14:textId="77777777" w:rsidR="005A0014" w:rsidRDefault="005A0014" w:rsidP="005A0014">
      <w:pPr>
        <w:pStyle w:val="ListParagraph"/>
        <w:ind w:left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Sudharkar</w:t>
      </w:r>
      <w:proofErr w:type="spellEnd"/>
      <w:r>
        <w:rPr>
          <w:rFonts w:ascii="Times New Roman" w:hAnsi="Times New Roman"/>
          <w:sz w:val="24"/>
          <w:szCs w:val="24"/>
        </w:rPr>
        <w:t>, S., Ni, Y., and Zhu, J. (2018). Moving to the cloud: A</w:t>
      </w:r>
      <w:r w:rsidRPr="00880594">
        <w:rPr>
          <w:rFonts w:ascii="Times New Roman" w:hAnsi="Times New Roman"/>
          <w:sz w:val="24"/>
          <w:szCs w:val="24"/>
        </w:rPr>
        <w:t xml:space="preserve"> case of migrating information systems in a public university</w:t>
      </w:r>
      <w:r>
        <w:rPr>
          <w:rFonts w:ascii="Times New Roman" w:hAnsi="Times New Roman"/>
          <w:sz w:val="24"/>
          <w:szCs w:val="24"/>
        </w:rPr>
        <w:t xml:space="preserve">. In </w:t>
      </w:r>
      <w:r w:rsidRPr="004D7E71">
        <w:rPr>
          <w:rFonts w:ascii="Times New Roman" w:hAnsi="Times New Roman"/>
          <w:i/>
          <w:sz w:val="24"/>
          <w:szCs w:val="24"/>
        </w:rPr>
        <w:t>Perspectives on the Information Society</w:t>
      </w:r>
      <w:r>
        <w:rPr>
          <w:rFonts w:ascii="Times New Roman" w:hAnsi="Times New Roman"/>
          <w:sz w:val="24"/>
          <w:szCs w:val="24"/>
        </w:rPr>
        <w:t xml:space="preserve">, edited by Jonathan Bishop. The </w:t>
      </w:r>
      <w:proofErr w:type="spellStart"/>
      <w:r>
        <w:rPr>
          <w:rFonts w:ascii="Times New Roman" w:hAnsi="Times New Roman"/>
          <w:sz w:val="24"/>
          <w:szCs w:val="24"/>
        </w:rPr>
        <w:t>Corcels</w:t>
      </w:r>
      <w:proofErr w:type="spellEnd"/>
      <w:r>
        <w:rPr>
          <w:rFonts w:ascii="Times New Roman" w:hAnsi="Times New Roman"/>
          <w:sz w:val="24"/>
          <w:szCs w:val="24"/>
        </w:rPr>
        <w:t xml:space="preserve"> Press Limited. </w:t>
      </w:r>
    </w:p>
    <w:p w14:paraId="449955C7" w14:textId="77777777" w:rsidR="005A0014" w:rsidRDefault="005A0014" w:rsidP="005A0014">
      <w:pPr>
        <w:pStyle w:val="BodyText"/>
        <w:rPr>
          <w:bCs/>
          <w:sz w:val="24"/>
          <w:lang w:eastAsia="zh-CN"/>
        </w:rPr>
      </w:pPr>
    </w:p>
    <w:p w14:paraId="497C89E9" w14:textId="77777777" w:rsidR="005A0014" w:rsidRDefault="005A0014" w:rsidP="005A0014">
      <w:pPr>
        <w:pStyle w:val="BodyText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 xml:space="preserve">Ni, Anna Y. (2017). Protection of Personally Identifiable Information in Government: A Surrey of U.S. Regulatory Framework and Emerging Technological Challenges. In </w:t>
      </w:r>
      <w:r w:rsidRPr="00355820">
        <w:rPr>
          <w:bCs/>
          <w:i/>
          <w:sz w:val="24"/>
          <w:lang w:eastAsia="zh-CN"/>
        </w:rPr>
        <w:t>Routledge Handbook on Information Technology in Government</w:t>
      </w:r>
      <w:r>
        <w:rPr>
          <w:bCs/>
          <w:sz w:val="24"/>
          <w:lang w:eastAsia="zh-CN"/>
        </w:rPr>
        <w:t>, edited by Chen, YC. and M. Ahn. New York, NY: Routledge.</w:t>
      </w:r>
    </w:p>
    <w:p w14:paraId="49C38896" w14:textId="77777777" w:rsidR="005A0014" w:rsidRDefault="005A0014" w:rsidP="005A0014">
      <w:pPr>
        <w:pStyle w:val="BodyText"/>
        <w:rPr>
          <w:bCs/>
          <w:sz w:val="24"/>
          <w:lang w:eastAsia="zh-CN"/>
        </w:rPr>
      </w:pPr>
    </w:p>
    <w:p w14:paraId="6D5BAD45" w14:textId="77777777" w:rsidR="005A0014" w:rsidRPr="006F781D" w:rsidRDefault="005A0014" w:rsidP="005A0014">
      <w:pPr>
        <w:pStyle w:val="BodyText"/>
        <w:rPr>
          <w:sz w:val="24"/>
        </w:rPr>
      </w:pPr>
      <w:r w:rsidRPr="006F781D">
        <w:rPr>
          <w:bCs/>
          <w:sz w:val="24"/>
          <w:lang w:eastAsia="zh-CN"/>
        </w:rPr>
        <w:t>Lambright, W.H. and Anna Y. Ni. (</w:t>
      </w:r>
      <w:r>
        <w:rPr>
          <w:bCs/>
          <w:i/>
          <w:sz w:val="24"/>
          <w:lang w:eastAsia="zh-CN"/>
        </w:rPr>
        <w:t>2006</w:t>
      </w:r>
      <w:r w:rsidRPr="006F781D">
        <w:rPr>
          <w:bCs/>
          <w:sz w:val="24"/>
          <w:lang w:eastAsia="zh-CN"/>
        </w:rPr>
        <w:t xml:space="preserve">). The Environmental Frontier of Space, in </w:t>
      </w:r>
      <w:r w:rsidRPr="006F781D">
        <w:rPr>
          <w:i/>
          <w:sz w:val="24"/>
        </w:rPr>
        <w:t>Handbook of Globalization and the Environment</w:t>
      </w:r>
      <w:r w:rsidRPr="006F781D">
        <w:rPr>
          <w:sz w:val="24"/>
        </w:rPr>
        <w:t xml:space="preserve">, edited by Thai, K.V., D. Rahm, and J. D. </w:t>
      </w:r>
      <w:proofErr w:type="spellStart"/>
      <w:r w:rsidRPr="006F781D">
        <w:rPr>
          <w:sz w:val="24"/>
        </w:rPr>
        <w:t>Coggburn</w:t>
      </w:r>
      <w:proofErr w:type="spellEnd"/>
      <w:r w:rsidRPr="006F781D">
        <w:rPr>
          <w:sz w:val="24"/>
        </w:rPr>
        <w:t xml:space="preserve">, </w:t>
      </w:r>
      <w:r>
        <w:rPr>
          <w:sz w:val="24"/>
        </w:rPr>
        <w:t xml:space="preserve">Bota Raton, FL: </w:t>
      </w:r>
      <w:r w:rsidRPr="006F781D">
        <w:rPr>
          <w:sz w:val="24"/>
        </w:rPr>
        <w:t>CRC Press.</w:t>
      </w:r>
    </w:p>
    <w:p w14:paraId="7113148B" w14:textId="77777777" w:rsidR="005A0014" w:rsidRDefault="005A0014" w:rsidP="005A0014">
      <w:pPr>
        <w:pStyle w:val="BodyText"/>
        <w:rPr>
          <w:szCs w:val="20"/>
        </w:rPr>
      </w:pPr>
    </w:p>
    <w:p w14:paraId="040808AB" w14:textId="77777777" w:rsidR="005A0014" w:rsidRDefault="005A0014" w:rsidP="005A0014">
      <w:pPr>
        <w:pStyle w:val="BodyText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 xml:space="preserve">Ni, </w:t>
      </w:r>
      <w:r>
        <w:rPr>
          <w:rFonts w:hint="eastAsia"/>
          <w:bCs/>
          <w:sz w:val="24"/>
          <w:lang w:eastAsia="zh-CN"/>
        </w:rPr>
        <w:t xml:space="preserve">Anna. Y. and Alfred T. Ho. </w:t>
      </w:r>
      <w:r w:rsidRPr="00F20876">
        <w:rPr>
          <w:bCs/>
          <w:sz w:val="24"/>
        </w:rPr>
        <w:t>(</w:t>
      </w:r>
      <w:r>
        <w:rPr>
          <w:rFonts w:hint="eastAsia"/>
          <w:bCs/>
          <w:sz w:val="24"/>
          <w:lang w:eastAsia="zh-CN"/>
        </w:rPr>
        <w:t>2006</w:t>
      </w:r>
      <w:r w:rsidRPr="00F20876">
        <w:rPr>
          <w:bCs/>
          <w:sz w:val="24"/>
        </w:rPr>
        <w:t>)</w:t>
      </w:r>
      <w:r>
        <w:rPr>
          <w:rFonts w:hint="eastAsia"/>
          <w:bCs/>
          <w:sz w:val="24"/>
          <w:lang w:eastAsia="zh-CN"/>
        </w:rPr>
        <w:t xml:space="preserve">. </w:t>
      </w:r>
      <w:r w:rsidRPr="00F20876">
        <w:rPr>
          <w:rFonts w:hint="eastAsia"/>
          <w:bCs/>
          <w:sz w:val="24"/>
          <w:lang w:eastAsia="zh-CN"/>
        </w:rPr>
        <w:t xml:space="preserve">Digital Kiosk. </w:t>
      </w:r>
      <w:r w:rsidRPr="00F20876">
        <w:rPr>
          <w:bCs/>
          <w:sz w:val="24"/>
          <w:lang w:eastAsia="zh-CN"/>
        </w:rPr>
        <w:t>Entrée</w:t>
      </w:r>
      <w:r w:rsidRPr="00F20876">
        <w:rPr>
          <w:rFonts w:hint="eastAsia"/>
          <w:bCs/>
          <w:sz w:val="24"/>
          <w:lang w:eastAsia="zh-CN"/>
        </w:rPr>
        <w:t xml:space="preserve"> for </w:t>
      </w:r>
      <w:r w:rsidRPr="00F20876">
        <w:rPr>
          <w:rFonts w:hint="eastAsia"/>
          <w:bCs/>
          <w:i/>
          <w:sz w:val="24"/>
          <w:lang w:eastAsia="zh-CN"/>
        </w:rPr>
        <w:t>Encyclopedia</w:t>
      </w:r>
      <w:r>
        <w:rPr>
          <w:rFonts w:hint="eastAsia"/>
          <w:bCs/>
          <w:i/>
          <w:sz w:val="24"/>
          <w:lang w:eastAsia="zh-CN"/>
        </w:rPr>
        <w:t xml:space="preserve"> of Digital Government</w:t>
      </w:r>
      <w:r>
        <w:rPr>
          <w:rFonts w:hint="eastAsia"/>
          <w:bCs/>
          <w:sz w:val="24"/>
          <w:lang w:eastAsia="zh-CN"/>
        </w:rPr>
        <w:t>, edited by Ari-</w:t>
      </w:r>
      <w:proofErr w:type="spellStart"/>
      <w:r>
        <w:rPr>
          <w:rFonts w:hint="eastAsia"/>
          <w:bCs/>
          <w:sz w:val="24"/>
          <w:lang w:eastAsia="zh-CN"/>
        </w:rPr>
        <w:t>Veikko</w:t>
      </w:r>
      <w:proofErr w:type="spellEnd"/>
      <w:r>
        <w:rPr>
          <w:rFonts w:hint="eastAsia"/>
          <w:bCs/>
          <w:sz w:val="24"/>
          <w:lang w:eastAsia="zh-CN"/>
        </w:rPr>
        <w:t xml:space="preserve"> </w:t>
      </w:r>
      <w:proofErr w:type="spellStart"/>
      <w:r>
        <w:rPr>
          <w:rFonts w:hint="eastAsia"/>
          <w:bCs/>
          <w:sz w:val="24"/>
          <w:lang w:eastAsia="zh-CN"/>
        </w:rPr>
        <w:t>Anttiroiko</w:t>
      </w:r>
      <w:proofErr w:type="spellEnd"/>
      <w:r>
        <w:rPr>
          <w:rFonts w:hint="eastAsia"/>
          <w:bCs/>
          <w:sz w:val="24"/>
          <w:lang w:eastAsia="zh-CN"/>
        </w:rPr>
        <w:t xml:space="preserve"> and Matti </w:t>
      </w:r>
      <w:proofErr w:type="spellStart"/>
      <w:r>
        <w:rPr>
          <w:rFonts w:hint="eastAsia"/>
          <w:bCs/>
          <w:sz w:val="24"/>
          <w:lang w:eastAsia="zh-CN"/>
        </w:rPr>
        <w:t>M</w:t>
      </w:r>
      <w:r>
        <w:rPr>
          <w:bCs/>
          <w:sz w:val="24"/>
          <w:lang w:eastAsia="zh-CN"/>
        </w:rPr>
        <w:t>ä</w:t>
      </w:r>
      <w:r>
        <w:rPr>
          <w:rFonts w:hint="eastAsia"/>
          <w:bCs/>
          <w:sz w:val="24"/>
          <w:lang w:eastAsia="zh-CN"/>
        </w:rPr>
        <w:t>lki</w:t>
      </w:r>
      <w:r>
        <w:rPr>
          <w:bCs/>
          <w:sz w:val="24"/>
          <w:lang w:eastAsia="zh-CN"/>
        </w:rPr>
        <w:t>ä</w:t>
      </w:r>
      <w:proofErr w:type="spellEnd"/>
      <w:r>
        <w:rPr>
          <w:rFonts w:hint="eastAsia"/>
          <w:bCs/>
          <w:sz w:val="24"/>
          <w:lang w:eastAsia="zh-CN"/>
        </w:rPr>
        <w:t xml:space="preserve">. </w:t>
      </w:r>
      <w:r>
        <w:rPr>
          <w:bCs/>
          <w:sz w:val="24"/>
          <w:lang w:eastAsia="zh-CN"/>
        </w:rPr>
        <w:t xml:space="preserve">Hershey, PA: </w:t>
      </w:r>
      <w:proofErr w:type="spellStart"/>
      <w:r>
        <w:rPr>
          <w:rFonts w:hint="eastAsia"/>
          <w:bCs/>
          <w:sz w:val="24"/>
          <w:lang w:eastAsia="zh-CN"/>
        </w:rPr>
        <w:t>Ideagroup</w:t>
      </w:r>
      <w:proofErr w:type="spellEnd"/>
      <w:r>
        <w:rPr>
          <w:rFonts w:hint="eastAsia"/>
          <w:bCs/>
          <w:sz w:val="24"/>
          <w:lang w:eastAsia="zh-CN"/>
        </w:rPr>
        <w:t>.</w:t>
      </w:r>
    </w:p>
    <w:p w14:paraId="43413873" w14:textId="77777777" w:rsidR="005A0014" w:rsidRDefault="005A0014" w:rsidP="005A0014">
      <w:pPr>
        <w:pStyle w:val="BodyText"/>
        <w:rPr>
          <w:bCs/>
          <w:sz w:val="24"/>
          <w:lang w:eastAsia="zh-CN"/>
        </w:rPr>
      </w:pPr>
    </w:p>
    <w:p w14:paraId="381F73B0" w14:textId="77777777" w:rsidR="005A0014" w:rsidRDefault="005A0014" w:rsidP="005A0014">
      <w:pPr>
        <w:pStyle w:val="BodyText"/>
        <w:rPr>
          <w:bCs/>
          <w:sz w:val="24"/>
          <w:lang w:eastAsia="zh-CN"/>
        </w:rPr>
      </w:pPr>
    </w:p>
    <w:p w14:paraId="29A5ED99" w14:textId="77777777" w:rsidR="005A0014" w:rsidRDefault="005A0014" w:rsidP="005A0014">
      <w:pPr>
        <w:rPr>
          <w:b/>
          <w:i/>
          <w:lang w:eastAsia="zh-CN"/>
        </w:rPr>
      </w:pPr>
      <w:r>
        <w:rPr>
          <w:b/>
          <w:i/>
          <w:lang w:eastAsia="zh-CN"/>
        </w:rPr>
        <w:t>OTHER PUBLICATIONS</w:t>
      </w:r>
    </w:p>
    <w:p w14:paraId="5D98C512" w14:textId="77777777" w:rsidR="005A0014" w:rsidRDefault="005A0014" w:rsidP="005A0014">
      <w:pPr>
        <w:rPr>
          <w:lang w:eastAsia="zh-CN"/>
        </w:rPr>
      </w:pPr>
    </w:p>
    <w:p w14:paraId="48CD301C" w14:textId="77777777" w:rsidR="005A0014" w:rsidRDefault="005A0014" w:rsidP="005A0014">
      <w:pPr>
        <w:rPr>
          <w:lang w:eastAsia="zh-CN"/>
        </w:rPr>
      </w:pPr>
      <w:r>
        <w:rPr>
          <w:lang w:eastAsia="zh-CN"/>
        </w:rPr>
        <w:t xml:space="preserve">Ni, A.Y. and Ni, F. V. (2022). Can the Market Solve the Wicked Problem of Space Debris? </w:t>
      </w:r>
      <w:r w:rsidRPr="00863AA1">
        <w:rPr>
          <w:i/>
          <w:iCs/>
          <w:lang w:eastAsia="zh-CN"/>
        </w:rPr>
        <w:t>PA Times</w:t>
      </w:r>
      <w:r>
        <w:rPr>
          <w:lang w:eastAsia="zh-CN"/>
        </w:rPr>
        <w:t xml:space="preserve">, May 16, 2022. URL: </w:t>
      </w:r>
      <w:hyperlink r:id="rId5" w:history="1">
        <w:r w:rsidRPr="00E43139">
          <w:rPr>
            <w:rStyle w:val="Hyperlink"/>
            <w:lang w:eastAsia="zh-CN"/>
          </w:rPr>
          <w:t>https://patimes.org/can-the-market-solve-the-wicked-problem-of-space-debris/</w:t>
        </w:r>
      </w:hyperlink>
      <w:r>
        <w:rPr>
          <w:lang w:eastAsia="zh-CN"/>
        </w:rPr>
        <w:t xml:space="preserve">. </w:t>
      </w:r>
    </w:p>
    <w:p w14:paraId="02BB8395" w14:textId="77777777" w:rsidR="005A0014" w:rsidRDefault="005A0014" w:rsidP="005A0014">
      <w:pPr>
        <w:rPr>
          <w:lang w:eastAsia="zh-CN"/>
        </w:rPr>
      </w:pPr>
    </w:p>
    <w:p w14:paraId="6EB3A3B2" w14:textId="77777777" w:rsidR="005A0014" w:rsidRPr="000D2AA7" w:rsidRDefault="005A0014" w:rsidP="005A0014">
      <w:pPr>
        <w:rPr>
          <w:lang w:eastAsia="zh-CN"/>
        </w:rPr>
      </w:pPr>
      <w:r>
        <w:rPr>
          <w:lang w:eastAsia="zh-CN"/>
        </w:rPr>
        <w:t xml:space="preserve">Chin, R. and Anna Y. Ni. (2013). </w:t>
      </w:r>
      <w:r w:rsidRPr="000D2AA7">
        <w:rPr>
          <w:lang w:eastAsia="zh-CN"/>
        </w:rPr>
        <w:t>Innovative Public Good or Damaging Results: The Case of CA State Route 125</w:t>
      </w:r>
      <w:r>
        <w:rPr>
          <w:lang w:eastAsia="zh-CN"/>
        </w:rPr>
        <w:t xml:space="preserve">, </w:t>
      </w:r>
      <w:r w:rsidRPr="000D2AA7">
        <w:rPr>
          <w:i/>
          <w:lang w:eastAsia="zh-CN"/>
        </w:rPr>
        <w:t>PA Times</w:t>
      </w:r>
      <w:r>
        <w:rPr>
          <w:i/>
          <w:lang w:eastAsia="zh-CN"/>
        </w:rPr>
        <w:t xml:space="preserve">, </w:t>
      </w:r>
      <w:r>
        <w:rPr>
          <w:lang w:eastAsia="zh-CN"/>
        </w:rPr>
        <w:t>Apr/May/Jun 2013, pp. 3.</w:t>
      </w:r>
    </w:p>
    <w:p w14:paraId="7C9BE92F" w14:textId="77777777" w:rsidR="005A0014" w:rsidRDefault="005A0014" w:rsidP="005A0014">
      <w:pPr>
        <w:pStyle w:val="BodyText"/>
        <w:rPr>
          <w:rFonts w:hint="eastAsia"/>
          <w:bCs/>
          <w:sz w:val="24"/>
          <w:lang w:eastAsia="zh-CN"/>
        </w:rPr>
      </w:pPr>
    </w:p>
    <w:p w14:paraId="540C5094" w14:textId="77777777" w:rsidR="005A0014" w:rsidRDefault="005A0014"/>
    <w:sectPr w:rsidR="005A0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 Rounded MT Bold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¦Ì¨¨??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¦Ì¨¨??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14"/>
    <w:rsid w:val="005A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B6803"/>
  <w15:chartTrackingRefBased/>
  <w15:docId w15:val="{054A00E7-B169-4E0B-80E7-2A0A8391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01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5A0014"/>
    <w:pPr>
      <w:keepNext/>
      <w:outlineLvl w:val="1"/>
    </w:pPr>
    <w:rPr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A0014"/>
    <w:rPr>
      <w:rFonts w:ascii="Times New Roman" w:eastAsia="SimSun" w:hAnsi="Times New Roman" w:cs="Times New Roman"/>
      <w:b/>
      <w:sz w:val="18"/>
      <w:szCs w:val="18"/>
      <w:lang w:eastAsia="en-US"/>
    </w:rPr>
  </w:style>
  <w:style w:type="character" w:styleId="Hyperlink">
    <w:name w:val="Hyperlink"/>
    <w:rsid w:val="005A0014"/>
    <w:rPr>
      <w:color w:val="0000FF"/>
      <w:u w:val="single"/>
    </w:rPr>
  </w:style>
  <w:style w:type="paragraph" w:styleId="BodyText">
    <w:name w:val="Body Text"/>
    <w:basedOn w:val="Normal"/>
    <w:link w:val="BodyTextChar"/>
    <w:rsid w:val="005A0014"/>
    <w:rPr>
      <w:sz w:val="20"/>
    </w:rPr>
  </w:style>
  <w:style w:type="character" w:customStyle="1" w:styleId="BodyTextChar">
    <w:name w:val="Body Text Char"/>
    <w:basedOn w:val="DefaultParagraphFont"/>
    <w:link w:val="BodyText"/>
    <w:rsid w:val="005A0014"/>
    <w:rPr>
      <w:rFonts w:ascii="Times New Roman" w:eastAsia="SimSun" w:hAnsi="Times New Roman" w:cs="Times New Roman"/>
      <w:sz w:val="20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A0014"/>
    <w:pPr>
      <w:ind w:left="720"/>
      <w:contextualSpacing/>
    </w:pPr>
    <w:rPr>
      <w:rFonts w:ascii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times.org/can-the-market-solve-the-wicked-problem-of-space-debris/" TargetMode="External"/><Relationship Id="rId4" Type="http://schemas.openxmlformats.org/officeDocument/2006/relationships/hyperlink" Target="https://doi.org/10.1177/02750740209416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5328</Characters>
  <Application>Microsoft Office Word</Application>
  <DocSecurity>0</DocSecurity>
  <Lines>44</Lines>
  <Paragraphs>12</Paragraphs>
  <ScaleCrop>false</ScaleCrop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 Ni</dc:creator>
  <cp:keywords/>
  <dc:description/>
  <cp:lastModifiedBy>Ya Ni</cp:lastModifiedBy>
  <cp:revision>1</cp:revision>
  <dcterms:created xsi:type="dcterms:W3CDTF">2023-04-11T18:00:00Z</dcterms:created>
  <dcterms:modified xsi:type="dcterms:W3CDTF">2023-04-11T18:00:00Z</dcterms:modified>
</cp:coreProperties>
</file>