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15" w:rsidRPr="008D5CA6" w:rsidRDefault="00B36A15" w:rsidP="00B36A15">
      <w:pPr>
        <w:spacing w:line="240" w:lineRule="exact"/>
        <w:ind w:left="720" w:hanging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1372">
        <w:rPr>
          <w:rFonts w:ascii="Times New Roman" w:hAnsi="Times New Roman"/>
          <w:b/>
          <w:sz w:val="24"/>
          <w:szCs w:val="24"/>
        </w:rPr>
        <w:t>Hughes, J.S.</w:t>
      </w:r>
      <w:r>
        <w:rPr>
          <w:rFonts w:ascii="Times New Roman" w:hAnsi="Times New Roman"/>
          <w:sz w:val="24"/>
          <w:szCs w:val="24"/>
        </w:rPr>
        <w:t xml:space="preserve"> 2013. Postharvest changes in the phytochemical content of fresh fruits and vegetables. Proceedings: International Symposium on Quality Management of Fruits and Vegetables for Human Health, Bangkok, Thailand, p. 69-74. </w:t>
      </w:r>
    </w:p>
    <w:p w:rsidR="00B36A15" w:rsidRPr="008D5CA6" w:rsidRDefault="00B36A15" w:rsidP="00B36A15">
      <w:pPr>
        <w:spacing w:line="240" w:lineRule="exact"/>
        <w:ind w:left="720" w:hanging="720"/>
        <w:rPr>
          <w:rFonts w:ascii="Times New Roman" w:hAnsi="Times New Roman"/>
          <w:sz w:val="24"/>
          <w:szCs w:val="24"/>
        </w:rPr>
      </w:pPr>
      <w:smartTag w:uri="urn:schemas:contacts" w:element="Sn">
        <w:r w:rsidRPr="008D5CA6">
          <w:rPr>
            <w:rFonts w:ascii="Times New Roman" w:hAnsi="Times New Roman"/>
            <w:b/>
            <w:sz w:val="24"/>
            <w:szCs w:val="24"/>
          </w:rPr>
          <w:t>Hughes</w:t>
        </w:r>
      </w:smartTag>
      <w:r w:rsidRPr="008D5CA6">
        <w:rPr>
          <w:rFonts w:ascii="Times New Roman" w:hAnsi="Times New Roman"/>
          <w:b/>
          <w:sz w:val="24"/>
          <w:szCs w:val="24"/>
        </w:rPr>
        <w:t>, J.S.</w:t>
      </w:r>
      <w:r w:rsidRPr="008D5CA6">
        <w:rPr>
          <w:rFonts w:ascii="Times New Roman" w:hAnsi="Times New Roman"/>
          <w:sz w:val="24"/>
          <w:szCs w:val="24"/>
        </w:rPr>
        <w:t xml:space="preserve"> 2010. U</w:t>
      </w:r>
      <w:r>
        <w:rPr>
          <w:rFonts w:ascii="Times New Roman" w:hAnsi="Times New Roman"/>
          <w:sz w:val="24"/>
          <w:szCs w:val="24"/>
        </w:rPr>
        <w:t>nderstanding</w:t>
      </w:r>
      <w:r w:rsidRPr="008D5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phytochemicals in</w:t>
      </w:r>
      <w:r w:rsidRPr="008D5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fresh fruits and vegetables.</w:t>
      </w:r>
      <w:r w:rsidRPr="008D5C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A6">
        <w:rPr>
          <w:rFonts w:ascii="Times New Roman" w:hAnsi="Times New Roman"/>
          <w:sz w:val="24"/>
          <w:szCs w:val="24"/>
        </w:rPr>
        <w:t>Acta</w:t>
      </w:r>
      <w:proofErr w:type="spellEnd"/>
      <w:r w:rsidRPr="008D5CA6">
        <w:rPr>
          <w:rFonts w:ascii="Times New Roman" w:hAnsi="Times New Roman"/>
          <w:sz w:val="24"/>
          <w:szCs w:val="24"/>
        </w:rPr>
        <w:t xml:space="preserve"> Hort. (</w:t>
      </w:r>
      <w:smartTag w:uri="urn:schemas-microsoft-com:office:smarttags" w:element="stockticker">
        <w:r w:rsidRPr="008D5CA6">
          <w:rPr>
            <w:rFonts w:ascii="Times New Roman" w:hAnsi="Times New Roman"/>
            <w:sz w:val="24"/>
            <w:szCs w:val="24"/>
          </w:rPr>
          <w:t>ISH</w:t>
        </w:r>
      </w:smartTag>
      <w:r w:rsidRPr="008D5CA6">
        <w:rPr>
          <w:rFonts w:ascii="Times New Roman" w:hAnsi="Times New Roman"/>
          <w:sz w:val="24"/>
          <w:szCs w:val="24"/>
        </w:rPr>
        <w:t>S) 875:471-476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4" w:history="1">
        <w:r w:rsidRPr="008D5CA6">
          <w:rPr>
            <w:rStyle w:val="Hyperlink"/>
            <w:rFonts w:ascii="Times New Roman" w:hAnsi="Times New Roman"/>
            <w:sz w:val="24"/>
            <w:szCs w:val="24"/>
          </w:rPr>
          <w:t>http://www.actahort.org/books/875/875_61.htm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36A15" w:rsidRDefault="00B36A15" w:rsidP="00B36A15">
      <w:pPr>
        <w:ind w:left="720" w:hanging="720"/>
        <w:rPr>
          <w:rFonts w:ascii="Times New Roman" w:hAnsi="Times New Roman"/>
          <w:sz w:val="24"/>
          <w:szCs w:val="24"/>
        </w:rPr>
      </w:pPr>
      <w:smartTag w:uri="urn:schemas:contacts" w:element="Sn">
        <w:r w:rsidRPr="00341DFC">
          <w:rPr>
            <w:rFonts w:ascii="Times New Roman" w:hAnsi="Times New Roman"/>
            <w:b/>
            <w:sz w:val="24"/>
            <w:szCs w:val="24"/>
          </w:rPr>
          <w:t>Hughes</w:t>
        </w:r>
      </w:smartTag>
      <w:r w:rsidRPr="00341DFC">
        <w:rPr>
          <w:rFonts w:ascii="Times New Roman" w:hAnsi="Times New Roman"/>
          <w:b/>
          <w:sz w:val="24"/>
          <w:szCs w:val="24"/>
        </w:rPr>
        <w:t xml:space="preserve">, </w:t>
      </w:r>
      <w:smartTag w:uri="urn:schemas:contacts" w:element="GivenName">
        <w:r w:rsidRPr="00341DFC">
          <w:rPr>
            <w:rFonts w:ascii="Times New Roman" w:hAnsi="Times New Roman"/>
            <w:b/>
            <w:sz w:val="24"/>
            <w:szCs w:val="24"/>
          </w:rPr>
          <w:t>J.S.</w:t>
        </w:r>
      </w:smartTag>
      <w:r>
        <w:rPr>
          <w:rFonts w:ascii="Times New Roman" w:hAnsi="Times New Roman"/>
          <w:sz w:val="24"/>
          <w:szCs w:val="24"/>
        </w:rPr>
        <w:t xml:space="preserve"> and </w:t>
      </w:r>
      <w:smartTag w:uri="urn:schemas-microsoft-com:office:smarttags" w:element="PersonName">
        <w:smartTag w:uri="urn:schemas:contacts" w:element="GivenName">
          <w:r>
            <w:rPr>
              <w:rFonts w:ascii="Times New Roman" w:hAnsi="Times New Roman"/>
              <w:sz w:val="24"/>
              <w:szCs w:val="24"/>
            </w:rPr>
            <w:t>C.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smartTag w:uri="urn:schemas:contacts" w:element="Sn">
          <w:r>
            <w:rPr>
              <w:rFonts w:ascii="Times New Roman" w:hAnsi="Times New Roman"/>
              <w:sz w:val="24"/>
              <w:szCs w:val="24"/>
            </w:rPr>
            <w:t>Ganthavorn</w:t>
          </w:r>
        </w:smartTag>
      </w:smartTag>
      <w:proofErr w:type="spellEnd"/>
      <w:r>
        <w:rPr>
          <w:rFonts w:ascii="Times New Roman" w:hAnsi="Times New Roman"/>
          <w:sz w:val="24"/>
          <w:szCs w:val="24"/>
        </w:rPr>
        <w:t xml:space="preserve">. 2009. Role of antioxidants in Asian vegetables and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California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dates. </w:t>
      </w:r>
      <w:proofErr w:type="spellStart"/>
      <w:r>
        <w:rPr>
          <w:rFonts w:ascii="Times New Roman" w:hAnsi="Times New Roman"/>
          <w:sz w:val="24"/>
          <w:szCs w:val="24"/>
        </w:rPr>
        <w:t>Acta</w:t>
      </w:r>
      <w:proofErr w:type="spellEnd"/>
      <w:r>
        <w:rPr>
          <w:rFonts w:ascii="Times New Roman" w:hAnsi="Times New Roman"/>
          <w:sz w:val="24"/>
          <w:szCs w:val="24"/>
        </w:rPr>
        <w:t xml:space="preserve"> Hort. (ISHS) 837:59-64; </w:t>
      </w:r>
      <w:hyperlink r:id="rId5" w:history="1">
        <w:r w:rsidRPr="00341DFC">
          <w:rPr>
            <w:rStyle w:val="Hyperlink"/>
            <w:rFonts w:ascii="Times New Roman" w:hAnsi="Times New Roman"/>
            <w:sz w:val="24"/>
            <w:szCs w:val="24"/>
          </w:rPr>
          <w:t>http://www.actahort.org/books/937/837_5.htm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36A15" w:rsidRPr="00D61FC9" w:rsidRDefault="00B36A15" w:rsidP="00B36A15">
      <w:pPr>
        <w:pStyle w:val="BodyText"/>
        <w:spacing w:line="240" w:lineRule="exact"/>
        <w:ind w:left="720" w:hanging="720"/>
      </w:pPr>
      <w:proofErr w:type="spellStart"/>
      <w:r w:rsidRPr="00D61FC9">
        <w:t>Ganthavorn</w:t>
      </w:r>
      <w:proofErr w:type="spellEnd"/>
      <w:r w:rsidRPr="00D61FC9">
        <w:t xml:space="preserve">, C. and </w:t>
      </w:r>
      <w:smartTag w:uri="urn:schemas-microsoft-com:office:smarttags" w:element="PersonName">
        <w:smartTag w:uri="urn:schemas:contacts" w:element="GivenName">
          <w:r w:rsidRPr="00ED675A">
            <w:rPr>
              <w:b/>
            </w:rPr>
            <w:t>J.S.</w:t>
          </w:r>
        </w:smartTag>
        <w:r w:rsidRPr="00ED675A">
          <w:rPr>
            <w:b/>
          </w:rPr>
          <w:t xml:space="preserve"> </w:t>
        </w:r>
        <w:smartTag w:uri="urn:schemas:contacts" w:element="Sn">
          <w:r w:rsidRPr="00ED675A">
            <w:rPr>
              <w:b/>
            </w:rPr>
            <w:t>Hughes</w:t>
          </w:r>
        </w:smartTag>
      </w:smartTag>
      <w:r w:rsidRPr="00D61FC9">
        <w:t xml:space="preserve">. </w:t>
      </w:r>
      <w:r>
        <w:t xml:space="preserve"> </w:t>
      </w:r>
      <w:r w:rsidRPr="00D61FC9">
        <w:t>2007.</w:t>
      </w:r>
      <w:r>
        <w:t xml:space="preserve"> </w:t>
      </w:r>
      <w:r w:rsidRPr="00D61FC9">
        <w:t xml:space="preserve"> Promoting Healthy Lifestyles Among Grandparents Raising Grandchildren in </w:t>
      </w:r>
      <w:smartTag w:uri="urn:schemas-microsoft-com:office:smarttags" w:element="place">
        <w:smartTag w:uri="urn:schemas-microsoft-com:office:smarttags" w:element="PlaceName">
          <w:r w:rsidRPr="00D61FC9">
            <w:t>Riverside</w:t>
          </w:r>
        </w:smartTag>
        <w:r w:rsidRPr="00D61FC9">
          <w:t xml:space="preserve"> </w:t>
        </w:r>
        <w:smartTag w:uri="urn:schemas-microsoft-com:office:smarttags" w:element="PlaceType">
          <w:r w:rsidRPr="00D61FC9">
            <w:t>County</w:t>
          </w:r>
        </w:smartTag>
      </w:smartTag>
      <w:r w:rsidRPr="00D61FC9">
        <w:t xml:space="preserve">. </w:t>
      </w:r>
      <w:r w:rsidRPr="008D5CA6">
        <w:rPr>
          <w:rStyle w:val="Emphasis"/>
          <w:i w:val="0"/>
          <w:szCs w:val="24"/>
        </w:rPr>
        <w:t>Journal of Extension</w:t>
      </w:r>
      <w:r w:rsidRPr="00D61FC9">
        <w:t xml:space="preserve"> [On-line], 45(1). Available at: </w:t>
      </w:r>
      <w:hyperlink r:id="rId6" w:history="1">
        <w:r w:rsidRPr="00341DFC">
          <w:rPr>
            <w:rStyle w:val="Hyperlink"/>
            <w:iCs/>
            <w:szCs w:val="24"/>
          </w:rPr>
          <w:t>http://www.joe.org/joe/2007February/a6.shtml</w:t>
        </w:r>
      </w:hyperlink>
      <w:r w:rsidRPr="00D61FC9">
        <w:rPr>
          <w:i/>
          <w:iCs/>
        </w:rPr>
        <w:t>.</w:t>
      </w:r>
    </w:p>
    <w:p w:rsidR="00B36A15" w:rsidRDefault="00B36A15" w:rsidP="00B36A15">
      <w:pPr>
        <w:spacing w:line="240" w:lineRule="exact"/>
        <w:ind w:left="720" w:hanging="720"/>
        <w:rPr>
          <w:rFonts w:ascii="Times New Roman" w:hAnsi="Times New Roman"/>
          <w:sz w:val="24"/>
          <w:szCs w:val="24"/>
        </w:rPr>
      </w:pPr>
      <w:smartTag w:uri="urn:schemas:contacts" w:element="Sn">
        <w:r w:rsidRPr="00D61FC9">
          <w:rPr>
            <w:rFonts w:ascii="Times New Roman" w:hAnsi="Times New Roman"/>
            <w:b/>
            <w:bCs/>
            <w:sz w:val="24"/>
            <w:szCs w:val="24"/>
          </w:rPr>
          <w:t>Hughes</w:t>
        </w:r>
      </w:smartTag>
      <w:r w:rsidRPr="00D61FC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smartTag w:uri="urn:schemas:contacts" w:element="GivenName">
        <w:r>
          <w:rPr>
            <w:rFonts w:ascii="Times New Roman" w:hAnsi="Times New Roman"/>
            <w:b/>
            <w:sz w:val="24"/>
            <w:szCs w:val="24"/>
          </w:rPr>
          <w:t>J.S.</w:t>
        </w:r>
      </w:smartTag>
      <w:r>
        <w:rPr>
          <w:rFonts w:ascii="Times New Roman" w:hAnsi="Times New Roman"/>
          <w:b/>
          <w:sz w:val="24"/>
          <w:szCs w:val="24"/>
        </w:rPr>
        <w:t>,</w:t>
      </w:r>
      <w:r w:rsidRPr="00D61FC9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ersonName">
        <w:smartTag w:uri="urn:schemas:contacts" w:element="GivenName">
          <w:r w:rsidRPr="00D61FC9">
            <w:rPr>
              <w:rFonts w:ascii="Times New Roman" w:hAnsi="Times New Roman"/>
              <w:sz w:val="24"/>
              <w:szCs w:val="24"/>
            </w:rPr>
            <w:t>C.</w:t>
          </w:r>
        </w:smartTag>
        <w:r w:rsidRPr="00D61FC9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smartTag w:uri="urn:schemas:contacts" w:element="Sn">
          <w:r w:rsidRPr="00D61FC9">
            <w:rPr>
              <w:rFonts w:ascii="Times New Roman" w:hAnsi="Times New Roman"/>
              <w:sz w:val="24"/>
              <w:szCs w:val="24"/>
            </w:rPr>
            <w:t>Ganthavorn</w:t>
          </w:r>
        </w:smartTag>
      </w:smartTag>
      <w:proofErr w:type="spellEnd"/>
      <w:r w:rsidRPr="00D61F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D61FC9">
        <w:rPr>
          <w:rFonts w:ascii="Times New Roman" w:hAnsi="Times New Roman"/>
          <w:sz w:val="24"/>
          <w:szCs w:val="24"/>
        </w:rPr>
        <w:t xml:space="preserve">S. Wilson-Sanders. 1997. Dry beans inhibit </w:t>
      </w:r>
      <w:proofErr w:type="spellStart"/>
      <w:r w:rsidRPr="00D61FC9">
        <w:rPr>
          <w:rFonts w:ascii="Times New Roman" w:hAnsi="Times New Roman"/>
          <w:sz w:val="24"/>
          <w:szCs w:val="24"/>
        </w:rPr>
        <w:t>azoxymethane</w:t>
      </w:r>
      <w:proofErr w:type="spellEnd"/>
      <w:r w:rsidRPr="00D61F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induced colon carcinogenesis in F344 rats. </w:t>
      </w:r>
      <w:smartTag w:uri="urn:schemas-microsoft-com:office:smarttags" w:element="PersonName">
        <w:smartTag w:uri="urn:schemas:contacts" w:element="GivenName">
          <w:r>
            <w:rPr>
              <w:rFonts w:ascii="Times New Roman" w:hAnsi="Times New Roman"/>
              <w:sz w:val="24"/>
              <w:szCs w:val="24"/>
            </w:rPr>
            <w:t>J.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smartTag w:uri="urn:schemas:contacts" w:element="Sn">
          <w:r>
            <w:rPr>
              <w:rFonts w:ascii="Times New Roman" w:hAnsi="Times New Roman"/>
              <w:sz w:val="24"/>
              <w:szCs w:val="24"/>
            </w:rPr>
            <w:t>Nutr</w:t>
          </w:r>
        </w:smartTag>
      </w:smartTag>
      <w:proofErr w:type="spellEnd"/>
      <w:r>
        <w:rPr>
          <w:rFonts w:ascii="Times New Roman" w:hAnsi="Times New Roman"/>
          <w:sz w:val="24"/>
          <w:szCs w:val="24"/>
        </w:rPr>
        <w:t>. 127:</w:t>
      </w:r>
      <w:smartTag w:uri="urn:schemas-microsoft-com:office:smarttags" w:element="phone">
        <w:smartTagPr>
          <w:attr w:name="phonenumber" w:val="23282333"/>
        </w:smartTagPr>
        <w:r>
          <w:rPr>
            <w:rFonts w:ascii="Times New Roman" w:hAnsi="Times New Roman"/>
            <w:sz w:val="24"/>
            <w:szCs w:val="24"/>
          </w:rPr>
          <w:t>2328-2333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36A15" w:rsidRDefault="00B36A15" w:rsidP="00B36A15">
      <w:pPr>
        <w:spacing w:line="240" w:lineRule="exact"/>
        <w:ind w:left="720" w:hanging="720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 w:uri="urn:schemas:contacts" w:element="GivenName">
          <w:r>
            <w:rPr>
              <w:rFonts w:ascii="Times New Roman" w:hAnsi="Times New Roman"/>
              <w:sz w:val="24"/>
              <w:szCs w:val="24"/>
            </w:rPr>
            <w:t>C.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smartTag w:uri="urn:schemas:contacts" w:element="Sn">
          <w:r>
            <w:rPr>
              <w:rFonts w:ascii="Times New Roman" w:hAnsi="Times New Roman"/>
              <w:sz w:val="24"/>
              <w:szCs w:val="24"/>
            </w:rPr>
            <w:t>Ganthavorn</w:t>
          </w:r>
        </w:smartTag>
      </w:smartTag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smartTag w:uri="urn:schemas-microsoft-com:office:smarttags" w:element="PersonName">
        <w:smartTag w:uri="urn:schemas:contacts" w:element="GivenName">
          <w:r>
            <w:rPr>
              <w:rFonts w:ascii="Times New Roman" w:hAnsi="Times New Roman"/>
              <w:b/>
              <w:bCs/>
              <w:sz w:val="24"/>
              <w:szCs w:val="24"/>
            </w:rPr>
            <w:t>J.S.</w:t>
          </w:r>
        </w:smartTag>
        <w:r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smartTag w:uri="urn:schemas:contacts" w:element="Sn">
          <w:r>
            <w:rPr>
              <w:rFonts w:ascii="Times New Roman" w:hAnsi="Times New Roman"/>
              <w:b/>
              <w:bCs/>
              <w:sz w:val="24"/>
              <w:szCs w:val="24"/>
            </w:rPr>
            <w:t>Hughes</w:t>
          </w:r>
        </w:smartTag>
      </w:smartTag>
      <w:r>
        <w:rPr>
          <w:rFonts w:ascii="Times New Roman" w:hAnsi="Times New Roman"/>
          <w:sz w:val="24"/>
          <w:szCs w:val="24"/>
        </w:rPr>
        <w:t>.  1997.  Inhibition of soybean oil oxidation by extracts of dry beans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Phaseolus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vulgaris</w:t>
      </w:r>
      <w:r>
        <w:rPr>
          <w:rFonts w:ascii="Times New Roman" w:hAnsi="Times New Roman"/>
          <w:sz w:val="24"/>
          <w:szCs w:val="24"/>
        </w:rPr>
        <w:t>).  J. Am. Oil Chem. Soc. 74:1025-1030.</w:t>
      </w:r>
    </w:p>
    <w:p w:rsidR="00B36A15" w:rsidRDefault="00B36A15" w:rsidP="00B36A15">
      <w:pPr>
        <w:spacing w:line="240" w:lineRule="exact"/>
        <w:ind w:left="720" w:hanging="720"/>
        <w:rPr>
          <w:rFonts w:ascii="Times New Roman" w:hAnsi="Times New Roman"/>
          <w:sz w:val="24"/>
          <w:szCs w:val="24"/>
        </w:rPr>
      </w:pPr>
      <w:smartTag w:uri="urn:schemas:contacts" w:element="Sn">
        <w:r>
          <w:rPr>
            <w:rFonts w:ascii="Times New Roman" w:hAnsi="Times New Roman"/>
            <w:b/>
            <w:bCs/>
            <w:sz w:val="24"/>
            <w:szCs w:val="24"/>
          </w:rPr>
          <w:t>Hughes</w:t>
        </w:r>
      </w:smartTag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smartTag w:uri="urn:schemas:contacts" w:element="GivenName">
        <w:r>
          <w:rPr>
            <w:rFonts w:ascii="Times New Roman" w:hAnsi="Times New Roman"/>
            <w:b/>
            <w:bCs/>
            <w:sz w:val="24"/>
            <w:szCs w:val="24"/>
          </w:rPr>
          <w:t>J.S</w:t>
        </w:r>
        <w:r>
          <w:rPr>
            <w:rFonts w:ascii="Times New Roman" w:hAnsi="Times New Roman"/>
            <w:sz w:val="24"/>
            <w:szCs w:val="24"/>
          </w:rPr>
          <w:t>.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smartTag w:uri="urn:schemas:contacts" w:element="GivenName">
          <w:r>
            <w:rPr>
              <w:rFonts w:ascii="Times New Roman" w:hAnsi="Times New Roman"/>
              <w:sz w:val="24"/>
              <w:szCs w:val="24"/>
            </w:rPr>
            <w:t>E.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:contacts" w:element="Sn">
          <w:r>
            <w:rPr>
              <w:rFonts w:ascii="Times New Roman" w:hAnsi="Times New Roman"/>
              <w:sz w:val="24"/>
              <w:szCs w:val="24"/>
            </w:rPr>
            <w:t>Acevedo</w:t>
          </w:r>
        </w:smartTag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smartTag w:uri="urn:schemas:contacts" w:element="GivenName">
          <w:r>
            <w:rPr>
              <w:rFonts w:ascii="Times New Roman" w:hAnsi="Times New Roman"/>
              <w:sz w:val="24"/>
              <w:szCs w:val="24"/>
            </w:rPr>
            <w:t>R.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smartTag w:uri="urn:schemas:contacts" w:element="Sn">
          <w:r>
            <w:rPr>
              <w:rFonts w:ascii="Times New Roman" w:hAnsi="Times New Roman"/>
              <w:sz w:val="24"/>
              <w:szCs w:val="24"/>
            </w:rPr>
            <w:t>Bressani</w:t>
          </w:r>
        </w:smartTag>
      </w:smartTag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smartTag w:uri="urn:schemas-microsoft-com:office:smarttags" w:element="PersonName">
        <w:smartTag w:uri="urn:schemas:contacts" w:element="GivenName">
          <w:r>
            <w:rPr>
              <w:rFonts w:ascii="Times New Roman" w:hAnsi="Times New Roman"/>
              <w:sz w:val="24"/>
              <w:szCs w:val="24"/>
            </w:rPr>
            <w:t>B.G.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:contacts" w:element="Sn">
          <w:r>
            <w:rPr>
              <w:rFonts w:ascii="Times New Roman" w:hAnsi="Times New Roman"/>
              <w:sz w:val="24"/>
              <w:szCs w:val="24"/>
            </w:rPr>
            <w:t>Swanson</w:t>
          </w:r>
        </w:smartTag>
      </w:smartTag>
      <w:r>
        <w:rPr>
          <w:rFonts w:ascii="Times New Roman" w:hAnsi="Times New Roman"/>
          <w:sz w:val="24"/>
          <w:szCs w:val="24"/>
        </w:rPr>
        <w:t>.  1996.  Effect of dietary fiber and tannins on protein nutritive value in the common bean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Phaseolus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vulgaris</w:t>
      </w:r>
      <w:r>
        <w:rPr>
          <w:rFonts w:ascii="Times New Roman" w:hAnsi="Times New Roman"/>
          <w:sz w:val="24"/>
          <w:szCs w:val="24"/>
        </w:rPr>
        <w:t>).  Food Research Inter. 29:331-</w:t>
      </w:r>
      <w:proofErr w:type="gramStart"/>
      <w:r>
        <w:rPr>
          <w:rFonts w:ascii="Times New Roman" w:hAnsi="Times New Roman"/>
          <w:sz w:val="24"/>
          <w:szCs w:val="24"/>
        </w:rPr>
        <w:t>338 .</w:t>
      </w:r>
      <w:proofErr w:type="gramEnd"/>
    </w:p>
    <w:p w:rsidR="00B36A15" w:rsidRDefault="00B36A15" w:rsidP="00B36A15">
      <w:pPr>
        <w:spacing w:line="240" w:lineRule="exact"/>
        <w:ind w:left="720" w:hanging="720"/>
        <w:rPr>
          <w:rFonts w:ascii="Times New Roman" w:hAnsi="Times New Roman"/>
          <w:sz w:val="24"/>
          <w:szCs w:val="24"/>
        </w:rPr>
      </w:pPr>
      <w:smartTag w:uri="urn:schemas:contacts" w:element="Sn">
        <w:r>
          <w:rPr>
            <w:rFonts w:ascii="Times New Roman" w:hAnsi="Times New Roman"/>
            <w:b/>
            <w:bCs/>
            <w:sz w:val="24"/>
            <w:szCs w:val="24"/>
          </w:rPr>
          <w:t>Hughes</w:t>
        </w:r>
      </w:smartTag>
      <w:r>
        <w:rPr>
          <w:rFonts w:ascii="Times New Roman" w:hAnsi="Times New Roman"/>
          <w:b/>
          <w:bCs/>
          <w:sz w:val="24"/>
          <w:szCs w:val="24"/>
        </w:rPr>
        <w:t xml:space="preserve">, J.S.  </w:t>
      </w:r>
      <w:r>
        <w:rPr>
          <w:rFonts w:ascii="Times New Roman" w:hAnsi="Times New Roman"/>
          <w:sz w:val="24"/>
          <w:szCs w:val="24"/>
        </w:rPr>
        <w:t>1991.  Potential contribution of dry bean dietary fiber to health.  Food Technology.  45(9):122-126.</w:t>
      </w:r>
    </w:p>
    <w:p w:rsidR="00B36A15" w:rsidRDefault="00B36A15" w:rsidP="00B36A15">
      <w:pPr>
        <w:spacing w:line="240" w:lineRule="exact"/>
        <w:ind w:left="720" w:hanging="720"/>
        <w:rPr>
          <w:rFonts w:ascii="Times New Roman" w:hAnsi="Times New Roman"/>
          <w:sz w:val="24"/>
          <w:szCs w:val="24"/>
        </w:rPr>
      </w:pPr>
      <w:smartTag w:uri="urn:schemas:contacts" w:element="Sn">
        <w:r>
          <w:rPr>
            <w:rFonts w:ascii="Times New Roman" w:hAnsi="Times New Roman"/>
            <w:b/>
            <w:bCs/>
            <w:sz w:val="24"/>
            <w:szCs w:val="24"/>
          </w:rPr>
          <w:t>Hughes</w:t>
        </w:r>
      </w:smartTag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smartTag w:uri="urn:schemas:contacts" w:element="GivenName">
        <w:r>
          <w:rPr>
            <w:rFonts w:ascii="Times New Roman" w:hAnsi="Times New Roman"/>
            <w:b/>
            <w:bCs/>
            <w:sz w:val="24"/>
            <w:szCs w:val="24"/>
          </w:rPr>
          <w:t>J.S</w:t>
        </w:r>
        <w:r>
          <w:rPr>
            <w:rFonts w:ascii="Times New Roman" w:hAnsi="Times New Roman"/>
            <w:sz w:val="24"/>
            <w:szCs w:val="24"/>
          </w:rPr>
          <w:t>.</w:t>
        </w:r>
      </w:smartTag>
      <w:r>
        <w:rPr>
          <w:rFonts w:ascii="Times New Roman" w:hAnsi="Times New Roman"/>
          <w:sz w:val="24"/>
          <w:szCs w:val="24"/>
        </w:rPr>
        <w:t xml:space="preserve"> and </w:t>
      </w:r>
      <w:smartTag w:uri="urn:schemas-microsoft-com:office:smarttags" w:element="PersonName">
        <w:smartTag w:uri="urn:schemas:contacts" w:element="GivenName">
          <w:r>
            <w:rPr>
              <w:rFonts w:ascii="Times New Roman" w:hAnsi="Times New Roman"/>
              <w:sz w:val="24"/>
              <w:szCs w:val="24"/>
            </w:rPr>
            <w:t>B.G.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:contacts" w:element="Sn">
          <w:r>
            <w:rPr>
              <w:rFonts w:ascii="Times New Roman" w:hAnsi="Times New Roman"/>
              <w:sz w:val="24"/>
              <w:szCs w:val="24"/>
            </w:rPr>
            <w:t>Swanson</w:t>
          </w:r>
        </w:smartTag>
      </w:smartTag>
      <w:r>
        <w:rPr>
          <w:rFonts w:ascii="Times New Roman" w:hAnsi="Times New Roman"/>
          <w:sz w:val="24"/>
          <w:szCs w:val="24"/>
        </w:rPr>
        <w:t>.  1989.  Soluble and insoluble dietary fiber in cooked common beans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Phaseolus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vulgaris</w:t>
      </w:r>
      <w:r>
        <w:rPr>
          <w:rFonts w:ascii="Times New Roman" w:hAnsi="Times New Roman"/>
          <w:sz w:val="24"/>
          <w:szCs w:val="24"/>
        </w:rPr>
        <w:t xml:space="preserve">).  Food </w:t>
      </w:r>
      <w:proofErr w:type="gramStart"/>
      <w:r>
        <w:rPr>
          <w:rFonts w:ascii="Times New Roman" w:hAnsi="Times New Roman"/>
          <w:sz w:val="24"/>
          <w:szCs w:val="24"/>
        </w:rPr>
        <w:t>Microstructure  8:15</w:t>
      </w:r>
      <w:proofErr w:type="gramEnd"/>
      <w:r>
        <w:rPr>
          <w:rFonts w:ascii="Times New Roman" w:hAnsi="Times New Roman"/>
          <w:sz w:val="24"/>
          <w:szCs w:val="24"/>
        </w:rPr>
        <w:t>-21.</w:t>
      </w:r>
    </w:p>
    <w:p w:rsidR="00B36A15" w:rsidRDefault="00B36A15" w:rsidP="00B36A15">
      <w:pPr>
        <w:spacing w:line="240" w:lineRule="exact"/>
        <w:ind w:left="720" w:hanging="720"/>
        <w:rPr>
          <w:rFonts w:ascii="Times New Roman" w:hAnsi="Times New Roman"/>
          <w:sz w:val="24"/>
          <w:szCs w:val="24"/>
        </w:rPr>
      </w:pPr>
      <w:smartTag w:uri="urn:schemas:contacts" w:element="Sn">
        <w:r>
          <w:rPr>
            <w:rFonts w:ascii="Times New Roman" w:hAnsi="Times New Roman"/>
            <w:b/>
            <w:bCs/>
            <w:sz w:val="24"/>
            <w:szCs w:val="24"/>
          </w:rPr>
          <w:t>Hughes</w:t>
        </w:r>
      </w:smartTag>
      <w:r>
        <w:rPr>
          <w:rFonts w:ascii="Times New Roman" w:hAnsi="Times New Roman"/>
          <w:b/>
          <w:bCs/>
          <w:sz w:val="24"/>
          <w:szCs w:val="24"/>
        </w:rPr>
        <w:t>, J.S</w:t>
      </w:r>
      <w:r>
        <w:rPr>
          <w:rFonts w:ascii="Times New Roman" w:hAnsi="Times New Roman"/>
          <w:sz w:val="24"/>
          <w:szCs w:val="24"/>
        </w:rPr>
        <w:t xml:space="preserve">.  1989.  Keeping current on dietary fiber.  Audits </w:t>
      </w:r>
      <w:proofErr w:type="gramStart"/>
      <w:r>
        <w:rPr>
          <w:rFonts w:ascii="Times New Roman" w:hAnsi="Times New Roman"/>
          <w:sz w:val="24"/>
          <w:szCs w:val="24"/>
        </w:rPr>
        <w:t>International,  February</w:t>
      </w:r>
      <w:proofErr w:type="gramEnd"/>
      <w:r>
        <w:rPr>
          <w:rFonts w:ascii="Times New Roman" w:hAnsi="Times New Roman"/>
          <w:sz w:val="24"/>
          <w:szCs w:val="24"/>
        </w:rPr>
        <w:t>, 1989.</w:t>
      </w:r>
    </w:p>
    <w:p w:rsidR="00B36A15" w:rsidRDefault="00B36A15" w:rsidP="00B36A15">
      <w:pPr>
        <w:spacing w:line="240" w:lineRule="exact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Spaeth</w:t>
          </w:r>
        </w:smartTag>
        <w:proofErr w:type="spellEnd"/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S.C.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and </w:t>
      </w:r>
      <w:smartTag w:uri="urn:schemas-microsoft-com:office:smarttags" w:element="PersonName">
        <w:smartTag w:uri="urn:schemas:contacts" w:element="GivenName">
          <w:r>
            <w:rPr>
              <w:rFonts w:ascii="Times New Roman" w:hAnsi="Times New Roman"/>
              <w:b/>
              <w:bCs/>
              <w:sz w:val="24"/>
              <w:szCs w:val="24"/>
            </w:rPr>
            <w:t>J.S.</w:t>
          </w:r>
        </w:smartTag>
        <w:r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smartTag w:uri="urn:schemas:contacts" w:element="Sn">
          <w:r>
            <w:rPr>
              <w:rFonts w:ascii="Times New Roman" w:hAnsi="Times New Roman"/>
              <w:b/>
              <w:bCs/>
              <w:sz w:val="24"/>
              <w:szCs w:val="24"/>
            </w:rPr>
            <w:t>Hughes</w:t>
          </w:r>
        </w:smartTag>
      </w:smartTag>
      <w:r>
        <w:rPr>
          <w:rFonts w:ascii="Times New Roman" w:hAnsi="Times New Roman"/>
          <w:sz w:val="24"/>
          <w:szCs w:val="24"/>
        </w:rPr>
        <w:t xml:space="preserve">. 1987. Cellular rupture and release of protoplasm and protein bodies from imbibing bean and pea cotyledons.  Food </w:t>
      </w:r>
      <w:proofErr w:type="gramStart"/>
      <w:r>
        <w:rPr>
          <w:rFonts w:ascii="Times New Roman" w:hAnsi="Times New Roman"/>
          <w:sz w:val="24"/>
          <w:szCs w:val="24"/>
        </w:rPr>
        <w:t>Microstructure  6:127</w:t>
      </w:r>
      <w:proofErr w:type="gramEnd"/>
      <w:r>
        <w:rPr>
          <w:rFonts w:ascii="Times New Roman" w:hAnsi="Times New Roman"/>
          <w:sz w:val="24"/>
          <w:szCs w:val="24"/>
        </w:rPr>
        <w:t>-134.</w:t>
      </w:r>
    </w:p>
    <w:p w:rsidR="00B36A15" w:rsidRDefault="00B36A15" w:rsidP="00B36A15"/>
    <w:sectPr w:rsidR="00B3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15"/>
    <w:rsid w:val="00AE53D5"/>
    <w:rsid w:val="00B3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hone"/>
  <w:smartTagType w:namespaceuri="urn:schemas:contacts" w:name="Give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515193"/>
  <w15:chartTrackingRefBased/>
  <w15:docId w15:val="{AF091924-A098-45FE-8A72-566D4545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A15"/>
    <w:pPr>
      <w:autoSpaceDE w:val="0"/>
      <w:autoSpaceDN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6A15"/>
    <w:pPr>
      <w:widowControl w:val="0"/>
      <w:adjustRightInd w:val="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B36A1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B36A15"/>
    <w:rPr>
      <w:color w:val="0000FF"/>
      <w:u w:val="single"/>
    </w:rPr>
  </w:style>
  <w:style w:type="character" w:styleId="Emphasis">
    <w:name w:val="Emphasis"/>
    <w:basedOn w:val="DefaultParagraphFont"/>
    <w:qFormat/>
    <w:rsid w:val="00B36A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e.org/joe/2007February/a6.shtml" TargetMode="External"/><Relationship Id="rId5" Type="http://schemas.openxmlformats.org/officeDocument/2006/relationships/hyperlink" Target="http://www.actahort.org/books/937/837_5.htm" TargetMode="External"/><Relationship Id="rId4" Type="http://schemas.openxmlformats.org/officeDocument/2006/relationships/hyperlink" Target="http://www.actahort.org/books/875/875_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humilty4me@gmail.com</dc:creator>
  <cp:keywords/>
  <dc:description/>
  <cp:lastModifiedBy>humilty4me@gmail.com</cp:lastModifiedBy>
  <cp:revision>1</cp:revision>
  <dcterms:created xsi:type="dcterms:W3CDTF">2021-01-23T00:39:00Z</dcterms:created>
  <dcterms:modified xsi:type="dcterms:W3CDTF">2021-01-23T00:40:00Z</dcterms:modified>
</cp:coreProperties>
</file>