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500" w:rsidRDefault="00961828">
      <w:pPr>
        <w:jc w:val="center"/>
        <w:rPr>
          <w:rFonts w:ascii="Garamond" w:hAnsi="Garamond"/>
        </w:rPr>
      </w:pPr>
      <w:bookmarkStart w:id="0" w:name="_GoBack"/>
      <w:bookmarkEnd w:id="0"/>
      <w:r>
        <w:rPr>
          <w:rFonts w:ascii="Garamond" w:hAnsi="Garamond"/>
        </w:rPr>
        <w:t>Natural Sciences Chairs Council</w:t>
      </w:r>
    </w:p>
    <w:p w:rsidR="00E01500" w:rsidRDefault="00961828">
      <w:pPr>
        <w:jc w:val="center"/>
        <w:rPr>
          <w:rFonts w:ascii="Garamond" w:hAnsi="Garamond"/>
        </w:rPr>
      </w:pPr>
      <w:r>
        <w:rPr>
          <w:rFonts w:ascii="Garamond" w:hAnsi="Garamond"/>
        </w:rPr>
        <w:t>October 11, 2017</w:t>
      </w:r>
    </w:p>
    <w:p w:rsidR="00E01500" w:rsidRDefault="00961828">
      <w:pPr>
        <w:jc w:val="center"/>
        <w:rPr>
          <w:rFonts w:ascii="Garamond" w:hAnsi="Garamond"/>
        </w:rPr>
      </w:pPr>
      <w:r>
        <w:rPr>
          <w:rFonts w:ascii="Garamond" w:hAnsi="Garamond"/>
        </w:rPr>
        <w:t>1:00pm – 3:00pm, BI-107</w:t>
      </w:r>
    </w:p>
    <w:p w:rsidR="00E01500" w:rsidRDefault="00E01500">
      <w:pPr>
        <w:jc w:val="center"/>
        <w:rPr>
          <w:rFonts w:ascii="Garamond" w:hAnsi="Garamond"/>
        </w:rPr>
      </w:pPr>
    </w:p>
    <w:p w:rsidR="00E01500" w:rsidRDefault="00E01500">
      <w:pPr>
        <w:jc w:val="center"/>
        <w:rPr>
          <w:rFonts w:ascii="Garamond" w:hAnsi="Garamond"/>
        </w:rPr>
      </w:pPr>
    </w:p>
    <w:p w:rsidR="00E01500" w:rsidRDefault="00961828">
      <w:r>
        <w:rPr>
          <w:rFonts w:ascii="Garamond" w:hAnsi="Garamond"/>
        </w:rPr>
        <w:t xml:space="preserve">In Attendance: P. Williams, P. Dixon, M. Chao, D. Smith, C. Stanton, B. Haddock, T. Burch, D. Maynard, S. McGill, L. Davidson-Boyd, D. Tamalis, H. Qiao, K. Cousins, R. Smith, D. </w:t>
      </w:r>
      <w:r>
        <w:rPr>
          <w:rFonts w:ascii="Garamond" w:hAnsi="Garamond"/>
        </w:rPr>
        <w:t>Rinebolt</w:t>
      </w:r>
    </w:p>
    <w:p w:rsidR="00E01500" w:rsidRDefault="00E01500">
      <w:pPr>
        <w:pStyle w:val="ListParagraph"/>
        <w:ind w:left="0"/>
        <w:rPr>
          <w:rFonts w:ascii="Garamond" w:hAnsi="Garamond"/>
        </w:rPr>
      </w:pPr>
    </w:p>
    <w:p w:rsidR="00E01500" w:rsidRDefault="00961828">
      <w:pPr>
        <w:pStyle w:val="ListParagraph"/>
        <w:numPr>
          <w:ilvl w:val="0"/>
          <w:numId w:val="2"/>
        </w:numPr>
        <w:ind w:left="0" w:firstLine="0"/>
      </w:pPr>
      <w:r>
        <w:rPr>
          <w:rFonts w:ascii="Garamond" w:hAnsi="Garamond"/>
          <w:bCs/>
        </w:rPr>
        <w:t xml:space="preserve">Approval of minutes </w:t>
      </w:r>
      <w:r>
        <w:rPr>
          <w:rFonts w:ascii="Garamond" w:hAnsi="Garamond"/>
        </w:rPr>
        <w:t>for September 27, 2017</w:t>
      </w:r>
    </w:p>
    <w:p w:rsidR="00E01500" w:rsidRDefault="00961828">
      <w:pPr>
        <w:pStyle w:val="ListParagraph"/>
        <w:numPr>
          <w:ilvl w:val="0"/>
          <w:numId w:val="3"/>
        </w:numPr>
        <w:rPr>
          <w:rFonts w:ascii="Garamond" w:hAnsi="Garamond"/>
        </w:rPr>
      </w:pPr>
      <w:r>
        <w:rPr>
          <w:rFonts w:ascii="Garamond" w:hAnsi="Garamond"/>
        </w:rPr>
        <w:t>Approved as distributed</w:t>
      </w:r>
    </w:p>
    <w:p w:rsidR="00E01500" w:rsidRDefault="00E01500">
      <w:pPr>
        <w:pStyle w:val="ListParagraph"/>
        <w:ind w:left="0"/>
        <w:rPr>
          <w:rFonts w:ascii="Garamond" w:hAnsi="Garamond"/>
          <w:bCs/>
        </w:rPr>
      </w:pPr>
    </w:p>
    <w:p w:rsidR="00E01500" w:rsidRDefault="00961828">
      <w:pPr>
        <w:pStyle w:val="ListParagraph"/>
        <w:numPr>
          <w:ilvl w:val="0"/>
          <w:numId w:val="2"/>
        </w:numPr>
        <w:ind w:left="0" w:firstLine="0"/>
        <w:rPr>
          <w:rFonts w:ascii="Garamond" w:hAnsi="Garamond"/>
          <w:bCs/>
        </w:rPr>
      </w:pPr>
      <w:r>
        <w:rPr>
          <w:rFonts w:ascii="Garamond" w:hAnsi="Garamond"/>
          <w:bCs/>
        </w:rPr>
        <w:t>Informational Items:</w:t>
      </w:r>
    </w:p>
    <w:p w:rsidR="00E01500" w:rsidRDefault="00961828">
      <w:pPr>
        <w:pStyle w:val="ListParagraph"/>
        <w:numPr>
          <w:ilvl w:val="0"/>
          <w:numId w:val="1"/>
        </w:numPr>
        <w:rPr>
          <w:rFonts w:ascii="Garamond" w:hAnsi="Garamond"/>
        </w:rPr>
      </w:pPr>
      <w:r>
        <w:rPr>
          <w:rFonts w:ascii="Garamond" w:hAnsi="Garamond"/>
        </w:rPr>
        <w:t>Announcements by Chairs</w:t>
      </w:r>
    </w:p>
    <w:p w:rsidR="00E01500" w:rsidRDefault="00961828">
      <w:pPr>
        <w:pStyle w:val="ListParagraph"/>
        <w:numPr>
          <w:ilvl w:val="0"/>
          <w:numId w:val="3"/>
        </w:numPr>
      </w:pPr>
      <w:r>
        <w:rPr>
          <w:rFonts w:ascii="Garamond" w:hAnsi="Garamond"/>
        </w:rPr>
        <w:t>Dr. Tamalis reported on the candlelight vigil held for Jordyn Rivera the Health Science student who was killed in the Las Vegas shoot</w:t>
      </w:r>
      <w:r>
        <w:rPr>
          <w:rFonts w:ascii="Garamond" w:hAnsi="Garamond"/>
        </w:rPr>
        <w:t xml:space="preserve">ing.  He also reported that they had just found out the Public Health and the Master of Public Health programs had received CEPH accreditation for 5 years. </w:t>
      </w:r>
    </w:p>
    <w:p w:rsidR="00E01500" w:rsidRDefault="00961828">
      <w:pPr>
        <w:pStyle w:val="ListParagraph"/>
        <w:numPr>
          <w:ilvl w:val="0"/>
          <w:numId w:val="3"/>
        </w:numPr>
      </w:pPr>
      <w:r>
        <w:rPr>
          <w:rFonts w:ascii="Garamond" w:hAnsi="Garamond"/>
        </w:rPr>
        <w:t xml:space="preserve">Dr. Burch announced that the Board of Nursing visit was scheduled October 23 through 25.  </w:t>
      </w:r>
    </w:p>
    <w:p w:rsidR="00E01500" w:rsidRDefault="00E01500">
      <w:pPr>
        <w:pStyle w:val="ListParagraph"/>
        <w:ind w:left="1080"/>
        <w:rPr>
          <w:rFonts w:ascii="Garamond" w:hAnsi="Garamond"/>
        </w:rPr>
      </w:pPr>
    </w:p>
    <w:p w:rsidR="00E01500" w:rsidRDefault="00961828">
      <w:pPr>
        <w:pStyle w:val="ListParagraph"/>
        <w:numPr>
          <w:ilvl w:val="0"/>
          <w:numId w:val="1"/>
        </w:numPr>
        <w:rPr>
          <w:rFonts w:ascii="Garamond" w:hAnsi="Garamond"/>
        </w:rPr>
      </w:pPr>
      <w:r>
        <w:rPr>
          <w:rFonts w:ascii="Garamond" w:hAnsi="Garamond"/>
        </w:rPr>
        <w:t>Announc</w:t>
      </w:r>
      <w:r>
        <w:rPr>
          <w:rFonts w:ascii="Garamond" w:hAnsi="Garamond"/>
        </w:rPr>
        <w:t>ements from administration</w:t>
      </w:r>
    </w:p>
    <w:p w:rsidR="00E01500" w:rsidRDefault="00961828">
      <w:pPr>
        <w:pStyle w:val="ListParagraph"/>
        <w:numPr>
          <w:ilvl w:val="0"/>
          <w:numId w:val="3"/>
        </w:numPr>
      </w:pPr>
      <w:r>
        <w:rPr>
          <w:rFonts w:ascii="Garamond" w:hAnsi="Garamond"/>
        </w:rPr>
        <w:t xml:space="preserve">Dr. Williams reminded chairs </w:t>
      </w:r>
    </w:p>
    <w:p w:rsidR="00E01500" w:rsidRDefault="00961828">
      <w:pPr>
        <w:pStyle w:val="ListParagraph"/>
        <w:numPr>
          <w:ilvl w:val="0"/>
          <w:numId w:val="4"/>
        </w:numPr>
      </w:pPr>
      <w:r>
        <w:rPr>
          <w:rFonts w:ascii="Garamond" w:hAnsi="Garamond"/>
        </w:rPr>
        <w:t>that their roadmaps are due by October 15</w:t>
      </w:r>
      <w:r>
        <w:rPr>
          <w:rFonts w:ascii="Garamond" w:hAnsi="Garamond"/>
          <w:vertAlign w:val="superscript"/>
        </w:rPr>
        <w:t>th</w:t>
      </w:r>
      <w:r>
        <w:rPr>
          <w:rFonts w:ascii="Garamond" w:hAnsi="Garamond"/>
        </w:rPr>
        <w:t xml:space="preserve"> and that they should be submitted to Dr. McGill</w:t>
      </w:r>
    </w:p>
    <w:p w:rsidR="00E01500" w:rsidRDefault="00961828">
      <w:pPr>
        <w:pStyle w:val="ListParagraph"/>
        <w:numPr>
          <w:ilvl w:val="0"/>
          <w:numId w:val="4"/>
        </w:numPr>
      </w:pPr>
      <w:r>
        <w:rPr>
          <w:rFonts w:ascii="Garamond" w:hAnsi="Garamond"/>
        </w:rPr>
        <w:lastRenderedPageBreak/>
        <w:t>Collegiality Forum  - October 16</w:t>
      </w:r>
      <w:r>
        <w:rPr>
          <w:rFonts w:ascii="Garamond" w:hAnsi="Garamond"/>
          <w:vertAlign w:val="superscript"/>
        </w:rPr>
        <w:t>th</w:t>
      </w:r>
    </w:p>
    <w:p w:rsidR="00E01500" w:rsidRDefault="00961828">
      <w:pPr>
        <w:pStyle w:val="ListParagraph"/>
        <w:numPr>
          <w:ilvl w:val="0"/>
          <w:numId w:val="4"/>
        </w:numPr>
      </w:pPr>
      <w:r>
        <w:rPr>
          <w:rFonts w:ascii="Garamond" w:hAnsi="Garamond"/>
        </w:rPr>
        <w:t>Homecoming – October 21</w:t>
      </w:r>
      <w:r>
        <w:rPr>
          <w:rFonts w:ascii="Garamond" w:hAnsi="Garamond"/>
          <w:vertAlign w:val="superscript"/>
        </w:rPr>
        <w:t>st</w:t>
      </w:r>
    </w:p>
    <w:p w:rsidR="00E01500" w:rsidRDefault="00961828">
      <w:pPr>
        <w:pStyle w:val="ListParagraph"/>
        <w:numPr>
          <w:ilvl w:val="0"/>
          <w:numId w:val="4"/>
        </w:numPr>
      </w:pPr>
      <w:r>
        <w:rPr>
          <w:rFonts w:ascii="Garamond" w:hAnsi="Garamond"/>
        </w:rPr>
        <w:t>Preview Day – October 21</w:t>
      </w:r>
      <w:r>
        <w:rPr>
          <w:rFonts w:ascii="Garamond" w:hAnsi="Garamond"/>
          <w:vertAlign w:val="superscript"/>
        </w:rPr>
        <w:t>st</w:t>
      </w:r>
    </w:p>
    <w:p w:rsidR="00E01500" w:rsidRDefault="00E01500">
      <w:pPr>
        <w:pStyle w:val="ListParagraph"/>
        <w:ind w:left="2160"/>
      </w:pPr>
    </w:p>
    <w:p w:rsidR="00E01500" w:rsidRDefault="00E01500">
      <w:pPr>
        <w:widowControl w:val="0"/>
        <w:rPr>
          <w:rFonts w:ascii="Garamond" w:hAnsi="Garamond" w:cs="Consolas"/>
          <w:b/>
        </w:rPr>
      </w:pPr>
    </w:p>
    <w:p w:rsidR="00E01500" w:rsidRDefault="00961828">
      <w:pPr>
        <w:pStyle w:val="ListParagraph"/>
        <w:numPr>
          <w:ilvl w:val="0"/>
          <w:numId w:val="2"/>
        </w:numPr>
        <w:ind w:left="0" w:firstLine="0"/>
        <w:rPr>
          <w:rFonts w:ascii="Garamond" w:hAnsi="Garamond"/>
        </w:rPr>
      </w:pPr>
      <w:r>
        <w:rPr>
          <w:rFonts w:ascii="Garamond" w:hAnsi="Garamond"/>
        </w:rPr>
        <w:t>Discussion Items:</w:t>
      </w:r>
    </w:p>
    <w:p w:rsidR="00E01500" w:rsidRDefault="00961828">
      <w:pPr>
        <w:pStyle w:val="ListParagraph"/>
        <w:numPr>
          <w:ilvl w:val="1"/>
          <w:numId w:val="2"/>
        </w:numPr>
        <w:ind w:left="1080"/>
      </w:pPr>
      <w:r>
        <w:rPr>
          <w:rFonts w:ascii="Garamond" w:hAnsi="Garamond"/>
        </w:rPr>
        <w:t>Saxxie Tran who is the CNS representative to the ASI Board of Directors was introduced and she briefly addressed the group.</w:t>
      </w:r>
    </w:p>
    <w:p w:rsidR="00E01500" w:rsidRDefault="00E01500">
      <w:pPr>
        <w:pStyle w:val="ListParagraph"/>
        <w:ind w:left="1080"/>
        <w:rPr>
          <w:rFonts w:ascii="Garamond" w:hAnsi="Garamond"/>
        </w:rPr>
      </w:pPr>
    </w:p>
    <w:p w:rsidR="00E01500" w:rsidRDefault="00961828">
      <w:pPr>
        <w:pStyle w:val="ListParagraph"/>
        <w:numPr>
          <w:ilvl w:val="1"/>
          <w:numId w:val="2"/>
        </w:numPr>
        <w:ind w:left="1080"/>
        <w:rPr>
          <w:rFonts w:ascii="Garamond" w:hAnsi="Garamond"/>
        </w:rPr>
      </w:pPr>
      <w:r>
        <w:rPr>
          <w:rFonts w:ascii="Garamond" w:hAnsi="Garamond"/>
        </w:rPr>
        <w:t>Q2S update (Doug Smith)</w:t>
      </w:r>
    </w:p>
    <w:p w:rsidR="00E01500" w:rsidRDefault="00961828">
      <w:pPr>
        <w:pStyle w:val="ListParagraph"/>
        <w:numPr>
          <w:ilvl w:val="1"/>
          <w:numId w:val="3"/>
        </w:numPr>
        <w:ind w:left="1080"/>
        <w:rPr>
          <w:rFonts w:ascii="Garamond" w:hAnsi="Garamond"/>
        </w:rPr>
      </w:pPr>
      <w:r>
        <w:rPr>
          <w:rFonts w:ascii="Garamond" w:hAnsi="Garamond"/>
        </w:rPr>
        <w:t xml:space="preserve">Reminded chairs that track 1 C &amp; P forms are due October 21.  </w:t>
      </w:r>
    </w:p>
    <w:p w:rsidR="00E01500" w:rsidRDefault="00961828">
      <w:pPr>
        <w:pStyle w:val="ListParagraph"/>
        <w:numPr>
          <w:ilvl w:val="1"/>
          <w:numId w:val="3"/>
        </w:numPr>
        <w:ind w:left="1080"/>
        <w:rPr>
          <w:rFonts w:ascii="Garamond" w:hAnsi="Garamond"/>
        </w:rPr>
      </w:pPr>
      <w:r>
        <w:rPr>
          <w:rFonts w:ascii="Garamond" w:hAnsi="Garamond"/>
        </w:rPr>
        <w:t>GE courses are due November 30</w:t>
      </w:r>
      <w:r>
        <w:rPr>
          <w:rFonts w:ascii="Garamond" w:hAnsi="Garamond"/>
          <w:vertAlign w:val="superscript"/>
        </w:rPr>
        <w:t>th</w:t>
      </w:r>
      <w:r>
        <w:rPr>
          <w:rFonts w:ascii="Garamond" w:hAnsi="Garamond"/>
        </w:rPr>
        <w:t xml:space="preserve">.  </w:t>
      </w:r>
    </w:p>
    <w:p w:rsidR="00E01500" w:rsidRDefault="00961828">
      <w:pPr>
        <w:pStyle w:val="ListParagraph"/>
        <w:numPr>
          <w:ilvl w:val="1"/>
          <w:numId w:val="3"/>
        </w:numPr>
        <w:ind w:left="1080"/>
        <w:rPr>
          <w:rFonts w:ascii="Garamond" w:hAnsi="Garamond"/>
        </w:rPr>
      </w:pPr>
      <w:r>
        <w:rPr>
          <w:rFonts w:ascii="Garamond" w:hAnsi="Garamond"/>
        </w:rPr>
        <w:t>Post cu</w:t>
      </w:r>
      <w:r>
        <w:rPr>
          <w:rFonts w:ascii="Garamond" w:hAnsi="Garamond"/>
        </w:rPr>
        <w:t>rriculum materials are due January 31</w:t>
      </w:r>
      <w:r>
        <w:rPr>
          <w:rFonts w:ascii="Garamond" w:hAnsi="Garamond"/>
          <w:vertAlign w:val="superscript"/>
        </w:rPr>
        <w:t>st</w:t>
      </w:r>
      <w:r>
        <w:rPr>
          <w:rFonts w:ascii="Garamond" w:hAnsi="Garamond"/>
        </w:rPr>
        <w:t>.</w:t>
      </w:r>
    </w:p>
    <w:p w:rsidR="00E01500" w:rsidRDefault="00961828">
      <w:pPr>
        <w:pStyle w:val="ListParagraph"/>
        <w:numPr>
          <w:ilvl w:val="1"/>
          <w:numId w:val="3"/>
        </w:numPr>
        <w:ind w:left="1080"/>
        <w:rPr>
          <w:rFonts w:ascii="Garamond" w:hAnsi="Garamond"/>
        </w:rPr>
      </w:pPr>
      <w:r>
        <w:rPr>
          <w:rFonts w:ascii="Garamond" w:hAnsi="Garamond"/>
        </w:rPr>
        <w:t>Advising plan due December 15</w:t>
      </w:r>
      <w:r>
        <w:rPr>
          <w:rFonts w:ascii="Garamond" w:hAnsi="Garamond"/>
          <w:vertAlign w:val="superscript"/>
        </w:rPr>
        <w:t>th</w:t>
      </w:r>
      <w:r>
        <w:rPr>
          <w:rFonts w:ascii="Garamond" w:hAnsi="Garamond"/>
        </w:rPr>
        <w:t>.</w:t>
      </w:r>
    </w:p>
    <w:p w:rsidR="00E01500" w:rsidRDefault="00961828">
      <w:pPr>
        <w:pStyle w:val="ListParagraph"/>
        <w:numPr>
          <w:ilvl w:val="1"/>
          <w:numId w:val="3"/>
        </w:numPr>
        <w:ind w:left="1080"/>
        <w:rPr>
          <w:rFonts w:ascii="Garamond" w:hAnsi="Garamond"/>
        </w:rPr>
      </w:pPr>
      <w:r>
        <w:rPr>
          <w:rFonts w:ascii="Garamond" w:hAnsi="Garamond"/>
        </w:rPr>
        <w:t>Dr. Qiao inquired about deadlines for minor and certificate plans.  Dr. Smith said he would find out deadlines and report back.</w:t>
      </w:r>
    </w:p>
    <w:p w:rsidR="00E01500" w:rsidRDefault="00961828">
      <w:pPr>
        <w:pStyle w:val="ListParagraph"/>
        <w:numPr>
          <w:ilvl w:val="1"/>
          <w:numId w:val="3"/>
        </w:numPr>
        <w:ind w:left="1080"/>
        <w:rPr>
          <w:rFonts w:ascii="Garamond" w:hAnsi="Garamond"/>
        </w:rPr>
      </w:pPr>
      <w:r>
        <w:rPr>
          <w:rFonts w:ascii="Garamond" w:hAnsi="Garamond"/>
        </w:rPr>
        <w:t>Dr. Smith also emphasized that if you miss the track 3</w:t>
      </w:r>
      <w:r>
        <w:rPr>
          <w:rFonts w:ascii="Garamond" w:hAnsi="Garamond"/>
        </w:rPr>
        <w:t xml:space="preserve"> deadline, you will not be in the bulletin.</w:t>
      </w:r>
    </w:p>
    <w:p w:rsidR="00E01500" w:rsidRDefault="00E01500">
      <w:pPr>
        <w:pStyle w:val="ListParagraph"/>
        <w:ind w:left="1800"/>
        <w:rPr>
          <w:rFonts w:ascii="Garamond" w:hAnsi="Garamond"/>
        </w:rPr>
      </w:pPr>
    </w:p>
    <w:p w:rsidR="00E01500" w:rsidRDefault="00961828">
      <w:pPr>
        <w:pStyle w:val="ListParagraph"/>
        <w:numPr>
          <w:ilvl w:val="1"/>
          <w:numId w:val="2"/>
        </w:numPr>
        <w:ind w:left="1170" w:hanging="450"/>
        <w:rPr>
          <w:rFonts w:ascii="Garamond" w:hAnsi="Garamond"/>
        </w:rPr>
      </w:pPr>
      <w:r>
        <w:rPr>
          <w:rFonts w:ascii="Garamond" w:hAnsi="Garamond"/>
        </w:rPr>
        <w:t>Scheduling update (Sally McGill)</w:t>
      </w:r>
    </w:p>
    <w:p w:rsidR="00E01500" w:rsidRDefault="00961828">
      <w:pPr>
        <w:pStyle w:val="ListParagraph"/>
        <w:numPr>
          <w:ilvl w:val="1"/>
          <w:numId w:val="3"/>
        </w:numPr>
        <w:ind w:left="1170" w:hanging="450"/>
        <w:rPr>
          <w:rFonts w:ascii="Garamond" w:hAnsi="Garamond"/>
        </w:rPr>
      </w:pPr>
      <w:r>
        <w:rPr>
          <w:rFonts w:ascii="Garamond" w:hAnsi="Garamond"/>
        </w:rPr>
        <w:t>The college is currently at 105% of target.</w:t>
      </w:r>
    </w:p>
    <w:p w:rsidR="00E01500" w:rsidRDefault="00961828">
      <w:pPr>
        <w:pStyle w:val="ListParagraph"/>
        <w:numPr>
          <w:ilvl w:val="1"/>
          <w:numId w:val="3"/>
        </w:numPr>
        <w:ind w:left="1170" w:hanging="450"/>
        <w:rPr>
          <w:rFonts w:ascii="Garamond" w:hAnsi="Garamond"/>
        </w:rPr>
      </w:pPr>
      <w:r>
        <w:rPr>
          <w:rFonts w:ascii="Garamond" w:hAnsi="Garamond"/>
        </w:rPr>
        <w:t>The University is currently at 101% of target.</w:t>
      </w:r>
    </w:p>
    <w:p w:rsidR="00E01500" w:rsidRDefault="00961828">
      <w:pPr>
        <w:pStyle w:val="ListParagraph"/>
        <w:numPr>
          <w:ilvl w:val="1"/>
          <w:numId w:val="3"/>
        </w:numPr>
        <w:ind w:left="1170" w:hanging="450"/>
      </w:pPr>
      <w:r>
        <w:rPr>
          <w:rFonts w:ascii="Garamond" w:hAnsi="Garamond"/>
        </w:rPr>
        <w:t>October 16</w:t>
      </w:r>
      <w:r>
        <w:rPr>
          <w:rFonts w:ascii="Garamond" w:hAnsi="Garamond"/>
          <w:vertAlign w:val="superscript"/>
        </w:rPr>
        <w:t>th</w:t>
      </w:r>
      <w:r>
        <w:rPr>
          <w:rFonts w:ascii="Garamond" w:hAnsi="Garamond"/>
        </w:rPr>
        <w:t xml:space="preserve"> spring quarter schedule building begins</w:t>
      </w:r>
    </w:p>
    <w:p w:rsidR="00E01500" w:rsidRDefault="00E01500">
      <w:pPr>
        <w:tabs>
          <w:tab w:val="left" w:pos="1170"/>
        </w:tabs>
        <w:ind w:left="1800"/>
        <w:rPr>
          <w:rFonts w:ascii="Garamond" w:hAnsi="Garamond"/>
        </w:rPr>
      </w:pPr>
    </w:p>
    <w:p w:rsidR="00E01500" w:rsidRDefault="00961828">
      <w:pPr>
        <w:pStyle w:val="ListParagraph"/>
        <w:numPr>
          <w:ilvl w:val="1"/>
          <w:numId w:val="2"/>
        </w:numPr>
        <w:ind w:left="1170" w:hanging="450"/>
        <w:rPr>
          <w:rFonts w:ascii="Garamond" w:hAnsi="Garamond"/>
        </w:rPr>
      </w:pPr>
      <w:r>
        <w:rPr>
          <w:rFonts w:ascii="Garamond" w:hAnsi="Garamond"/>
        </w:rPr>
        <w:t>Development Update (Jeffrey Fisch</w:t>
      </w:r>
      <w:r>
        <w:rPr>
          <w:rFonts w:ascii="Garamond" w:hAnsi="Garamond"/>
        </w:rPr>
        <w:t>er-Smith)</w:t>
      </w:r>
    </w:p>
    <w:p w:rsidR="00E01500" w:rsidRDefault="00961828">
      <w:pPr>
        <w:pStyle w:val="ListParagraph"/>
        <w:numPr>
          <w:ilvl w:val="1"/>
          <w:numId w:val="3"/>
        </w:numPr>
        <w:ind w:left="1170" w:hanging="450"/>
        <w:rPr>
          <w:rFonts w:ascii="Garamond" w:hAnsi="Garamond"/>
        </w:rPr>
      </w:pPr>
      <w:r>
        <w:rPr>
          <w:rFonts w:ascii="Garamond" w:hAnsi="Garamond"/>
        </w:rPr>
        <w:t>Reported that Edison has reduced their gift to all CSU’s to $75,000.</w:t>
      </w:r>
    </w:p>
    <w:p w:rsidR="00E01500" w:rsidRDefault="00961828">
      <w:pPr>
        <w:pStyle w:val="ListParagraph"/>
        <w:numPr>
          <w:ilvl w:val="1"/>
          <w:numId w:val="3"/>
        </w:numPr>
        <w:ind w:left="1170" w:hanging="450"/>
        <w:rPr>
          <w:rFonts w:ascii="Garamond" w:hAnsi="Garamond"/>
        </w:rPr>
      </w:pPr>
      <w:r>
        <w:rPr>
          <w:rFonts w:ascii="Garamond" w:hAnsi="Garamond"/>
        </w:rPr>
        <w:t xml:space="preserve">Reported the estate gift is still on track - $200,000. </w:t>
      </w:r>
    </w:p>
    <w:p w:rsidR="00E01500" w:rsidRDefault="00E01500">
      <w:pPr>
        <w:pStyle w:val="ListParagraph"/>
        <w:ind w:left="1170" w:hanging="450"/>
        <w:rPr>
          <w:rFonts w:ascii="Garamond" w:hAnsi="Garamond"/>
        </w:rPr>
      </w:pPr>
    </w:p>
    <w:p w:rsidR="00E01500" w:rsidRDefault="00961828">
      <w:pPr>
        <w:pStyle w:val="ListParagraph"/>
        <w:numPr>
          <w:ilvl w:val="1"/>
          <w:numId w:val="2"/>
        </w:numPr>
        <w:tabs>
          <w:tab w:val="left" w:pos="1170"/>
        </w:tabs>
        <w:ind w:hanging="720"/>
        <w:rPr>
          <w:rFonts w:ascii="Garamond" w:hAnsi="Garamond"/>
        </w:rPr>
      </w:pPr>
      <w:r>
        <w:rPr>
          <w:rFonts w:ascii="Garamond" w:hAnsi="Garamond"/>
        </w:rPr>
        <w:t>Web Sites Update (Dave Maynard)</w:t>
      </w:r>
    </w:p>
    <w:p w:rsidR="00E01500" w:rsidRDefault="00961828">
      <w:pPr>
        <w:pStyle w:val="ListParagraph"/>
        <w:numPr>
          <w:ilvl w:val="0"/>
          <w:numId w:val="3"/>
        </w:numPr>
        <w:tabs>
          <w:tab w:val="left" w:pos="1170"/>
        </w:tabs>
        <w:rPr>
          <w:rFonts w:ascii="Garamond" w:hAnsi="Garamond"/>
        </w:rPr>
      </w:pPr>
      <w:r>
        <w:rPr>
          <w:rFonts w:ascii="Garamond" w:hAnsi="Garamond"/>
        </w:rPr>
        <w:t xml:space="preserve">He has reviewed web sites and some are very close to being ready to launch  If you are </w:t>
      </w:r>
      <w:r>
        <w:rPr>
          <w:rFonts w:ascii="Garamond" w:hAnsi="Garamond"/>
        </w:rPr>
        <w:t>ready, go ahead and launch.</w:t>
      </w:r>
    </w:p>
    <w:p w:rsidR="00E01500" w:rsidRDefault="00961828">
      <w:pPr>
        <w:pStyle w:val="ListParagraph"/>
        <w:numPr>
          <w:ilvl w:val="0"/>
          <w:numId w:val="3"/>
        </w:numPr>
        <w:tabs>
          <w:tab w:val="left" w:pos="1170"/>
        </w:tabs>
      </w:pPr>
      <w:r>
        <w:rPr>
          <w:rFonts w:ascii="Garamond" w:hAnsi="Garamond"/>
        </w:rPr>
        <w:t>Sent out an email to chairs with information on Drupal training dates.</w:t>
      </w:r>
    </w:p>
    <w:p w:rsidR="00E01500" w:rsidRDefault="00E01500">
      <w:pPr>
        <w:pStyle w:val="ListParagraph"/>
        <w:tabs>
          <w:tab w:val="left" w:pos="1170"/>
        </w:tabs>
        <w:ind w:left="1260"/>
        <w:rPr>
          <w:rFonts w:ascii="Garamond" w:hAnsi="Garamond"/>
        </w:rPr>
      </w:pPr>
    </w:p>
    <w:p w:rsidR="00E01500" w:rsidRDefault="00961828">
      <w:pPr>
        <w:pStyle w:val="ListParagraph"/>
        <w:numPr>
          <w:ilvl w:val="1"/>
          <w:numId w:val="2"/>
        </w:numPr>
        <w:tabs>
          <w:tab w:val="left" w:pos="1170"/>
        </w:tabs>
        <w:ind w:hanging="720"/>
        <w:rPr>
          <w:rFonts w:ascii="Garamond" w:hAnsi="Garamond"/>
        </w:rPr>
      </w:pPr>
      <w:r>
        <w:rPr>
          <w:rFonts w:ascii="Garamond" w:hAnsi="Garamond"/>
        </w:rPr>
        <w:t>Budget (Peter Williams)</w:t>
      </w:r>
    </w:p>
    <w:p w:rsidR="00E01500" w:rsidRDefault="00961828">
      <w:pPr>
        <w:pStyle w:val="ListParagraph"/>
        <w:numPr>
          <w:ilvl w:val="0"/>
          <w:numId w:val="3"/>
        </w:numPr>
        <w:tabs>
          <w:tab w:val="left" w:pos="1170"/>
        </w:tabs>
      </w:pPr>
      <w:r>
        <w:rPr>
          <w:rFonts w:ascii="Garamond" w:hAnsi="Garamond"/>
        </w:rPr>
        <w:t>Dr. Williams discussed the new funding model sent out by the provost for part-time budget and O&amp;E.  He and Ms. Smith passed out seve</w:t>
      </w:r>
      <w:r>
        <w:rPr>
          <w:rFonts w:ascii="Garamond" w:hAnsi="Garamond"/>
        </w:rPr>
        <w:t>ral handouts detailing various implementations of the new model and how it would impact the college and the individual departments.  Discussion ensued regarding allocation of funds.  Chairs will work together to determine how this will be implemented.</w:t>
      </w:r>
    </w:p>
    <w:p w:rsidR="00E01500" w:rsidRDefault="00E01500">
      <w:pPr>
        <w:pStyle w:val="ListParagraph"/>
        <w:tabs>
          <w:tab w:val="left" w:pos="1170"/>
        </w:tabs>
        <w:rPr>
          <w:rFonts w:ascii="Garamond" w:hAnsi="Garamond"/>
        </w:rPr>
      </w:pPr>
    </w:p>
    <w:p w:rsidR="00E01500" w:rsidRDefault="00961828">
      <w:pPr>
        <w:pStyle w:val="ListParagraph"/>
        <w:widowControl w:val="0"/>
        <w:numPr>
          <w:ilvl w:val="0"/>
          <w:numId w:val="2"/>
        </w:numPr>
        <w:ind w:hanging="720"/>
      </w:pPr>
      <w:r>
        <w:rPr>
          <w:rFonts w:ascii="Garamond" w:hAnsi="Garamond"/>
        </w:rPr>
        <w:t>Oth</w:t>
      </w:r>
      <w:r>
        <w:rPr>
          <w:rFonts w:ascii="Garamond" w:hAnsi="Garamond"/>
        </w:rPr>
        <w:t xml:space="preserve">er: </w:t>
      </w:r>
    </w:p>
    <w:p w:rsidR="00E01500" w:rsidRDefault="00961828">
      <w:pPr>
        <w:pStyle w:val="ListParagraph"/>
        <w:widowControl w:val="0"/>
        <w:numPr>
          <w:ilvl w:val="0"/>
          <w:numId w:val="3"/>
        </w:numPr>
      </w:pPr>
      <w:r>
        <w:rPr>
          <w:rFonts w:ascii="Garamond" w:hAnsi="Garamond"/>
        </w:rPr>
        <w:t>Next meeting October 25th</w:t>
      </w:r>
    </w:p>
    <w:sectPr w:rsidR="00E01500">
      <w:pgSz w:w="12240" w:h="15840"/>
      <w:pgMar w:top="1440" w:right="1800" w:bottom="1440" w:left="198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ejaVu Sans">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roman"/>
    <w:pitch w:val="variable"/>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447F1"/>
    <w:multiLevelType w:val="multilevel"/>
    <w:tmpl w:val="3B2A090E"/>
    <w:lvl w:ilvl="0">
      <w:start w:val="1"/>
      <w:numFmt w:val="decimal"/>
      <w:lvlText w:val="%1)"/>
      <w:lvlJc w:val="left"/>
      <w:pPr>
        <w:ind w:left="720" w:hanging="360"/>
      </w:pPr>
    </w:lvl>
    <w:lvl w:ilvl="1">
      <w:start w:val="1"/>
      <w:numFmt w:val="lowerLetter"/>
      <w:lvlText w:val="%2."/>
      <w:lvlJc w:val="left"/>
      <w:pPr>
        <w:ind w:left="12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C172F6"/>
    <w:multiLevelType w:val="multilevel"/>
    <w:tmpl w:val="3D5A22C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40874BD9"/>
    <w:multiLevelType w:val="multilevel"/>
    <w:tmpl w:val="22AA508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23E4C57"/>
    <w:multiLevelType w:val="multilevel"/>
    <w:tmpl w:val="EC20128A"/>
    <w:lvl w:ilvl="0">
      <w:start w:val="1"/>
      <w:numFmt w:val="bullet"/>
      <w:lvlText w:val="-"/>
      <w:lvlJc w:val="left"/>
      <w:pPr>
        <w:ind w:left="1080" w:hanging="360"/>
      </w:pPr>
      <w:rPr>
        <w:rFonts w:ascii="Garamond" w:hAnsi="Garamond" w:cs="Times New Roman" w:hint="default"/>
      </w:rPr>
    </w:lvl>
    <w:lvl w:ilvl="1">
      <w:start w:val="1"/>
      <w:numFmt w:val="bullet"/>
      <w:lvlText w:val="-"/>
      <w:lvlJc w:val="left"/>
      <w:pPr>
        <w:ind w:left="1800" w:hanging="360"/>
      </w:pPr>
      <w:rPr>
        <w:rFonts w:ascii="Garamond" w:hAnsi="Garamond" w:cs="Times New Roman"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7ABC6092"/>
    <w:multiLevelType w:val="multilevel"/>
    <w:tmpl w:val="F6060BFC"/>
    <w:lvl w:ilvl="0">
      <w:start w:val="1"/>
      <w:numFmt w:val="lowerLetter"/>
      <w:lvlText w:val="%1."/>
      <w:lvlJc w:val="left"/>
      <w:pPr>
        <w:ind w:left="1080" w:hanging="360"/>
      </w:pPr>
      <w:rPr>
        <w:rFonts w:ascii="Garamond" w:eastAsia="Times New Roman" w:hAnsi="Garamond" w:cs="Times New Roman"/>
      </w:rPr>
    </w:lvl>
    <w:lvl w:ilvl="1">
      <w:start w:val="1"/>
      <w:numFmt w:val="bullet"/>
      <w:lvlText w:val=""/>
      <w:lvlJc w:val="left"/>
      <w:pPr>
        <w:ind w:left="1800" w:hanging="360"/>
      </w:pPr>
      <w:rPr>
        <w:rFonts w:ascii="Symbol" w:hAnsi="Symbol" w:cs="Symbol" w:hint="default"/>
      </w:rPr>
    </w:lvl>
    <w:lvl w:ilvl="2">
      <w:start w:val="1"/>
      <w:numFmt w:val="bullet"/>
      <w:lvlText w:val="o"/>
      <w:lvlJc w:val="left"/>
      <w:pPr>
        <w:ind w:left="2700" w:hanging="360"/>
      </w:pPr>
      <w:rPr>
        <w:rFonts w:ascii="Courier New" w:hAnsi="Courier New" w:cs="Courier New"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00"/>
    <w:rsid w:val="00961828"/>
    <w:rsid w:val="00E0150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2E6B91EC-CFE5-4883-BB00-BFFC8FBD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Segoe UI" w:eastAsia="Times New Roman" w:hAnsi="Segoe UI" w:cs="Segoe UI"/>
      <w:sz w:val="18"/>
      <w:szCs w:val="18"/>
    </w:rPr>
  </w:style>
  <w:style w:type="character" w:customStyle="1" w:styleId="ListLabel1">
    <w:name w:val="ListLabel 1"/>
    <w:qFormat/>
    <w:rPr>
      <w:rFonts w:ascii="Garamond" w:eastAsia="Times New Roman" w:hAnsi="Garamond"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Times New Roman"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Times New Roman"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Times New Roman"/>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ascii="Garamond" w:eastAsia="Times New Roman" w:hAnsi="Garamond" w:cs="Times New Roman"/>
    </w:rPr>
  </w:style>
  <w:style w:type="character" w:customStyle="1" w:styleId="ListLabel27">
    <w:name w:val="ListLabel 27"/>
    <w:qFormat/>
    <w:rPr>
      <w:rFonts w:ascii="Garamond" w:eastAsia="Times New Roman" w:hAnsi="Garamond"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Garamond" w:eastAsia="Times New Roman" w:hAnsi="Garamond" w:cs="Times New Roman"/>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ascii="Garamond" w:hAnsi="Garamond" w:cs="Times New Roman"/>
    </w:rPr>
  </w:style>
  <w:style w:type="character" w:customStyle="1" w:styleId="ListLabel37">
    <w:name w:val="ListLabel 37"/>
    <w:qFormat/>
    <w:rPr>
      <w:rFonts w:ascii="Garamond" w:hAnsi="Garamond" w:cs="Times New Roman"/>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Garamond" w:eastAsia="Times New Roman" w:hAnsi="Garamond" w:cs="Times New Roman"/>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ascii="Garamond" w:hAnsi="Garamond" w:cs="Times New Roman"/>
    </w:rPr>
  </w:style>
  <w:style w:type="character" w:customStyle="1" w:styleId="ListLabel49">
    <w:name w:val="ListLabel 49"/>
    <w:qFormat/>
    <w:rPr>
      <w:rFonts w:ascii="Garamond" w:hAnsi="Garamond" w:cs="Times New Roman"/>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paragraph" w:customStyle="1" w:styleId="Heading">
    <w:name w:val="Heading"/>
    <w:basedOn w:val="Normal"/>
    <w:next w:val="TextBody"/>
    <w:qFormat/>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styleId="BalloonText">
    <w:name w:val="Balloon Text"/>
    <w:basedOn w:val="Normal"/>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CSUSB</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Deanna Rinebolt</cp:lastModifiedBy>
  <cp:revision>2</cp:revision>
  <cp:lastPrinted>2017-09-29T18:38:00Z</cp:lastPrinted>
  <dcterms:created xsi:type="dcterms:W3CDTF">2017-10-17T17:06:00Z</dcterms:created>
  <dcterms:modified xsi:type="dcterms:W3CDTF">2017-10-17T17:06:00Z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CSUSB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