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66" w:rsidRPr="00C633D3" w:rsidRDefault="009A6166" w:rsidP="009A6166">
      <w:pPr>
        <w:spacing w:after="0" w:line="240" w:lineRule="auto"/>
        <w:jc w:val="center"/>
        <w:rPr>
          <w:rFonts w:ascii="Tahoma" w:hAnsi="Tahoma" w:cs="Tahoma"/>
        </w:rPr>
      </w:pPr>
      <w:r w:rsidRPr="00CF3217">
        <w:rPr>
          <w:rFonts w:ascii="Tahoma" w:hAnsi="Tahoma" w:cs="Tahoma"/>
          <w:noProof/>
        </w:rPr>
        <w:drawing>
          <wp:inline distT="0" distB="0" distL="0" distR="0" wp14:anchorId="308A11D0" wp14:editId="3BDA1E79">
            <wp:extent cx="2257425" cy="941770"/>
            <wp:effectExtent l="0" t="0" r="0" b="0"/>
            <wp:docPr id="1" name="Picture 1" descr="csusb_logo_1-ma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sb_logo_1-main-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725" cy="947736"/>
                    </a:xfrm>
                    <a:prstGeom prst="rect">
                      <a:avLst/>
                    </a:prstGeom>
                    <a:noFill/>
                    <a:ln>
                      <a:noFill/>
                    </a:ln>
                  </pic:spPr>
                </pic:pic>
              </a:graphicData>
            </a:graphic>
          </wp:inline>
        </w:drawing>
      </w:r>
    </w:p>
    <w:p w:rsidR="009A6166" w:rsidRPr="00CF3217" w:rsidRDefault="00BB3003" w:rsidP="009A6166">
      <w:pPr>
        <w:spacing w:after="0" w:line="240" w:lineRule="auto"/>
        <w:jc w:val="center"/>
        <w:rPr>
          <w:rFonts w:ascii="Tahoma" w:hAnsi="Tahoma" w:cs="Tahoma"/>
          <w:b/>
          <w:bCs/>
        </w:rPr>
      </w:pPr>
      <w:r w:rsidRPr="00CF3217">
        <w:rPr>
          <w:rFonts w:ascii="Tahoma" w:hAnsi="Tahoma" w:cs="Tahoma"/>
          <w:b/>
          <w:bCs/>
        </w:rPr>
        <w:t>Counseling and Psychological Services</w:t>
      </w:r>
      <w:r w:rsidR="009A6166" w:rsidRPr="00CF3217">
        <w:rPr>
          <w:rFonts w:ascii="Tahoma" w:hAnsi="Tahoma" w:cs="Tahoma"/>
          <w:b/>
          <w:bCs/>
        </w:rPr>
        <w:t>, HC-162</w:t>
      </w:r>
    </w:p>
    <w:p w:rsidR="009A6166" w:rsidRPr="00CF3217" w:rsidRDefault="009A6166" w:rsidP="009A6166">
      <w:pPr>
        <w:spacing w:after="0" w:line="240" w:lineRule="auto"/>
        <w:jc w:val="center"/>
        <w:rPr>
          <w:rFonts w:ascii="Tahoma" w:hAnsi="Tahoma" w:cs="Tahoma"/>
          <w:b/>
          <w:bCs/>
        </w:rPr>
      </w:pPr>
      <w:r w:rsidRPr="00CF3217">
        <w:rPr>
          <w:rFonts w:ascii="Tahoma" w:hAnsi="Tahoma" w:cs="Tahoma"/>
          <w:b/>
          <w:bCs/>
        </w:rPr>
        <w:t>California State University, San Bernardino, CA  92407 (909) 537-5040</w:t>
      </w:r>
    </w:p>
    <w:p w:rsidR="009A6166" w:rsidRPr="00C633D3" w:rsidRDefault="009A6166" w:rsidP="009A6166">
      <w:pPr>
        <w:spacing w:before="100" w:beforeAutospacing="1" w:after="100" w:afterAutospacing="1" w:line="240" w:lineRule="auto"/>
        <w:jc w:val="center"/>
        <w:outlineLvl w:val="0"/>
        <w:rPr>
          <w:rFonts w:ascii="Tahoma" w:eastAsia="Times New Roman" w:hAnsi="Tahoma" w:cs="Tahoma"/>
          <w:b/>
          <w:bCs/>
          <w:kern w:val="36"/>
          <w:sz w:val="28"/>
          <w:szCs w:val="28"/>
        </w:rPr>
      </w:pPr>
      <w:r w:rsidRPr="00C633D3">
        <w:rPr>
          <w:rFonts w:ascii="Tahoma" w:eastAsia="Times New Roman" w:hAnsi="Tahoma" w:cs="Tahoma"/>
          <w:b/>
          <w:bCs/>
          <w:kern w:val="36"/>
          <w:sz w:val="28"/>
          <w:szCs w:val="28"/>
        </w:rPr>
        <w:t>Notice of Privacy Practices</w:t>
      </w:r>
    </w:p>
    <w:p w:rsidR="009A6166" w:rsidRPr="00C633D3" w:rsidRDefault="009A6166" w:rsidP="009A6166">
      <w:pPr>
        <w:spacing w:before="100" w:beforeAutospacing="1" w:after="100" w:afterAutospacing="1" w:line="240" w:lineRule="auto"/>
        <w:outlineLvl w:val="1"/>
        <w:rPr>
          <w:rFonts w:ascii="Tahoma" w:eastAsia="Times New Roman" w:hAnsi="Tahoma" w:cs="Tahoma"/>
          <w:strike/>
        </w:rPr>
      </w:pPr>
      <w:r>
        <w:rPr>
          <w:rFonts w:ascii="Tahoma" w:eastAsia="Times New Roman" w:hAnsi="Tahoma" w:cs="Tahoma"/>
          <w:bCs/>
        </w:rPr>
        <w:t>This n</w:t>
      </w:r>
      <w:r w:rsidRPr="00C633D3">
        <w:rPr>
          <w:rFonts w:ascii="Tahoma" w:eastAsia="Times New Roman" w:hAnsi="Tahoma" w:cs="Tahoma"/>
          <w:bCs/>
        </w:rPr>
        <w:t xml:space="preserve">otice </w:t>
      </w:r>
      <w:r>
        <w:rPr>
          <w:rFonts w:ascii="Tahoma" w:eastAsia="Times New Roman" w:hAnsi="Tahoma" w:cs="Tahoma"/>
          <w:bCs/>
        </w:rPr>
        <w:t xml:space="preserve">describes </w:t>
      </w:r>
      <w:r w:rsidR="00BB3003">
        <w:rPr>
          <w:rFonts w:ascii="Tahoma" w:eastAsia="Times New Roman" w:hAnsi="Tahoma" w:cs="Tahoma"/>
          <w:bCs/>
        </w:rPr>
        <w:t>Counseling and Psychological Services</w:t>
      </w:r>
      <w:r w:rsidRPr="00C633D3">
        <w:rPr>
          <w:rFonts w:ascii="Tahoma" w:eastAsia="Times New Roman" w:hAnsi="Tahoma" w:cs="Tahoma"/>
          <w:bCs/>
        </w:rPr>
        <w:t xml:space="preserve">’ </w:t>
      </w:r>
      <w:r>
        <w:rPr>
          <w:rFonts w:ascii="Tahoma" w:eastAsia="Times New Roman" w:hAnsi="Tahoma" w:cs="Tahoma"/>
          <w:bCs/>
        </w:rPr>
        <w:t>p</w:t>
      </w:r>
      <w:r w:rsidRPr="00C633D3">
        <w:rPr>
          <w:rFonts w:ascii="Tahoma" w:eastAsia="Times New Roman" w:hAnsi="Tahoma" w:cs="Tahoma"/>
          <w:bCs/>
        </w:rPr>
        <w:t xml:space="preserve">olicies and </w:t>
      </w:r>
      <w:r>
        <w:rPr>
          <w:rFonts w:ascii="Tahoma" w:eastAsia="Times New Roman" w:hAnsi="Tahoma" w:cs="Tahoma"/>
          <w:bCs/>
        </w:rPr>
        <w:t>p</w:t>
      </w:r>
      <w:r w:rsidRPr="00C633D3">
        <w:rPr>
          <w:rFonts w:ascii="Tahoma" w:eastAsia="Times New Roman" w:hAnsi="Tahoma" w:cs="Tahoma"/>
          <w:bCs/>
        </w:rPr>
        <w:t xml:space="preserve">ractices to </w:t>
      </w:r>
      <w:r>
        <w:rPr>
          <w:rFonts w:ascii="Tahoma" w:eastAsia="Times New Roman" w:hAnsi="Tahoma" w:cs="Tahoma"/>
          <w:bCs/>
        </w:rPr>
        <w:t>p</w:t>
      </w:r>
      <w:r w:rsidRPr="00C633D3">
        <w:rPr>
          <w:rFonts w:ascii="Tahoma" w:eastAsia="Times New Roman" w:hAnsi="Tahoma" w:cs="Tahoma"/>
          <w:bCs/>
        </w:rPr>
        <w:t xml:space="preserve">rotect the </w:t>
      </w:r>
      <w:r>
        <w:rPr>
          <w:rFonts w:ascii="Tahoma" w:eastAsia="Times New Roman" w:hAnsi="Tahoma" w:cs="Tahoma"/>
          <w:bCs/>
        </w:rPr>
        <w:t>p</w:t>
      </w:r>
      <w:r w:rsidRPr="00C633D3">
        <w:rPr>
          <w:rFonts w:ascii="Tahoma" w:eastAsia="Times New Roman" w:hAnsi="Tahoma" w:cs="Tahoma"/>
          <w:bCs/>
        </w:rPr>
        <w:t xml:space="preserve">rivacy of </w:t>
      </w:r>
      <w:r>
        <w:rPr>
          <w:rFonts w:ascii="Tahoma" w:eastAsia="Times New Roman" w:hAnsi="Tahoma" w:cs="Tahoma"/>
          <w:bCs/>
        </w:rPr>
        <w:t>y</w:t>
      </w:r>
      <w:r w:rsidRPr="00C633D3">
        <w:rPr>
          <w:rFonts w:ascii="Tahoma" w:eastAsia="Times New Roman" w:hAnsi="Tahoma" w:cs="Tahoma"/>
          <w:bCs/>
        </w:rPr>
        <w:t xml:space="preserve">our </w:t>
      </w:r>
      <w:r>
        <w:rPr>
          <w:rFonts w:ascii="Tahoma" w:eastAsia="Times New Roman" w:hAnsi="Tahoma" w:cs="Tahoma"/>
          <w:bCs/>
        </w:rPr>
        <w:t>h</w:t>
      </w:r>
      <w:r w:rsidRPr="00C633D3">
        <w:rPr>
          <w:rFonts w:ascii="Tahoma" w:eastAsia="Times New Roman" w:hAnsi="Tahoma" w:cs="Tahoma"/>
          <w:bCs/>
        </w:rPr>
        <w:t xml:space="preserve">ealth </w:t>
      </w:r>
      <w:r>
        <w:rPr>
          <w:rFonts w:ascii="Tahoma" w:eastAsia="Times New Roman" w:hAnsi="Tahoma" w:cs="Tahoma"/>
          <w:bCs/>
        </w:rPr>
        <w:t>i</w:t>
      </w:r>
      <w:r w:rsidRPr="00C633D3">
        <w:rPr>
          <w:rFonts w:ascii="Tahoma" w:eastAsia="Times New Roman" w:hAnsi="Tahoma" w:cs="Tahoma"/>
          <w:bCs/>
        </w:rPr>
        <w:t>nformation</w:t>
      </w:r>
      <w:r>
        <w:rPr>
          <w:rFonts w:ascii="Tahoma" w:eastAsia="Times New Roman" w:hAnsi="Tahoma" w:cs="Tahoma"/>
          <w:bCs/>
        </w:rPr>
        <w:t xml:space="preserve">.  </w:t>
      </w:r>
      <w:r w:rsidRPr="00C633D3">
        <w:rPr>
          <w:rFonts w:ascii="Tahoma" w:eastAsia="Times New Roman" w:hAnsi="Tahoma" w:cs="Tahoma"/>
        </w:rPr>
        <w:t xml:space="preserve">As members of both the higher education and health care communities, </w:t>
      </w:r>
      <w:r w:rsidR="00BB3003">
        <w:rPr>
          <w:rFonts w:ascii="Tahoma" w:eastAsia="Times New Roman" w:hAnsi="Tahoma" w:cs="Tahoma"/>
        </w:rPr>
        <w:t>Counseling and Psychological Services</w:t>
      </w:r>
      <w:r w:rsidRPr="00C633D3">
        <w:rPr>
          <w:rFonts w:ascii="Tahoma" w:eastAsia="Times New Roman" w:hAnsi="Tahoma" w:cs="Tahoma"/>
        </w:rPr>
        <w:t xml:space="preserve"> (</w:t>
      </w:r>
      <w:r w:rsidR="00BB3003">
        <w:rPr>
          <w:rFonts w:ascii="Tahoma" w:eastAsia="Times New Roman" w:hAnsi="Tahoma" w:cs="Tahoma"/>
        </w:rPr>
        <w:t>CAPS</w:t>
      </w:r>
      <w:r w:rsidRPr="00C633D3">
        <w:rPr>
          <w:rFonts w:ascii="Tahoma" w:eastAsia="Times New Roman" w:hAnsi="Tahoma" w:cs="Tahoma"/>
        </w:rPr>
        <w:t xml:space="preserve">) has a unique obligation to respect the privacy of your health care record. Records at </w:t>
      </w:r>
      <w:r w:rsidR="00BB3003">
        <w:rPr>
          <w:rFonts w:ascii="Tahoma" w:eastAsia="Times New Roman" w:hAnsi="Tahoma" w:cs="Tahoma"/>
        </w:rPr>
        <w:t>Counseling and Psychological Services</w:t>
      </w:r>
      <w:r w:rsidRPr="00C633D3">
        <w:rPr>
          <w:rFonts w:ascii="Tahoma" w:eastAsia="Times New Roman" w:hAnsi="Tahoma" w:cs="Tahoma"/>
        </w:rPr>
        <w:t xml:space="preserve"> are governed by the Federal Educational Rights and Privacy Act (FERPA) and</w:t>
      </w:r>
      <w:r>
        <w:rPr>
          <w:rFonts w:ascii="Tahoma" w:eastAsia="Times New Roman" w:hAnsi="Tahoma" w:cs="Tahoma"/>
        </w:rPr>
        <w:t xml:space="preserve"> </w:t>
      </w:r>
      <w:r w:rsidRPr="00C633D3">
        <w:rPr>
          <w:rFonts w:ascii="Tahoma" w:eastAsia="Times New Roman" w:hAnsi="Tahoma" w:cs="Tahoma"/>
        </w:rPr>
        <w:t xml:space="preserve">the Health Insurance Portability and Accountability Act (HIPAA).  </w:t>
      </w:r>
      <w:r w:rsidR="00BB3003">
        <w:rPr>
          <w:rFonts w:ascii="Tahoma" w:eastAsia="Times New Roman" w:hAnsi="Tahoma" w:cs="Tahoma"/>
        </w:rPr>
        <w:t>CAPS</w:t>
      </w:r>
      <w:r w:rsidRPr="00C633D3">
        <w:rPr>
          <w:rFonts w:ascii="Tahoma" w:eastAsia="Times New Roman" w:hAnsi="Tahoma" w:cs="Tahoma"/>
        </w:rPr>
        <w:t xml:space="preserve"> follows these standards to protect the privacy of your mental health information</w:t>
      </w:r>
    </w:p>
    <w:p w:rsidR="009A6166" w:rsidRPr="00C633D3" w:rsidRDefault="009A6166" w:rsidP="009A6166">
      <w:pPr>
        <w:spacing w:before="100" w:beforeAutospacing="1" w:after="100" w:afterAutospacing="1" w:line="240" w:lineRule="auto"/>
        <w:outlineLvl w:val="3"/>
        <w:rPr>
          <w:rFonts w:ascii="Tahoma" w:eastAsia="Times New Roman" w:hAnsi="Tahoma" w:cs="Tahoma"/>
          <w:b/>
          <w:bCs/>
        </w:rPr>
      </w:pPr>
      <w:r w:rsidRPr="00C633D3">
        <w:rPr>
          <w:rFonts w:ascii="Tahoma" w:eastAsia="Times New Roman" w:hAnsi="Tahoma" w:cs="Tahoma"/>
          <w:b/>
          <w:bCs/>
        </w:rPr>
        <w:t>This notice describes how mental health and medical information about you may be used and disclosed and how you can get access to this information. Please review it carefully.</w:t>
      </w:r>
    </w:p>
    <w:p w:rsidR="009A6166" w:rsidRPr="00C633D3" w:rsidRDefault="009A6166" w:rsidP="009A6166">
      <w:pPr>
        <w:spacing w:after="0" w:line="240" w:lineRule="auto"/>
        <w:ind w:left="360" w:hanging="360"/>
        <w:outlineLvl w:val="2"/>
        <w:rPr>
          <w:rFonts w:ascii="Tahoma" w:eastAsia="Times New Roman" w:hAnsi="Tahoma" w:cs="Tahoma"/>
        </w:rPr>
      </w:pPr>
      <w:r w:rsidRPr="00C633D3">
        <w:rPr>
          <w:rFonts w:ascii="Tahoma" w:eastAsia="Times New Roman" w:hAnsi="Tahoma" w:cs="Tahoma"/>
          <w:b/>
          <w:bCs/>
        </w:rPr>
        <w:t xml:space="preserve">I. </w:t>
      </w:r>
      <w:r>
        <w:rPr>
          <w:rFonts w:ascii="Tahoma" w:eastAsia="Times New Roman" w:hAnsi="Tahoma" w:cs="Tahoma"/>
          <w:b/>
          <w:bCs/>
        </w:rPr>
        <w:t xml:space="preserve">  </w:t>
      </w:r>
      <w:r w:rsidRPr="00C633D3">
        <w:rPr>
          <w:rFonts w:ascii="Tahoma" w:eastAsia="Times New Roman" w:hAnsi="Tahoma" w:cs="Tahoma"/>
          <w:b/>
          <w:bCs/>
        </w:rPr>
        <w:t>Uses and Disclosures for Treatment, Payment, and Health Care Operations</w:t>
      </w:r>
    </w:p>
    <w:p w:rsidR="009A6166" w:rsidRPr="00C633D3" w:rsidRDefault="00BB3003" w:rsidP="009A6166">
      <w:pPr>
        <w:spacing w:after="0" w:line="240" w:lineRule="auto"/>
        <w:ind w:left="360"/>
        <w:outlineLvl w:val="2"/>
        <w:rPr>
          <w:rFonts w:ascii="Tahoma" w:eastAsia="Times New Roman" w:hAnsi="Tahoma" w:cs="Tahoma"/>
        </w:rPr>
      </w:pPr>
      <w:r>
        <w:rPr>
          <w:rFonts w:ascii="Tahoma" w:eastAsia="Times New Roman" w:hAnsi="Tahoma" w:cs="Tahoma"/>
        </w:rPr>
        <w:t>Counseling and Psychological Services</w:t>
      </w:r>
      <w:r w:rsidR="009A6166" w:rsidRPr="00C633D3">
        <w:rPr>
          <w:rFonts w:ascii="Tahoma" w:eastAsia="Times New Roman" w:hAnsi="Tahoma" w:cs="Tahoma"/>
        </w:rPr>
        <w:t xml:space="preserve"> may </w:t>
      </w:r>
      <w:r w:rsidR="009A6166" w:rsidRPr="00C633D3">
        <w:rPr>
          <w:rFonts w:ascii="Tahoma" w:eastAsia="Times New Roman" w:hAnsi="Tahoma" w:cs="Tahoma"/>
          <w:i/>
        </w:rPr>
        <w:t>use</w:t>
      </w:r>
      <w:r w:rsidR="009A6166" w:rsidRPr="00C633D3">
        <w:rPr>
          <w:rFonts w:ascii="Tahoma" w:eastAsia="Times New Roman" w:hAnsi="Tahoma" w:cs="Tahoma"/>
        </w:rPr>
        <w:t xml:space="preserve"> or </w:t>
      </w:r>
      <w:r w:rsidR="009A6166" w:rsidRPr="00C633D3">
        <w:rPr>
          <w:rFonts w:ascii="Tahoma" w:eastAsia="Times New Roman" w:hAnsi="Tahoma" w:cs="Tahoma"/>
          <w:i/>
        </w:rPr>
        <w:t>disclose</w:t>
      </w:r>
      <w:r w:rsidR="009A6166">
        <w:rPr>
          <w:rFonts w:ascii="Tahoma" w:eastAsia="Times New Roman" w:hAnsi="Tahoma" w:cs="Tahoma"/>
        </w:rPr>
        <w:t xml:space="preserve"> </w:t>
      </w:r>
      <w:r w:rsidR="009A6166" w:rsidRPr="00C633D3">
        <w:rPr>
          <w:rFonts w:ascii="Tahoma" w:eastAsia="Times New Roman" w:hAnsi="Tahoma" w:cs="Tahoma"/>
        </w:rPr>
        <w:t xml:space="preserve">your </w:t>
      </w:r>
      <w:r w:rsidR="009A6166" w:rsidRPr="00C633D3">
        <w:rPr>
          <w:rFonts w:ascii="Tahoma" w:eastAsia="Times New Roman" w:hAnsi="Tahoma" w:cs="Tahoma"/>
          <w:i/>
        </w:rPr>
        <w:t xml:space="preserve">protected health information </w:t>
      </w:r>
      <w:r w:rsidR="009A6166" w:rsidRPr="00C633D3">
        <w:rPr>
          <w:rFonts w:ascii="Tahoma" w:eastAsia="Times New Roman" w:hAnsi="Tahoma" w:cs="Tahoma"/>
        </w:rPr>
        <w:t>(</w:t>
      </w:r>
      <w:r w:rsidR="009A6166" w:rsidRPr="00C633D3">
        <w:rPr>
          <w:rFonts w:ascii="Tahoma" w:eastAsia="Times New Roman" w:hAnsi="Tahoma" w:cs="Tahoma"/>
          <w:i/>
        </w:rPr>
        <w:t>PHI</w:t>
      </w:r>
      <w:r w:rsidR="009A6166" w:rsidRPr="00C633D3">
        <w:rPr>
          <w:rFonts w:ascii="Tahoma" w:eastAsia="Times New Roman" w:hAnsi="Tahoma" w:cs="Tahoma"/>
        </w:rPr>
        <w:t xml:space="preserve">), for </w:t>
      </w:r>
      <w:r w:rsidR="009A6166" w:rsidRPr="00C633D3">
        <w:rPr>
          <w:rFonts w:ascii="Tahoma" w:eastAsia="Times New Roman" w:hAnsi="Tahoma" w:cs="Tahoma"/>
          <w:i/>
        </w:rPr>
        <w:t>treatment, payment, and health care operations</w:t>
      </w:r>
      <w:r w:rsidR="009A6166" w:rsidRPr="00C633D3">
        <w:rPr>
          <w:rFonts w:ascii="Tahoma" w:eastAsia="Times New Roman" w:hAnsi="Tahoma" w:cs="Tahoma"/>
        </w:rPr>
        <w:t xml:space="preserve"> purposes with</w:t>
      </w:r>
      <w:r w:rsidR="009A6166">
        <w:rPr>
          <w:rFonts w:ascii="Tahoma" w:eastAsia="Times New Roman" w:hAnsi="Tahoma" w:cs="Tahoma"/>
        </w:rPr>
        <w:t>out</w:t>
      </w:r>
      <w:r w:rsidR="009A6166" w:rsidRPr="00C633D3">
        <w:rPr>
          <w:rFonts w:ascii="Tahoma" w:eastAsia="Times New Roman" w:hAnsi="Tahoma" w:cs="Tahoma"/>
        </w:rPr>
        <w:t xml:space="preserve"> your </w:t>
      </w:r>
      <w:r w:rsidR="009A6166">
        <w:rPr>
          <w:rFonts w:ascii="Tahoma" w:eastAsia="Times New Roman" w:hAnsi="Tahoma" w:cs="Tahoma"/>
          <w:i/>
        </w:rPr>
        <w:t>authorization</w:t>
      </w:r>
      <w:r w:rsidR="009A6166" w:rsidRPr="00C633D3">
        <w:rPr>
          <w:rFonts w:ascii="Tahoma" w:eastAsia="Times New Roman" w:hAnsi="Tahoma" w:cs="Tahoma"/>
        </w:rPr>
        <w:t>. To help clarify these terms, here are some definitions:</w:t>
      </w:r>
    </w:p>
    <w:p w:rsidR="009A6166" w:rsidRPr="00C633D3" w:rsidRDefault="009A6166" w:rsidP="009A6166">
      <w:pPr>
        <w:numPr>
          <w:ilvl w:val="0"/>
          <w:numId w:val="4"/>
        </w:numPr>
        <w:tabs>
          <w:tab w:val="clear" w:pos="720"/>
        </w:tabs>
        <w:spacing w:before="100" w:beforeAutospacing="1" w:after="100" w:afterAutospacing="1" w:line="240" w:lineRule="auto"/>
        <w:rPr>
          <w:rFonts w:ascii="Tahoma" w:eastAsia="Times New Roman" w:hAnsi="Tahoma" w:cs="Tahoma"/>
        </w:rPr>
      </w:pPr>
      <w:r w:rsidRPr="00C633D3">
        <w:rPr>
          <w:rFonts w:ascii="Tahoma" w:eastAsia="Times New Roman" w:hAnsi="Tahoma" w:cs="Tahoma"/>
          <w:i/>
        </w:rPr>
        <w:t xml:space="preserve">“PHI” </w:t>
      </w:r>
      <w:r w:rsidRPr="00C633D3">
        <w:rPr>
          <w:rFonts w:ascii="Tahoma" w:eastAsia="Times New Roman" w:hAnsi="Tahoma" w:cs="Tahoma"/>
        </w:rPr>
        <w:t>refers to information in your health record that could identify you.</w:t>
      </w:r>
    </w:p>
    <w:p w:rsidR="009A6166" w:rsidRPr="00C633D3" w:rsidRDefault="009A6166" w:rsidP="009A6166">
      <w:pPr>
        <w:numPr>
          <w:ilvl w:val="0"/>
          <w:numId w:val="4"/>
        </w:numPr>
        <w:spacing w:after="0" w:line="240" w:lineRule="auto"/>
        <w:rPr>
          <w:rFonts w:ascii="Tahoma" w:eastAsia="Times New Roman" w:hAnsi="Tahoma" w:cs="Tahoma"/>
          <w:i/>
        </w:rPr>
      </w:pPr>
      <w:r w:rsidRPr="00C633D3">
        <w:rPr>
          <w:rFonts w:ascii="Tahoma" w:eastAsia="Times New Roman" w:hAnsi="Tahoma" w:cs="Tahoma"/>
          <w:i/>
        </w:rPr>
        <w:t xml:space="preserve">“Treatment, Payment and Health Care Operations” </w:t>
      </w:r>
    </w:p>
    <w:p w:rsidR="009A6166" w:rsidRPr="00C633D3" w:rsidRDefault="009A6166" w:rsidP="009A6166">
      <w:pPr>
        <w:numPr>
          <w:ilvl w:val="1"/>
          <w:numId w:val="14"/>
        </w:numPr>
        <w:spacing w:after="0" w:line="240" w:lineRule="auto"/>
        <w:rPr>
          <w:rFonts w:ascii="Tahoma" w:eastAsia="Times New Roman" w:hAnsi="Tahoma" w:cs="Tahoma"/>
        </w:rPr>
      </w:pPr>
      <w:r w:rsidRPr="00C633D3">
        <w:rPr>
          <w:rFonts w:ascii="Tahoma" w:eastAsia="Times New Roman" w:hAnsi="Tahoma" w:cs="Tahoma"/>
          <w:i/>
        </w:rPr>
        <w:t>Treatment</w:t>
      </w:r>
      <w:r w:rsidRPr="00C633D3">
        <w:rPr>
          <w:rFonts w:ascii="Tahoma" w:eastAsia="Times New Roman" w:hAnsi="Tahoma" w:cs="Tahoma"/>
        </w:rPr>
        <w:t xml:space="preserve"> is when </w:t>
      </w:r>
      <w:r w:rsidR="00BB3003">
        <w:rPr>
          <w:rFonts w:ascii="Tahoma" w:eastAsia="Times New Roman" w:hAnsi="Tahoma" w:cs="Tahoma"/>
        </w:rPr>
        <w:t>CAPS</w:t>
      </w:r>
      <w:r>
        <w:rPr>
          <w:rFonts w:ascii="Tahoma" w:eastAsia="Times New Roman" w:hAnsi="Tahoma" w:cs="Tahoma"/>
        </w:rPr>
        <w:t xml:space="preserve"> </w:t>
      </w:r>
      <w:r w:rsidRPr="00C633D3">
        <w:rPr>
          <w:rFonts w:ascii="Tahoma" w:eastAsia="Times New Roman" w:hAnsi="Tahoma" w:cs="Tahoma"/>
        </w:rPr>
        <w:t>provides</w:t>
      </w:r>
      <w:r>
        <w:rPr>
          <w:rFonts w:ascii="Tahoma" w:eastAsia="Times New Roman" w:hAnsi="Tahoma" w:cs="Tahoma"/>
        </w:rPr>
        <w:t xml:space="preserve"> services to you and</w:t>
      </w:r>
      <w:r w:rsidRPr="00C633D3">
        <w:rPr>
          <w:rFonts w:ascii="Tahoma" w:eastAsia="Times New Roman" w:hAnsi="Tahoma" w:cs="Tahoma"/>
        </w:rPr>
        <w:t xml:space="preserve"> coordinates your</w:t>
      </w:r>
      <w:r>
        <w:rPr>
          <w:rFonts w:ascii="Tahoma" w:eastAsia="Times New Roman" w:hAnsi="Tahoma" w:cs="Tahoma"/>
        </w:rPr>
        <w:t xml:space="preserve"> mental</w:t>
      </w:r>
      <w:r w:rsidRPr="00C633D3">
        <w:rPr>
          <w:rFonts w:ascii="Tahoma" w:eastAsia="Times New Roman" w:hAnsi="Tahoma" w:cs="Tahoma"/>
        </w:rPr>
        <w:t xml:space="preserve"> health care </w:t>
      </w:r>
      <w:r>
        <w:rPr>
          <w:rFonts w:ascii="Tahoma" w:eastAsia="Times New Roman" w:hAnsi="Tahoma" w:cs="Tahoma"/>
        </w:rPr>
        <w:t>with</w:t>
      </w:r>
      <w:r w:rsidRPr="00C633D3">
        <w:rPr>
          <w:rFonts w:ascii="Tahoma" w:eastAsia="Times New Roman" w:hAnsi="Tahoma" w:cs="Tahoma"/>
        </w:rPr>
        <w:t xml:space="preserve"> other </w:t>
      </w:r>
      <w:r w:rsidRPr="00DD26D9">
        <w:rPr>
          <w:rFonts w:ascii="Tahoma" w:eastAsia="Times New Roman" w:hAnsi="Tahoma" w:cs="Tahoma"/>
        </w:rPr>
        <w:t xml:space="preserve">related </w:t>
      </w:r>
      <w:r w:rsidRPr="005E7B5B">
        <w:rPr>
          <w:rFonts w:ascii="Tahoma" w:eastAsia="Times New Roman" w:hAnsi="Tahoma" w:cs="Tahoma"/>
        </w:rPr>
        <w:t>health care</w:t>
      </w:r>
      <w:r w:rsidRPr="0080545D">
        <w:rPr>
          <w:rFonts w:ascii="Tahoma" w:eastAsia="Times New Roman" w:hAnsi="Tahoma" w:cs="Tahoma"/>
        </w:rPr>
        <w:t xml:space="preserve"> </w:t>
      </w:r>
      <w:r w:rsidRPr="00C633D3">
        <w:rPr>
          <w:rFonts w:ascii="Tahoma" w:eastAsia="Times New Roman" w:hAnsi="Tahoma" w:cs="Tahoma"/>
        </w:rPr>
        <w:t xml:space="preserve">services. An example of treatment would be when we consult with another health care provider, such as your physician or another </w:t>
      </w:r>
      <w:r>
        <w:rPr>
          <w:rFonts w:ascii="Tahoma" w:eastAsia="Times New Roman" w:hAnsi="Tahoma" w:cs="Tahoma"/>
        </w:rPr>
        <w:t>therapist</w:t>
      </w:r>
      <w:r w:rsidRPr="00C633D3">
        <w:rPr>
          <w:rFonts w:ascii="Tahoma" w:eastAsia="Times New Roman" w:hAnsi="Tahoma" w:cs="Tahoma"/>
        </w:rPr>
        <w:t>.</w:t>
      </w:r>
    </w:p>
    <w:p w:rsidR="009A6166" w:rsidRPr="00C633D3" w:rsidRDefault="009A6166" w:rsidP="009A6166">
      <w:pPr>
        <w:numPr>
          <w:ilvl w:val="1"/>
          <w:numId w:val="14"/>
        </w:numPr>
        <w:spacing w:before="100" w:beforeAutospacing="1" w:after="100" w:afterAutospacing="1" w:line="240" w:lineRule="auto"/>
        <w:rPr>
          <w:rFonts w:ascii="Tahoma" w:eastAsia="Times New Roman" w:hAnsi="Tahoma" w:cs="Tahoma"/>
        </w:rPr>
      </w:pPr>
      <w:r w:rsidRPr="00C633D3">
        <w:rPr>
          <w:rFonts w:ascii="Tahoma" w:eastAsia="Times New Roman" w:hAnsi="Tahoma" w:cs="Tahoma"/>
          <w:i/>
        </w:rPr>
        <w:t>Payment</w:t>
      </w:r>
      <w:r w:rsidRPr="00C633D3">
        <w:rPr>
          <w:rFonts w:ascii="Tahoma" w:eastAsia="Times New Roman" w:hAnsi="Tahoma" w:cs="Tahoma"/>
        </w:rPr>
        <w:t xml:space="preserve"> in this case is not applicable, as </w:t>
      </w:r>
      <w:r w:rsidR="00BB3003">
        <w:rPr>
          <w:rFonts w:ascii="Tahoma" w:eastAsia="Times New Roman" w:hAnsi="Tahoma" w:cs="Tahoma"/>
        </w:rPr>
        <w:t>CAPS</w:t>
      </w:r>
      <w:r w:rsidRPr="00C633D3">
        <w:rPr>
          <w:rFonts w:ascii="Tahoma" w:eastAsia="Times New Roman" w:hAnsi="Tahoma" w:cs="Tahoma"/>
        </w:rPr>
        <w:t xml:space="preserve"> does not charge for services.</w:t>
      </w:r>
    </w:p>
    <w:p w:rsidR="009A6166" w:rsidRPr="00C633D3" w:rsidRDefault="009A6166" w:rsidP="009A6166">
      <w:pPr>
        <w:numPr>
          <w:ilvl w:val="1"/>
          <w:numId w:val="14"/>
        </w:numPr>
        <w:spacing w:after="0" w:line="240" w:lineRule="auto"/>
        <w:rPr>
          <w:rFonts w:ascii="Tahoma" w:eastAsia="Times New Roman" w:hAnsi="Tahoma" w:cs="Tahoma"/>
        </w:rPr>
      </w:pPr>
      <w:r w:rsidRPr="00C633D3">
        <w:rPr>
          <w:rFonts w:ascii="Tahoma" w:eastAsia="Times New Roman" w:hAnsi="Tahoma" w:cs="Tahoma"/>
          <w:i/>
        </w:rPr>
        <w:t>Health Care Operations</w:t>
      </w:r>
      <w:r w:rsidRPr="00C633D3">
        <w:rPr>
          <w:rFonts w:ascii="Tahoma" w:eastAsia="Times New Roman" w:hAnsi="Tahoma" w:cs="Tahoma"/>
        </w:rPr>
        <w:t xml:space="preserve"> are activities that relate to the performance and operation of </w:t>
      </w:r>
      <w:r w:rsidR="00BB3003">
        <w:rPr>
          <w:rFonts w:ascii="Tahoma" w:eastAsia="Times New Roman" w:hAnsi="Tahoma" w:cs="Tahoma"/>
        </w:rPr>
        <w:t>CAPS</w:t>
      </w:r>
      <w:r w:rsidRPr="00C633D3">
        <w:rPr>
          <w:rFonts w:ascii="Tahoma" w:eastAsia="Times New Roman" w:hAnsi="Tahoma" w:cs="Tahoma"/>
        </w:rPr>
        <w:t>. Examples of health care operations are</w:t>
      </w:r>
      <w:r>
        <w:rPr>
          <w:rFonts w:ascii="Tahoma" w:eastAsia="Times New Roman" w:hAnsi="Tahoma" w:cs="Tahoma"/>
        </w:rPr>
        <w:t xml:space="preserve">, </w:t>
      </w:r>
      <w:r w:rsidRPr="00C633D3">
        <w:rPr>
          <w:rFonts w:ascii="Tahoma" w:eastAsia="Times New Roman" w:hAnsi="Tahoma" w:cs="Tahoma"/>
        </w:rPr>
        <w:t>quality assessment and improvement activities, and case management and care coordination.</w:t>
      </w:r>
    </w:p>
    <w:p w:rsidR="009A6166" w:rsidRPr="00C633D3" w:rsidRDefault="009A6166" w:rsidP="009A6166">
      <w:pPr>
        <w:numPr>
          <w:ilvl w:val="0"/>
          <w:numId w:val="4"/>
        </w:numPr>
        <w:tabs>
          <w:tab w:val="clear" w:pos="720"/>
        </w:tabs>
        <w:spacing w:after="0" w:line="240" w:lineRule="auto"/>
        <w:rPr>
          <w:rFonts w:ascii="Tahoma" w:eastAsia="Times New Roman" w:hAnsi="Tahoma" w:cs="Tahoma"/>
        </w:rPr>
      </w:pPr>
      <w:r w:rsidRPr="00C633D3">
        <w:rPr>
          <w:rFonts w:ascii="Tahoma" w:eastAsia="Times New Roman" w:hAnsi="Tahoma" w:cs="Tahoma"/>
          <w:i/>
        </w:rPr>
        <w:t xml:space="preserve">“Use” </w:t>
      </w:r>
      <w:r w:rsidRPr="00C633D3">
        <w:rPr>
          <w:rFonts w:ascii="Tahoma" w:eastAsia="Times New Roman" w:hAnsi="Tahoma" w:cs="Tahoma"/>
        </w:rPr>
        <w:t xml:space="preserve">applies only to activities within </w:t>
      </w:r>
      <w:r w:rsidR="00BB3003">
        <w:rPr>
          <w:rFonts w:ascii="Tahoma" w:eastAsia="Times New Roman" w:hAnsi="Tahoma" w:cs="Tahoma"/>
        </w:rPr>
        <w:t>CAPS</w:t>
      </w:r>
      <w:r w:rsidRPr="00C633D3">
        <w:rPr>
          <w:rFonts w:ascii="Tahoma" w:eastAsia="Times New Roman" w:hAnsi="Tahoma" w:cs="Tahoma"/>
        </w:rPr>
        <w:t>, such as sharing, employing, applying, utilizing, examining, and analyzing information that identifies you.</w:t>
      </w:r>
    </w:p>
    <w:p w:rsidR="009A6166" w:rsidRDefault="009A6166" w:rsidP="009A6166">
      <w:pPr>
        <w:numPr>
          <w:ilvl w:val="0"/>
          <w:numId w:val="4"/>
        </w:numPr>
        <w:spacing w:before="100" w:beforeAutospacing="1" w:after="100" w:afterAutospacing="1" w:line="240" w:lineRule="auto"/>
        <w:rPr>
          <w:rFonts w:ascii="Tahoma" w:eastAsia="Times New Roman" w:hAnsi="Tahoma" w:cs="Tahoma"/>
        </w:rPr>
      </w:pPr>
      <w:r w:rsidRPr="00C633D3">
        <w:rPr>
          <w:rFonts w:ascii="Tahoma" w:eastAsia="Times New Roman" w:hAnsi="Tahoma" w:cs="Tahoma"/>
          <w:i/>
        </w:rPr>
        <w:t>“Disclosure”</w:t>
      </w:r>
      <w:r w:rsidRPr="00C633D3">
        <w:rPr>
          <w:rFonts w:ascii="Tahoma" w:eastAsia="Times New Roman" w:hAnsi="Tahoma" w:cs="Tahoma"/>
        </w:rPr>
        <w:t xml:space="preserve"> applies to activities outside </w:t>
      </w:r>
      <w:r w:rsidR="00BB3003">
        <w:rPr>
          <w:rFonts w:ascii="Tahoma" w:eastAsia="Times New Roman" w:hAnsi="Tahoma" w:cs="Tahoma"/>
        </w:rPr>
        <w:t>CAPS</w:t>
      </w:r>
      <w:r w:rsidRPr="00C633D3">
        <w:rPr>
          <w:rFonts w:ascii="Tahoma" w:eastAsia="Times New Roman" w:hAnsi="Tahoma" w:cs="Tahoma"/>
        </w:rPr>
        <w:t>, such as releasing, transferring, or providing access to information about you to other parties.</w:t>
      </w:r>
    </w:p>
    <w:p w:rsidR="009A6166" w:rsidRPr="00C633D3" w:rsidRDefault="009A6166" w:rsidP="009A6166">
      <w:pPr>
        <w:numPr>
          <w:ilvl w:val="0"/>
          <w:numId w:val="4"/>
        </w:numPr>
        <w:spacing w:before="100" w:beforeAutospacing="1" w:after="100" w:afterAutospacing="1" w:line="240" w:lineRule="auto"/>
        <w:rPr>
          <w:rFonts w:ascii="Tahoma" w:eastAsia="Times New Roman" w:hAnsi="Tahoma" w:cs="Tahoma"/>
        </w:rPr>
      </w:pPr>
      <w:r>
        <w:rPr>
          <w:rFonts w:ascii="Tahoma" w:eastAsia="Times New Roman" w:hAnsi="Tahoma" w:cs="Tahoma"/>
          <w:i/>
        </w:rPr>
        <w:t>“Authorization”</w:t>
      </w:r>
      <w:r>
        <w:rPr>
          <w:rFonts w:ascii="Tahoma" w:eastAsia="Times New Roman" w:hAnsi="Tahoma" w:cs="Tahoma"/>
        </w:rPr>
        <w:t xml:space="preserve"> means your written permission for specific uses or disclosures.</w:t>
      </w:r>
    </w:p>
    <w:p w:rsidR="009A6166" w:rsidRPr="00C633D3" w:rsidRDefault="009A6166" w:rsidP="009A6166">
      <w:pPr>
        <w:spacing w:after="0" w:line="240" w:lineRule="auto"/>
        <w:ind w:left="360" w:hanging="450"/>
        <w:outlineLvl w:val="2"/>
        <w:rPr>
          <w:rFonts w:ascii="Tahoma" w:eastAsia="Times New Roman" w:hAnsi="Tahoma" w:cs="Tahoma"/>
        </w:rPr>
      </w:pPr>
      <w:r w:rsidRPr="00C633D3">
        <w:rPr>
          <w:rFonts w:ascii="Tahoma" w:eastAsia="Times New Roman" w:hAnsi="Tahoma" w:cs="Tahoma"/>
          <w:b/>
          <w:bCs/>
        </w:rPr>
        <w:t xml:space="preserve">II. </w:t>
      </w:r>
      <w:r>
        <w:rPr>
          <w:rFonts w:ascii="Tahoma" w:eastAsia="Times New Roman" w:hAnsi="Tahoma" w:cs="Tahoma"/>
          <w:b/>
          <w:bCs/>
        </w:rPr>
        <w:t xml:space="preserve"> </w:t>
      </w:r>
      <w:r w:rsidRPr="00C633D3">
        <w:rPr>
          <w:rFonts w:ascii="Tahoma" w:eastAsia="Times New Roman" w:hAnsi="Tahoma" w:cs="Tahoma"/>
          <w:b/>
          <w:bCs/>
        </w:rPr>
        <w:t>Uses and Disclosures Requiring Authorization</w:t>
      </w:r>
    </w:p>
    <w:p w:rsidR="009A6166" w:rsidRPr="00C633D3" w:rsidRDefault="00BB3003" w:rsidP="009A6166">
      <w:pPr>
        <w:spacing w:after="0" w:line="240" w:lineRule="auto"/>
        <w:ind w:left="360"/>
        <w:outlineLvl w:val="2"/>
        <w:rPr>
          <w:rFonts w:ascii="Tahoma" w:eastAsia="Times New Roman" w:hAnsi="Tahoma" w:cs="Tahoma"/>
        </w:rPr>
      </w:pPr>
      <w:r>
        <w:rPr>
          <w:rFonts w:ascii="Tahoma" w:eastAsia="Times New Roman" w:hAnsi="Tahoma" w:cs="Tahoma"/>
        </w:rPr>
        <w:t>CAPS</w:t>
      </w:r>
      <w:r w:rsidR="009A6166" w:rsidRPr="00C633D3">
        <w:rPr>
          <w:rFonts w:ascii="Tahoma" w:eastAsia="Times New Roman" w:hAnsi="Tahoma" w:cs="Tahoma"/>
        </w:rPr>
        <w:t xml:space="preserve"> may use or disclose PHI for purposes outside of treatment, payment, and health care operations when your appropriate authorization is obtained. In those instances when we are asked for information for purposes outside of treatment, payment and health care operations, we will obtain </w:t>
      </w:r>
      <w:r w:rsidR="009A6166">
        <w:rPr>
          <w:rFonts w:ascii="Tahoma" w:eastAsia="Times New Roman" w:hAnsi="Tahoma" w:cs="Tahoma"/>
        </w:rPr>
        <w:t xml:space="preserve">written </w:t>
      </w:r>
      <w:r w:rsidR="009A6166" w:rsidRPr="00C633D3">
        <w:rPr>
          <w:rFonts w:ascii="Tahoma" w:eastAsia="Times New Roman" w:hAnsi="Tahoma" w:cs="Tahoma"/>
        </w:rPr>
        <w:t>authorization from you before releasing this information. Psychotherapy notes</w:t>
      </w:r>
      <w:r w:rsidR="009A6166">
        <w:rPr>
          <w:rFonts w:ascii="Tahoma" w:eastAsia="Times New Roman" w:hAnsi="Tahoma" w:cs="Tahoma"/>
        </w:rPr>
        <w:t xml:space="preserve"> about your conversations with counselors during therapy are kept separate from the PHI file</w:t>
      </w:r>
      <w:r w:rsidR="009A6166" w:rsidRPr="00C633D3">
        <w:rPr>
          <w:rFonts w:ascii="Tahoma" w:eastAsia="Times New Roman" w:hAnsi="Tahoma" w:cs="Tahoma"/>
        </w:rPr>
        <w:t xml:space="preserve"> at </w:t>
      </w:r>
      <w:r>
        <w:rPr>
          <w:rFonts w:ascii="Tahoma" w:eastAsia="Times New Roman" w:hAnsi="Tahoma" w:cs="Tahoma"/>
        </w:rPr>
        <w:t>CAPS</w:t>
      </w:r>
      <w:r w:rsidR="009A6166" w:rsidRPr="00C633D3">
        <w:rPr>
          <w:rFonts w:ascii="Tahoma" w:eastAsia="Times New Roman" w:hAnsi="Tahoma" w:cs="Tahoma"/>
        </w:rPr>
        <w:t xml:space="preserve">, and may </w:t>
      </w:r>
      <w:r w:rsidR="009A6166">
        <w:rPr>
          <w:rFonts w:ascii="Tahoma" w:eastAsia="Times New Roman" w:hAnsi="Tahoma" w:cs="Tahoma"/>
        </w:rPr>
        <w:t xml:space="preserve">only </w:t>
      </w:r>
      <w:r w:rsidR="009A6166" w:rsidRPr="00C633D3">
        <w:rPr>
          <w:rFonts w:ascii="Tahoma" w:eastAsia="Times New Roman" w:hAnsi="Tahoma" w:cs="Tahoma"/>
        </w:rPr>
        <w:t>be released with a separate authorization</w:t>
      </w:r>
      <w:r w:rsidR="009A6166">
        <w:rPr>
          <w:rFonts w:ascii="Tahoma" w:eastAsia="Times New Roman" w:hAnsi="Tahoma" w:cs="Tahoma"/>
        </w:rPr>
        <w:t>.  T</w:t>
      </w:r>
      <w:r w:rsidR="009A6166" w:rsidRPr="00C633D3">
        <w:rPr>
          <w:rFonts w:ascii="Tahoma" w:eastAsia="Times New Roman" w:hAnsi="Tahoma" w:cs="Tahoma"/>
        </w:rPr>
        <w:t>hese notes are given a greater degree of protection than PHI.</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rPr>
        <w:t>You may revoke</w:t>
      </w:r>
      <w:r>
        <w:rPr>
          <w:rFonts w:ascii="Tahoma" w:eastAsia="Times New Roman" w:hAnsi="Tahoma" w:cs="Tahoma"/>
        </w:rPr>
        <w:t xml:space="preserve"> or modify</w:t>
      </w:r>
      <w:r w:rsidRPr="00C633D3">
        <w:rPr>
          <w:rFonts w:ascii="Tahoma" w:eastAsia="Times New Roman" w:hAnsi="Tahoma" w:cs="Tahoma"/>
        </w:rPr>
        <w:t xml:space="preserve"> all such authorizations (of PHI or psychotherapy notes) at any time</w:t>
      </w:r>
      <w:r>
        <w:rPr>
          <w:rFonts w:ascii="Tahoma" w:eastAsia="Times New Roman" w:hAnsi="Tahoma" w:cs="Tahoma"/>
        </w:rPr>
        <w:t xml:space="preserve"> by notifying </w:t>
      </w:r>
      <w:r w:rsidR="00BB3003">
        <w:rPr>
          <w:rFonts w:ascii="Tahoma" w:eastAsia="Times New Roman" w:hAnsi="Tahoma" w:cs="Tahoma"/>
        </w:rPr>
        <w:t>CAPS</w:t>
      </w:r>
      <w:r w:rsidRPr="00C633D3">
        <w:rPr>
          <w:rFonts w:ascii="Tahoma" w:eastAsia="Times New Roman" w:hAnsi="Tahoma" w:cs="Tahoma"/>
        </w:rPr>
        <w:t xml:space="preserve"> in writing. You may not revoke an authorization to the extent that </w:t>
      </w:r>
      <w:r w:rsidR="00BB3003">
        <w:rPr>
          <w:rFonts w:ascii="Tahoma" w:eastAsia="Times New Roman" w:hAnsi="Tahoma" w:cs="Tahoma"/>
        </w:rPr>
        <w:t>CAPS</w:t>
      </w:r>
      <w:r w:rsidRPr="00C633D3">
        <w:rPr>
          <w:rFonts w:ascii="Tahoma" w:eastAsia="Times New Roman" w:hAnsi="Tahoma" w:cs="Tahoma"/>
        </w:rPr>
        <w:t xml:space="preserve"> has already relied on it in making an authorized use or disclosure. </w:t>
      </w:r>
    </w:p>
    <w:p w:rsidR="009A6166" w:rsidRPr="00C633D3" w:rsidRDefault="009A6166" w:rsidP="009A6166">
      <w:pPr>
        <w:spacing w:after="0" w:line="240" w:lineRule="auto"/>
        <w:ind w:left="360" w:hanging="540"/>
        <w:outlineLvl w:val="2"/>
        <w:rPr>
          <w:rFonts w:ascii="Tahoma" w:eastAsia="Times New Roman" w:hAnsi="Tahoma" w:cs="Tahoma"/>
          <w:b/>
          <w:bCs/>
        </w:rPr>
      </w:pPr>
      <w:r w:rsidRPr="00C633D3">
        <w:rPr>
          <w:rFonts w:ascii="Tahoma" w:eastAsia="Times New Roman" w:hAnsi="Tahoma" w:cs="Tahoma"/>
          <w:b/>
          <w:bCs/>
        </w:rPr>
        <w:lastRenderedPageBreak/>
        <w:t>III.</w:t>
      </w:r>
      <w:r>
        <w:rPr>
          <w:rFonts w:ascii="Tahoma" w:eastAsia="Times New Roman" w:hAnsi="Tahoma" w:cs="Tahoma"/>
          <w:b/>
          <w:bCs/>
        </w:rPr>
        <w:t xml:space="preserve"> </w:t>
      </w:r>
      <w:r w:rsidRPr="00C633D3">
        <w:rPr>
          <w:rFonts w:ascii="Tahoma" w:eastAsia="Times New Roman" w:hAnsi="Tahoma" w:cs="Tahoma"/>
          <w:b/>
          <w:bCs/>
        </w:rPr>
        <w:t xml:space="preserve"> Uses and Disclosures with Neither Consent nor Authorization</w:t>
      </w:r>
    </w:p>
    <w:p w:rsidR="009A6166" w:rsidRPr="00C633D3" w:rsidRDefault="00BB3003" w:rsidP="009A6166">
      <w:pPr>
        <w:spacing w:after="0" w:line="240" w:lineRule="auto"/>
        <w:ind w:left="360"/>
        <w:rPr>
          <w:rFonts w:ascii="Tahoma" w:eastAsia="Times New Roman" w:hAnsi="Tahoma" w:cs="Tahoma"/>
        </w:rPr>
      </w:pPr>
      <w:r>
        <w:rPr>
          <w:rFonts w:ascii="Tahoma" w:eastAsia="Times New Roman" w:hAnsi="Tahoma" w:cs="Tahoma"/>
        </w:rPr>
        <w:t>Counseling and Psychological Services</w:t>
      </w:r>
      <w:r w:rsidR="009A6166" w:rsidRPr="00C633D3">
        <w:rPr>
          <w:rFonts w:ascii="Tahoma" w:eastAsia="Times New Roman" w:hAnsi="Tahoma" w:cs="Tahoma"/>
        </w:rPr>
        <w:t xml:space="preserve"> may disclose information in accordance to federal, state or local laws without your authorization in the following circumstances:</w:t>
      </w:r>
    </w:p>
    <w:p w:rsidR="009A6166" w:rsidRPr="00C633D3" w:rsidRDefault="009A6166" w:rsidP="009A6166">
      <w:pPr>
        <w:spacing w:before="100" w:beforeAutospacing="1" w:after="0" w:line="240" w:lineRule="auto"/>
        <w:ind w:left="360"/>
        <w:rPr>
          <w:rFonts w:ascii="Tahoma" w:eastAsia="Times New Roman" w:hAnsi="Tahoma" w:cs="Tahoma"/>
        </w:rPr>
      </w:pPr>
      <w:r w:rsidRPr="00C633D3">
        <w:rPr>
          <w:rFonts w:ascii="Tahoma" w:eastAsia="Times New Roman" w:hAnsi="Tahoma" w:cs="Tahoma"/>
          <w:b/>
        </w:rPr>
        <w:t>Child Abuse or Neglect:</w:t>
      </w:r>
      <w:r w:rsidRPr="00C633D3">
        <w:rPr>
          <w:rFonts w:ascii="Tahoma" w:eastAsia="Times New Roman" w:hAnsi="Tahoma" w:cs="Tahoma"/>
        </w:rPr>
        <w:t xml:space="preserve"> If a counselor has knowledge of or observes a child in his or her professional capacity (or the judgment of a professional supervisor) or within the scope of his or her employment, whom he or she knows or reasonably suspects has been the victim of child abuse or neglect, that counselor is required by law to report this to the Department of Justice, a police or sheriff’s department, the county probation department or the county welfare department (Child Protective Services).</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hAnsi="Tahoma" w:cs="Tahoma"/>
          <w:b/>
        </w:rPr>
        <w:t>Elder or Dependent Adult Abuse:</w:t>
      </w:r>
      <w:r w:rsidRPr="00C633D3">
        <w:rPr>
          <w:rFonts w:ascii="Tahoma" w:hAnsi="Tahoma" w:cs="Tahoma"/>
        </w:rPr>
        <w:t xml:space="preserve"> </w:t>
      </w:r>
      <w:r w:rsidRPr="00C633D3">
        <w:rPr>
          <w:rFonts w:ascii="Tahoma" w:eastAsia="Times New Roman" w:hAnsi="Tahoma" w:cs="Tahoma"/>
        </w:rPr>
        <w:t xml:space="preserve">If </w:t>
      </w:r>
      <w:r w:rsidR="00BB3003">
        <w:rPr>
          <w:rFonts w:ascii="Tahoma" w:eastAsia="Times New Roman" w:hAnsi="Tahoma" w:cs="Tahoma"/>
        </w:rPr>
        <w:t>CAPS</w:t>
      </w:r>
      <w:r w:rsidRPr="00C633D3">
        <w:rPr>
          <w:rFonts w:ascii="Tahoma" w:eastAsia="Times New Roman" w:hAnsi="Tahoma" w:cs="Tahoma"/>
        </w:rPr>
        <w:t xml:space="preserve"> has reasonable cause to believe that an older or dependent adult is in need of protective services due to abuse</w:t>
      </w:r>
      <w:r w:rsidRPr="00C633D3">
        <w:rPr>
          <w:rFonts w:ascii="Tahoma" w:hAnsi="Tahoma" w:cs="Tahoma"/>
        </w:rPr>
        <w:t xml:space="preserve"> (e.g. physical abuse, neglect, financial abuse, abandonment, isolation, abduction, or other treatment resulting in physical harm, pain or mental suffering or the deprivation by a care custodian of goods or services that are necessary to avoid physical harm or mental suffering), </w:t>
      </w:r>
      <w:r w:rsidRPr="00C633D3">
        <w:rPr>
          <w:rFonts w:ascii="Tahoma" w:eastAsia="Times New Roman" w:hAnsi="Tahoma" w:cs="Tahoma"/>
        </w:rPr>
        <w:t xml:space="preserve">such may be reported to </w:t>
      </w:r>
      <w:r w:rsidRPr="00C633D3">
        <w:rPr>
          <w:rFonts w:ascii="Tahoma" w:hAnsi="Tahoma" w:cs="Tahoma"/>
          <w:color w:val="000000"/>
        </w:rPr>
        <w:t>law enforcement or Adult Protective Services.</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b/>
        </w:rPr>
        <w:t>Judicial or Administrative Proceedings:</w:t>
      </w:r>
      <w:r w:rsidRPr="00C633D3">
        <w:rPr>
          <w:rFonts w:ascii="Tahoma" w:eastAsia="Times New Roman" w:hAnsi="Tahoma" w:cs="Tahoma"/>
        </w:rPr>
        <w:t xml:space="preserve"> If you are involved in a court proceeding and a request is made about the professional services </w:t>
      </w:r>
      <w:r w:rsidR="00BB3003">
        <w:rPr>
          <w:rFonts w:ascii="Tahoma" w:eastAsia="Times New Roman" w:hAnsi="Tahoma" w:cs="Tahoma"/>
        </w:rPr>
        <w:t>CAPS</w:t>
      </w:r>
      <w:r w:rsidRPr="00C633D3">
        <w:rPr>
          <w:rFonts w:ascii="Tahoma" w:eastAsia="Times New Roman" w:hAnsi="Tahoma" w:cs="Tahoma"/>
        </w:rPr>
        <w:t xml:space="preserve"> provided you or the records thereof, such information is privileged under state law, and </w:t>
      </w:r>
      <w:r w:rsidR="00BB3003">
        <w:rPr>
          <w:rFonts w:ascii="Tahoma" w:eastAsia="Times New Roman" w:hAnsi="Tahoma" w:cs="Tahoma"/>
        </w:rPr>
        <w:t>CAPS</w:t>
      </w:r>
      <w:r w:rsidRPr="00C633D3">
        <w:rPr>
          <w:rFonts w:ascii="Tahoma" w:eastAsia="Times New Roman" w:hAnsi="Tahoma" w:cs="Tahoma"/>
        </w:rPr>
        <w:t xml:space="preserve"> will not release the information without the written authorization of you or your personal or legally-appointed representative, or a court order. This privilege does not apply when you are being evaluated for a third party or when the evaluation is court ordered. You will be informed in advance if this is the case.</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b/>
        </w:rPr>
        <w:t>Serious Threat to Health or Safety:</w:t>
      </w:r>
      <w:r w:rsidRPr="00C633D3">
        <w:rPr>
          <w:rFonts w:ascii="Tahoma" w:eastAsia="Times New Roman" w:hAnsi="Tahoma" w:cs="Tahoma"/>
        </w:rPr>
        <w:t xml:space="preserve"> If you express a serious threat, or intent to kill or seriously injure an identified or readily identifiable person or group of people, or make an actual threat of some specific violent act, </w:t>
      </w:r>
      <w:r w:rsidR="00BB3003">
        <w:rPr>
          <w:rFonts w:ascii="Tahoma" w:eastAsia="Times New Roman" w:hAnsi="Tahoma" w:cs="Tahoma"/>
        </w:rPr>
        <w:t>CAPS</w:t>
      </w:r>
      <w:r w:rsidRPr="00C633D3">
        <w:rPr>
          <w:rFonts w:ascii="Tahoma" w:eastAsia="Times New Roman" w:hAnsi="Tahoma" w:cs="Tahoma"/>
        </w:rPr>
        <w:t xml:space="preserve"> has a duty to notify the potential victim and law enforcement authorities. If you are likely to harm yourself unless protective measures are taken </w:t>
      </w:r>
      <w:r w:rsidR="00BB3003">
        <w:rPr>
          <w:rFonts w:ascii="Tahoma" w:eastAsia="Times New Roman" w:hAnsi="Tahoma" w:cs="Tahoma"/>
        </w:rPr>
        <w:t>CAPS</w:t>
      </w:r>
      <w:r w:rsidRPr="00C633D3">
        <w:rPr>
          <w:rFonts w:ascii="Tahoma" w:eastAsia="Times New Roman" w:hAnsi="Tahoma" w:cs="Tahoma"/>
        </w:rPr>
        <w:t xml:space="preserve"> will provide information to others involved in arranging hospitalization or other emergency services.</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hAnsi="Tahoma" w:cs="Tahoma"/>
          <w:b/>
        </w:rPr>
        <w:t>Workers’ Compensation:</w:t>
      </w:r>
      <w:r w:rsidRPr="00C633D3">
        <w:rPr>
          <w:rFonts w:ascii="Tahoma" w:hAnsi="Tahoma" w:cs="Tahoma"/>
        </w:rPr>
        <w:t xml:space="preserve"> If you file a claim for workers’ compensation, you waive the psychotherapist-patient privilege and consent to the disclosure of your health information reasonably related to your injury or disease, to your employer, workers’ compensation insurer, special fund, uninsured employers’ fund and/or the administrative law judge.</w:t>
      </w:r>
    </w:p>
    <w:p w:rsidR="009A6166" w:rsidRDefault="009A6166" w:rsidP="009A6166">
      <w:pPr>
        <w:spacing w:after="0" w:line="240" w:lineRule="auto"/>
        <w:ind w:left="360" w:hanging="450"/>
        <w:outlineLvl w:val="2"/>
        <w:rPr>
          <w:rFonts w:ascii="Tahoma" w:eastAsia="Times New Roman" w:hAnsi="Tahoma" w:cs="Tahoma"/>
          <w:b/>
          <w:bCs/>
        </w:rPr>
      </w:pPr>
      <w:r w:rsidRPr="00C633D3">
        <w:rPr>
          <w:rFonts w:ascii="Tahoma" w:eastAsia="Times New Roman" w:hAnsi="Tahoma" w:cs="Tahoma"/>
          <w:b/>
          <w:bCs/>
        </w:rPr>
        <w:t xml:space="preserve">IV. </w:t>
      </w:r>
      <w:r>
        <w:rPr>
          <w:rFonts w:ascii="Tahoma" w:eastAsia="Times New Roman" w:hAnsi="Tahoma" w:cs="Tahoma"/>
          <w:b/>
          <w:bCs/>
        </w:rPr>
        <w:t xml:space="preserve"> </w:t>
      </w:r>
      <w:r w:rsidRPr="00C633D3">
        <w:rPr>
          <w:rFonts w:ascii="Tahoma" w:eastAsia="Times New Roman" w:hAnsi="Tahoma" w:cs="Tahoma"/>
          <w:b/>
          <w:bCs/>
        </w:rPr>
        <w:t xml:space="preserve">Patient Rights and </w:t>
      </w:r>
      <w:r w:rsidR="00BB3003">
        <w:rPr>
          <w:rFonts w:ascii="Tahoma" w:eastAsia="Times New Roman" w:hAnsi="Tahoma" w:cs="Tahoma"/>
          <w:b/>
          <w:bCs/>
        </w:rPr>
        <w:t>CAPS</w:t>
      </w:r>
      <w:r w:rsidRPr="00C633D3">
        <w:rPr>
          <w:rFonts w:ascii="Tahoma" w:eastAsia="Times New Roman" w:hAnsi="Tahoma" w:cs="Tahoma"/>
          <w:b/>
          <w:bCs/>
        </w:rPr>
        <w:t xml:space="preserve">’s </w:t>
      </w:r>
      <w:r>
        <w:rPr>
          <w:rFonts w:ascii="Tahoma" w:eastAsia="Times New Roman" w:hAnsi="Tahoma" w:cs="Tahoma"/>
          <w:b/>
          <w:bCs/>
        </w:rPr>
        <w:t>D</w:t>
      </w:r>
      <w:r w:rsidRPr="00C633D3">
        <w:rPr>
          <w:rFonts w:ascii="Tahoma" w:eastAsia="Times New Roman" w:hAnsi="Tahoma" w:cs="Tahoma"/>
          <w:b/>
          <w:bCs/>
        </w:rPr>
        <w:t>uties:</w:t>
      </w:r>
    </w:p>
    <w:p w:rsidR="00424447" w:rsidRPr="00C633D3" w:rsidRDefault="00424447" w:rsidP="009A6166">
      <w:pPr>
        <w:spacing w:after="0" w:line="240" w:lineRule="auto"/>
        <w:ind w:left="360" w:hanging="450"/>
        <w:outlineLvl w:val="2"/>
        <w:rPr>
          <w:rFonts w:ascii="Tahoma" w:eastAsia="Times New Roman" w:hAnsi="Tahoma" w:cs="Tahoma"/>
          <w:b/>
          <w:bCs/>
        </w:rPr>
      </w:pPr>
    </w:p>
    <w:p w:rsidR="009A6166" w:rsidRPr="00C633D3" w:rsidRDefault="009A6166" w:rsidP="009A6166">
      <w:pPr>
        <w:spacing w:after="0" w:line="240" w:lineRule="auto"/>
        <w:ind w:left="360"/>
        <w:rPr>
          <w:rFonts w:ascii="Tahoma" w:eastAsia="Times New Roman" w:hAnsi="Tahoma" w:cs="Tahoma"/>
          <w:b/>
          <w:bCs/>
          <w:u w:val="single"/>
        </w:rPr>
      </w:pPr>
      <w:r w:rsidRPr="00C633D3">
        <w:rPr>
          <w:rFonts w:ascii="Tahoma" w:eastAsia="Times New Roman" w:hAnsi="Tahoma" w:cs="Tahoma"/>
          <w:b/>
          <w:bCs/>
          <w:u w:val="single"/>
        </w:rPr>
        <w:t>Patient’s Rights:</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b/>
          <w:bCs/>
        </w:rPr>
        <w:t>Right to Inspect and Copy:</w:t>
      </w:r>
      <w:r w:rsidRPr="00C633D3">
        <w:rPr>
          <w:rFonts w:ascii="Tahoma" w:eastAsia="Times New Roman" w:hAnsi="Tahoma" w:cs="Tahoma"/>
        </w:rPr>
        <w:t xml:space="preserve"> </w:t>
      </w:r>
      <w:r w:rsidRPr="00C633D3">
        <w:rPr>
          <w:rFonts w:ascii="Tahoma" w:hAnsi="Tahoma" w:cs="Tahoma"/>
        </w:rPr>
        <w:t xml:space="preserve">You have the right to inspect and/or obtain a copy of PHI in </w:t>
      </w:r>
      <w:r w:rsidR="00BB3003">
        <w:rPr>
          <w:rFonts w:ascii="Tahoma" w:hAnsi="Tahoma" w:cs="Tahoma"/>
        </w:rPr>
        <w:t>CAPS</w:t>
      </w:r>
      <w:r w:rsidRPr="00C633D3">
        <w:rPr>
          <w:rFonts w:ascii="Tahoma" w:hAnsi="Tahoma" w:cs="Tahoma"/>
        </w:rPr>
        <w:t xml:space="preserve">’s mental health records used to make decisions about you for as long as the PHI is maintained in the record. </w:t>
      </w:r>
      <w:r w:rsidR="00BB3003">
        <w:rPr>
          <w:rFonts w:ascii="Tahoma" w:hAnsi="Tahoma" w:cs="Tahoma"/>
        </w:rPr>
        <w:t>CAPS</w:t>
      </w:r>
      <w:r w:rsidRPr="00C633D3">
        <w:rPr>
          <w:rFonts w:ascii="Tahoma" w:hAnsi="Tahoma" w:cs="Tahoma"/>
        </w:rPr>
        <w:t xml:space="preserve"> may deny your access to PHI under certain circumstances, but in some cases, you may have this decision reviewed. On your request, </w:t>
      </w:r>
      <w:r w:rsidR="00BB3003">
        <w:rPr>
          <w:rFonts w:ascii="Tahoma" w:hAnsi="Tahoma" w:cs="Tahoma"/>
        </w:rPr>
        <w:t>CAPS</w:t>
      </w:r>
      <w:r w:rsidRPr="00C633D3">
        <w:rPr>
          <w:rFonts w:ascii="Tahoma" w:hAnsi="Tahoma" w:cs="Tahoma"/>
        </w:rPr>
        <w:t xml:space="preserve"> will discuss with you the details of the request and the denial process.</w:t>
      </w:r>
    </w:p>
    <w:p w:rsidR="009A6166" w:rsidRPr="00C633D3" w:rsidRDefault="009A6166" w:rsidP="009A6166">
      <w:pPr>
        <w:spacing w:before="100" w:beforeAutospacing="1" w:after="100" w:afterAutospacing="1" w:line="240" w:lineRule="auto"/>
        <w:ind w:left="360"/>
        <w:rPr>
          <w:rFonts w:ascii="Tahoma" w:hAnsi="Tahoma" w:cs="Tahoma"/>
          <w:color w:val="555555"/>
        </w:rPr>
      </w:pPr>
      <w:r w:rsidRPr="00C633D3">
        <w:rPr>
          <w:rFonts w:ascii="Tahoma" w:eastAsia="Times New Roman" w:hAnsi="Tahoma" w:cs="Tahoma"/>
          <w:b/>
          <w:bCs/>
        </w:rPr>
        <w:t>Right to Amend:</w:t>
      </w:r>
      <w:r w:rsidRPr="00C633D3">
        <w:rPr>
          <w:rFonts w:ascii="Tahoma" w:eastAsia="Times New Roman" w:hAnsi="Tahoma" w:cs="Tahoma"/>
        </w:rPr>
        <w:t xml:space="preserve"> </w:t>
      </w:r>
      <w:r w:rsidRPr="00C633D3">
        <w:rPr>
          <w:rFonts w:ascii="Tahoma" w:hAnsi="Tahoma" w:cs="Tahoma"/>
        </w:rPr>
        <w:t xml:space="preserve">You have the right to request an amendment of PHI for as long as the PHI is maintained in the record. </w:t>
      </w:r>
      <w:r w:rsidR="00BB3003">
        <w:rPr>
          <w:rFonts w:ascii="Tahoma" w:hAnsi="Tahoma" w:cs="Tahoma"/>
        </w:rPr>
        <w:t>CAPS</w:t>
      </w:r>
      <w:r w:rsidRPr="00C633D3">
        <w:rPr>
          <w:rFonts w:ascii="Tahoma" w:hAnsi="Tahoma" w:cs="Tahoma"/>
        </w:rPr>
        <w:t xml:space="preserve"> may deny your request. On your request, </w:t>
      </w:r>
      <w:r w:rsidR="00BB3003">
        <w:rPr>
          <w:rFonts w:ascii="Tahoma" w:hAnsi="Tahoma" w:cs="Tahoma"/>
        </w:rPr>
        <w:t>CAPS</w:t>
      </w:r>
      <w:r w:rsidRPr="00C633D3">
        <w:rPr>
          <w:rFonts w:ascii="Tahoma" w:hAnsi="Tahoma" w:cs="Tahoma"/>
        </w:rPr>
        <w:t xml:space="preserve"> will discuss with you the details of the amendment process.</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b/>
          <w:bCs/>
        </w:rPr>
        <w:t>Right to an Accounting of Disclosures:</w:t>
      </w:r>
      <w:r w:rsidRPr="00C633D3">
        <w:rPr>
          <w:rFonts w:ascii="Tahoma" w:eastAsia="Times New Roman" w:hAnsi="Tahoma" w:cs="Tahoma"/>
        </w:rPr>
        <w:t xml:space="preserve"> </w:t>
      </w:r>
      <w:r w:rsidRPr="00C633D3">
        <w:rPr>
          <w:rFonts w:ascii="Tahoma" w:hAnsi="Tahoma" w:cs="Tahoma"/>
        </w:rPr>
        <w:t xml:space="preserve">You generally have the right to receive an accounting of disclosures of PHI. On your request, </w:t>
      </w:r>
      <w:r w:rsidR="00BB3003">
        <w:rPr>
          <w:rFonts w:ascii="Tahoma" w:hAnsi="Tahoma" w:cs="Tahoma"/>
        </w:rPr>
        <w:t>CAPS</w:t>
      </w:r>
      <w:r w:rsidRPr="00C633D3">
        <w:rPr>
          <w:rFonts w:ascii="Tahoma" w:hAnsi="Tahoma" w:cs="Tahoma"/>
        </w:rPr>
        <w:t xml:space="preserve"> will discuss with you the details of the accounting process.</w:t>
      </w:r>
    </w:p>
    <w:p w:rsidR="009A6166" w:rsidRPr="00C633D3" w:rsidRDefault="009A6166" w:rsidP="009A6166">
      <w:pPr>
        <w:pStyle w:val="NormalWeb"/>
        <w:shd w:val="clear" w:color="auto" w:fill="FFFFFF"/>
        <w:ind w:left="360"/>
        <w:rPr>
          <w:rFonts w:ascii="Tahoma" w:hAnsi="Tahoma" w:cs="Tahoma"/>
          <w:sz w:val="22"/>
          <w:szCs w:val="22"/>
        </w:rPr>
      </w:pPr>
      <w:r w:rsidRPr="00C633D3">
        <w:rPr>
          <w:rFonts w:ascii="Tahoma" w:hAnsi="Tahoma" w:cs="Tahoma"/>
          <w:b/>
          <w:bCs/>
          <w:sz w:val="22"/>
          <w:szCs w:val="22"/>
        </w:rPr>
        <w:lastRenderedPageBreak/>
        <w:t xml:space="preserve">Right to Request Restrictions: </w:t>
      </w:r>
      <w:r w:rsidRPr="00C633D3">
        <w:rPr>
          <w:rFonts w:ascii="Tahoma" w:hAnsi="Tahoma" w:cs="Tahoma"/>
          <w:sz w:val="22"/>
          <w:szCs w:val="22"/>
        </w:rPr>
        <w:t xml:space="preserve">You have the right to request restrictions on certain uses and disclosures of protected health information. However, </w:t>
      </w:r>
      <w:r w:rsidR="00BB3003">
        <w:rPr>
          <w:rFonts w:ascii="Tahoma" w:hAnsi="Tahoma" w:cs="Tahoma"/>
          <w:sz w:val="22"/>
          <w:szCs w:val="22"/>
        </w:rPr>
        <w:t>CAPS</w:t>
      </w:r>
      <w:r w:rsidRPr="00C633D3">
        <w:rPr>
          <w:rFonts w:ascii="Tahoma" w:hAnsi="Tahoma" w:cs="Tahoma"/>
          <w:sz w:val="22"/>
          <w:szCs w:val="22"/>
        </w:rPr>
        <w:t xml:space="preserve"> is not required to agree to a restriction you request.</w:t>
      </w:r>
    </w:p>
    <w:p w:rsidR="009A6166" w:rsidRPr="00C633D3" w:rsidRDefault="009A6166" w:rsidP="009A6166">
      <w:pPr>
        <w:spacing w:before="100" w:beforeAutospacing="1" w:after="100" w:afterAutospacing="1" w:line="240" w:lineRule="auto"/>
        <w:ind w:left="360"/>
        <w:rPr>
          <w:rFonts w:ascii="Tahoma" w:eastAsia="Times New Roman" w:hAnsi="Tahoma" w:cs="Tahoma"/>
        </w:rPr>
      </w:pPr>
      <w:r w:rsidRPr="00C633D3">
        <w:rPr>
          <w:rFonts w:ascii="Tahoma" w:eastAsia="Times New Roman" w:hAnsi="Tahoma" w:cs="Tahoma"/>
          <w:b/>
          <w:bCs/>
        </w:rPr>
        <w:t>Right to Receive Confidential Communications by Alternative Means and at Alternative Locations:</w:t>
      </w:r>
      <w:r w:rsidRPr="00C633D3">
        <w:rPr>
          <w:rFonts w:ascii="Tahoma" w:eastAsia="Times New Roman" w:hAnsi="Tahoma" w:cs="Tahoma"/>
        </w:rPr>
        <w:t xml:space="preserve"> You have the right to request and receive confidential communications of PHI by alternative means and at alternative locations. (For example, you may not want a family member to know that you are seeing us. Upon your request, we will send communications to another address.)</w:t>
      </w:r>
    </w:p>
    <w:p w:rsidR="009A6166" w:rsidRPr="00C633D3" w:rsidRDefault="009A6166" w:rsidP="009A6166">
      <w:pPr>
        <w:pStyle w:val="NormalWeb"/>
        <w:shd w:val="clear" w:color="auto" w:fill="FFFFFF"/>
        <w:spacing w:before="0" w:beforeAutospacing="0" w:after="0" w:afterAutospacing="0"/>
        <w:ind w:left="360"/>
        <w:rPr>
          <w:rFonts w:ascii="Tahoma" w:hAnsi="Tahoma" w:cs="Tahoma"/>
          <w:sz w:val="22"/>
          <w:szCs w:val="22"/>
        </w:rPr>
      </w:pPr>
      <w:r w:rsidRPr="00C633D3">
        <w:rPr>
          <w:rFonts w:ascii="Tahoma" w:hAnsi="Tahoma" w:cs="Tahoma"/>
          <w:b/>
          <w:bCs/>
          <w:sz w:val="22"/>
          <w:szCs w:val="22"/>
        </w:rPr>
        <w:t>Right to a Paper Copy of This Notice:</w:t>
      </w:r>
      <w:r w:rsidRPr="00C633D3">
        <w:rPr>
          <w:rFonts w:ascii="Tahoma" w:hAnsi="Tahoma" w:cs="Tahoma"/>
          <w:sz w:val="22"/>
          <w:szCs w:val="22"/>
        </w:rPr>
        <w:t xml:space="preserve"> You have the right to obtain a paper copy of the notice from </w:t>
      </w:r>
      <w:r w:rsidR="00BB3003">
        <w:rPr>
          <w:rFonts w:ascii="Tahoma" w:hAnsi="Tahoma" w:cs="Tahoma"/>
          <w:sz w:val="22"/>
          <w:szCs w:val="22"/>
        </w:rPr>
        <w:t>CAPS</w:t>
      </w:r>
      <w:r w:rsidRPr="00C633D3">
        <w:rPr>
          <w:rFonts w:ascii="Tahoma" w:hAnsi="Tahoma" w:cs="Tahoma"/>
          <w:sz w:val="22"/>
          <w:szCs w:val="22"/>
        </w:rPr>
        <w:t xml:space="preserve"> upon request, even if you have agreed to receive the notice electronically.</w:t>
      </w:r>
    </w:p>
    <w:p w:rsidR="009A6166" w:rsidRPr="00C633D3" w:rsidRDefault="009A6166" w:rsidP="009A6166">
      <w:pPr>
        <w:pStyle w:val="NormalWeb"/>
        <w:shd w:val="clear" w:color="auto" w:fill="FFFFFF"/>
        <w:spacing w:before="0" w:beforeAutospacing="0" w:after="0" w:afterAutospacing="0"/>
        <w:ind w:left="360"/>
        <w:rPr>
          <w:rFonts w:ascii="Tahoma" w:hAnsi="Tahoma" w:cs="Tahoma"/>
          <w:sz w:val="22"/>
          <w:szCs w:val="22"/>
        </w:rPr>
      </w:pPr>
    </w:p>
    <w:p w:rsidR="009A6166" w:rsidRPr="00C633D3" w:rsidRDefault="00BB3003" w:rsidP="009A6166">
      <w:pPr>
        <w:pStyle w:val="NormalWeb"/>
        <w:shd w:val="clear" w:color="auto" w:fill="FFFFFF"/>
        <w:spacing w:before="0" w:beforeAutospacing="0" w:after="0" w:afterAutospacing="0"/>
        <w:ind w:left="360"/>
        <w:rPr>
          <w:rFonts w:ascii="Tahoma" w:hAnsi="Tahoma" w:cs="Tahoma"/>
          <w:b/>
          <w:sz w:val="22"/>
          <w:szCs w:val="22"/>
        </w:rPr>
      </w:pPr>
      <w:r>
        <w:rPr>
          <w:rFonts w:ascii="Tahoma" w:hAnsi="Tahoma" w:cs="Tahoma"/>
          <w:b/>
          <w:sz w:val="22"/>
          <w:szCs w:val="22"/>
          <w:u w:val="single"/>
        </w:rPr>
        <w:t>CAPS</w:t>
      </w:r>
      <w:r w:rsidR="009A6166" w:rsidRPr="00C633D3">
        <w:rPr>
          <w:rFonts w:ascii="Tahoma" w:hAnsi="Tahoma" w:cs="Tahoma"/>
          <w:b/>
          <w:sz w:val="22"/>
          <w:szCs w:val="22"/>
          <w:u w:val="single"/>
        </w:rPr>
        <w:t xml:space="preserve"> Duties:</w:t>
      </w:r>
    </w:p>
    <w:p w:rsidR="009A6166" w:rsidRPr="00C633D3" w:rsidRDefault="00BB3003" w:rsidP="009A6166">
      <w:pPr>
        <w:pStyle w:val="NormalWeb"/>
        <w:shd w:val="clear" w:color="auto" w:fill="FFFFFF"/>
        <w:spacing w:before="0" w:beforeAutospacing="0" w:after="0" w:afterAutospacing="0"/>
        <w:ind w:left="360"/>
        <w:rPr>
          <w:rFonts w:ascii="Tahoma" w:hAnsi="Tahoma" w:cs="Tahoma"/>
          <w:sz w:val="22"/>
          <w:szCs w:val="22"/>
        </w:rPr>
      </w:pPr>
      <w:r>
        <w:rPr>
          <w:rFonts w:ascii="Tahoma" w:hAnsi="Tahoma" w:cs="Tahoma"/>
          <w:sz w:val="22"/>
          <w:szCs w:val="22"/>
        </w:rPr>
        <w:t>Counseling and Psychological Services</w:t>
      </w:r>
      <w:r w:rsidR="009A6166" w:rsidRPr="00C633D3">
        <w:rPr>
          <w:rFonts w:ascii="Tahoma" w:hAnsi="Tahoma" w:cs="Tahoma"/>
          <w:sz w:val="22"/>
          <w:szCs w:val="22"/>
        </w:rPr>
        <w:t xml:space="preserve"> is required by law to maintain the privacy of PHI and to provide you with a notice of the Counseling Center’s legal duties and privacy practices with respect to PHI.</w:t>
      </w:r>
    </w:p>
    <w:p w:rsidR="009A6166" w:rsidRPr="00C633D3" w:rsidRDefault="00BB3003" w:rsidP="009A6166">
      <w:pPr>
        <w:pStyle w:val="NormalWeb"/>
        <w:shd w:val="clear" w:color="auto" w:fill="FFFFFF"/>
        <w:ind w:left="360"/>
        <w:rPr>
          <w:rFonts w:ascii="Tahoma" w:hAnsi="Tahoma" w:cs="Tahoma"/>
          <w:sz w:val="22"/>
          <w:szCs w:val="22"/>
        </w:rPr>
      </w:pPr>
      <w:r>
        <w:rPr>
          <w:rFonts w:ascii="Tahoma" w:hAnsi="Tahoma" w:cs="Tahoma"/>
          <w:sz w:val="22"/>
          <w:szCs w:val="22"/>
        </w:rPr>
        <w:t>Counseling and Psychological Services</w:t>
      </w:r>
      <w:r w:rsidR="009A6166" w:rsidRPr="00C633D3">
        <w:rPr>
          <w:rFonts w:ascii="Tahoma" w:hAnsi="Tahoma" w:cs="Tahoma"/>
          <w:sz w:val="22"/>
          <w:szCs w:val="22"/>
        </w:rPr>
        <w:t xml:space="preserve"> reserves the right to change the privacy policies and practices described in this notice. Unless </w:t>
      </w:r>
      <w:r>
        <w:rPr>
          <w:rFonts w:ascii="Tahoma" w:hAnsi="Tahoma" w:cs="Tahoma"/>
          <w:sz w:val="22"/>
          <w:szCs w:val="22"/>
        </w:rPr>
        <w:t>CAPS</w:t>
      </w:r>
      <w:r w:rsidR="009A6166" w:rsidRPr="00C633D3">
        <w:rPr>
          <w:rFonts w:ascii="Tahoma" w:hAnsi="Tahoma" w:cs="Tahoma"/>
          <w:sz w:val="22"/>
          <w:szCs w:val="22"/>
        </w:rPr>
        <w:t xml:space="preserve"> notifies you of such changes, however, </w:t>
      </w:r>
      <w:r>
        <w:rPr>
          <w:rFonts w:ascii="Tahoma" w:hAnsi="Tahoma" w:cs="Tahoma"/>
          <w:sz w:val="22"/>
          <w:szCs w:val="22"/>
        </w:rPr>
        <w:t>CAPS</w:t>
      </w:r>
      <w:r w:rsidR="009A6166" w:rsidRPr="00C633D3">
        <w:rPr>
          <w:rFonts w:ascii="Tahoma" w:hAnsi="Tahoma" w:cs="Tahoma"/>
          <w:sz w:val="22"/>
          <w:szCs w:val="22"/>
        </w:rPr>
        <w:t xml:space="preserve"> is required to abide by the terms currently in effect.</w:t>
      </w:r>
    </w:p>
    <w:p w:rsidR="009A6166" w:rsidRPr="00C633D3" w:rsidRDefault="009A6166" w:rsidP="009A6166">
      <w:pPr>
        <w:pStyle w:val="NormalWeb"/>
        <w:shd w:val="clear" w:color="auto" w:fill="FFFFFF"/>
        <w:spacing w:before="0" w:beforeAutospacing="0" w:after="0" w:afterAutospacing="0"/>
        <w:ind w:left="360"/>
        <w:rPr>
          <w:rFonts w:ascii="Tahoma" w:hAnsi="Tahoma" w:cs="Tahoma"/>
          <w:color w:val="0000FF"/>
          <w:sz w:val="22"/>
          <w:szCs w:val="22"/>
          <w:u w:val="single"/>
        </w:rPr>
      </w:pPr>
      <w:r w:rsidRPr="00C633D3">
        <w:rPr>
          <w:rFonts w:ascii="Tahoma" w:hAnsi="Tahoma" w:cs="Tahoma"/>
          <w:sz w:val="22"/>
          <w:szCs w:val="22"/>
        </w:rPr>
        <w:t xml:space="preserve">If </w:t>
      </w:r>
      <w:r w:rsidR="00BB3003">
        <w:rPr>
          <w:rFonts w:ascii="Tahoma" w:hAnsi="Tahoma" w:cs="Tahoma"/>
          <w:sz w:val="22"/>
          <w:szCs w:val="22"/>
        </w:rPr>
        <w:t>Counseling and Psychological Services</w:t>
      </w:r>
      <w:r w:rsidRPr="00C633D3">
        <w:rPr>
          <w:rFonts w:ascii="Tahoma" w:hAnsi="Tahoma" w:cs="Tahoma"/>
          <w:sz w:val="22"/>
          <w:szCs w:val="22"/>
        </w:rPr>
        <w:t xml:space="preserve"> revises policies and procedures, notices will be posted at </w:t>
      </w:r>
      <w:r w:rsidR="00BB3003">
        <w:rPr>
          <w:rFonts w:ascii="Tahoma" w:hAnsi="Tahoma" w:cs="Tahoma"/>
          <w:sz w:val="22"/>
          <w:szCs w:val="22"/>
        </w:rPr>
        <w:t>CAPS</w:t>
      </w:r>
      <w:r w:rsidRPr="00C633D3">
        <w:rPr>
          <w:rFonts w:ascii="Tahoma" w:hAnsi="Tahoma" w:cs="Tahoma"/>
          <w:sz w:val="22"/>
          <w:szCs w:val="22"/>
        </w:rPr>
        <w:t xml:space="preserve"> and you will be given a revised notice at your next appointment.  In addition, </w:t>
      </w:r>
      <w:r w:rsidR="00BB3003">
        <w:rPr>
          <w:rFonts w:ascii="Tahoma" w:hAnsi="Tahoma" w:cs="Tahoma"/>
          <w:sz w:val="22"/>
          <w:szCs w:val="22"/>
        </w:rPr>
        <w:t>CAPS</w:t>
      </w:r>
      <w:r w:rsidRPr="00C633D3">
        <w:rPr>
          <w:rFonts w:ascii="Tahoma" w:hAnsi="Tahoma" w:cs="Tahoma"/>
          <w:sz w:val="22"/>
          <w:szCs w:val="22"/>
        </w:rPr>
        <w:t xml:space="preserve"> will keep the most up-to-date notice posted on the website </w:t>
      </w:r>
      <w:r w:rsidR="00905A98" w:rsidRPr="00905A98">
        <w:rPr>
          <w:rStyle w:val="Hyperlink"/>
          <w:rFonts w:ascii="Tahoma" w:hAnsi="Tahoma" w:cs="Tahoma"/>
          <w:sz w:val="22"/>
          <w:szCs w:val="22"/>
        </w:rPr>
        <w:t>https://www.csusb.edu/caps</w:t>
      </w:r>
    </w:p>
    <w:p w:rsidR="009A6166" w:rsidRPr="00C633D3" w:rsidRDefault="009A6166" w:rsidP="009A6166">
      <w:pPr>
        <w:pStyle w:val="NormalWeb"/>
        <w:shd w:val="clear" w:color="auto" w:fill="FFFFFF"/>
        <w:spacing w:before="0" w:beforeAutospacing="0" w:after="0" w:afterAutospacing="0"/>
        <w:ind w:left="720"/>
        <w:rPr>
          <w:rFonts w:ascii="Tahoma" w:hAnsi="Tahoma" w:cs="Tahoma"/>
          <w:sz w:val="22"/>
          <w:szCs w:val="22"/>
        </w:rPr>
      </w:pPr>
    </w:p>
    <w:p w:rsidR="009A6166" w:rsidRPr="00C633D3" w:rsidRDefault="009A6166" w:rsidP="009A6166">
      <w:pPr>
        <w:pStyle w:val="NormalWeb"/>
        <w:shd w:val="clear" w:color="auto" w:fill="FFFFFF"/>
        <w:spacing w:before="0" w:beforeAutospacing="0" w:after="0" w:afterAutospacing="0"/>
        <w:ind w:left="360" w:hanging="360"/>
        <w:rPr>
          <w:rFonts w:ascii="Tahoma" w:hAnsi="Tahoma" w:cs="Tahoma"/>
          <w:sz w:val="22"/>
          <w:szCs w:val="22"/>
        </w:rPr>
      </w:pPr>
      <w:r w:rsidRPr="00C633D3">
        <w:rPr>
          <w:rStyle w:val="Strong"/>
          <w:rFonts w:ascii="Tahoma" w:hAnsi="Tahoma" w:cs="Tahoma"/>
          <w:sz w:val="22"/>
          <w:szCs w:val="22"/>
        </w:rPr>
        <w:t xml:space="preserve">V. </w:t>
      </w:r>
      <w:r>
        <w:rPr>
          <w:rStyle w:val="Strong"/>
          <w:rFonts w:ascii="Tahoma" w:hAnsi="Tahoma" w:cs="Tahoma"/>
          <w:sz w:val="22"/>
          <w:szCs w:val="22"/>
        </w:rPr>
        <w:t xml:space="preserve"> </w:t>
      </w:r>
      <w:r w:rsidRPr="00C633D3">
        <w:rPr>
          <w:rStyle w:val="Strong"/>
          <w:rFonts w:ascii="Tahoma" w:hAnsi="Tahoma" w:cs="Tahoma"/>
          <w:sz w:val="22"/>
          <w:szCs w:val="22"/>
        </w:rPr>
        <w:t>Questions and Complaints</w:t>
      </w:r>
      <w:bookmarkStart w:id="0" w:name="_GoBack"/>
      <w:bookmarkEnd w:id="0"/>
    </w:p>
    <w:p w:rsidR="009A6166" w:rsidRPr="00432D9E" w:rsidRDefault="009A6166" w:rsidP="009A6166">
      <w:pPr>
        <w:pStyle w:val="NormalWeb"/>
        <w:shd w:val="clear" w:color="auto" w:fill="FFFFFF"/>
        <w:spacing w:before="0" w:beforeAutospacing="0" w:after="0" w:afterAutospacing="0"/>
        <w:ind w:left="360"/>
        <w:rPr>
          <w:rFonts w:ascii="Tahoma" w:hAnsi="Tahoma" w:cs="Tahoma"/>
          <w:sz w:val="22"/>
          <w:szCs w:val="22"/>
        </w:rPr>
      </w:pPr>
      <w:r w:rsidRPr="00C633D3">
        <w:rPr>
          <w:rFonts w:ascii="Tahoma" w:hAnsi="Tahoma" w:cs="Tahoma"/>
          <w:sz w:val="22"/>
          <w:szCs w:val="22"/>
        </w:rPr>
        <w:t xml:space="preserve">If you have questions about this notice, disagree with a decision </w:t>
      </w:r>
      <w:r w:rsidR="00BB3003">
        <w:rPr>
          <w:rFonts w:ascii="Tahoma" w:hAnsi="Tahoma" w:cs="Tahoma"/>
          <w:sz w:val="22"/>
          <w:szCs w:val="22"/>
        </w:rPr>
        <w:t>Counseling and Psychological Services</w:t>
      </w:r>
      <w:r w:rsidRPr="00C633D3">
        <w:rPr>
          <w:rFonts w:ascii="Tahoma" w:hAnsi="Tahoma" w:cs="Tahoma"/>
          <w:sz w:val="22"/>
          <w:szCs w:val="22"/>
        </w:rPr>
        <w:t xml:space="preserve"> makes about access to your records, or have other concerns about your privacy rights, you may contact </w:t>
      </w:r>
      <w:r w:rsidR="00432D9E" w:rsidRPr="00432D9E">
        <w:rPr>
          <w:rFonts w:ascii="Tahoma" w:hAnsi="Tahoma" w:cs="Tahoma"/>
          <w:sz w:val="22"/>
          <w:szCs w:val="22"/>
        </w:rPr>
        <w:t>Carolyn O’Keefe, Psy.D</w:t>
      </w:r>
      <w:r w:rsidR="009F0494">
        <w:rPr>
          <w:rFonts w:ascii="Tahoma" w:hAnsi="Tahoma" w:cs="Tahoma"/>
          <w:sz w:val="22"/>
          <w:szCs w:val="22"/>
        </w:rPr>
        <w:t>.</w:t>
      </w:r>
      <w:r w:rsidR="004557D7">
        <w:rPr>
          <w:rFonts w:ascii="Tahoma" w:hAnsi="Tahoma" w:cs="Tahoma"/>
          <w:sz w:val="22"/>
          <w:szCs w:val="22"/>
        </w:rPr>
        <w:t>,</w:t>
      </w:r>
      <w:r w:rsidR="00432D9E" w:rsidRPr="00432D9E">
        <w:rPr>
          <w:rFonts w:ascii="Tahoma" w:hAnsi="Tahoma" w:cs="Tahoma"/>
          <w:sz w:val="22"/>
          <w:szCs w:val="22"/>
        </w:rPr>
        <w:t xml:space="preserve"> </w:t>
      </w:r>
      <w:r w:rsidRPr="00432D9E">
        <w:rPr>
          <w:rFonts w:ascii="Tahoma" w:hAnsi="Tahoma" w:cs="Tahoma"/>
          <w:sz w:val="22"/>
          <w:szCs w:val="22"/>
        </w:rPr>
        <w:t xml:space="preserve">Director of </w:t>
      </w:r>
      <w:r w:rsidR="00BB3003" w:rsidRPr="00432D9E">
        <w:rPr>
          <w:rFonts w:ascii="Tahoma" w:hAnsi="Tahoma" w:cs="Tahoma"/>
          <w:sz w:val="22"/>
          <w:szCs w:val="22"/>
        </w:rPr>
        <w:t>Counseling and Psychological Services</w:t>
      </w:r>
      <w:r w:rsidRPr="00432D9E">
        <w:rPr>
          <w:rFonts w:ascii="Tahoma" w:hAnsi="Tahoma" w:cs="Tahoma"/>
          <w:sz w:val="22"/>
          <w:szCs w:val="22"/>
        </w:rPr>
        <w:t xml:space="preserve"> at (909) 537-5040.</w:t>
      </w:r>
    </w:p>
    <w:p w:rsidR="009A6166" w:rsidRPr="00432BF9" w:rsidRDefault="009A6166" w:rsidP="00432BF9">
      <w:pPr>
        <w:ind w:left="360"/>
      </w:pPr>
      <w:r w:rsidRPr="00432D9E">
        <w:rPr>
          <w:rFonts w:ascii="Tahoma" w:hAnsi="Tahoma" w:cs="Tahoma"/>
        </w:rPr>
        <w:t xml:space="preserve">If you believe that your privacy rights have been violated and wish to file a complaint with </w:t>
      </w:r>
      <w:r w:rsidR="00BB3003" w:rsidRPr="00432D9E">
        <w:rPr>
          <w:rFonts w:ascii="Tahoma" w:hAnsi="Tahoma" w:cs="Tahoma"/>
        </w:rPr>
        <w:t>Counseling and Psychological Services</w:t>
      </w:r>
      <w:r w:rsidRPr="00432D9E">
        <w:rPr>
          <w:rFonts w:ascii="Tahoma" w:hAnsi="Tahoma" w:cs="Tahoma"/>
        </w:rPr>
        <w:t xml:space="preserve">, you may send your written complaint to </w:t>
      </w:r>
      <w:r w:rsidR="00432D9E" w:rsidRPr="00432D9E">
        <w:rPr>
          <w:rFonts w:ascii="Tahoma" w:hAnsi="Tahoma" w:cs="Tahoma"/>
        </w:rPr>
        <w:t xml:space="preserve">Carolyn O’Keefe, </w:t>
      </w:r>
      <w:proofErr w:type="gramStart"/>
      <w:r w:rsidR="00432D9E" w:rsidRPr="00432D9E">
        <w:rPr>
          <w:rFonts w:ascii="Tahoma" w:hAnsi="Tahoma" w:cs="Tahoma"/>
        </w:rPr>
        <w:t>Psy.D</w:t>
      </w:r>
      <w:r w:rsidR="00E11589">
        <w:rPr>
          <w:rFonts w:ascii="Tahoma" w:hAnsi="Tahoma" w:cs="Tahoma"/>
        </w:rPr>
        <w:t>.</w:t>
      </w:r>
      <w:r w:rsidR="00432D9E" w:rsidRPr="00432D9E">
        <w:rPr>
          <w:rFonts w:ascii="Tahoma" w:hAnsi="Tahoma" w:cs="Tahoma"/>
        </w:rPr>
        <w:t>,</w:t>
      </w:r>
      <w:proofErr w:type="gramEnd"/>
      <w:r w:rsidR="004B7FBE" w:rsidRPr="00432D9E">
        <w:rPr>
          <w:rFonts w:ascii="Tahoma" w:hAnsi="Tahoma" w:cs="Tahoma"/>
        </w:rPr>
        <w:t xml:space="preserve"> CAPS</w:t>
      </w:r>
      <w:r w:rsidR="009C3A70" w:rsidRPr="00432D9E">
        <w:rPr>
          <w:rFonts w:ascii="Tahoma" w:hAnsi="Tahoma" w:cs="Tahoma"/>
        </w:rPr>
        <w:t xml:space="preserve"> </w:t>
      </w:r>
      <w:r w:rsidRPr="00432D9E">
        <w:rPr>
          <w:rFonts w:ascii="Tahoma" w:hAnsi="Tahoma" w:cs="Tahoma"/>
        </w:rPr>
        <w:t xml:space="preserve">Director of </w:t>
      </w:r>
      <w:r w:rsidR="00BB3003" w:rsidRPr="00432D9E">
        <w:rPr>
          <w:rFonts w:ascii="Tahoma" w:hAnsi="Tahoma" w:cs="Tahoma"/>
        </w:rPr>
        <w:t>Counseling and Psychological Services</w:t>
      </w:r>
      <w:r w:rsidRPr="00432D9E">
        <w:rPr>
          <w:rFonts w:ascii="Tahoma" w:hAnsi="Tahoma" w:cs="Tahoma"/>
        </w:rPr>
        <w:t xml:space="preserve">, 5500 University Parkway, HC-162, San Bernardino, CA 92407 or email at </w:t>
      </w:r>
      <w:hyperlink r:id="rId8" w:history="1">
        <w:r w:rsidR="00432BF9" w:rsidRPr="00432BF9">
          <w:rPr>
            <w:rStyle w:val="Hyperlink"/>
            <w:rFonts w:ascii="Tahoma" w:hAnsi="Tahoma" w:cs="Tahoma"/>
          </w:rPr>
          <w:t>Carolyn.okeefe@csusb.edu</w:t>
        </w:r>
      </w:hyperlink>
      <w:r w:rsidR="00432D9E" w:rsidRPr="00432D9E">
        <w:rPr>
          <w:rFonts w:ascii="Tahoma" w:hAnsi="Tahoma" w:cs="Tahoma"/>
        </w:rPr>
        <w:t>.</w:t>
      </w:r>
    </w:p>
    <w:p w:rsidR="009A6166" w:rsidRPr="00C633D3" w:rsidRDefault="009A6166" w:rsidP="009A6166">
      <w:pPr>
        <w:pStyle w:val="NormalWeb"/>
        <w:shd w:val="clear" w:color="auto" w:fill="FFFFFF"/>
        <w:ind w:left="360"/>
        <w:rPr>
          <w:rFonts w:ascii="Tahoma" w:hAnsi="Tahoma" w:cs="Tahoma"/>
          <w:sz w:val="22"/>
          <w:szCs w:val="22"/>
        </w:rPr>
      </w:pPr>
      <w:r w:rsidRPr="00C633D3">
        <w:rPr>
          <w:rFonts w:ascii="Tahoma" w:hAnsi="Tahoma" w:cs="Tahoma"/>
          <w:sz w:val="22"/>
          <w:szCs w:val="22"/>
        </w:rPr>
        <w:t>A written complaint could also be sent to the Secretary of the U.S. Department of Health and Human Services. The person listed above can provide you with the appropriate address upon request.</w:t>
      </w:r>
    </w:p>
    <w:p w:rsidR="009A6166" w:rsidRPr="00C633D3" w:rsidRDefault="009A6166" w:rsidP="009A6166">
      <w:pPr>
        <w:pStyle w:val="NormalWeb"/>
        <w:shd w:val="clear" w:color="auto" w:fill="FFFFFF"/>
        <w:ind w:left="360"/>
        <w:rPr>
          <w:rFonts w:ascii="Tahoma" w:hAnsi="Tahoma" w:cs="Tahoma"/>
          <w:sz w:val="22"/>
          <w:szCs w:val="22"/>
        </w:rPr>
      </w:pPr>
      <w:r w:rsidRPr="00C633D3">
        <w:rPr>
          <w:rFonts w:ascii="Tahoma" w:hAnsi="Tahoma" w:cs="Tahoma"/>
          <w:sz w:val="22"/>
          <w:szCs w:val="22"/>
        </w:rPr>
        <w:t xml:space="preserve">You have specific rights under the Privacy Rule. </w:t>
      </w:r>
      <w:r w:rsidR="00BB3003">
        <w:rPr>
          <w:rFonts w:ascii="Tahoma" w:hAnsi="Tahoma" w:cs="Tahoma"/>
          <w:sz w:val="22"/>
          <w:szCs w:val="22"/>
        </w:rPr>
        <w:t>Counseling and Psychological Services</w:t>
      </w:r>
      <w:r w:rsidRPr="00C633D3">
        <w:rPr>
          <w:rFonts w:ascii="Tahoma" w:hAnsi="Tahoma" w:cs="Tahoma"/>
          <w:sz w:val="22"/>
          <w:szCs w:val="22"/>
        </w:rPr>
        <w:t xml:space="preserve"> will not retaliate against you for exercising your right to file a complaint.</w:t>
      </w:r>
    </w:p>
    <w:p w:rsidR="009A6166" w:rsidRPr="00C633D3" w:rsidRDefault="009A6166" w:rsidP="009A6166">
      <w:pPr>
        <w:pStyle w:val="NormalWeb"/>
        <w:shd w:val="clear" w:color="auto" w:fill="FFFFFF"/>
        <w:spacing w:before="0" w:beforeAutospacing="0" w:after="0" w:afterAutospacing="0"/>
        <w:ind w:left="360" w:hanging="450"/>
        <w:rPr>
          <w:rFonts w:ascii="Tahoma" w:hAnsi="Tahoma" w:cs="Tahoma"/>
          <w:sz w:val="22"/>
          <w:szCs w:val="22"/>
        </w:rPr>
      </w:pPr>
      <w:r w:rsidRPr="00C633D3">
        <w:rPr>
          <w:rStyle w:val="Strong"/>
          <w:rFonts w:ascii="Tahoma" w:hAnsi="Tahoma" w:cs="Tahoma"/>
          <w:sz w:val="22"/>
          <w:szCs w:val="22"/>
        </w:rPr>
        <w:t xml:space="preserve">VI. </w:t>
      </w:r>
      <w:r>
        <w:rPr>
          <w:rStyle w:val="Strong"/>
          <w:rFonts w:ascii="Tahoma" w:hAnsi="Tahoma" w:cs="Tahoma"/>
          <w:sz w:val="22"/>
          <w:szCs w:val="22"/>
        </w:rPr>
        <w:t xml:space="preserve"> </w:t>
      </w:r>
      <w:r w:rsidRPr="00C633D3">
        <w:rPr>
          <w:rStyle w:val="Strong"/>
          <w:rFonts w:ascii="Tahoma" w:hAnsi="Tahoma" w:cs="Tahoma"/>
          <w:sz w:val="22"/>
          <w:szCs w:val="22"/>
        </w:rPr>
        <w:t>Effective Date, Restrictions, and Changes to Privacy Policy</w:t>
      </w:r>
    </w:p>
    <w:p w:rsidR="009A6166" w:rsidRPr="00C633D3" w:rsidRDefault="009A6166" w:rsidP="009A6166">
      <w:pPr>
        <w:pStyle w:val="NormalWeb"/>
        <w:shd w:val="clear" w:color="auto" w:fill="FFFFFF"/>
        <w:ind w:left="360"/>
        <w:rPr>
          <w:rFonts w:ascii="Tahoma" w:hAnsi="Tahoma" w:cs="Tahoma"/>
          <w:color w:val="555555"/>
          <w:sz w:val="22"/>
          <w:szCs w:val="22"/>
        </w:rPr>
      </w:pPr>
      <w:r w:rsidRPr="00C633D3">
        <w:rPr>
          <w:rFonts w:ascii="Tahoma" w:hAnsi="Tahoma" w:cs="Tahoma"/>
          <w:sz w:val="22"/>
          <w:szCs w:val="22"/>
        </w:rPr>
        <w:t xml:space="preserve">This notice will go into effect on </w:t>
      </w:r>
      <w:r w:rsidR="00BB3003">
        <w:rPr>
          <w:rFonts w:ascii="Tahoma" w:hAnsi="Tahoma" w:cs="Tahoma"/>
          <w:sz w:val="22"/>
          <w:szCs w:val="22"/>
        </w:rPr>
        <w:t>July 1, 2014</w:t>
      </w:r>
      <w:r w:rsidRPr="00C633D3">
        <w:rPr>
          <w:rFonts w:ascii="Tahoma" w:hAnsi="Tahoma" w:cs="Tahoma"/>
          <w:sz w:val="22"/>
          <w:szCs w:val="22"/>
        </w:rPr>
        <w:t xml:space="preserve">. </w:t>
      </w:r>
      <w:r w:rsidR="00BB3003">
        <w:rPr>
          <w:rFonts w:ascii="Tahoma" w:hAnsi="Tahoma" w:cs="Tahoma"/>
          <w:sz w:val="22"/>
          <w:szCs w:val="22"/>
        </w:rPr>
        <w:t>Counseling and Psychological Services</w:t>
      </w:r>
      <w:r w:rsidRPr="00C633D3">
        <w:rPr>
          <w:rFonts w:ascii="Tahoma" w:hAnsi="Tahoma" w:cs="Tahoma"/>
          <w:sz w:val="22"/>
          <w:szCs w:val="22"/>
        </w:rPr>
        <w:t xml:space="preserve"> reserves the right to change the terms of this notice and to make the new notice provisions effective for all PHI that </w:t>
      </w:r>
      <w:r w:rsidR="00BB3003">
        <w:rPr>
          <w:rFonts w:ascii="Tahoma" w:hAnsi="Tahoma" w:cs="Tahoma"/>
          <w:sz w:val="22"/>
          <w:szCs w:val="22"/>
        </w:rPr>
        <w:t>Counseling and Psychological Services</w:t>
      </w:r>
      <w:r w:rsidRPr="00C633D3">
        <w:rPr>
          <w:rFonts w:ascii="Tahoma" w:hAnsi="Tahoma" w:cs="Tahoma"/>
          <w:sz w:val="22"/>
          <w:szCs w:val="22"/>
        </w:rPr>
        <w:t xml:space="preserve"> maintains.</w:t>
      </w:r>
    </w:p>
    <w:p w:rsidR="00DB13FC" w:rsidRPr="00CF3217" w:rsidRDefault="00DB13FC" w:rsidP="00CF3217">
      <w:pPr>
        <w:pStyle w:val="NormalWeb"/>
        <w:shd w:val="clear" w:color="auto" w:fill="FFFFFF"/>
        <w:ind w:left="360"/>
        <w:rPr>
          <w:rFonts w:ascii="Tahoma" w:hAnsi="Tahoma" w:cs="Tahoma"/>
          <w:color w:val="555555"/>
          <w:sz w:val="22"/>
          <w:szCs w:val="22"/>
        </w:rPr>
      </w:pPr>
    </w:p>
    <w:sectPr w:rsidR="00DB13FC" w:rsidRPr="00CF3217" w:rsidSect="00CF3217">
      <w:footerReference w:type="default" r:id="rId9"/>
      <w:headerReference w:type="firs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5D" w:rsidRDefault="0080545D" w:rsidP="000429FF">
      <w:pPr>
        <w:spacing w:after="0" w:line="240" w:lineRule="auto"/>
      </w:pPr>
      <w:r>
        <w:separator/>
      </w:r>
    </w:p>
  </w:endnote>
  <w:endnote w:type="continuationSeparator" w:id="0">
    <w:p w:rsidR="0080545D" w:rsidRDefault="0080545D" w:rsidP="0004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C3" w:rsidRDefault="00432D9E">
    <w:pPr>
      <w:pStyle w:val="Footer"/>
    </w:pPr>
    <w:r>
      <w:t>Rev. 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5D" w:rsidRDefault="0080545D" w:rsidP="000429FF">
      <w:pPr>
        <w:spacing w:after="0" w:line="240" w:lineRule="auto"/>
      </w:pPr>
      <w:r>
        <w:separator/>
      </w:r>
    </w:p>
  </w:footnote>
  <w:footnote w:type="continuationSeparator" w:id="0">
    <w:p w:rsidR="0080545D" w:rsidRDefault="0080545D" w:rsidP="0004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EF" w:rsidRPr="00CF3217" w:rsidRDefault="000018EF" w:rsidP="00CF3217">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196"/>
    <w:multiLevelType w:val="multilevel"/>
    <w:tmpl w:val="D00C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711BB"/>
    <w:multiLevelType w:val="multilevel"/>
    <w:tmpl w:val="BB3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42D6A"/>
    <w:multiLevelType w:val="multilevel"/>
    <w:tmpl w:val="FBB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33573"/>
    <w:multiLevelType w:val="multilevel"/>
    <w:tmpl w:val="5080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82F62"/>
    <w:multiLevelType w:val="multilevel"/>
    <w:tmpl w:val="E3F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05ADD"/>
    <w:multiLevelType w:val="multilevel"/>
    <w:tmpl w:val="2FC0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D7141"/>
    <w:multiLevelType w:val="multilevel"/>
    <w:tmpl w:val="3F38A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969C2"/>
    <w:multiLevelType w:val="multilevel"/>
    <w:tmpl w:val="F656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9643F"/>
    <w:multiLevelType w:val="multilevel"/>
    <w:tmpl w:val="3F3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642D1"/>
    <w:multiLevelType w:val="multilevel"/>
    <w:tmpl w:val="02BE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9285B"/>
    <w:multiLevelType w:val="multilevel"/>
    <w:tmpl w:val="AC14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2156F6"/>
    <w:multiLevelType w:val="multilevel"/>
    <w:tmpl w:val="B726A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77E37"/>
    <w:multiLevelType w:val="multilevel"/>
    <w:tmpl w:val="B6A6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0"/>
  </w:num>
  <w:num w:numId="5">
    <w:abstractNumId w:val="3"/>
  </w:num>
  <w:num w:numId="6">
    <w:abstractNumId w:val="7"/>
  </w:num>
  <w:num w:numId="7">
    <w:abstractNumId w:val="12"/>
  </w:num>
  <w:num w:numId="8">
    <w:abstractNumId w:val="9"/>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2"/>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1E93B6-A085-4740-B1AD-F26410A751E5}"/>
    <w:docVar w:name="dgnword-eventsink" w:val="2901756985168"/>
  </w:docVars>
  <w:rsids>
    <w:rsidRoot w:val="00CC2265"/>
    <w:rsid w:val="00001767"/>
    <w:rsid w:val="000018EF"/>
    <w:rsid w:val="00014A09"/>
    <w:rsid w:val="00020D56"/>
    <w:rsid w:val="00034490"/>
    <w:rsid w:val="000429FF"/>
    <w:rsid w:val="000A700C"/>
    <w:rsid w:val="000E27B5"/>
    <w:rsid w:val="000F0A68"/>
    <w:rsid w:val="00157F89"/>
    <w:rsid w:val="001B3DC6"/>
    <w:rsid w:val="001E1780"/>
    <w:rsid w:val="001E7120"/>
    <w:rsid w:val="0029531D"/>
    <w:rsid w:val="002D0CC2"/>
    <w:rsid w:val="00346780"/>
    <w:rsid w:val="003500A4"/>
    <w:rsid w:val="003734C4"/>
    <w:rsid w:val="00376620"/>
    <w:rsid w:val="003F37A9"/>
    <w:rsid w:val="003F3CE0"/>
    <w:rsid w:val="00421820"/>
    <w:rsid w:val="00424447"/>
    <w:rsid w:val="00432BF9"/>
    <w:rsid w:val="00432D9E"/>
    <w:rsid w:val="00433E75"/>
    <w:rsid w:val="004557D7"/>
    <w:rsid w:val="004A6189"/>
    <w:rsid w:val="004A7A86"/>
    <w:rsid w:val="004B3F37"/>
    <w:rsid w:val="004B7FBE"/>
    <w:rsid w:val="004D76F1"/>
    <w:rsid w:val="004E30EB"/>
    <w:rsid w:val="004E3512"/>
    <w:rsid w:val="004F2C28"/>
    <w:rsid w:val="00543ECE"/>
    <w:rsid w:val="005A1ED7"/>
    <w:rsid w:val="005B6750"/>
    <w:rsid w:val="005C17C4"/>
    <w:rsid w:val="0061321C"/>
    <w:rsid w:val="006749A8"/>
    <w:rsid w:val="00720AC2"/>
    <w:rsid w:val="00726ED7"/>
    <w:rsid w:val="0074485F"/>
    <w:rsid w:val="00746D4D"/>
    <w:rsid w:val="0076240B"/>
    <w:rsid w:val="007728F6"/>
    <w:rsid w:val="00781E0B"/>
    <w:rsid w:val="00794441"/>
    <w:rsid w:val="007A39D5"/>
    <w:rsid w:val="0080545D"/>
    <w:rsid w:val="00905A98"/>
    <w:rsid w:val="00926FDF"/>
    <w:rsid w:val="009622A0"/>
    <w:rsid w:val="009A6166"/>
    <w:rsid w:val="009C3A70"/>
    <w:rsid w:val="009F0494"/>
    <w:rsid w:val="00A161B0"/>
    <w:rsid w:val="00A62C63"/>
    <w:rsid w:val="00A6408A"/>
    <w:rsid w:val="00AF241B"/>
    <w:rsid w:val="00B26BBF"/>
    <w:rsid w:val="00B706F9"/>
    <w:rsid w:val="00B9660F"/>
    <w:rsid w:val="00BB3003"/>
    <w:rsid w:val="00BF7511"/>
    <w:rsid w:val="00C12203"/>
    <w:rsid w:val="00C26D07"/>
    <w:rsid w:val="00C8793C"/>
    <w:rsid w:val="00CA2C05"/>
    <w:rsid w:val="00CB4C11"/>
    <w:rsid w:val="00CC2265"/>
    <w:rsid w:val="00CD1F8B"/>
    <w:rsid w:val="00CE266E"/>
    <w:rsid w:val="00CE66C3"/>
    <w:rsid w:val="00CF3217"/>
    <w:rsid w:val="00D1221C"/>
    <w:rsid w:val="00D2244E"/>
    <w:rsid w:val="00D37CAC"/>
    <w:rsid w:val="00D72FBE"/>
    <w:rsid w:val="00DB13FC"/>
    <w:rsid w:val="00DF17B1"/>
    <w:rsid w:val="00E00A5A"/>
    <w:rsid w:val="00E11589"/>
    <w:rsid w:val="00E275D9"/>
    <w:rsid w:val="00F0636E"/>
    <w:rsid w:val="00F36A1C"/>
    <w:rsid w:val="00F9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54ACAFD-9FF4-4CE4-8EC4-DA181E19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2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2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2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22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2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22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226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C2265"/>
    <w:rPr>
      <w:color w:val="0000FF"/>
      <w:u w:val="single"/>
    </w:rPr>
  </w:style>
  <w:style w:type="paragraph" w:customStyle="1" w:styleId="accessibility">
    <w:name w:val="accessibility"/>
    <w:basedOn w:val="Normal"/>
    <w:rsid w:val="00CC226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22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2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22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2265"/>
    <w:rPr>
      <w:rFonts w:ascii="Arial" w:eastAsia="Times New Roman" w:hAnsi="Arial" w:cs="Arial"/>
      <w:vanish/>
      <w:sz w:val="16"/>
      <w:szCs w:val="16"/>
    </w:rPr>
  </w:style>
  <w:style w:type="paragraph" w:styleId="NormalWeb">
    <w:name w:val="Normal (Web)"/>
    <w:basedOn w:val="Normal"/>
    <w:uiPriority w:val="99"/>
    <w:unhideWhenUsed/>
    <w:rsid w:val="00CC22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wordmarklink">
    <w:name w:val="unit_wordmark_link"/>
    <w:basedOn w:val="Normal"/>
    <w:rsid w:val="00CC22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265"/>
    <w:rPr>
      <w:b/>
      <w:bCs/>
    </w:rPr>
  </w:style>
  <w:style w:type="character" w:customStyle="1" w:styleId="street-address">
    <w:name w:val="street-address"/>
    <w:basedOn w:val="DefaultParagraphFont"/>
    <w:rsid w:val="00CC2265"/>
  </w:style>
  <w:style w:type="character" w:customStyle="1" w:styleId="locality">
    <w:name w:val="locality"/>
    <w:basedOn w:val="DefaultParagraphFont"/>
    <w:rsid w:val="00CC2265"/>
  </w:style>
  <w:style w:type="character" w:customStyle="1" w:styleId="region">
    <w:name w:val="region"/>
    <w:basedOn w:val="DefaultParagraphFont"/>
    <w:rsid w:val="00CC2265"/>
  </w:style>
  <w:style w:type="character" w:customStyle="1" w:styleId="postal-code">
    <w:name w:val="postal-code"/>
    <w:basedOn w:val="DefaultParagraphFont"/>
    <w:rsid w:val="00CC2265"/>
  </w:style>
  <w:style w:type="character" w:customStyle="1" w:styleId="tel">
    <w:name w:val="tel"/>
    <w:basedOn w:val="DefaultParagraphFont"/>
    <w:rsid w:val="00CC2265"/>
  </w:style>
  <w:style w:type="character" w:customStyle="1" w:styleId="type">
    <w:name w:val="type"/>
    <w:basedOn w:val="DefaultParagraphFont"/>
    <w:rsid w:val="00CC2265"/>
  </w:style>
  <w:style w:type="character" w:customStyle="1" w:styleId="value">
    <w:name w:val="value"/>
    <w:basedOn w:val="DefaultParagraphFont"/>
    <w:rsid w:val="00CC2265"/>
  </w:style>
  <w:style w:type="paragraph" w:customStyle="1" w:styleId="footertext">
    <w:name w:val="footertext"/>
    <w:basedOn w:val="Normal"/>
    <w:rsid w:val="00CC2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CC2265"/>
  </w:style>
  <w:style w:type="character" w:customStyle="1" w:styleId="org">
    <w:name w:val="org"/>
    <w:basedOn w:val="DefaultParagraphFont"/>
    <w:rsid w:val="00CC2265"/>
  </w:style>
  <w:style w:type="character" w:customStyle="1" w:styleId="adr">
    <w:name w:val="adr"/>
    <w:basedOn w:val="DefaultParagraphFont"/>
    <w:rsid w:val="00CC2265"/>
  </w:style>
  <w:style w:type="paragraph" w:styleId="BalloonText">
    <w:name w:val="Balloon Text"/>
    <w:basedOn w:val="Normal"/>
    <w:link w:val="BalloonTextChar"/>
    <w:uiPriority w:val="99"/>
    <w:semiHidden/>
    <w:unhideWhenUsed/>
    <w:rsid w:val="00CC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65"/>
    <w:rPr>
      <w:rFonts w:ascii="Tahoma" w:hAnsi="Tahoma" w:cs="Tahoma"/>
      <w:sz w:val="16"/>
      <w:szCs w:val="16"/>
    </w:rPr>
  </w:style>
  <w:style w:type="character" w:styleId="Emphasis">
    <w:name w:val="Emphasis"/>
    <w:basedOn w:val="DefaultParagraphFont"/>
    <w:uiPriority w:val="20"/>
    <w:qFormat/>
    <w:rsid w:val="00CC2265"/>
    <w:rPr>
      <w:i/>
      <w:iCs/>
    </w:rPr>
  </w:style>
  <w:style w:type="paragraph" w:styleId="Header">
    <w:name w:val="header"/>
    <w:basedOn w:val="Normal"/>
    <w:link w:val="HeaderChar"/>
    <w:uiPriority w:val="99"/>
    <w:unhideWhenUsed/>
    <w:rsid w:val="0004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FF"/>
  </w:style>
  <w:style w:type="paragraph" w:styleId="Footer">
    <w:name w:val="footer"/>
    <w:basedOn w:val="Normal"/>
    <w:link w:val="FooterChar"/>
    <w:uiPriority w:val="99"/>
    <w:unhideWhenUsed/>
    <w:rsid w:val="0004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FF"/>
  </w:style>
  <w:style w:type="paragraph" w:styleId="Revision">
    <w:name w:val="Revision"/>
    <w:hidden/>
    <w:uiPriority w:val="99"/>
    <w:semiHidden/>
    <w:rsid w:val="00962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5496">
      <w:marLeft w:val="0"/>
      <w:marRight w:val="0"/>
      <w:marTop w:val="0"/>
      <w:marBottom w:val="0"/>
      <w:divBdr>
        <w:top w:val="none" w:sz="0" w:space="0" w:color="auto"/>
        <w:left w:val="none" w:sz="0" w:space="0" w:color="auto"/>
        <w:bottom w:val="none" w:sz="0" w:space="0" w:color="auto"/>
        <w:right w:val="none" w:sz="0" w:space="0" w:color="auto"/>
      </w:divBdr>
      <w:divsChild>
        <w:div w:id="602538020">
          <w:marLeft w:val="0"/>
          <w:marRight w:val="0"/>
          <w:marTop w:val="0"/>
          <w:marBottom w:val="0"/>
          <w:divBdr>
            <w:top w:val="none" w:sz="0" w:space="0" w:color="auto"/>
            <w:left w:val="none" w:sz="0" w:space="0" w:color="auto"/>
            <w:bottom w:val="none" w:sz="0" w:space="0" w:color="auto"/>
            <w:right w:val="none" w:sz="0" w:space="0" w:color="auto"/>
          </w:divBdr>
          <w:divsChild>
            <w:div w:id="1418671619">
              <w:marLeft w:val="0"/>
              <w:marRight w:val="0"/>
              <w:marTop w:val="0"/>
              <w:marBottom w:val="0"/>
              <w:divBdr>
                <w:top w:val="none" w:sz="0" w:space="0" w:color="auto"/>
                <w:left w:val="none" w:sz="0" w:space="0" w:color="auto"/>
                <w:bottom w:val="none" w:sz="0" w:space="0" w:color="auto"/>
                <w:right w:val="none" w:sz="0" w:space="0" w:color="auto"/>
              </w:divBdr>
            </w:div>
          </w:divsChild>
        </w:div>
        <w:div w:id="2069496300">
          <w:marLeft w:val="0"/>
          <w:marRight w:val="0"/>
          <w:marTop w:val="0"/>
          <w:marBottom w:val="0"/>
          <w:divBdr>
            <w:top w:val="none" w:sz="0" w:space="0" w:color="auto"/>
            <w:left w:val="none" w:sz="0" w:space="0" w:color="auto"/>
            <w:bottom w:val="none" w:sz="0" w:space="0" w:color="auto"/>
            <w:right w:val="none" w:sz="0" w:space="0" w:color="auto"/>
          </w:divBdr>
        </w:div>
        <w:div w:id="935796391">
          <w:marLeft w:val="0"/>
          <w:marRight w:val="0"/>
          <w:marTop w:val="0"/>
          <w:marBottom w:val="0"/>
          <w:divBdr>
            <w:top w:val="none" w:sz="0" w:space="0" w:color="auto"/>
            <w:left w:val="none" w:sz="0" w:space="0" w:color="auto"/>
            <w:bottom w:val="none" w:sz="0" w:space="0" w:color="auto"/>
            <w:right w:val="none" w:sz="0" w:space="0" w:color="auto"/>
          </w:divBdr>
        </w:div>
        <w:div w:id="557715933">
          <w:marLeft w:val="0"/>
          <w:marRight w:val="0"/>
          <w:marTop w:val="0"/>
          <w:marBottom w:val="0"/>
          <w:divBdr>
            <w:top w:val="none" w:sz="0" w:space="0" w:color="auto"/>
            <w:left w:val="none" w:sz="0" w:space="0" w:color="auto"/>
            <w:bottom w:val="none" w:sz="0" w:space="0" w:color="auto"/>
            <w:right w:val="none" w:sz="0" w:space="0" w:color="auto"/>
          </w:divBdr>
          <w:divsChild>
            <w:div w:id="1925719397">
              <w:marLeft w:val="0"/>
              <w:marRight w:val="0"/>
              <w:marTop w:val="0"/>
              <w:marBottom w:val="0"/>
              <w:divBdr>
                <w:top w:val="none" w:sz="0" w:space="0" w:color="auto"/>
                <w:left w:val="none" w:sz="0" w:space="0" w:color="auto"/>
                <w:bottom w:val="none" w:sz="0" w:space="0" w:color="auto"/>
                <w:right w:val="none" w:sz="0" w:space="0" w:color="auto"/>
              </w:divBdr>
              <w:divsChild>
                <w:div w:id="2132359392">
                  <w:marLeft w:val="0"/>
                  <w:marRight w:val="0"/>
                  <w:marTop w:val="0"/>
                  <w:marBottom w:val="0"/>
                  <w:divBdr>
                    <w:top w:val="none" w:sz="0" w:space="0" w:color="auto"/>
                    <w:left w:val="none" w:sz="0" w:space="0" w:color="auto"/>
                    <w:bottom w:val="none" w:sz="0" w:space="0" w:color="auto"/>
                    <w:right w:val="none" w:sz="0" w:space="0" w:color="auto"/>
                  </w:divBdr>
                  <w:divsChild>
                    <w:div w:id="480972504">
                      <w:marLeft w:val="0"/>
                      <w:marRight w:val="0"/>
                      <w:marTop w:val="0"/>
                      <w:marBottom w:val="0"/>
                      <w:divBdr>
                        <w:top w:val="none" w:sz="0" w:space="0" w:color="auto"/>
                        <w:left w:val="none" w:sz="0" w:space="0" w:color="auto"/>
                        <w:bottom w:val="none" w:sz="0" w:space="0" w:color="auto"/>
                        <w:right w:val="none" w:sz="0" w:space="0" w:color="auto"/>
                      </w:divBdr>
                      <w:divsChild>
                        <w:div w:id="1448694484">
                          <w:marLeft w:val="0"/>
                          <w:marRight w:val="0"/>
                          <w:marTop w:val="0"/>
                          <w:marBottom w:val="0"/>
                          <w:divBdr>
                            <w:top w:val="none" w:sz="0" w:space="0" w:color="auto"/>
                            <w:left w:val="none" w:sz="0" w:space="0" w:color="auto"/>
                            <w:bottom w:val="none" w:sz="0" w:space="0" w:color="auto"/>
                            <w:right w:val="none" w:sz="0" w:space="0" w:color="auto"/>
                          </w:divBdr>
                          <w:divsChild>
                            <w:div w:id="1142966026">
                              <w:marLeft w:val="0"/>
                              <w:marRight w:val="0"/>
                              <w:marTop w:val="0"/>
                              <w:marBottom w:val="0"/>
                              <w:divBdr>
                                <w:top w:val="none" w:sz="0" w:space="0" w:color="auto"/>
                                <w:left w:val="none" w:sz="0" w:space="0" w:color="auto"/>
                                <w:bottom w:val="none" w:sz="0" w:space="0" w:color="auto"/>
                                <w:right w:val="none" w:sz="0" w:space="0" w:color="auto"/>
                              </w:divBdr>
                              <w:divsChild>
                                <w:div w:id="1386177403">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0"/>
                                      <w:marTop w:val="0"/>
                                      <w:marBottom w:val="0"/>
                                      <w:divBdr>
                                        <w:top w:val="none" w:sz="0" w:space="0" w:color="auto"/>
                                        <w:left w:val="none" w:sz="0" w:space="0" w:color="auto"/>
                                        <w:bottom w:val="none" w:sz="0" w:space="0" w:color="auto"/>
                                        <w:right w:val="none" w:sz="0" w:space="0" w:color="auto"/>
                                      </w:divBdr>
                                    </w:div>
                                  </w:divsChild>
                                </w:div>
                                <w:div w:id="620846177">
                                  <w:marLeft w:val="0"/>
                                  <w:marRight w:val="0"/>
                                  <w:marTop w:val="0"/>
                                  <w:marBottom w:val="0"/>
                                  <w:divBdr>
                                    <w:top w:val="none" w:sz="0" w:space="0" w:color="auto"/>
                                    <w:left w:val="none" w:sz="0" w:space="0" w:color="auto"/>
                                    <w:bottom w:val="none" w:sz="0" w:space="0" w:color="auto"/>
                                    <w:right w:val="none" w:sz="0" w:space="0" w:color="auto"/>
                                  </w:divBdr>
                                  <w:divsChild>
                                    <w:div w:id="177158489">
                                      <w:marLeft w:val="0"/>
                                      <w:marRight w:val="0"/>
                                      <w:marTop w:val="0"/>
                                      <w:marBottom w:val="0"/>
                                      <w:divBdr>
                                        <w:top w:val="none" w:sz="0" w:space="0" w:color="auto"/>
                                        <w:left w:val="none" w:sz="0" w:space="0" w:color="auto"/>
                                        <w:bottom w:val="none" w:sz="0" w:space="0" w:color="auto"/>
                                        <w:right w:val="none" w:sz="0" w:space="0" w:color="auto"/>
                                      </w:divBdr>
                                    </w:div>
                                  </w:divsChild>
                                </w:div>
                                <w:div w:id="446772927">
                                  <w:marLeft w:val="0"/>
                                  <w:marRight w:val="0"/>
                                  <w:marTop w:val="0"/>
                                  <w:marBottom w:val="0"/>
                                  <w:divBdr>
                                    <w:top w:val="none" w:sz="0" w:space="0" w:color="auto"/>
                                    <w:left w:val="none" w:sz="0" w:space="0" w:color="auto"/>
                                    <w:bottom w:val="none" w:sz="0" w:space="0" w:color="auto"/>
                                    <w:right w:val="none" w:sz="0" w:space="0" w:color="auto"/>
                                  </w:divBdr>
                                  <w:divsChild>
                                    <w:div w:id="676230777">
                                      <w:marLeft w:val="0"/>
                                      <w:marRight w:val="0"/>
                                      <w:marTop w:val="0"/>
                                      <w:marBottom w:val="0"/>
                                      <w:divBdr>
                                        <w:top w:val="none" w:sz="0" w:space="0" w:color="auto"/>
                                        <w:left w:val="none" w:sz="0" w:space="0" w:color="auto"/>
                                        <w:bottom w:val="none" w:sz="0" w:space="0" w:color="auto"/>
                                        <w:right w:val="none" w:sz="0" w:space="0" w:color="auto"/>
                                      </w:divBdr>
                                    </w:div>
                                  </w:divsChild>
                                </w:div>
                                <w:div w:id="1518275469">
                                  <w:marLeft w:val="0"/>
                                  <w:marRight w:val="0"/>
                                  <w:marTop w:val="0"/>
                                  <w:marBottom w:val="0"/>
                                  <w:divBdr>
                                    <w:top w:val="none" w:sz="0" w:space="0" w:color="auto"/>
                                    <w:left w:val="none" w:sz="0" w:space="0" w:color="auto"/>
                                    <w:bottom w:val="none" w:sz="0" w:space="0" w:color="auto"/>
                                    <w:right w:val="none" w:sz="0" w:space="0" w:color="auto"/>
                                  </w:divBdr>
                                  <w:divsChild>
                                    <w:div w:id="1319727067">
                                      <w:marLeft w:val="0"/>
                                      <w:marRight w:val="0"/>
                                      <w:marTop w:val="0"/>
                                      <w:marBottom w:val="0"/>
                                      <w:divBdr>
                                        <w:top w:val="none" w:sz="0" w:space="0" w:color="auto"/>
                                        <w:left w:val="none" w:sz="0" w:space="0" w:color="auto"/>
                                        <w:bottom w:val="none" w:sz="0" w:space="0" w:color="auto"/>
                                        <w:right w:val="none" w:sz="0" w:space="0" w:color="auto"/>
                                      </w:divBdr>
                                    </w:div>
                                  </w:divsChild>
                                </w:div>
                                <w:div w:id="1115440385">
                                  <w:marLeft w:val="0"/>
                                  <w:marRight w:val="0"/>
                                  <w:marTop w:val="0"/>
                                  <w:marBottom w:val="0"/>
                                  <w:divBdr>
                                    <w:top w:val="none" w:sz="0" w:space="0" w:color="auto"/>
                                    <w:left w:val="none" w:sz="0" w:space="0" w:color="auto"/>
                                    <w:bottom w:val="none" w:sz="0" w:space="0" w:color="auto"/>
                                    <w:right w:val="none" w:sz="0" w:space="0" w:color="auto"/>
                                  </w:divBdr>
                                  <w:divsChild>
                                    <w:div w:id="843980590">
                                      <w:marLeft w:val="0"/>
                                      <w:marRight w:val="0"/>
                                      <w:marTop w:val="0"/>
                                      <w:marBottom w:val="0"/>
                                      <w:divBdr>
                                        <w:top w:val="none" w:sz="0" w:space="0" w:color="auto"/>
                                        <w:left w:val="none" w:sz="0" w:space="0" w:color="auto"/>
                                        <w:bottom w:val="none" w:sz="0" w:space="0" w:color="auto"/>
                                        <w:right w:val="none" w:sz="0" w:space="0" w:color="auto"/>
                                      </w:divBdr>
                                    </w:div>
                                  </w:divsChild>
                                </w:div>
                                <w:div w:id="1210804086">
                                  <w:marLeft w:val="0"/>
                                  <w:marRight w:val="0"/>
                                  <w:marTop w:val="0"/>
                                  <w:marBottom w:val="0"/>
                                  <w:divBdr>
                                    <w:top w:val="none" w:sz="0" w:space="0" w:color="auto"/>
                                    <w:left w:val="none" w:sz="0" w:space="0" w:color="auto"/>
                                    <w:bottom w:val="none" w:sz="0" w:space="0" w:color="auto"/>
                                    <w:right w:val="none" w:sz="0" w:space="0" w:color="auto"/>
                                  </w:divBdr>
                                  <w:divsChild>
                                    <w:div w:id="1429617957">
                                      <w:marLeft w:val="0"/>
                                      <w:marRight w:val="0"/>
                                      <w:marTop w:val="0"/>
                                      <w:marBottom w:val="0"/>
                                      <w:divBdr>
                                        <w:top w:val="none" w:sz="0" w:space="0" w:color="auto"/>
                                        <w:left w:val="none" w:sz="0" w:space="0" w:color="auto"/>
                                        <w:bottom w:val="none" w:sz="0" w:space="0" w:color="auto"/>
                                        <w:right w:val="none" w:sz="0" w:space="0" w:color="auto"/>
                                      </w:divBdr>
                                    </w:div>
                                  </w:divsChild>
                                </w:div>
                                <w:div w:id="37778825">
                                  <w:marLeft w:val="0"/>
                                  <w:marRight w:val="0"/>
                                  <w:marTop w:val="0"/>
                                  <w:marBottom w:val="0"/>
                                  <w:divBdr>
                                    <w:top w:val="none" w:sz="0" w:space="0" w:color="auto"/>
                                    <w:left w:val="none" w:sz="0" w:space="0" w:color="auto"/>
                                    <w:bottom w:val="none" w:sz="0" w:space="0" w:color="auto"/>
                                    <w:right w:val="none" w:sz="0" w:space="0" w:color="auto"/>
                                  </w:divBdr>
                                  <w:divsChild>
                                    <w:div w:id="10126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2815">
                      <w:marLeft w:val="0"/>
                      <w:marRight w:val="0"/>
                      <w:marTop w:val="0"/>
                      <w:marBottom w:val="0"/>
                      <w:divBdr>
                        <w:top w:val="none" w:sz="0" w:space="0" w:color="auto"/>
                        <w:left w:val="none" w:sz="0" w:space="0" w:color="auto"/>
                        <w:bottom w:val="none" w:sz="0" w:space="0" w:color="auto"/>
                        <w:right w:val="none" w:sz="0" w:space="0" w:color="auto"/>
                      </w:divBdr>
                      <w:divsChild>
                        <w:div w:id="1839536947">
                          <w:marLeft w:val="0"/>
                          <w:marRight w:val="0"/>
                          <w:marTop w:val="0"/>
                          <w:marBottom w:val="0"/>
                          <w:divBdr>
                            <w:top w:val="none" w:sz="0" w:space="0" w:color="auto"/>
                            <w:left w:val="none" w:sz="0" w:space="0" w:color="auto"/>
                            <w:bottom w:val="none" w:sz="0" w:space="0" w:color="auto"/>
                            <w:right w:val="none" w:sz="0" w:space="0" w:color="auto"/>
                          </w:divBdr>
                        </w:div>
                      </w:divsChild>
                    </w:div>
                    <w:div w:id="1440754978">
                      <w:marLeft w:val="0"/>
                      <w:marRight w:val="0"/>
                      <w:marTop w:val="0"/>
                      <w:marBottom w:val="0"/>
                      <w:divBdr>
                        <w:top w:val="none" w:sz="0" w:space="0" w:color="auto"/>
                        <w:left w:val="none" w:sz="0" w:space="0" w:color="auto"/>
                        <w:bottom w:val="none" w:sz="0" w:space="0" w:color="auto"/>
                        <w:right w:val="none" w:sz="0" w:space="0" w:color="auto"/>
                      </w:divBdr>
                      <w:divsChild>
                        <w:div w:id="897781940">
                          <w:marLeft w:val="0"/>
                          <w:marRight w:val="0"/>
                          <w:marTop w:val="0"/>
                          <w:marBottom w:val="0"/>
                          <w:divBdr>
                            <w:top w:val="none" w:sz="0" w:space="0" w:color="auto"/>
                            <w:left w:val="none" w:sz="0" w:space="0" w:color="auto"/>
                            <w:bottom w:val="none" w:sz="0" w:space="0" w:color="auto"/>
                            <w:right w:val="none" w:sz="0" w:space="0" w:color="auto"/>
                          </w:divBdr>
                        </w:div>
                        <w:div w:id="1539581833">
                          <w:marLeft w:val="0"/>
                          <w:marRight w:val="0"/>
                          <w:marTop w:val="0"/>
                          <w:marBottom w:val="0"/>
                          <w:divBdr>
                            <w:top w:val="none" w:sz="0" w:space="0" w:color="auto"/>
                            <w:left w:val="none" w:sz="0" w:space="0" w:color="auto"/>
                            <w:bottom w:val="none" w:sz="0" w:space="0" w:color="auto"/>
                            <w:right w:val="none" w:sz="0" w:space="0" w:color="auto"/>
                          </w:divBdr>
                          <w:divsChild>
                            <w:div w:id="1441490236">
                              <w:marLeft w:val="0"/>
                              <w:marRight w:val="0"/>
                              <w:marTop w:val="0"/>
                              <w:marBottom w:val="0"/>
                              <w:divBdr>
                                <w:top w:val="none" w:sz="0" w:space="0" w:color="auto"/>
                                <w:left w:val="none" w:sz="0" w:space="0" w:color="auto"/>
                                <w:bottom w:val="none" w:sz="0" w:space="0" w:color="auto"/>
                                <w:right w:val="none" w:sz="0" w:space="0" w:color="auto"/>
                              </w:divBdr>
                            </w:div>
                          </w:divsChild>
                        </w:div>
                        <w:div w:id="967055548">
                          <w:marLeft w:val="0"/>
                          <w:marRight w:val="0"/>
                          <w:marTop w:val="0"/>
                          <w:marBottom w:val="0"/>
                          <w:divBdr>
                            <w:top w:val="none" w:sz="0" w:space="0" w:color="auto"/>
                            <w:left w:val="none" w:sz="0" w:space="0" w:color="auto"/>
                            <w:bottom w:val="none" w:sz="0" w:space="0" w:color="auto"/>
                            <w:right w:val="none" w:sz="0" w:space="0" w:color="auto"/>
                          </w:divBdr>
                          <w:divsChild>
                            <w:div w:id="2033070285">
                              <w:marLeft w:val="0"/>
                              <w:marRight w:val="0"/>
                              <w:marTop w:val="0"/>
                              <w:marBottom w:val="0"/>
                              <w:divBdr>
                                <w:top w:val="none" w:sz="0" w:space="0" w:color="auto"/>
                                <w:left w:val="none" w:sz="0" w:space="0" w:color="auto"/>
                                <w:bottom w:val="none" w:sz="0" w:space="0" w:color="auto"/>
                                <w:right w:val="none" w:sz="0" w:space="0" w:color="auto"/>
                              </w:divBdr>
                            </w:div>
                          </w:divsChild>
                        </w:div>
                        <w:div w:id="1600984161">
                          <w:marLeft w:val="0"/>
                          <w:marRight w:val="0"/>
                          <w:marTop w:val="0"/>
                          <w:marBottom w:val="0"/>
                          <w:divBdr>
                            <w:top w:val="none" w:sz="0" w:space="0" w:color="auto"/>
                            <w:left w:val="none" w:sz="0" w:space="0" w:color="auto"/>
                            <w:bottom w:val="none" w:sz="0" w:space="0" w:color="auto"/>
                            <w:right w:val="none" w:sz="0" w:space="0" w:color="auto"/>
                          </w:divBdr>
                          <w:divsChild>
                            <w:div w:id="88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3432">
          <w:marLeft w:val="0"/>
          <w:marRight w:val="0"/>
          <w:marTop w:val="0"/>
          <w:marBottom w:val="0"/>
          <w:divBdr>
            <w:top w:val="none" w:sz="0" w:space="0" w:color="auto"/>
            <w:left w:val="none" w:sz="0" w:space="0" w:color="auto"/>
            <w:bottom w:val="none" w:sz="0" w:space="0" w:color="auto"/>
            <w:right w:val="none" w:sz="0" w:space="0" w:color="auto"/>
          </w:divBdr>
          <w:divsChild>
            <w:div w:id="1950239270">
              <w:marLeft w:val="0"/>
              <w:marRight w:val="0"/>
              <w:marTop w:val="0"/>
              <w:marBottom w:val="0"/>
              <w:divBdr>
                <w:top w:val="none" w:sz="0" w:space="0" w:color="auto"/>
                <w:left w:val="none" w:sz="0" w:space="0" w:color="auto"/>
                <w:bottom w:val="none" w:sz="0" w:space="0" w:color="auto"/>
                <w:right w:val="none" w:sz="0" w:space="0" w:color="auto"/>
              </w:divBdr>
              <w:divsChild>
                <w:div w:id="531966408">
                  <w:marLeft w:val="0"/>
                  <w:marRight w:val="0"/>
                  <w:marTop w:val="0"/>
                  <w:marBottom w:val="540"/>
                  <w:divBdr>
                    <w:top w:val="none" w:sz="0" w:space="0" w:color="auto"/>
                    <w:left w:val="none" w:sz="0" w:space="0" w:color="auto"/>
                    <w:bottom w:val="none" w:sz="0" w:space="0" w:color="auto"/>
                    <w:right w:val="none" w:sz="0" w:space="0" w:color="auto"/>
                  </w:divBdr>
                  <w:divsChild>
                    <w:div w:id="1572153670">
                      <w:marLeft w:val="0"/>
                      <w:marRight w:val="165"/>
                      <w:marTop w:val="0"/>
                      <w:marBottom w:val="0"/>
                      <w:divBdr>
                        <w:top w:val="none" w:sz="0" w:space="0" w:color="auto"/>
                        <w:left w:val="none" w:sz="0" w:space="0" w:color="auto"/>
                        <w:bottom w:val="none" w:sz="0" w:space="0" w:color="auto"/>
                        <w:right w:val="none" w:sz="0" w:space="0" w:color="auto"/>
                      </w:divBdr>
                    </w:div>
                    <w:div w:id="18804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728">
      <w:bodyDiv w:val="1"/>
      <w:marLeft w:val="0"/>
      <w:marRight w:val="0"/>
      <w:marTop w:val="0"/>
      <w:marBottom w:val="0"/>
      <w:divBdr>
        <w:top w:val="none" w:sz="0" w:space="0" w:color="auto"/>
        <w:left w:val="none" w:sz="0" w:space="0" w:color="auto"/>
        <w:bottom w:val="none" w:sz="0" w:space="0" w:color="auto"/>
        <w:right w:val="none" w:sz="0" w:space="0" w:color="auto"/>
      </w:divBdr>
      <w:divsChild>
        <w:div w:id="1406151361">
          <w:marLeft w:val="0"/>
          <w:marRight w:val="0"/>
          <w:marTop w:val="0"/>
          <w:marBottom w:val="0"/>
          <w:divBdr>
            <w:top w:val="none" w:sz="0" w:space="0" w:color="auto"/>
            <w:left w:val="none" w:sz="0" w:space="0" w:color="auto"/>
            <w:bottom w:val="none" w:sz="0" w:space="0" w:color="auto"/>
            <w:right w:val="none" w:sz="0" w:space="0" w:color="auto"/>
          </w:divBdr>
          <w:divsChild>
            <w:div w:id="1096444719">
              <w:marLeft w:val="0"/>
              <w:marRight w:val="0"/>
              <w:marTop w:val="0"/>
              <w:marBottom w:val="0"/>
              <w:divBdr>
                <w:top w:val="none" w:sz="0" w:space="0" w:color="auto"/>
                <w:left w:val="none" w:sz="0" w:space="0" w:color="auto"/>
                <w:bottom w:val="none" w:sz="0" w:space="0" w:color="auto"/>
                <w:right w:val="none" w:sz="0" w:space="0" w:color="auto"/>
              </w:divBdr>
            </w:div>
            <w:div w:id="377627159">
              <w:marLeft w:val="0"/>
              <w:marRight w:val="0"/>
              <w:marTop w:val="0"/>
              <w:marBottom w:val="0"/>
              <w:divBdr>
                <w:top w:val="none" w:sz="0" w:space="0" w:color="auto"/>
                <w:left w:val="none" w:sz="0" w:space="0" w:color="auto"/>
                <w:bottom w:val="none" w:sz="0" w:space="0" w:color="auto"/>
                <w:right w:val="none" w:sz="0" w:space="0" w:color="auto"/>
              </w:divBdr>
            </w:div>
            <w:div w:id="1570069698">
              <w:marLeft w:val="0"/>
              <w:marRight w:val="0"/>
              <w:marTop w:val="0"/>
              <w:marBottom w:val="0"/>
              <w:divBdr>
                <w:top w:val="none" w:sz="0" w:space="0" w:color="auto"/>
                <w:left w:val="none" w:sz="0" w:space="0" w:color="auto"/>
                <w:bottom w:val="none" w:sz="0" w:space="0" w:color="auto"/>
                <w:right w:val="none" w:sz="0" w:space="0" w:color="auto"/>
              </w:divBdr>
              <w:divsChild>
                <w:div w:id="8605831">
                  <w:marLeft w:val="0"/>
                  <w:marRight w:val="0"/>
                  <w:marTop w:val="0"/>
                  <w:marBottom w:val="0"/>
                  <w:divBdr>
                    <w:top w:val="none" w:sz="0" w:space="0" w:color="auto"/>
                    <w:left w:val="none" w:sz="0" w:space="0" w:color="auto"/>
                    <w:bottom w:val="none" w:sz="0" w:space="0" w:color="auto"/>
                    <w:right w:val="none" w:sz="0" w:space="0" w:color="auto"/>
                  </w:divBdr>
                  <w:divsChild>
                    <w:div w:id="15021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5954">
              <w:marLeft w:val="0"/>
              <w:marRight w:val="0"/>
              <w:marTop w:val="0"/>
              <w:marBottom w:val="0"/>
              <w:divBdr>
                <w:top w:val="none" w:sz="0" w:space="0" w:color="auto"/>
                <w:left w:val="none" w:sz="0" w:space="0" w:color="auto"/>
                <w:bottom w:val="none" w:sz="0" w:space="0" w:color="auto"/>
                <w:right w:val="none" w:sz="0" w:space="0" w:color="auto"/>
              </w:divBdr>
            </w:div>
            <w:div w:id="1569918528">
              <w:marLeft w:val="0"/>
              <w:marRight w:val="0"/>
              <w:marTop w:val="0"/>
              <w:marBottom w:val="0"/>
              <w:divBdr>
                <w:top w:val="none" w:sz="0" w:space="0" w:color="auto"/>
                <w:left w:val="none" w:sz="0" w:space="0" w:color="auto"/>
                <w:bottom w:val="none" w:sz="0" w:space="0" w:color="auto"/>
                <w:right w:val="none" w:sz="0" w:space="0" w:color="auto"/>
              </w:divBdr>
            </w:div>
            <w:div w:id="950478299">
              <w:marLeft w:val="0"/>
              <w:marRight w:val="0"/>
              <w:marTop w:val="0"/>
              <w:marBottom w:val="0"/>
              <w:divBdr>
                <w:top w:val="none" w:sz="0" w:space="0" w:color="auto"/>
                <w:left w:val="none" w:sz="0" w:space="0" w:color="auto"/>
                <w:bottom w:val="none" w:sz="0" w:space="0" w:color="auto"/>
                <w:right w:val="none" w:sz="0" w:space="0" w:color="auto"/>
              </w:divBdr>
            </w:div>
            <w:div w:id="1306201577">
              <w:marLeft w:val="0"/>
              <w:marRight w:val="0"/>
              <w:marTop w:val="0"/>
              <w:marBottom w:val="0"/>
              <w:divBdr>
                <w:top w:val="none" w:sz="0" w:space="0" w:color="auto"/>
                <w:left w:val="none" w:sz="0" w:space="0" w:color="auto"/>
                <w:bottom w:val="none" w:sz="0" w:space="0" w:color="auto"/>
                <w:right w:val="none" w:sz="0" w:space="0" w:color="auto"/>
              </w:divBdr>
            </w:div>
            <w:div w:id="481580411">
              <w:marLeft w:val="0"/>
              <w:marRight w:val="0"/>
              <w:marTop w:val="0"/>
              <w:marBottom w:val="0"/>
              <w:divBdr>
                <w:top w:val="none" w:sz="0" w:space="0" w:color="auto"/>
                <w:left w:val="none" w:sz="0" w:space="0" w:color="auto"/>
                <w:bottom w:val="none" w:sz="0" w:space="0" w:color="auto"/>
                <w:right w:val="none" w:sz="0" w:space="0" w:color="auto"/>
              </w:divBdr>
            </w:div>
            <w:div w:id="2049714628">
              <w:marLeft w:val="0"/>
              <w:marRight w:val="0"/>
              <w:marTop w:val="0"/>
              <w:marBottom w:val="0"/>
              <w:divBdr>
                <w:top w:val="none" w:sz="0" w:space="0" w:color="auto"/>
                <w:left w:val="none" w:sz="0" w:space="0" w:color="auto"/>
                <w:bottom w:val="none" w:sz="0" w:space="0" w:color="auto"/>
                <w:right w:val="none" w:sz="0" w:space="0" w:color="auto"/>
              </w:divBdr>
            </w:div>
          </w:divsChild>
        </w:div>
        <w:div w:id="1715227855">
          <w:marLeft w:val="0"/>
          <w:marRight w:val="0"/>
          <w:marTop w:val="450"/>
          <w:marBottom w:val="0"/>
          <w:divBdr>
            <w:top w:val="none" w:sz="0" w:space="0" w:color="auto"/>
            <w:left w:val="none" w:sz="0" w:space="0" w:color="auto"/>
            <w:bottom w:val="single" w:sz="6" w:space="0" w:color="000000"/>
            <w:right w:val="none" w:sz="0" w:space="0" w:color="auto"/>
          </w:divBdr>
          <w:divsChild>
            <w:div w:id="98260618">
              <w:marLeft w:val="0"/>
              <w:marRight w:val="0"/>
              <w:marTop w:val="0"/>
              <w:marBottom w:val="0"/>
              <w:divBdr>
                <w:top w:val="none" w:sz="0" w:space="0" w:color="auto"/>
                <w:left w:val="none" w:sz="0" w:space="0" w:color="auto"/>
                <w:bottom w:val="none" w:sz="0" w:space="0" w:color="auto"/>
                <w:right w:val="none" w:sz="0" w:space="0" w:color="auto"/>
              </w:divBdr>
              <w:divsChild>
                <w:div w:id="1520849239">
                  <w:marLeft w:val="0"/>
                  <w:marRight w:val="0"/>
                  <w:marTop w:val="0"/>
                  <w:marBottom w:val="0"/>
                  <w:divBdr>
                    <w:top w:val="single" w:sz="6" w:space="0" w:color="222222"/>
                    <w:left w:val="single" w:sz="6" w:space="0" w:color="222222"/>
                    <w:bottom w:val="single" w:sz="6" w:space="23" w:color="222222"/>
                    <w:right w:val="single" w:sz="6" w:space="0" w:color="222222"/>
                  </w:divBdr>
                  <w:divsChild>
                    <w:div w:id="1100294881">
                      <w:marLeft w:val="0"/>
                      <w:marRight w:val="0"/>
                      <w:marTop w:val="0"/>
                      <w:marBottom w:val="0"/>
                      <w:divBdr>
                        <w:top w:val="none" w:sz="0" w:space="0" w:color="auto"/>
                        <w:left w:val="none" w:sz="0" w:space="0" w:color="auto"/>
                        <w:bottom w:val="none" w:sz="0" w:space="0" w:color="auto"/>
                        <w:right w:val="none" w:sz="0" w:space="0" w:color="auto"/>
                      </w:divBdr>
                    </w:div>
                    <w:div w:id="1340229015">
                      <w:marLeft w:val="0"/>
                      <w:marRight w:val="0"/>
                      <w:marTop w:val="0"/>
                      <w:marBottom w:val="0"/>
                      <w:divBdr>
                        <w:top w:val="none" w:sz="0" w:space="0" w:color="auto"/>
                        <w:left w:val="none" w:sz="0" w:space="0" w:color="auto"/>
                        <w:bottom w:val="none" w:sz="0" w:space="0" w:color="auto"/>
                        <w:right w:val="none" w:sz="0" w:space="0" w:color="auto"/>
                      </w:divBdr>
                      <w:divsChild>
                        <w:div w:id="116220129">
                          <w:marLeft w:val="0"/>
                          <w:marRight w:val="0"/>
                          <w:marTop w:val="0"/>
                          <w:marBottom w:val="0"/>
                          <w:divBdr>
                            <w:top w:val="none" w:sz="0" w:space="0" w:color="auto"/>
                            <w:left w:val="none" w:sz="0" w:space="0" w:color="auto"/>
                            <w:bottom w:val="none" w:sz="0" w:space="0" w:color="auto"/>
                            <w:right w:val="none" w:sz="0" w:space="0" w:color="auto"/>
                          </w:divBdr>
                        </w:div>
                        <w:div w:id="13853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167">
              <w:marLeft w:val="0"/>
              <w:marRight w:val="0"/>
              <w:marTop w:val="0"/>
              <w:marBottom w:val="0"/>
              <w:divBdr>
                <w:top w:val="none" w:sz="0" w:space="0" w:color="auto"/>
                <w:left w:val="none" w:sz="0" w:space="0" w:color="auto"/>
                <w:bottom w:val="none" w:sz="0" w:space="0" w:color="auto"/>
                <w:right w:val="none" w:sz="0" w:space="0" w:color="auto"/>
              </w:divBdr>
              <w:divsChild>
                <w:div w:id="264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9737">
          <w:marLeft w:val="0"/>
          <w:marRight w:val="0"/>
          <w:marTop w:val="0"/>
          <w:marBottom w:val="0"/>
          <w:divBdr>
            <w:top w:val="single" w:sz="36" w:space="15" w:color="F47920"/>
            <w:left w:val="none" w:sz="0" w:space="0" w:color="auto"/>
            <w:bottom w:val="none" w:sz="0" w:space="0" w:color="auto"/>
            <w:right w:val="none" w:sz="0" w:space="0" w:color="auto"/>
          </w:divBdr>
          <w:divsChild>
            <w:div w:id="1458179166">
              <w:marLeft w:val="0"/>
              <w:marRight w:val="0"/>
              <w:marTop w:val="0"/>
              <w:marBottom w:val="300"/>
              <w:divBdr>
                <w:top w:val="none" w:sz="0" w:space="0" w:color="auto"/>
                <w:left w:val="none" w:sz="0" w:space="0" w:color="auto"/>
                <w:bottom w:val="none" w:sz="0" w:space="0" w:color="auto"/>
                <w:right w:val="none" w:sz="0" w:space="0" w:color="auto"/>
              </w:divBdr>
            </w:div>
            <w:div w:id="1569076434">
              <w:marLeft w:val="0"/>
              <w:marRight w:val="0"/>
              <w:marTop w:val="0"/>
              <w:marBottom w:val="0"/>
              <w:divBdr>
                <w:top w:val="none" w:sz="0" w:space="0" w:color="auto"/>
                <w:left w:val="none" w:sz="0" w:space="0" w:color="auto"/>
                <w:bottom w:val="none" w:sz="0" w:space="0" w:color="auto"/>
                <w:right w:val="none" w:sz="0" w:space="0" w:color="auto"/>
              </w:divBdr>
              <w:divsChild>
                <w:div w:id="1361051674">
                  <w:marLeft w:val="0"/>
                  <w:marRight w:val="0"/>
                  <w:marTop w:val="0"/>
                  <w:marBottom w:val="0"/>
                  <w:divBdr>
                    <w:top w:val="none" w:sz="0" w:space="0" w:color="auto"/>
                    <w:left w:val="none" w:sz="0" w:space="0" w:color="auto"/>
                    <w:bottom w:val="none" w:sz="0" w:space="0" w:color="auto"/>
                    <w:right w:val="none" w:sz="0" w:space="0" w:color="auto"/>
                  </w:divBdr>
                  <w:divsChild>
                    <w:div w:id="1928222203">
                      <w:marLeft w:val="0"/>
                      <w:marRight w:val="0"/>
                      <w:marTop w:val="0"/>
                      <w:marBottom w:val="0"/>
                      <w:divBdr>
                        <w:top w:val="none" w:sz="0" w:space="0" w:color="auto"/>
                        <w:left w:val="none" w:sz="0" w:space="0" w:color="auto"/>
                        <w:bottom w:val="none" w:sz="0" w:space="0" w:color="auto"/>
                        <w:right w:val="none" w:sz="0" w:space="0" w:color="auto"/>
                      </w:divBdr>
                    </w:div>
                    <w:div w:id="170418270">
                      <w:marLeft w:val="0"/>
                      <w:marRight w:val="0"/>
                      <w:marTop w:val="0"/>
                      <w:marBottom w:val="0"/>
                      <w:divBdr>
                        <w:top w:val="none" w:sz="0" w:space="0" w:color="auto"/>
                        <w:left w:val="none" w:sz="0" w:space="0" w:color="auto"/>
                        <w:bottom w:val="none" w:sz="0" w:space="0" w:color="auto"/>
                        <w:right w:val="none" w:sz="0" w:space="0" w:color="auto"/>
                      </w:divBdr>
                    </w:div>
                    <w:div w:id="6788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5167">
          <w:marLeft w:val="0"/>
          <w:marRight w:val="0"/>
          <w:marTop w:val="0"/>
          <w:marBottom w:val="0"/>
          <w:divBdr>
            <w:top w:val="none" w:sz="0" w:space="0" w:color="auto"/>
            <w:left w:val="none" w:sz="0" w:space="0" w:color="auto"/>
            <w:bottom w:val="none" w:sz="0" w:space="0" w:color="auto"/>
            <w:right w:val="none" w:sz="0" w:space="0" w:color="auto"/>
          </w:divBdr>
          <w:divsChild>
            <w:div w:id="1029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okeefe@csusb.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Simmons</dc:creator>
  <cp:lastModifiedBy>Julie Simmons</cp:lastModifiedBy>
  <cp:revision>23</cp:revision>
  <cp:lastPrinted>2016-09-16T14:19:00Z</cp:lastPrinted>
  <dcterms:created xsi:type="dcterms:W3CDTF">2014-08-28T16:36:00Z</dcterms:created>
  <dcterms:modified xsi:type="dcterms:W3CDTF">2018-10-30T18:29:00Z</dcterms:modified>
</cp:coreProperties>
</file>