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D1C6" w14:textId="77777777" w:rsidR="007318CD" w:rsidRPr="007868E2" w:rsidRDefault="007318CD" w:rsidP="007318CD">
      <w:pPr>
        <w:pStyle w:val="NormalWeb"/>
        <w:spacing w:before="0" w:beforeAutospacing="0" w:after="240" w:afterAutospacing="0"/>
        <w:rPr>
          <w:rFonts w:ascii="Arial" w:hAnsi="Arial" w:cs="Arial"/>
          <w:color w:val="000000" w:themeColor="text1"/>
          <w:sz w:val="22"/>
          <w:szCs w:val="22"/>
        </w:rPr>
      </w:pPr>
      <w:r w:rsidRPr="007868E2">
        <w:rPr>
          <w:rStyle w:val="Strong"/>
          <w:rFonts w:ascii="Arial" w:hAnsi="Arial" w:cs="Arial"/>
          <w:color w:val="000000" w:themeColor="text1"/>
          <w:sz w:val="22"/>
          <w:szCs w:val="22"/>
        </w:rPr>
        <w:t>COURSE DEVELOPMENT GRANT REPORT</w:t>
      </w:r>
    </w:p>
    <w:p w14:paraId="1B5A7FF5" w14:textId="77777777" w:rsidR="007318CD" w:rsidRPr="007868E2" w:rsidRDefault="007318CD" w:rsidP="007318CD">
      <w:pPr>
        <w:pStyle w:val="NormalWeb"/>
        <w:spacing w:before="0" w:beforeAutospacing="0" w:after="240" w:afterAutospacing="0"/>
        <w:rPr>
          <w:rFonts w:ascii="Arial" w:hAnsi="Arial" w:cs="Arial"/>
          <w:color w:val="000000" w:themeColor="text1"/>
          <w:sz w:val="22"/>
          <w:szCs w:val="22"/>
        </w:rPr>
      </w:pPr>
      <w:r w:rsidRPr="007868E2">
        <w:rPr>
          <w:rFonts w:ascii="Arial" w:hAnsi="Arial" w:cs="Arial"/>
          <w:color w:val="000000" w:themeColor="text1"/>
          <w:sz w:val="22"/>
          <w:szCs w:val="22"/>
        </w:rPr>
        <w:t>NAME:</w:t>
      </w:r>
      <w:r w:rsidR="007868E2" w:rsidRPr="007868E2">
        <w:rPr>
          <w:rFonts w:ascii="Arial" w:hAnsi="Arial" w:cs="Arial"/>
          <w:color w:val="000000" w:themeColor="text1"/>
          <w:sz w:val="22"/>
          <w:szCs w:val="22"/>
        </w:rPr>
        <w:t xml:space="preserve"> Monideepa B Becerra</w:t>
      </w:r>
      <w:r w:rsidRPr="007868E2">
        <w:rPr>
          <w:rFonts w:ascii="Arial" w:hAnsi="Arial" w:cs="Arial"/>
          <w:color w:val="000000" w:themeColor="text1"/>
          <w:sz w:val="22"/>
          <w:szCs w:val="22"/>
        </w:rPr>
        <w:br/>
        <w:t>DEPARTMENT:</w:t>
      </w:r>
      <w:r w:rsidR="007868E2" w:rsidRPr="007868E2">
        <w:rPr>
          <w:rFonts w:ascii="Arial" w:hAnsi="Arial" w:cs="Arial"/>
          <w:color w:val="000000" w:themeColor="text1"/>
          <w:sz w:val="22"/>
          <w:szCs w:val="22"/>
        </w:rPr>
        <w:t xml:space="preserve"> Health Science and Human Ecology </w:t>
      </w:r>
      <w:r w:rsidRPr="007868E2">
        <w:rPr>
          <w:rFonts w:ascii="Arial" w:hAnsi="Arial" w:cs="Arial"/>
          <w:color w:val="000000" w:themeColor="text1"/>
          <w:sz w:val="22"/>
          <w:szCs w:val="22"/>
        </w:rPr>
        <w:br/>
        <w:t>EMAIL ADDRESS:</w:t>
      </w:r>
      <w:r w:rsidR="007868E2" w:rsidRPr="007868E2">
        <w:rPr>
          <w:rFonts w:ascii="Arial" w:hAnsi="Arial" w:cs="Arial"/>
          <w:color w:val="000000" w:themeColor="text1"/>
          <w:sz w:val="22"/>
          <w:szCs w:val="22"/>
        </w:rPr>
        <w:t xml:space="preserve"> mbecerra@csusb.edu</w:t>
      </w:r>
      <w:r w:rsidRPr="007868E2">
        <w:rPr>
          <w:rFonts w:ascii="Arial" w:hAnsi="Arial" w:cs="Arial"/>
          <w:color w:val="000000" w:themeColor="text1"/>
          <w:sz w:val="22"/>
          <w:szCs w:val="22"/>
        </w:rPr>
        <w:br/>
        <w:t>DATE SUBMITTED:</w:t>
      </w:r>
      <w:r w:rsidR="007868E2" w:rsidRPr="007868E2">
        <w:rPr>
          <w:rFonts w:ascii="Arial" w:hAnsi="Arial" w:cs="Arial"/>
          <w:color w:val="000000" w:themeColor="text1"/>
          <w:sz w:val="22"/>
          <w:szCs w:val="22"/>
        </w:rPr>
        <w:t xml:space="preserve"> 5-13-2019</w:t>
      </w:r>
    </w:p>
    <w:p w14:paraId="79EBAA79" w14:textId="77777777" w:rsidR="007318CD" w:rsidRPr="007868E2" w:rsidRDefault="007318CD" w:rsidP="007318CD">
      <w:pPr>
        <w:pStyle w:val="NormalWeb"/>
        <w:spacing w:before="0" w:beforeAutospacing="0" w:after="240" w:afterAutospacing="0"/>
        <w:rPr>
          <w:rFonts w:ascii="Arial" w:hAnsi="Arial" w:cs="Arial"/>
          <w:color w:val="000000" w:themeColor="text1"/>
          <w:sz w:val="22"/>
          <w:szCs w:val="22"/>
        </w:rPr>
      </w:pPr>
      <w:r w:rsidRPr="007868E2">
        <w:rPr>
          <w:rFonts w:ascii="Arial" w:hAnsi="Arial" w:cs="Arial"/>
          <w:color w:val="000000" w:themeColor="text1"/>
          <w:sz w:val="22"/>
          <w:szCs w:val="22"/>
        </w:rPr>
        <w:t xml:space="preserve">Title of Grant Award: Course Development Grant ( </w:t>
      </w:r>
      <w:r w:rsidR="007868E2" w:rsidRPr="007868E2">
        <w:rPr>
          <w:rFonts w:ascii="Arial" w:hAnsi="Arial" w:cs="Arial"/>
          <w:color w:val="000000" w:themeColor="text1"/>
          <w:sz w:val="22"/>
          <w:szCs w:val="22"/>
        </w:rPr>
        <w:t>Spring, 2019</w:t>
      </w:r>
      <w:r w:rsidRPr="007868E2">
        <w:rPr>
          <w:rFonts w:ascii="Arial" w:hAnsi="Arial" w:cs="Arial"/>
          <w:color w:val="000000" w:themeColor="text1"/>
          <w:sz w:val="22"/>
          <w:szCs w:val="22"/>
        </w:rPr>
        <w:t xml:space="preserve"> )</w:t>
      </w:r>
    </w:p>
    <w:p w14:paraId="60F7E74E" w14:textId="77777777" w:rsidR="007318CD" w:rsidRPr="007868E2" w:rsidRDefault="007318CD" w:rsidP="007868E2">
      <w:pPr>
        <w:pStyle w:val="NormalWeb"/>
        <w:tabs>
          <w:tab w:val="left" w:pos="2055"/>
        </w:tabs>
        <w:spacing w:before="0" w:beforeAutospacing="0" w:after="240" w:afterAutospacing="0"/>
        <w:rPr>
          <w:rFonts w:ascii="Arial" w:hAnsi="Arial" w:cs="Arial"/>
          <w:color w:val="000000" w:themeColor="text1"/>
          <w:sz w:val="22"/>
          <w:szCs w:val="22"/>
        </w:rPr>
      </w:pPr>
      <w:r w:rsidRPr="007868E2">
        <w:rPr>
          <w:rFonts w:ascii="Arial" w:hAnsi="Arial" w:cs="Arial"/>
          <w:color w:val="000000" w:themeColor="text1"/>
          <w:sz w:val="22"/>
          <w:szCs w:val="22"/>
        </w:rPr>
        <w:t>Project Goal:</w:t>
      </w:r>
      <w:r w:rsidR="007868E2" w:rsidRPr="007868E2">
        <w:rPr>
          <w:rFonts w:ascii="Arial" w:hAnsi="Arial" w:cs="Arial"/>
          <w:color w:val="000000" w:themeColor="text1"/>
          <w:sz w:val="22"/>
          <w:szCs w:val="22"/>
        </w:rPr>
        <w:t xml:space="preserve">  </w:t>
      </w:r>
      <w:r w:rsidR="007868E2" w:rsidRPr="007868E2">
        <w:rPr>
          <w:rFonts w:ascii="Arial" w:hAnsi="Arial" w:cs="Arial"/>
          <w:i/>
          <w:color w:val="000000" w:themeColor="text1"/>
          <w:sz w:val="22"/>
          <w:szCs w:val="22"/>
        </w:rPr>
        <w:t>Research-Based Learning in Global Health.</w:t>
      </w:r>
      <w:r w:rsidR="007868E2">
        <w:rPr>
          <w:rFonts w:ascii="Arial" w:hAnsi="Arial" w:cs="Arial"/>
          <w:color w:val="000000" w:themeColor="text1"/>
          <w:sz w:val="22"/>
          <w:szCs w:val="22"/>
        </w:rPr>
        <w:t xml:space="preserve"> The goal was to establish a research project-based assignment in the global health course, taught during summer, in order for students to conduct a research project on how global policies shape health outcomes. </w:t>
      </w:r>
    </w:p>
    <w:p w14:paraId="21718536" w14:textId="77777777" w:rsidR="007318CD" w:rsidRPr="007868E2" w:rsidRDefault="007318CD" w:rsidP="007318CD">
      <w:pPr>
        <w:pStyle w:val="NormalWeb"/>
        <w:spacing w:before="0" w:beforeAutospacing="0" w:after="240" w:afterAutospacing="0"/>
        <w:rPr>
          <w:rFonts w:ascii="Arial" w:hAnsi="Arial" w:cs="Arial"/>
          <w:color w:val="000000" w:themeColor="text1"/>
          <w:sz w:val="22"/>
          <w:szCs w:val="22"/>
        </w:rPr>
      </w:pPr>
      <w:r w:rsidRPr="007868E2">
        <w:rPr>
          <w:rFonts w:ascii="Arial" w:hAnsi="Arial" w:cs="Arial"/>
          <w:color w:val="000000" w:themeColor="text1"/>
          <w:sz w:val="22"/>
          <w:szCs w:val="22"/>
        </w:rPr>
        <w:t>When Implemented (Quarter the course was taught):</w:t>
      </w:r>
      <w:r w:rsidR="007868E2">
        <w:rPr>
          <w:rFonts w:ascii="Arial" w:hAnsi="Arial" w:cs="Arial"/>
          <w:color w:val="000000" w:themeColor="text1"/>
          <w:sz w:val="22"/>
          <w:szCs w:val="22"/>
        </w:rPr>
        <w:t xml:space="preserve"> Summer 2019 is when it will be taught. </w:t>
      </w:r>
    </w:p>
    <w:p w14:paraId="1B103559" w14:textId="77777777" w:rsidR="007318CD" w:rsidRPr="007868E2" w:rsidRDefault="007318CD" w:rsidP="007318CD">
      <w:pPr>
        <w:pStyle w:val="NormalWeb"/>
        <w:spacing w:before="0" w:beforeAutospacing="0" w:after="240" w:afterAutospacing="0"/>
        <w:rPr>
          <w:rFonts w:ascii="Arial" w:hAnsi="Arial" w:cs="Arial"/>
          <w:color w:val="000000" w:themeColor="text1"/>
          <w:sz w:val="22"/>
          <w:szCs w:val="22"/>
        </w:rPr>
      </w:pPr>
      <w:r w:rsidRPr="007868E2">
        <w:rPr>
          <w:rFonts w:ascii="Arial" w:hAnsi="Arial" w:cs="Arial"/>
          <w:color w:val="000000" w:themeColor="text1"/>
          <w:sz w:val="22"/>
          <w:szCs w:val="22"/>
        </w:rPr>
        <w:t>Brief Description of the Project (as described in the proposal)</w:t>
      </w:r>
      <w:r w:rsidR="007868E2">
        <w:rPr>
          <w:rFonts w:ascii="Arial" w:hAnsi="Arial" w:cs="Arial"/>
          <w:color w:val="000000" w:themeColor="text1"/>
          <w:sz w:val="22"/>
          <w:szCs w:val="22"/>
        </w:rPr>
        <w:t xml:space="preserve">. Students will review the UN goals health outcomes and pick one relevant international goal. Next, they will pick one sub-theme of the goal and conduct a systematic review of health data to see how well the United States is contributing to international goals and </w:t>
      </w:r>
      <w:r w:rsidR="00054F93">
        <w:rPr>
          <w:rFonts w:ascii="Arial" w:hAnsi="Arial" w:cs="Arial"/>
          <w:color w:val="000000" w:themeColor="text1"/>
          <w:sz w:val="22"/>
          <w:szCs w:val="22"/>
        </w:rPr>
        <w:t xml:space="preserve">achieving health outcomes. The students will have three weeks (since this is summer it will constitute as six weeks) to complete the policy analysis and write a manuscript for submission at OSR’s student journal. </w:t>
      </w:r>
    </w:p>
    <w:p w14:paraId="57DB4ACF" w14:textId="77777777" w:rsidR="007318CD" w:rsidRPr="007868E2" w:rsidRDefault="007318CD" w:rsidP="007318CD">
      <w:pPr>
        <w:pStyle w:val="NormalWeb"/>
        <w:spacing w:before="0" w:beforeAutospacing="0" w:after="240" w:afterAutospacing="0"/>
        <w:rPr>
          <w:rFonts w:ascii="Arial" w:hAnsi="Arial" w:cs="Arial"/>
          <w:color w:val="000000" w:themeColor="text1"/>
          <w:sz w:val="22"/>
          <w:szCs w:val="22"/>
        </w:rPr>
      </w:pPr>
      <w:r w:rsidRPr="007868E2">
        <w:rPr>
          <w:rFonts w:ascii="Arial" w:hAnsi="Arial" w:cs="Arial"/>
          <w:color w:val="000000" w:themeColor="text1"/>
          <w:sz w:val="22"/>
          <w:szCs w:val="22"/>
        </w:rPr>
        <w:t>How the Project was Implemented (including how it differed from original plan)</w:t>
      </w:r>
      <w:r w:rsidR="00054F93">
        <w:rPr>
          <w:rFonts w:ascii="Arial" w:hAnsi="Arial" w:cs="Arial"/>
          <w:color w:val="000000" w:themeColor="text1"/>
          <w:sz w:val="22"/>
          <w:szCs w:val="22"/>
        </w:rPr>
        <w:t xml:space="preserve">. This has not been implemented until Summer. </w:t>
      </w:r>
    </w:p>
    <w:p w14:paraId="12D1B8E0" w14:textId="77777777" w:rsidR="007318CD" w:rsidRPr="007868E2" w:rsidRDefault="007318CD" w:rsidP="007318CD">
      <w:pPr>
        <w:pStyle w:val="NormalWeb"/>
        <w:spacing w:before="0" w:beforeAutospacing="0" w:after="240" w:afterAutospacing="0"/>
        <w:rPr>
          <w:rFonts w:ascii="Arial" w:hAnsi="Arial" w:cs="Arial"/>
          <w:color w:val="000000" w:themeColor="text1"/>
          <w:sz w:val="22"/>
          <w:szCs w:val="22"/>
        </w:rPr>
      </w:pPr>
      <w:r w:rsidRPr="007868E2">
        <w:rPr>
          <w:rFonts w:ascii="Arial" w:hAnsi="Arial" w:cs="Arial"/>
          <w:color w:val="000000" w:themeColor="text1"/>
          <w:sz w:val="22"/>
          <w:szCs w:val="22"/>
        </w:rPr>
        <w:t>Results of the Project:</w:t>
      </w:r>
      <w:r w:rsidR="00054F93">
        <w:rPr>
          <w:rFonts w:ascii="Arial" w:hAnsi="Arial" w:cs="Arial"/>
          <w:color w:val="000000" w:themeColor="text1"/>
          <w:sz w:val="22"/>
          <w:szCs w:val="22"/>
        </w:rPr>
        <w:t xml:space="preserve"> To be sent. </w:t>
      </w:r>
    </w:p>
    <w:p w14:paraId="12AE1C67" w14:textId="77777777" w:rsidR="007318CD" w:rsidRPr="007868E2" w:rsidRDefault="007318CD" w:rsidP="007318CD">
      <w:pPr>
        <w:pStyle w:val="NormalWeb"/>
        <w:spacing w:before="0" w:beforeAutospacing="0" w:after="330" w:afterAutospacing="0"/>
        <w:rPr>
          <w:rFonts w:ascii="Arial" w:hAnsi="Arial" w:cs="Arial"/>
          <w:color w:val="000000" w:themeColor="text1"/>
          <w:sz w:val="22"/>
          <w:szCs w:val="22"/>
        </w:rPr>
      </w:pPr>
      <w:r w:rsidRPr="007868E2">
        <w:rPr>
          <w:rFonts w:ascii="Arial" w:hAnsi="Arial" w:cs="Arial"/>
          <w:color w:val="000000" w:themeColor="text1"/>
          <w:sz w:val="22"/>
          <w:szCs w:val="22"/>
        </w:rPr>
        <w:t>Additional Comments (Lessons Learned, Insights, Future Plans, etc.)</w:t>
      </w:r>
      <w:r w:rsidR="00054F93">
        <w:rPr>
          <w:rFonts w:ascii="Arial" w:hAnsi="Arial" w:cs="Arial"/>
          <w:color w:val="000000" w:themeColor="text1"/>
          <w:sz w:val="22"/>
          <w:szCs w:val="22"/>
        </w:rPr>
        <w:t xml:space="preserve">. None at this moment. This was for Spring to develop course for Summer. </w:t>
      </w:r>
    </w:p>
    <w:p w14:paraId="3C8469A5" w14:textId="490A789C" w:rsidR="004A3733" w:rsidRDefault="004A3733">
      <w:pPr>
        <w:rPr>
          <w:rFonts w:ascii="Arial" w:hAnsi="Arial" w:cs="Arial"/>
          <w:color w:val="000000" w:themeColor="text1"/>
          <w:sz w:val="22"/>
          <w:szCs w:val="22"/>
        </w:rPr>
      </w:pPr>
      <w:r>
        <w:rPr>
          <w:rFonts w:ascii="Arial" w:hAnsi="Arial" w:cs="Arial"/>
          <w:color w:val="000000" w:themeColor="text1"/>
          <w:sz w:val="22"/>
          <w:szCs w:val="22"/>
        </w:rPr>
        <w:br w:type="page"/>
      </w:r>
    </w:p>
    <w:p w14:paraId="717F76BC" w14:textId="77777777" w:rsidR="004A3733" w:rsidRPr="00592CCE" w:rsidRDefault="004A3733" w:rsidP="004A3733">
      <w:pPr>
        <w:pStyle w:val="Heading4"/>
        <w:keepNext w:val="0"/>
        <w:keepLines w:val="0"/>
        <w:spacing w:before="240" w:after="40"/>
        <w:jc w:val="center"/>
        <w:rPr>
          <w:b/>
          <w:color w:val="000000"/>
          <w:sz w:val="20"/>
          <w:szCs w:val="20"/>
        </w:rPr>
      </w:pPr>
      <w:bookmarkStart w:id="0" w:name="_6qljcx2495e" w:colFirst="0" w:colLast="0"/>
      <w:bookmarkEnd w:id="0"/>
      <w:r w:rsidRPr="00592CCE">
        <w:rPr>
          <w:b/>
          <w:color w:val="000000"/>
          <w:sz w:val="20"/>
          <w:szCs w:val="20"/>
        </w:rPr>
        <w:lastRenderedPageBreak/>
        <w:t>HSCI 359: Global Health</w:t>
      </w:r>
    </w:p>
    <w:p w14:paraId="41FB1045" w14:textId="77777777" w:rsidR="004A3733" w:rsidRPr="00592CCE" w:rsidRDefault="004A3733" w:rsidP="004A3733">
      <w:pPr>
        <w:jc w:val="center"/>
        <w:rPr>
          <w:rFonts w:ascii="Arial" w:hAnsi="Arial" w:cs="Arial"/>
          <w:b/>
          <w:sz w:val="20"/>
          <w:szCs w:val="20"/>
        </w:rPr>
      </w:pPr>
      <w:r w:rsidRPr="00592CCE">
        <w:rPr>
          <w:rFonts w:ascii="Arial" w:hAnsi="Arial" w:cs="Arial"/>
          <w:b/>
          <w:sz w:val="20"/>
          <w:szCs w:val="20"/>
        </w:rPr>
        <w:t>Course Syllabus</w:t>
      </w:r>
    </w:p>
    <w:p w14:paraId="57ABF836" w14:textId="77777777" w:rsidR="004A3733" w:rsidRPr="00592CCE" w:rsidRDefault="004A3733" w:rsidP="004A3733">
      <w:pPr>
        <w:jc w:val="center"/>
        <w:rPr>
          <w:rFonts w:ascii="Arial" w:hAnsi="Arial" w:cs="Arial"/>
          <w:b/>
          <w:sz w:val="20"/>
          <w:szCs w:val="20"/>
        </w:rPr>
      </w:pPr>
      <w:r w:rsidRPr="00592CCE">
        <w:rPr>
          <w:rFonts w:ascii="Arial" w:hAnsi="Arial" w:cs="Arial"/>
          <w:b/>
          <w:sz w:val="20"/>
          <w:szCs w:val="20"/>
        </w:rPr>
        <w:t>Department of Health Science and Human Ecology</w:t>
      </w:r>
    </w:p>
    <w:p w14:paraId="7B5E24F4" w14:textId="77777777" w:rsidR="004A3733" w:rsidRPr="00592CCE" w:rsidRDefault="004A3733" w:rsidP="004A3733">
      <w:pPr>
        <w:jc w:val="center"/>
        <w:rPr>
          <w:rFonts w:ascii="Arial" w:hAnsi="Arial" w:cs="Arial"/>
          <w:b/>
          <w:sz w:val="20"/>
          <w:szCs w:val="20"/>
        </w:rPr>
      </w:pPr>
      <w:r w:rsidRPr="00592CCE">
        <w:rPr>
          <w:rFonts w:ascii="Arial" w:hAnsi="Arial" w:cs="Arial"/>
          <w:b/>
          <w:sz w:val="20"/>
          <w:szCs w:val="20"/>
        </w:rPr>
        <w:t>College of Natural Sciences</w:t>
      </w:r>
    </w:p>
    <w:p w14:paraId="65BC8FB6" w14:textId="77777777" w:rsidR="004A3733" w:rsidRPr="00592CCE" w:rsidRDefault="004A3733" w:rsidP="004A3733">
      <w:pPr>
        <w:jc w:val="center"/>
        <w:rPr>
          <w:rFonts w:ascii="Arial" w:hAnsi="Arial" w:cs="Arial"/>
          <w:b/>
          <w:sz w:val="20"/>
          <w:szCs w:val="20"/>
        </w:rPr>
      </w:pPr>
      <w:r w:rsidRPr="00592CCE">
        <w:rPr>
          <w:rFonts w:ascii="Arial" w:hAnsi="Arial" w:cs="Arial"/>
          <w:sz w:val="20"/>
          <w:szCs w:val="20"/>
        </w:rPr>
        <w:t xml:space="preserve"> </w:t>
      </w:r>
      <w:r w:rsidRPr="00592CCE">
        <w:rPr>
          <w:rFonts w:ascii="Arial" w:hAnsi="Arial" w:cs="Arial"/>
          <w:b/>
          <w:sz w:val="20"/>
          <w:szCs w:val="20"/>
        </w:rPr>
        <w:t>Year/Quarter: 201</w:t>
      </w:r>
      <w:r>
        <w:rPr>
          <w:rFonts w:ascii="Arial" w:hAnsi="Arial" w:cs="Arial"/>
          <w:b/>
          <w:sz w:val="20"/>
          <w:szCs w:val="20"/>
        </w:rPr>
        <w:t>9</w:t>
      </w:r>
      <w:r w:rsidRPr="00592CCE">
        <w:rPr>
          <w:rFonts w:ascii="Arial" w:hAnsi="Arial" w:cs="Arial"/>
          <w:b/>
          <w:sz w:val="20"/>
          <w:szCs w:val="20"/>
        </w:rPr>
        <w:t xml:space="preserve">, Summer </w:t>
      </w:r>
    </w:p>
    <w:p w14:paraId="0DE228B0" w14:textId="77777777" w:rsidR="004A3733" w:rsidRPr="00592CCE" w:rsidRDefault="004A3733" w:rsidP="004A3733">
      <w:pPr>
        <w:jc w:val="center"/>
        <w:rPr>
          <w:rFonts w:ascii="Arial" w:hAnsi="Arial" w:cs="Arial"/>
          <w:b/>
          <w:sz w:val="20"/>
          <w:szCs w:val="20"/>
        </w:rPr>
      </w:pPr>
      <w:r w:rsidRPr="00592CCE">
        <w:rPr>
          <w:rFonts w:ascii="Arial" w:hAnsi="Arial" w:cs="Arial"/>
          <w:b/>
          <w:sz w:val="20"/>
          <w:szCs w:val="20"/>
        </w:rPr>
        <w:t>Location: Online</w:t>
      </w:r>
    </w:p>
    <w:p w14:paraId="383FAD2C" w14:textId="77777777" w:rsidR="004A3733" w:rsidRPr="00592CCE" w:rsidRDefault="004A3733" w:rsidP="004A3733">
      <w:pPr>
        <w:jc w:val="center"/>
        <w:rPr>
          <w:rFonts w:ascii="Arial" w:hAnsi="Arial" w:cs="Arial"/>
          <w:b/>
          <w:sz w:val="20"/>
          <w:szCs w:val="20"/>
        </w:rPr>
      </w:pPr>
      <w:r w:rsidRPr="00592CCE">
        <w:rPr>
          <w:rFonts w:ascii="Arial" w:hAnsi="Arial" w:cs="Arial"/>
          <w:b/>
          <w:sz w:val="20"/>
          <w:szCs w:val="20"/>
        </w:rPr>
        <w:t xml:space="preserve">                     </w:t>
      </w:r>
      <w:r w:rsidRPr="00592CCE">
        <w:rPr>
          <w:rFonts w:ascii="Arial" w:hAnsi="Arial" w:cs="Arial"/>
          <w:b/>
          <w:sz w:val="20"/>
          <w:szCs w:val="20"/>
        </w:rPr>
        <w:tab/>
      </w:r>
      <w:r w:rsidRPr="00592CCE">
        <w:rPr>
          <w:rFonts w:ascii="Arial" w:hAnsi="Arial" w:cs="Arial"/>
          <w:b/>
          <w:sz w:val="20"/>
          <w:szCs w:val="20"/>
        </w:rPr>
        <w:tab/>
      </w:r>
    </w:p>
    <w:p w14:paraId="7DE34487" w14:textId="77777777" w:rsidR="004A3733" w:rsidRPr="00592CCE" w:rsidRDefault="004A3733" w:rsidP="004A3733">
      <w:pPr>
        <w:rPr>
          <w:rFonts w:ascii="Arial" w:hAnsi="Arial" w:cs="Arial"/>
          <w:sz w:val="20"/>
          <w:szCs w:val="20"/>
        </w:rPr>
      </w:pPr>
      <w:bookmarkStart w:id="1" w:name="_w4mnywav6rod" w:colFirst="0" w:colLast="0"/>
      <w:bookmarkEnd w:id="1"/>
      <w:r w:rsidRPr="00592CCE">
        <w:rPr>
          <w:rFonts w:ascii="Arial" w:hAnsi="Arial" w:cs="Arial"/>
          <w:sz w:val="20"/>
          <w:szCs w:val="20"/>
        </w:rPr>
        <w:t xml:space="preserve">Instructor: Monideepa B. Becerra, DrPH, MPH, CHES                       </w:t>
      </w:r>
      <w:r w:rsidRPr="00592CCE">
        <w:rPr>
          <w:rFonts w:ascii="Arial" w:hAnsi="Arial" w:cs="Arial"/>
          <w:sz w:val="20"/>
          <w:szCs w:val="20"/>
        </w:rPr>
        <w:tab/>
      </w:r>
    </w:p>
    <w:p w14:paraId="12C8DD31" w14:textId="77777777" w:rsidR="004A3733" w:rsidRPr="00592CCE" w:rsidRDefault="004A3733" w:rsidP="004A3733">
      <w:pPr>
        <w:rPr>
          <w:rFonts w:ascii="Arial" w:hAnsi="Arial" w:cs="Arial"/>
          <w:sz w:val="20"/>
          <w:szCs w:val="20"/>
        </w:rPr>
      </w:pPr>
      <w:bookmarkStart w:id="2" w:name="_p8ufzbjunu2m" w:colFirst="0" w:colLast="0"/>
      <w:bookmarkEnd w:id="2"/>
      <w:r w:rsidRPr="00592CCE">
        <w:rPr>
          <w:rFonts w:ascii="Arial" w:hAnsi="Arial" w:cs="Arial"/>
          <w:sz w:val="20"/>
          <w:szCs w:val="20"/>
        </w:rPr>
        <w:t xml:space="preserve">Office: PS 218                                         </w:t>
      </w:r>
      <w:r w:rsidRPr="00592CCE">
        <w:rPr>
          <w:rFonts w:ascii="Arial" w:hAnsi="Arial" w:cs="Arial"/>
          <w:sz w:val="20"/>
          <w:szCs w:val="20"/>
        </w:rPr>
        <w:tab/>
      </w:r>
    </w:p>
    <w:p w14:paraId="3EDA54E0"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Office Hours: By appointment         </w:t>
      </w:r>
      <w:r w:rsidRPr="00592CCE">
        <w:rPr>
          <w:rFonts w:ascii="Arial" w:hAnsi="Arial" w:cs="Arial"/>
          <w:sz w:val="20"/>
          <w:szCs w:val="20"/>
        </w:rPr>
        <w:tab/>
      </w:r>
    </w:p>
    <w:p w14:paraId="58F6F86E"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E-mail: </w:t>
      </w:r>
      <w:hyperlink r:id="rId5" w:history="1">
        <w:r w:rsidRPr="00592CCE">
          <w:rPr>
            <w:rStyle w:val="Hyperlink"/>
            <w:rFonts w:ascii="Arial" w:hAnsi="Arial" w:cs="Arial"/>
            <w:sz w:val="20"/>
            <w:szCs w:val="20"/>
          </w:rPr>
          <w:t>mbecerra@csusb.edu</w:t>
        </w:r>
      </w:hyperlink>
      <w:r w:rsidRPr="00592CCE">
        <w:rPr>
          <w:rFonts w:ascii="Arial" w:hAnsi="Arial" w:cs="Arial"/>
          <w:sz w:val="20"/>
          <w:szCs w:val="20"/>
        </w:rPr>
        <w:t xml:space="preserve"> </w:t>
      </w:r>
    </w:p>
    <w:p w14:paraId="15A572C0"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t xml:space="preserve"> </w:t>
      </w:r>
      <w:r w:rsidRPr="00592CCE">
        <w:rPr>
          <w:rFonts w:ascii="Arial" w:hAnsi="Arial" w:cs="Arial"/>
          <w:sz w:val="20"/>
          <w:szCs w:val="20"/>
        </w:rPr>
        <w:tab/>
        <w:t xml:space="preserve"> </w:t>
      </w:r>
      <w:r w:rsidRPr="00592CCE">
        <w:rPr>
          <w:rFonts w:ascii="Arial" w:hAnsi="Arial" w:cs="Arial"/>
          <w:sz w:val="20"/>
          <w:szCs w:val="20"/>
        </w:rPr>
        <w:tab/>
        <w:t xml:space="preserve"> </w:t>
      </w:r>
      <w:r w:rsidRPr="00592CCE">
        <w:rPr>
          <w:rFonts w:ascii="Arial" w:hAnsi="Arial" w:cs="Arial"/>
          <w:sz w:val="20"/>
          <w:szCs w:val="20"/>
        </w:rPr>
        <w:tab/>
      </w:r>
      <w:r w:rsidRPr="00592CCE">
        <w:rPr>
          <w:rFonts w:ascii="Arial" w:hAnsi="Arial" w:cs="Arial"/>
          <w:sz w:val="20"/>
          <w:szCs w:val="20"/>
        </w:rPr>
        <w:tab/>
      </w:r>
    </w:p>
    <w:p w14:paraId="072FDA9D" w14:textId="77777777" w:rsidR="004A3733" w:rsidRPr="00592CCE" w:rsidRDefault="004A3733" w:rsidP="004A3733">
      <w:pPr>
        <w:rPr>
          <w:rFonts w:ascii="Arial" w:hAnsi="Arial" w:cs="Arial"/>
          <w:sz w:val="20"/>
          <w:szCs w:val="20"/>
        </w:rPr>
      </w:pPr>
      <w:r w:rsidRPr="00592CCE">
        <w:rPr>
          <w:rFonts w:ascii="Arial" w:hAnsi="Arial" w:cs="Arial"/>
          <w:sz w:val="20"/>
          <w:szCs w:val="20"/>
        </w:rPr>
        <w:t>The College of Natural Sciences will enhance the quality of life and health of the communities it serves by promoting educational, social, economic, scientific, and cultural advancement through:</w:t>
      </w:r>
    </w:p>
    <w:p w14:paraId="51E2689D"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75D435FC" w14:textId="77777777" w:rsidR="004A3733" w:rsidRPr="00592CCE" w:rsidRDefault="004A3733" w:rsidP="004A3733">
      <w:pPr>
        <w:pStyle w:val="ListParagraph"/>
        <w:numPr>
          <w:ilvl w:val="0"/>
          <w:numId w:val="2"/>
        </w:numPr>
        <w:ind w:left="360"/>
        <w:rPr>
          <w:rFonts w:ascii="Arial" w:hAnsi="Arial" w:cs="Arial"/>
          <w:sz w:val="20"/>
          <w:szCs w:val="20"/>
        </w:rPr>
      </w:pPr>
      <w:r w:rsidRPr="00592CCE">
        <w:rPr>
          <w:rFonts w:ascii="Arial" w:hAnsi="Arial" w:cs="Arial"/>
          <w:sz w:val="20"/>
          <w:szCs w:val="20"/>
        </w:rPr>
        <w:t>Establishing centers of academic leadership in the fields of biology, chemistry, computer science, geology, health science, kinesiology, mathematics, nursing, and physics;</w:t>
      </w:r>
    </w:p>
    <w:p w14:paraId="6927F46A" w14:textId="77777777" w:rsidR="004A3733" w:rsidRPr="00592CCE" w:rsidRDefault="004A3733" w:rsidP="004A3733">
      <w:pPr>
        <w:pStyle w:val="ListParagraph"/>
        <w:numPr>
          <w:ilvl w:val="0"/>
          <w:numId w:val="2"/>
        </w:numPr>
        <w:ind w:left="360"/>
        <w:rPr>
          <w:rFonts w:ascii="Arial" w:hAnsi="Arial" w:cs="Arial"/>
          <w:sz w:val="20"/>
          <w:szCs w:val="20"/>
        </w:rPr>
      </w:pPr>
      <w:r w:rsidRPr="00592CCE">
        <w:rPr>
          <w:rFonts w:ascii="Arial" w:hAnsi="Arial" w:cs="Arial"/>
          <w:sz w:val="20"/>
          <w:szCs w:val="20"/>
        </w:rPr>
        <w:t>Meeting the emerging and identified needs of the community;</w:t>
      </w:r>
    </w:p>
    <w:p w14:paraId="3CD867B1" w14:textId="77777777" w:rsidR="004A3733" w:rsidRPr="00592CCE" w:rsidRDefault="004A3733" w:rsidP="004A3733">
      <w:pPr>
        <w:pStyle w:val="ListParagraph"/>
        <w:numPr>
          <w:ilvl w:val="0"/>
          <w:numId w:val="2"/>
        </w:numPr>
        <w:ind w:left="360"/>
        <w:rPr>
          <w:rFonts w:ascii="Arial" w:hAnsi="Arial" w:cs="Arial"/>
          <w:sz w:val="20"/>
          <w:szCs w:val="20"/>
        </w:rPr>
      </w:pPr>
      <w:r w:rsidRPr="00592CCE">
        <w:rPr>
          <w:rFonts w:ascii="Arial" w:hAnsi="Arial" w:cs="Arial"/>
          <w:sz w:val="20"/>
          <w:szCs w:val="20"/>
        </w:rPr>
        <w:t>Developing new academic programs to meet future challenges;</w:t>
      </w:r>
    </w:p>
    <w:p w14:paraId="550EBB54" w14:textId="77777777" w:rsidR="004A3733" w:rsidRPr="00592CCE" w:rsidRDefault="004A3733" w:rsidP="004A3733">
      <w:pPr>
        <w:pStyle w:val="ListParagraph"/>
        <w:numPr>
          <w:ilvl w:val="0"/>
          <w:numId w:val="2"/>
        </w:numPr>
        <w:ind w:left="360"/>
        <w:rPr>
          <w:rFonts w:ascii="Arial" w:hAnsi="Arial" w:cs="Arial"/>
          <w:sz w:val="20"/>
          <w:szCs w:val="20"/>
        </w:rPr>
      </w:pPr>
      <w:r w:rsidRPr="00592CCE">
        <w:rPr>
          <w:rFonts w:ascii="Arial" w:hAnsi="Arial" w:cs="Arial"/>
          <w:sz w:val="20"/>
          <w:szCs w:val="20"/>
        </w:rPr>
        <w:t>Linking research and teaching that will benefit K-12, undergraduate and graduate education;</w:t>
      </w:r>
    </w:p>
    <w:p w14:paraId="3135710A" w14:textId="77777777" w:rsidR="004A3733" w:rsidRPr="00592CCE" w:rsidRDefault="004A3733" w:rsidP="004A3733">
      <w:pPr>
        <w:pStyle w:val="ListParagraph"/>
        <w:numPr>
          <w:ilvl w:val="0"/>
          <w:numId w:val="2"/>
        </w:numPr>
        <w:ind w:left="360"/>
        <w:rPr>
          <w:rFonts w:ascii="Arial" w:hAnsi="Arial" w:cs="Arial"/>
          <w:sz w:val="20"/>
          <w:szCs w:val="20"/>
        </w:rPr>
      </w:pPr>
      <w:r w:rsidRPr="00592CCE">
        <w:rPr>
          <w:rFonts w:ascii="Arial" w:hAnsi="Arial" w:cs="Arial"/>
          <w:sz w:val="20"/>
          <w:szCs w:val="20"/>
        </w:rPr>
        <w:t>Applying interdisciplinary approaches for the solution of problems;</w:t>
      </w:r>
    </w:p>
    <w:p w14:paraId="6A3E5935" w14:textId="77777777" w:rsidR="004A3733" w:rsidRPr="00592CCE" w:rsidRDefault="004A3733" w:rsidP="004A3733">
      <w:pPr>
        <w:pStyle w:val="ListParagraph"/>
        <w:numPr>
          <w:ilvl w:val="0"/>
          <w:numId w:val="2"/>
        </w:numPr>
        <w:ind w:left="360"/>
        <w:rPr>
          <w:rFonts w:ascii="Arial" w:hAnsi="Arial" w:cs="Arial"/>
          <w:sz w:val="20"/>
          <w:szCs w:val="20"/>
        </w:rPr>
      </w:pPr>
      <w:r w:rsidRPr="00592CCE">
        <w:rPr>
          <w:rFonts w:ascii="Arial" w:hAnsi="Arial" w:cs="Arial"/>
          <w:sz w:val="20"/>
          <w:szCs w:val="20"/>
        </w:rPr>
        <w:t>Preparing students for advanced studies;</w:t>
      </w:r>
    </w:p>
    <w:p w14:paraId="74F13884" w14:textId="77777777" w:rsidR="004A3733" w:rsidRPr="00592CCE" w:rsidRDefault="004A3733" w:rsidP="004A3733">
      <w:pPr>
        <w:pStyle w:val="ListParagraph"/>
        <w:numPr>
          <w:ilvl w:val="0"/>
          <w:numId w:val="2"/>
        </w:numPr>
        <w:ind w:left="360"/>
        <w:rPr>
          <w:rFonts w:ascii="Arial" w:hAnsi="Arial" w:cs="Arial"/>
          <w:sz w:val="20"/>
          <w:szCs w:val="20"/>
        </w:rPr>
      </w:pPr>
      <w:r w:rsidRPr="00592CCE">
        <w:rPr>
          <w:rFonts w:ascii="Arial" w:hAnsi="Arial" w:cs="Arial"/>
          <w:sz w:val="20"/>
          <w:szCs w:val="20"/>
        </w:rPr>
        <w:t>Fostering camaraderie and providing a safe environment for faculty, staff, students, and administration;</w:t>
      </w:r>
    </w:p>
    <w:p w14:paraId="6512203A" w14:textId="77777777" w:rsidR="004A3733" w:rsidRPr="00592CCE" w:rsidRDefault="004A3733" w:rsidP="004A3733">
      <w:pPr>
        <w:pStyle w:val="ListParagraph"/>
        <w:numPr>
          <w:ilvl w:val="0"/>
          <w:numId w:val="2"/>
        </w:numPr>
        <w:ind w:left="360"/>
        <w:rPr>
          <w:rFonts w:ascii="Arial" w:hAnsi="Arial" w:cs="Arial"/>
          <w:sz w:val="20"/>
          <w:szCs w:val="20"/>
        </w:rPr>
      </w:pPr>
      <w:r w:rsidRPr="00592CCE">
        <w:rPr>
          <w:rFonts w:ascii="Arial" w:hAnsi="Arial" w:cs="Arial"/>
          <w:sz w:val="20"/>
          <w:szCs w:val="20"/>
        </w:rPr>
        <w:t>Enabling students and faculty to achieve their full potential in their quest for learning and teaching; and,</w:t>
      </w:r>
    </w:p>
    <w:p w14:paraId="036B5014" w14:textId="77777777" w:rsidR="004A3733" w:rsidRPr="00592CCE" w:rsidRDefault="004A3733" w:rsidP="004A3733">
      <w:pPr>
        <w:pStyle w:val="ListParagraph"/>
        <w:numPr>
          <w:ilvl w:val="0"/>
          <w:numId w:val="2"/>
        </w:numPr>
        <w:ind w:left="360"/>
        <w:rPr>
          <w:rFonts w:ascii="Arial" w:hAnsi="Arial" w:cs="Arial"/>
          <w:sz w:val="20"/>
          <w:szCs w:val="20"/>
        </w:rPr>
      </w:pPr>
      <w:r w:rsidRPr="00592CCE">
        <w:rPr>
          <w:rFonts w:ascii="Arial" w:hAnsi="Arial" w:cs="Arial"/>
          <w:sz w:val="20"/>
          <w:szCs w:val="20"/>
        </w:rPr>
        <w:t xml:space="preserve">Cultivating the appreciation of the relevance of the sciences in everyday life through outreach and public education. </w:t>
      </w:r>
    </w:p>
    <w:p w14:paraId="46EBBE2C"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5CEB6C95" w14:textId="77777777" w:rsidR="004A3733" w:rsidRPr="00592CCE" w:rsidRDefault="004A3733" w:rsidP="004A3733">
      <w:pPr>
        <w:rPr>
          <w:rFonts w:ascii="Arial" w:hAnsi="Arial" w:cs="Arial"/>
          <w:b/>
          <w:sz w:val="20"/>
          <w:szCs w:val="20"/>
        </w:rPr>
      </w:pPr>
      <w:r w:rsidRPr="00592CCE">
        <w:rPr>
          <w:rFonts w:ascii="Arial" w:hAnsi="Arial" w:cs="Arial"/>
          <w:b/>
          <w:sz w:val="20"/>
          <w:szCs w:val="20"/>
        </w:rPr>
        <w:t>College of Natural Sciences, Mission Statement</w:t>
      </w:r>
    </w:p>
    <w:p w14:paraId="4EB17EB9" w14:textId="77777777" w:rsidR="004A3733" w:rsidRPr="00592CCE" w:rsidRDefault="004A3733" w:rsidP="004A3733">
      <w:pPr>
        <w:pBdr>
          <w:top w:val="nil"/>
          <w:left w:val="nil"/>
          <w:bottom w:val="nil"/>
          <w:right w:val="nil"/>
          <w:between w:val="nil"/>
        </w:pBdr>
        <w:spacing w:line="276" w:lineRule="auto"/>
        <w:contextualSpacing/>
        <w:rPr>
          <w:rFonts w:ascii="Arial" w:hAnsi="Arial" w:cs="Arial"/>
          <w:sz w:val="20"/>
          <w:szCs w:val="20"/>
        </w:rPr>
      </w:pPr>
      <w:r w:rsidRPr="00592CCE">
        <w:rPr>
          <w:rFonts w:ascii="Arial" w:hAnsi="Arial" w:cs="Arial"/>
          <w:sz w:val="20"/>
          <w:szCs w:val="20"/>
        </w:rPr>
        <w:t>The mission of the department is to prepare highly competent professionals who are well prepared in the disciplines of public health including environmental health science, health care management and administration, nutrition and food sciences, and public health education, and to maintain the department as a public health leader within the University's service area. Graduates will exhibit broad health science knowledge, applied technical and human skills, clear personal and social values, civic commitment to the community, and a desire for lifelong learning and achievement. To this end, we are committed to achieving excellence in undergraduate and graduate education by being at the forefront of scientific advancement and professional practice in the areas of research, teaching, and service consistent with the philosophy and goals of the California State University System, the San Bernardino campus, and the College of Natural Sciences.</w:t>
      </w:r>
    </w:p>
    <w:p w14:paraId="0A575CF2" w14:textId="77777777" w:rsidR="004A3733" w:rsidRPr="00592CCE" w:rsidRDefault="004A3733" w:rsidP="004A3733">
      <w:pPr>
        <w:numPr>
          <w:ilvl w:val="0"/>
          <w:numId w:val="1"/>
        </w:numPr>
        <w:pBdr>
          <w:top w:val="nil"/>
          <w:left w:val="nil"/>
          <w:bottom w:val="nil"/>
          <w:right w:val="nil"/>
          <w:between w:val="nil"/>
        </w:pBdr>
        <w:spacing w:line="276" w:lineRule="auto"/>
        <w:contextualSpacing/>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54956C4E" w14:textId="77777777" w:rsidR="004A3733" w:rsidRPr="00592CCE" w:rsidRDefault="004A3733" w:rsidP="004A3733">
      <w:pPr>
        <w:numPr>
          <w:ilvl w:val="0"/>
          <w:numId w:val="1"/>
        </w:numPr>
        <w:pBdr>
          <w:top w:val="nil"/>
          <w:left w:val="nil"/>
          <w:bottom w:val="nil"/>
          <w:right w:val="nil"/>
          <w:between w:val="nil"/>
        </w:pBdr>
        <w:spacing w:line="276" w:lineRule="auto"/>
        <w:ind w:left="360"/>
        <w:contextualSpacing/>
        <w:rPr>
          <w:rFonts w:ascii="Arial" w:hAnsi="Arial" w:cs="Arial"/>
          <w:sz w:val="20"/>
          <w:szCs w:val="20"/>
        </w:rPr>
      </w:pPr>
      <w:r w:rsidRPr="00592CCE">
        <w:rPr>
          <w:rFonts w:ascii="Arial" w:hAnsi="Arial" w:cs="Arial"/>
          <w:b/>
          <w:sz w:val="20"/>
          <w:szCs w:val="20"/>
        </w:rPr>
        <w:t>Catalog Description</w:t>
      </w:r>
    </w:p>
    <w:p w14:paraId="0368D59D" w14:textId="77777777" w:rsidR="004A3733" w:rsidRPr="00592CCE" w:rsidRDefault="004A3733" w:rsidP="004A3733">
      <w:pPr>
        <w:pBdr>
          <w:top w:val="nil"/>
          <w:left w:val="nil"/>
          <w:bottom w:val="nil"/>
          <w:right w:val="nil"/>
          <w:between w:val="nil"/>
        </w:pBdr>
        <w:spacing w:line="276" w:lineRule="auto"/>
        <w:contextualSpacing/>
        <w:rPr>
          <w:rFonts w:ascii="Arial" w:hAnsi="Arial" w:cs="Arial"/>
          <w:sz w:val="20"/>
          <w:szCs w:val="20"/>
        </w:rPr>
      </w:pPr>
      <w:r w:rsidRPr="00592CCE">
        <w:rPr>
          <w:rFonts w:ascii="Arial" w:hAnsi="Arial" w:cs="Arial"/>
          <w:sz w:val="20"/>
          <w:szCs w:val="20"/>
        </w:rPr>
        <w:t xml:space="preserve">Explores the main principles of global health within the social, cultural, geographic, environmental, political, and economic contexts that determine population-level health and illness, including factors that account for variations in and patterns of health outcomes. Topics include health policies, programs, health systems, identifying and interpreting current data sources, diseases, and interventions. (4 units) </w:t>
      </w:r>
    </w:p>
    <w:p w14:paraId="67D7A360" w14:textId="77777777" w:rsidR="004A3733" w:rsidRPr="00592CCE" w:rsidRDefault="004A3733" w:rsidP="004A3733">
      <w:pPr>
        <w:numPr>
          <w:ilvl w:val="0"/>
          <w:numId w:val="1"/>
        </w:numPr>
        <w:pBdr>
          <w:top w:val="nil"/>
          <w:left w:val="nil"/>
          <w:bottom w:val="nil"/>
          <w:right w:val="nil"/>
          <w:between w:val="nil"/>
        </w:pBdr>
        <w:spacing w:line="276" w:lineRule="auto"/>
        <w:contextualSpacing/>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56A394AE" w14:textId="77777777" w:rsidR="004A3733" w:rsidRPr="00592CCE" w:rsidRDefault="004A3733" w:rsidP="004A3733">
      <w:pPr>
        <w:rPr>
          <w:rFonts w:ascii="Arial" w:hAnsi="Arial" w:cs="Arial"/>
          <w:b/>
          <w:sz w:val="20"/>
          <w:szCs w:val="20"/>
        </w:rPr>
      </w:pPr>
      <w:r w:rsidRPr="00592CCE">
        <w:rPr>
          <w:rFonts w:ascii="Arial" w:hAnsi="Arial" w:cs="Arial"/>
          <w:b/>
          <w:sz w:val="20"/>
          <w:szCs w:val="20"/>
        </w:rPr>
        <w:t>Course Overview and/or Rationale</w:t>
      </w:r>
    </w:p>
    <w:p w14:paraId="5C8BCC3F"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7A278272" w14:textId="77777777" w:rsidR="004A3733" w:rsidRPr="00592CCE" w:rsidRDefault="004A3733" w:rsidP="004A3733">
      <w:pPr>
        <w:rPr>
          <w:rFonts w:ascii="Arial" w:hAnsi="Arial" w:cs="Arial"/>
          <w:sz w:val="20"/>
          <w:szCs w:val="20"/>
        </w:rPr>
      </w:pPr>
      <w:r w:rsidRPr="00592CCE">
        <w:rPr>
          <w:rFonts w:ascii="Arial" w:hAnsi="Arial" w:cs="Arial"/>
          <w:sz w:val="20"/>
          <w:szCs w:val="20"/>
        </w:rPr>
        <w:t>The goal of the course is to provide students understanding of the global health burdens and scopes of population health improvement, in the context of systems thinking and social entrepreneurship.</w:t>
      </w:r>
    </w:p>
    <w:p w14:paraId="58C44F64"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7E269274" w14:textId="77777777" w:rsidR="004A3733" w:rsidRPr="00592CCE" w:rsidRDefault="004A3733" w:rsidP="004A3733">
      <w:pPr>
        <w:rPr>
          <w:rFonts w:ascii="Arial" w:hAnsi="Arial" w:cs="Arial"/>
          <w:b/>
          <w:sz w:val="20"/>
          <w:szCs w:val="20"/>
        </w:rPr>
      </w:pPr>
      <w:r w:rsidRPr="00592CCE">
        <w:rPr>
          <w:rFonts w:ascii="Arial" w:hAnsi="Arial" w:cs="Arial"/>
          <w:b/>
          <w:sz w:val="20"/>
          <w:szCs w:val="20"/>
        </w:rPr>
        <w:lastRenderedPageBreak/>
        <w:t xml:space="preserve">Relevant Professional Standards </w:t>
      </w:r>
    </w:p>
    <w:p w14:paraId="28CD7842" w14:textId="77777777" w:rsidR="004A3733" w:rsidRPr="00592CCE" w:rsidRDefault="004A3733" w:rsidP="004A3733">
      <w:pPr>
        <w:spacing w:before="2" w:after="2"/>
        <w:rPr>
          <w:rStyle w:val="n10"/>
          <w:rFonts w:ascii="Arial" w:hAnsi="Arial" w:cs="Arial"/>
          <w:color w:val="000000" w:themeColor="text1"/>
          <w:sz w:val="20"/>
          <w:szCs w:val="20"/>
        </w:rPr>
      </w:pPr>
      <w:r w:rsidRPr="00592CCE">
        <w:rPr>
          <w:rStyle w:val="n10"/>
          <w:rFonts w:ascii="Arial" w:hAnsi="Arial" w:cs="Arial"/>
          <w:color w:val="000000" w:themeColor="text1"/>
          <w:sz w:val="20"/>
          <w:szCs w:val="20"/>
        </w:rPr>
        <w:t>National Commission for Health Education Credentialing, Inc. (NCHEC)</w:t>
      </w:r>
    </w:p>
    <w:p w14:paraId="6D8B493A" w14:textId="77777777" w:rsidR="004A3733" w:rsidRPr="00592CCE" w:rsidRDefault="004A3733" w:rsidP="004A3733">
      <w:pPr>
        <w:rPr>
          <w:rFonts w:ascii="Arial" w:hAnsi="Arial" w:cs="Arial"/>
          <w:b/>
          <w:sz w:val="20"/>
          <w:szCs w:val="20"/>
        </w:rPr>
      </w:pPr>
    </w:p>
    <w:p w14:paraId="13851A54" w14:textId="77777777" w:rsidR="004A3733" w:rsidRPr="00592CCE" w:rsidRDefault="004A3733" w:rsidP="004A3733">
      <w:pPr>
        <w:widowControl w:val="0"/>
        <w:autoSpaceDE w:val="0"/>
        <w:autoSpaceDN w:val="0"/>
        <w:adjustRightInd w:val="0"/>
        <w:rPr>
          <w:rFonts w:ascii="Arial" w:hAnsi="Arial" w:cs="Arial"/>
          <w:b/>
          <w:sz w:val="20"/>
          <w:szCs w:val="20"/>
        </w:rPr>
      </w:pPr>
      <w:r w:rsidRPr="00592CCE">
        <w:rPr>
          <w:rFonts w:ascii="Arial" w:hAnsi="Arial" w:cs="Arial"/>
          <w:b/>
          <w:sz w:val="20"/>
          <w:szCs w:val="20"/>
        </w:rPr>
        <w:t xml:space="preserve">1.1 Plan assessment process for health education/promotion </w:t>
      </w:r>
    </w:p>
    <w:p w14:paraId="744FBD7D" w14:textId="77777777" w:rsidR="004A3733" w:rsidRPr="00592CCE" w:rsidRDefault="004A3733" w:rsidP="004A3733">
      <w:pPr>
        <w:widowControl w:val="0"/>
        <w:autoSpaceDE w:val="0"/>
        <w:autoSpaceDN w:val="0"/>
        <w:adjustRightInd w:val="0"/>
        <w:rPr>
          <w:rFonts w:ascii="Arial" w:hAnsi="Arial" w:cs="Arial"/>
          <w:sz w:val="20"/>
          <w:szCs w:val="20"/>
        </w:rPr>
      </w:pPr>
      <w:r w:rsidRPr="00592CCE">
        <w:rPr>
          <w:rFonts w:ascii="Arial" w:hAnsi="Arial" w:cs="Arial"/>
          <w:sz w:val="20"/>
          <w:szCs w:val="20"/>
        </w:rPr>
        <w:t xml:space="preserve">1.1.1 Define the priority population to be assessed </w:t>
      </w:r>
    </w:p>
    <w:p w14:paraId="32254E5C" w14:textId="77777777" w:rsidR="004A3733" w:rsidRPr="00592CCE" w:rsidRDefault="004A3733" w:rsidP="004A3733">
      <w:pPr>
        <w:widowControl w:val="0"/>
        <w:autoSpaceDE w:val="0"/>
        <w:autoSpaceDN w:val="0"/>
        <w:adjustRightInd w:val="0"/>
        <w:rPr>
          <w:rFonts w:ascii="Arial" w:hAnsi="Arial" w:cs="Arial"/>
          <w:b/>
          <w:sz w:val="20"/>
          <w:szCs w:val="20"/>
        </w:rPr>
      </w:pPr>
    </w:p>
    <w:p w14:paraId="5C3BF344" w14:textId="77777777" w:rsidR="004A3733" w:rsidRPr="00592CCE" w:rsidRDefault="004A3733" w:rsidP="004A3733">
      <w:pPr>
        <w:widowControl w:val="0"/>
        <w:autoSpaceDE w:val="0"/>
        <w:autoSpaceDN w:val="0"/>
        <w:adjustRightInd w:val="0"/>
        <w:rPr>
          <w:rFonts w:ascii="Arial" w:hAnsi="Arial" w:cs="Arial"/>
          <w:b/>
          <w:sz w:val="20"/>
          <w:szCs w:val="20"/>
        </w:rPr>
      </w:pPr>
      <w:r w:rsidRPr="00592CCE">
        <w:rPr>
          <w:rFonts w:ascii="Arial" w:hAnsi="Arial" w:cs="Arial"/>
          <w:b/>
          <w:sz w:val="20"/>
          <w:szCs w:val="20"/>
        </w:rPr>
        <w:t>1.2 Access existing information and data related to health</w:t>
      </w:r>
    </w:p>
    <w:p w14:paraId="02F05B5D" w14:textId="77777777" w:rsidR="004A3733" w:rsidRPr="00592CCE" w:rsidRDefault="004A3733" w:rsidP="004A3733">
      <w:pPr>
        <w:widowControl w:val="0"/>
        <w:autoSpaceDE w:val="0"/>
        <w:autoSpaceDN w:val="0"/>
        <w:adjustRightInd w:val="0"/>
        <w:rPr>
          <w:rFonts w:ascii="Arial" w:hAnsi="Arial" w:cs="Arial"/>
          <w:sz w:val="20"/>
          <w:szCs w:val="20"/>
        </w:rPr>
      </w:pPr>
      <w:r w:rsidRPr="00592CCE">
        <w:rPr>
          <w:rFonts w:ascii="Arial" w:hAnsi="Arial" w:cs="Arial"/>
          <w:sz w:val="20"/>
          <w:szCs w:val="20"/>
        </w:rPr>
        <w:t>1.2.3 Review related literature</w:t>
      </w:r>
    </w:p>
    <w:p w14:paraId="59EDA23A" w14:textId="77777777" w:rsidR="004A3733" w:rsidRPr="00592CCE" w:rsidRDefault="004A3733" w:rsidP="004A3733">
      <w:pPr>
        <w:widowControl w:val="0"/>
        <w:autoSpaceDE w:val="0"/>
        <w:autoSpaceDN w:val="0"/>
        <w:adjustRightInd w:val="0"/>
        <w:rPr>
          <w:rFonts w:ascii="Arial" w:hAnsi="Arial" w:cs="Arial"/>
          <w:b/>
          <w:sz w:val="20"/>
          <w:szCs w:val="20"/>
        </w:rPr>
      </w:pPr>
    </w:p>
    <w:p w14:paraId="0C7561B1" w14:textId="77777777" w:rsidR="004A3733" w:rsidRPr="00592CCE" w:rsidRDefault="004A3733" w:rsidP="004A3733">
      <w:pPr>
        <w:widowControl w:val="0"/>
        <w:autoSpaceDE w:val="0"/>
        <w:autoSpaceDN w:val="0"/>
        <w:adjustRightInd w:val="0"/>
        <w:rPr>
          <w:rFonts w:ascii="Arial" w:hAnsi="Arial" w:cs="Arial"/>
          <w:b/>
          <w:sz w:val="20"/>
          <w:szCs w:val="20"/>
        </w:rPr>
      </w:pPr>
      <w:r w:rsidRPr="00592CCE">
        <w:rPr>
          <w:rFonts w:ascii="Arial" w:hAnsi="Arial" w:cs="Arial"/>
          <w:b/>
          <w:sz w:val="20"/>
          <w:szCs w:val="20"/>
        </w:rPr>
        <w:t>1.4 Analyze relationships among behavioral, environmental, and other factors that influence health</w:t>
      </w:r>
    </w:p>
    <w:p w14:paraId="0E318CE2" w14:textId="77777777" w:rsidR="004A3733" w:rsidRPr="00592CCE" w:rsidRDefault="004A3733" w:rsidP="004A3733">
      <w:pPr>
        <w:widowControl w:val="0"/>
        <w:autoSpaceDE w:val="0"/>
        <w:autoSpaceDN w:val="0"/>
        <w:adjustRightInd w:val="0"/>
        <w:rPr>
          <w:rFonts w:ascii="Arial" w:hAnsi="Arial" w:cs="Arial"/>
          <w:sz w:val="20"/>
          <w:szCs w:val="20"/>
        </w:rPr>
      </w:pPr>
      <w:r w:rsidRPr="00592CCE">
        <w:rPr>
          <w:rFonts w:ascii="Arial" w:hAnsi="Arial" w:cs="Arial"/>
          <w:sz w:val="20"/>
          <w:szCs w:val="20"/>
        </w:rPr>
        <w:t>1.4.1 Identify and analyze factors that influence health behaviors</w:t>
      </w:r>
    </w:p>
    <w:p w14:paraId="1DF67BD1" w14:textId="77777777" w:rsidR="004A3733" w:rsidRPr="00592CCE" w:rsidRDefault="004A3733" w:rsidP="004A3733">
      <w:pPr>
        <w:widowControl w:val="0"/>
        <w:autoSpaceDE w:val="0"/>
        <w:autoSpaceDN w:val="0"/>
        <w:adjustRightInd w:val="0"/>
        <w:rPr>
          <w:rFonts w:ascii="Arial" w:hAnsi="Arial" w:cs="Arial"/>
          <w:sz w:val="20"/>
          <w:szCs w:val="20"/>
        </w:rPr>
      </w:pPr>
      <w:r w:rsidRPr="00592CCE">
        <w:rPr>
          <w:rFonts w:ascii="Arial" w:hAnsi="Arial" w:cs="Arial"/>
          <w:sz w:val="20"/>
          <w:szCs w:val="20"/>
        </w:rPr>
        <w:t>1.4.2 Identify and analyze factors that impact health</w:t>
      </w:r>
    </w:p>
    <w:p w14:paraId="13F8BFDE" w14:textId="77777777" w:rsidR="004A3733" w:rsidRPr="00592CCE" w:rsidRDefault="004A3733" w:rsidP="004A3733">
      <w:pPr>
        <w:widowControl w:val="0"/>
        <w:autoSpaceDE w:val="0"/>
        <w:autoSpaceDN w:val="0"/>
        <w:adjustRightInd w:val="0"/>
        <w:rPr>
          <w:rFonts w:ascii="Arial" w:hAnsi="Arial" w:cs="Arial"/>
          <w:sz w:val="20"/>
          <w:szCs w:val="20"/>
        </w:rPr>
      </w:pPr>
      <w:r w:rsidRPr="00592CCE">
        <w:rPr>
          <w:rFonts w:ascii="Arial" w:hAnsi="Arial" w:cs="Arial"/>
          <w:sz w:val="20"/>
          <w:szCs w:val="20"/>
        </w:rPr>
        <w:t>1.4.3 Identify the impact of emerging social, economic, and other trends on health</w:t>
      </w:r>
    </w:p>
    <w:p w14:paraId="48E5714D" w14:textId="77777777" w:rsidR="004A3733" w:rsidRPr="00592CCE" w:rsidRDefault="004A3733" w:rsidP="004A3733">
      <w:pPr>
        <w:widowControl w:val="0"/>
        <w:autoSpaceDE w:val="0"/>
        <w:autoSpaceDN w:val="0"/>
        <w:adjustRightInd w:val="0"/>
        <w:rPr>
          <w:rFonts w:ascii="Arial" w:hAnsi="Arial" w:cs="Arial"/>
          <w:b/>
          <w:sz w:val="20"/>
          <w:szCs w:val="20"/>
        </w:rPr>
      </w:pPr>
    </w:p>
    <w:p w14:paraId="25388605" w14:textId="77777777" w:rsidR="004A3733" w:rsidRPr="00592CCE" w:rsidRDefault="004A3733" w:rsidP="004A3733">
      <w:pPr>
        <w:widowControl w:val="0"/>
        <w:autoSpaceDE w:val="0"/>
        <w:autoSpaceDN w:val="0"/>
        <w:adjustRightInd w:val="0"/>
        <w:rPr>
          <w:rFonts w:ascii="Arial" w:hAnsi="Arial" w:cs="Arial"/>
          <w:b/>
          <w:sz w:val="20"/>
          <w:szCs w:val="20"/>
        </w:rPr>
      </w:pPr>
      <w:r w:rsidRPr="00592CCE">
        <w:rPr>
          <w:rFonts w:ascii="Arial" w:hAnsi="Arial" w:cs="Arial"/>
          <w:b/>
          <w:sz w:val="20"/>
          <w:szCs w:val="20"/>
        </w:rPr>
        <w:t>2.3 Select or design strategies/interventions</w:t>
      </w:r>
    </w:p>
    <w:p w14:paraId="047A28A4" w14:textId="77777777" w:rsidR="004A3733" w:rsidRPr="00592CCE" w:rsidRDefault="004A3733" w:rsidP="004A3733">
      <w:pPr>
        <w:widowControl w:val="0"/>
        <w:autoSpaceDE w:val="0"/>
        <w:autoSpaceDN w:val="0"/>
        <w:adjustRightInd w:val="0"/>
        <w:rPr>
          <w:rFonts w:ascii="Arial" w:hAnsi="Arial" w:cs="Arial"/>
          <w:sz w:val="20"/>
          <w:szCs w:val="20"/>
        </w:rPr>
      </w:pPr>
      <w:r w:rsidRPr="00592CCE">
        <w:rPr>
          <w:rFonts w:ascii="Arial" w:hAnsi="Arial" w:cs="Arial"/>
          <w:sz w:val="20"/>
          <w:szCs w:val="20"/>
        </w:rPr>
        <w:t>2.3.4 Apply principles of cultural competence in selecting and/or designing strategies/interventions</w:t>
      </w:r>
    </w:p>
    <w:p w14:paraId="5D75BF3E" w14:textId="77777777" w:rsidR="004A3733" w:rsidRPr="00592CCE" w:rsidRDefault="004A3733" w:rsidP="004A3733">
      <w:pPr>
        <w:widowControl w:val="0"/>
        <w:autoSpaceDE w:val="0"/>
        <w:autoSpaceDN w:val="0"/>
        <w:adjustRightInd w:val="0"/>
        <w:rPr>
          <w:rFonts w:ascii="Arial" w:hAnsi="Arial" w:cs="Arial"/>
          <w:sz w:val="20"/>
          <w:szCs w:val="20"/>
        </w:rPr>
      </w:pPr>
      <w:r w:rsidRPr="00592CCE">
        <w:rPr>
          <w:rFonts w:ascii="Arial" w:hAnsi="Arial" w:cs="Arial"/>
          <w:sz w:val="20"/>
          <w:szCs w:val="20"/>
        </w:rPr>
        <w:t>2.3.5 Address diversity within priority populations in selecting and/or designing strategies/interventions</w:t>
      </w:r>
    </w:p>
    <w:p w14:paraId="0936990D" w14:textId="77777777" w:rsidR="004A3733" w:rsidRPr="00592CCE" w:rsidRDefault="004A3733" w:rsidP="004A3733">
      <w:pPr>
        <w:widowControl w:val="0"/>
        <w:autoSpaceDE w:val="0"/>
        <w:autoSpaceDN w:val="0"/>
        <w:adjustRightInd w:val="0"/>
        <w:rPr>
          <w:rFonts w:ascii="Arial" w:hAnsi="Arial" w:cs="Arial"/>
          <w:sz w:val="20"/>
          <w:szCs w:val="20"/>
        </w:rPr>
      </w:pPr>
    </w:p>
    <w:p w14:paraId="0E9A2DF0" w14:textId="77777777" w:rsidR="004A3733" w:rsidRPr="00592CCE" w:rsidRDefault="004A3733" w:rsidP="004A3733">
      <w:pPr>
        <w:widowControl w:val="0"/>
        <w:autoSpaceDE w:val="0"/>
        <w:autoSpaceDN w:val="0"/>
        <w:adjustRightInd w:val="0"/>
        <w:rPr>
          <w:rFonts w:ascii="Arial" w:hAnsi="Arial" w:cs="Arial"/>
          <w:b/>
          <w:sz w:val="20"/>
          <w:szCs w:val="20"/>
        </w:rPr>
      </w:pPr>
      <w:r w:rsidRPr="00592CCE">
        <w:rPr>
          <w:rFonts w:ascii="Arial" w:hAnsi="Arial" w:cs="Arial"/>
          <w:b/>
          <w:sz w:val="20"/>
          <w:szCs w:val="20"/>
        </w:rPr>
        <w:t>7.3 Influence policy and/or systems change to promote health and health education</w:t>
      </w:r>
    </w:p>
    <w:p w14:paraId="4BE11C17" w14:textId="77777777" w:rsidR="004A3733" w:rsidRPr="00592CCE" w:rsidRDefault="004A3733" w:rsidP="004A3733">
      <w:pPr>
        <w:widowControl w:val="0"/>
        <w:autoSpaceDE w:val="0"/>
        <w:autoSpaceDN w:val="0"/>
        <w:adjustRightInd w:val="0"/>
        <w:rPr>
          <w:rFonts w:ascii="Arial" w:hAnsi="Arial" w:cs="Arial"/>
          <w:sz w:val="20"/>
          <w:szCs w:val="20"/>
        </w:rPr>
      </w:pPr>
      <w:r w:rsidRPr="00592CCE">
        <w:rPr>
          <w:rFonts w:ascii="Arial" w:hAnsi="Arial" w:cs="Arial"/>
          <w:sz w:val="20"/>
          <w:szCs w:val="20"/>
        </w:rPr>
        <w:t>7.3.1 Assess the impact of existing and proposed policies on health</w:t>
      </w:r>
    </w:p>
    <w:p w14:paraId="15FF7846" w14:textId="77777777" w:rsidR="004A3733" w:rsidRPr="00592CCE" w:rsidRDefault="004A3733" w:rsidP="004A3733">
      <w:pPr>
        <w:widowControl w:val="0"/>
        <w:autoSpaceDE w:val="0"/>
        <w:autoSpaceDN w:val="0"/>
        <w:adjustRightInd w:val="0"/>
        <w:rPr>
          <w:rFonts w:ascii="Arial" w:hAnsi="Arial" w:cs="Arial"/>
          <w:sz w:val="20"/>
          <w:szCs w:val="20"/>
        </w:rPr>
      </w:pPr>
      <w:r w:rsidRPr="00592CCE">
        <w:rPr>
          <w:rFonts w:ascii="Arial" w:hAnsi="Arial" w:cs="Arial"/>
          <w:sz w:val="20"/>
          <w:szCs w:val="20"/>
        </w:rPr>
        <w:t>7.3.3 Assess the impact of existing systems on health</w:t>
      </w:r>
    </w:p>
    <w:p w14:paraId="04B5C7B6"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4CBB4006" w14:textId="77777777" w:rsidR="004A3733" w:rsidRPr="00592CCE" w:rsidRDefault="004A3733" w:rsidP="004A3733">
      <w:pPr>
        <w:rPr>
          <w:rFonts w:ascii="Arial" w:hAnsi="Arial" w:cs="Arial"/>
          <w:b/>
          <w:sz w:val="20"/>
          <w:szCs w:val="20"/>
        </w:rPr>
      </w:pPr>
      <w:r w:rsidRPr="00592CCE">
        <w:rPr>
          <w:rFonts w:ascii="Arial" w:hAnsi="Arial" w:cs="Arial"/>
          <w:b/>
          <w:sz w:val="20"/>
          <w:szCs w:val="20"/>
        </w:rPr>
        <w:t xml:space="preserve">Program Learning Outcomes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A3733" w:rsidRPr="00592CCE" w14:paraId="352264E3" w14:textId="77777777" w:rsidTr="0045655D">
        <w:tc>
          <w:tcPr>
            <w:tcW w:w="5000" w:type="pct"/>
          </w:tcPr>
          <w:p w14:paraId="4693F4C8" w14:textId="77777777" w:rsidR="004A3733" w:rsidRPr="00592CCE" w:rsidRDefault="004A3733" w:rsidP="0045655D">
            <w:pPr>
              <w:pStyle w:val="ListParagraph"/>
              <w:numPr>
                <w:ilvl w:val="0"/>
                <w:numId w:val="3"/>
              </w:numPr>
              <w:ind w:left="450"/>
              <w:rPr>
                <w:rFonts w:ascii="Arial" w:eastAsia="Times New Roman" w:hAnsi="Arial" w:cs="Arial"/>
                <w:color w:val="000000"/>
                <w:sz w:val="20"/>
                <w:szCs w:val="20"/>
                <w:shd w:val="clear" w:color="auto" w:fill="FFFFFF"/>
              </w:rPr>
            </w:pPr>
            <w:r w:rsidRPr="00592CCE">
              <w:rPr>
                <w:rFonts w:ascii="Arial" w:eastAsia="Times New Roman" w:hAnsi="Arial" w:cs="Arial"/>
                <w:color w:val="000000"/>
                <w:sz w:val="20"/>
                <w:szCs w:val="20"/>
                <w:shd w:val="clear" w:color="auto" w:fill="FFFFFF"/>
              </w:rPr>
              <w:t>Address the history and philosophy of public health as well as its core values, concepts, and functions across the globe and in society</w:t>
            </w:r>
          </w:p>
        </w:tc>
      </w:tr>
      <w:tr w:rsidR="004A3733" w:rsidRPr="00592CCE" w14:paraId="287D2549" w14:textId="77777777" w:rsidTr="0045655D">
        <w:tc>
          <w:tcPr>
            <w:tcW w:w="5000" w:type="pct"/>
          </w:tcPr>
          <w:p w14:paraId="03853634" w14:textId="77777777" w:rsidR="004A3733" w:rsidRPr="00592CCE" w:rsidRDefault="004A3733" w:rsidP="0045655D">
            <w:pPr>
              <w:pStyle w:val="ListParagraph"/>
              <w:numPr>
                <w:ilvl w:val="0"/>
                <w:numId w:val="3"/>
              </w:numPr>
              <w:ind w:left="450"/>
              <w:rPr>
                <w:rFonts w:ascii="Arial" w:eastAsia="Times New Roman" w:hAnsi="Arial" w:cs="Arial"/>
                <w:color w:val="000000"/>
                <w:sz w:val="20"/>
                <w:szCs w:val="20"/>
                <w:shd w:val="clear" w:color="auto" w:fill="FFFFFF"/>
              </w:rPr>
            </w:pPr>
            <w:r w:rsidRPr="00592CCE">
              <w:rPr>
                <w:rFonts w:ascii="Arial" w:eastAsia="Times New Roman" w:hAnsi="Arial" w:cs="Arial"/>
                <w:color w:val="000000"/>
                <w:sz w:val="20"/>
                <w:szCs w:val="20"/>
                <w:shd w:val="clear" w:color="auto" w:fill="FFFFFF"/>
              </w:rPr>
              <w:t>Address the basic concepts, methods, and tools of public health data collection, use, and analysis and why evidence-based approaches are an essential part of public health practice</w:t>
            </w:r>
          </w:p>
        </w:tc>
      </w:tr>
      <w:tr w:rsidR="004A3733" w:rsidRPr="00592CCE" w14:paraId="40DE71AB" w14:textId="77777777" w:rsidTr="0045655D">
        <w:tc>
          <w:tcPr>
            <w:tcW w:w="5000" w:type="pct"/>
          </w:tcPr>
          <w:p w14:paraId="640C246E" w14:textId="77777777" w:rsidR="004A3733" w:rsidRPr="00592CCE" w:rsidRDefault="004A3733" w:rsidP="0045655D">
            <w:pPr>
              <w:pStyle w:val="ListParagraph"/>
              <w:numPr>
                <w:ilvl w:val="0"/>
                <w:numId w:val="3"/>
              </w:numPr>
              <w:ind w:left="450"/>
              <w:rPr>
                <w:rFonts w:ascii="Arial" w:eastAsia="Times New Roman" w:hAnsi="Arial" w:cs="Arial"/>
                <w:color w:val="000000"/>
                <w:sz w:val="20"/>
                <w:szCs w:val="20"/>
              </w:rPr>
            </w:pPr>
            <w:r w:rsidRPr="00592CCE">
              <w:rPr>
                <w:rFonts w:ascii="Arial" w:eastAsia="Times New Roman" w:hAnsi="Arial" w:cs="Arial"/>
                <w:color w:val="000000"/>
                <w:sz w:val="20"/>
                <w:szCs w:val="20"/>
                <w:shd w:val="clear" w:color="auto" w:fill="FFFFFF"/>
              </w:rPr>
              <w:t>Address the concepts of population health, and the basic processes, approaches, and interventions that identify and address the major health-related needs and concerns of populations</w:t>
            </w:r>
          </w:p>
        </w:tc>
      </w:tr>
      <w:tr w:rsidR="004A3733" w:rsidRPr="00592CCE" w14:paraId="2466665A" w14:textId="77777777" w:rsidTr="0045655D">
        <w:tc>
          <w:tcPr>
            <w:tcW w:w="5000" w:type="pct"/>
          </w:tcPr>
          <w:p w14:paraId="30BB8191" w14:textId="77777777" w:rsidR="004A3733" w:rsidRPr="00592CCE" w:rsidRDefault="004A3733" w:rsidP="0045655D">
            <w:pPr>
              <w:pStyle w:val="ListParagraph"/>
              <w:numPr>
                <w:ilvl w:val="0"/>
                <w:numId w:val="3"/>
              </w:numPr>
              <w:ind w:left="450"/>
              <w:rPr>
                <w:rFonts w:ascii="Arial" w:eastAsia="Times New Roman" w:hAnsi="Arial" w:cs="Arial"/>
                <w:color w:val="000000"/>
                <w:sz w:val="20"/>
                <w:szCs w:val="20"/>
              </w:rPr>
            </w:pPr>
            <w:r w:rsidRPr="00592CCE">
              <w:rPr>
                <w:rFonts w:ascii="Arial" w:eastAsia="Times New Roman" w:hAnsi="Arial" w:cs="Arial"/>
                <w:color w:val="000000"/>
                <w:sz w:val="20"/>
                <w:szCs w:val="20"/>
                <w:shd w:val="clear" w:color="auto" w:fill="FFFFFF"/>
              </w:rPr>
              <w:t>Address the underlying science of human health and disease including opportunities for promoting and protecting health across the life course</w:t>
            </w:r>
          </w:p>
        </w:tc>
      </w:tr>
      <w:tr w:rsidR="004A3733" w:rsidRPr="00592CCE" w14:paraId="22927FCF" w14:textId="77777777" w:rsidTr="0045655D">
        <w:tc>
          <w:tcPr>
            <w:tcW w:w="5000" w:type="pct"/>
          </w:tcPr>
          <w:p w14:paraId="077159E6" w14:textId="77777777" w:rsidR="004A3733" w:rsidRPr="00592CCE" w:rsidRDefault="004A3733" w:rsidP="0045655D">
            <w:pPr>
              <w:pStyle w:val="ListParagraph"/>
              <w:numPr>
                <w:ilvl w:val="0"/>
                <w:numId w:val="3"/>
              </w:numPr>
              <w:ind w:left="450"/>
              <w:rPr>
                <w:rFonts w:ascii="Arial" w:eastAsia="Times New Roman" w:hAnsi="Arial" w:cs="Arial"/>
                <w:b/>
                <w:color w:val="000000"/>
                <w:sz w:val="20"/>
                <w:szCs w:val="20"/>
                <w:shd w:val="clear" w:color="auto" w:fill="FFFFFF"/>
              </w:rPr>
            </w:pPr>
            <w:r w:rsidRPr="00592CCE">
              <w:rPr>
                <w:rFonts w:ascii="Arial" w:eastAsia="Times New Roman" w:hAnsi="Arial" w:cs="Arial"/>
                <w:color w:val="000000"/>
                <w:sz w:val="20"/>
                <w:szCs w:val="20"/>
              </w:rPr>
              <w:t>Address the socio-economic, behavioral, biological, environmental, and other factors that impact human health and contribute to health disparities</w:t>
            </w:r>
          </w:p>
        </w:tc>
      </w:tr>
      <w:tr w:rsidR="004A3733" w:rsidRPr="00592CCE" w14:paraId="0685BD7D" w14:textId="77777777" w:rsidTr="0045655D">
        <w:tc>
          <w:tcPr>
            <w:tcW w:w="5000" w:type="pct"/>
          </w:tcPr>
          <w:p w14:paraId="693DE4F7" w14:textId="77777777" w:rsidR="004A3733" w:rsidRPr="00592CCE" w:rsidRDefault="004A3733" w:rsidP="0045655D">
            <w:pPr>
              <w:pStyle w:val="ListParagraph"/>
              <w:numPr>
                <w:ilvl w:val="0"/>
                <w:numId w:val="3"/>
              </w:numPr>
              <w:ind w:left="450"/>
              <w:rPr>
                <w:rFonts w:ascii="Arial" w:eastAsia="Times New Roman" w:hAnsi="Arial" w:cs="Arial"/>
                <w:color w:val="000000"/>
                <w:sz w:val="20"/>
                <w:szCs w:val="20"/>
              </w:rPr>
            </w:pPr>
            <w:r w:rsidRPr="00592CCE">
              <w:rPr>
                <w:rFonts w:ascii="Arial" w:eastAsia="Times New Roman" w:hAnsi="Arial" w:cs="Arial"/>
                <w:color w:val="000000"/>
                <w:sz w:val="20"/>
                <w:szCs w:val="20"/>
              </w:rPr>
              <w:t>Address the fundamental characteristics and organizational structures of the U.S. health system as well as to the differences in systems in other countries</w:t>
            </w:r>
          </w:p>
        </w:tc>
      </w:tr>
      <w:tr w:rsidR="004A3733" w:rsidRPr="00592CCE" w14:paraId="7C8F871E" w14:textId="77777777" w:rsidTr="0045655D">
        <w:trPr>
          <w:trHeight w:val="224"/>
        </w:trPr>
        <w:tc>
          <w:tcPr>
            <w:tcW w:w="5000" w:type="pct"/>
          </w:tcPr>
          <w:p w14:paraId="53C30B26" w14:textId="77777777" w:rsidR="004A3733" w:rsidRPr="00592CCE" w:rsidRDefault="004A3733" w:rsidP="0045655D">
            <w:pPr>
              <w:pStyle w:val="ListParagraph"/>
              <w:numPr>
                <w:ilvl w:val="0"/>
                <w:numId w:val="3"/>
              </w:numPr>
              <w:ind w:left="450"/>
              <w:rPr>
                <w:rFonts w:ascii="Arial" w:eastAsia="Times New Roman" w:hAnsi="Arial" w:cs="Arial"/>
                <w:color w:val="000000"/>
                <w:sz w:val="20"/>
                <w:szCs w:val="20"/>
              </w:rPr>
            </w:pPr>
            <w:r w:rsidRPr="00592CCE">
              <w:rPr>
                <w:rFonts w:ascii="Arial" w:eastAsia="Times New Roman" w:hAnsi="Arial" w:cs="Arial"/>
                <w:color w:val="000000"/>
                <w:sz w:val="20"/>
                <w:szCs w:val="20"/>
              </w:rPr>
              <w:t>Address the basic concepts of legal, ethical, economic, and regulatory dimensions of health care and public health policy, and the roles, influences and responsibilities of the different agencies and branches of government</w:t>
            </w:r>
          </w:p>
        </w:tc>
      </w:tr>
      <w:tr w:rsidR="004A3733" w:rsidRPr="00592CCE" w14:paraId="0711C8A4" w14:textId="77777777" w:rsidTr="0045655D">
        <w:trPr>
          <w:trHeight w:val="224"/>
        </w:trPr>
        <w:tc>
          <w:tcPr>
            <w:tcW w:w="5000" w:type="pct"/>
          </w:tcPr>
          <w:p w14:paraId="293F93B1" w14:textId="77777777" w:rsidR="004A3733" w:rsidRPr="00592CCE" w:rsidRDefault="004A3733" w:rsidP="0045655D">
            <w:pPr>
              <w:pStyle w:val="ListParagraph"/>
              <w:numPr>
                <w:ilvl w:val="0"/>
                <w:numId w:val="3"/>
              </w:numPr>
              <w:ind w:left="450"/>
              <w:rPr>
                <w:rFonts w:ascii="Arial" w:eastAsia="Times New Roman" w:hAnsi="Arial" w:cs="Arial"/>
                <w:color w:val="000000"/>
                <w:sz w:val="20"/>
                <w:szCs w:val="20"/>
              </w:rPr>
            </w:pPr>
            <w:r w:rsidRPr="00592CCE">
              <w:rPr>
                <w:rFonts w:ascii="Arial" w:eastAsia="Times New Roman" w:hAnsi="Arial" w:cs="Arial"/>
                <w:color w:val="000000"/>
                <w:sz w:val="20"/>
                <w:szCs w:val="20"/>
              </w:rPr>
              <w:t>Address the basic concepts of public health-specific communication, including technical and professional writing and the use of mass media and electronic technology</w:t>
            </w:r>
          </w:p>
        </w:tc>
      </w:tr>
    </w:tbl>
    <w:p w14:paraId="504AFF2A" w14:textId="77777777" w:rsidR="004A3733" w:rsidRPr="00592CCE" w:rsidRDefault="004A3733" w:rsidP="004A3733">
      <w:pPr>
        <w:rPr>
          <w:rFonts w:ascii="Arial" w:hAnsi="Arial" w:cs="Arial"/>
          <w:b/>
          <w:sz w:val="20"/>
          <w:szCs w:val="20"/>
        </w:rPr>
      </w:pPr>
    </w:p>
    <w:p w14:paraId="682BC1F3" w14:textId="77777777" w:rsidR="004A3733" w:rsidRPr="00592CCE" w:rsidRDefault="004A3733" w:rsidP="004A3733">
      <w:pPr>
        <w:rPr>
          <w:rFonts w:ascii="Arial" w:hAnsi="Arial" w:cs="Arial"/>
          <w:b/>
          <w:sz w:val="20"/>
          <w:szCs w:val="20"/>
        </w:rPr>
      </w:pPr>
      <w:r w:rsidRPr="00592CCE">
        <w:rPr>
          <w:rFonts w:ascii="Arial" w:hAnsi="Arial" w:cs="Arial"/>
          <w:b/>
          <w:sz w:val="20"/>
          <w:szCs w:val="20"/>
        </w:rPr>
        <w:t>Course Learning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tblGrid>
      <w:tr w:rsidR="004A3733" w:rsidRPr="00592CCE" w14:paraId="68083277" w14:textId="77777777" w:rsidTr="0045655D">
        <w:tc>
          <w:tcPr>
            <w:tcW w:w="0" w:type="auto"/>
          </w:tcPr>
          <w:p w14:paraId="71BC835B" w14:textId="77777777" w:rsidR="004A3733" w:rsidRPr="00592CCE" w:rsidRDefault="004A3733" w:rsidP="0045655D">
            <w:pPr>
              <w:rPr>
                <w:rFonts w:ascii="Arial" w:eastAsia="Times New Roman" w:hAnsi="Arial" w:cs="Arial"/>
                <w:b/>
                <w:color w:val="000000"/>
                <w:sz w:val="20"/>
                <w:szCs w:val="20"/>
              </w:rPr>
            </w:pPr>
            <w:r w:rsidRPr="00592CCE">
              <w:rPr>
                <w:rFonts w:ascii="Arial" w:eastAsia="Times New Roman" w:hAnsi="Arial" w:cs="Arial"/>
                <w:b/>
                <w:color w:val="000000"/>
                <w:sz w:val="20"/>
                <w:szCs w:val="20"/>
              </w:rPr>
              <w:t xml:space="preserve">At the end of the course, students will be able to understand the concepts of: </w:t>
            </w:r>
          </w:p>
        </w:tc>
      </w:tr>
      <w:tr w:rsidR="004A3733" w:rsidRPr="00592CCE" w14:paraId="11B29DB9" w14:textId="77777777" w:rsidTr="0045655D">
        <w:tc>
          <w:tcPr>
            <w:tcW w:w="0" w:type="auto"/>
          </w:tcPr>
          <w:p w14:paraId="1D84FB8A"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Societal Functions of Public Health</w:t>
            </w:r>
          </w:p>
        </w:tc>
      </w:tr>
      <w:tr w:rsidR="004A3733" w:rsidRPr="00592CCE" w14:paraId="7162C221" w14:textId="77777777" w:rsidTr="0045655D">
        <w:tc>
          <w:tcPr>
            <w:tcW w:w="0" w:type="auto"/>
          </w:tcPr>
          <w:p w14:paraId="0C598BB7"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Data Usage</w:t>
            </w:r>
          </w:p>
          <w:p w14:paraId="6251A639"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Evidence-based Approaches</w:t>
            </w:r>
          </w:p>
        </w:tc>
      </w:tr>
      <w:tr w:rsidR="004A3733" w:rsidRPr="00592CCE" w14:paraId="5E7D1765" w14:textId="77777777" w:rsidTr="0045655D">
        <w:tc>
          <w:tcPr>
            <w:tcW w:w="0" w:type="auto"/>
          </w:tcPr>
          <w:p w14:paraId="74BE5BA1"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Population Health Concepts</w:t>
            </w:r>
          </w:p>
          <w:p w14:paraId="45CE2234"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Introduction to Processes and Approaches to Identify Needs and Concerns of Populations</w:t>
            </w:r>
          </w:p>
          <w:p w14:paraId="10030254" w14:textId="77777777" w:rsidR="004A3733" w:rsidRPr="00592CCE" w:rsidRDefault="004A3733" w:rsidP="0045655D">
            <w:pPr>
              <w:pStyle w:val="ListParagraph"/>
              <w:numPr>
                <w:ilvl w:val="0"/>
                <w:numId w:val="4"/>
              </w:numPr>
              <w:rPr>
                <w:rFonts w:ascii="Arial" w:eastAsia="Times New Roman" w:hAnsi="Arial" w:cs="Arial"/>
                <w:b/>
                <w:color w:val="000000"/>
                <w:sz w:val="20"/>
                <w:szCs w:val="20"/>
                <w:shd w:val="clear" w:color="auto" w:fill="FFFFFF"/>
              </w:rPr>
            </w:pPr>
            <w:r w:rsidRPr="00592CCE">
              <w:rPr>
                <w:rFonts w:ascii="Arial" w:eastAsia="Times New Roman" w:hAnsi="Arial" w:cs="Arial"/>
                <w:color w:val="000000"/>
                <w:sz w:val="20"/>
                <w:szCs w:val="20"/>
              </w:rPr>
              <w:t>Introduction to Approaches and Interventions to Address Needs and Concerns of Populations</w:t>
            </w:r>
          </w:p>
        </w:tc>
      </w:tr>
      <w:tr w:rsidR="004A3733" w:rsidRPr="00592CCE" w14:paraId="624BE413" w14:textId="77777777" w:rsidTr="0045655D">
        <w:tc>
          <w:tcPr>
            <w:tcW w:w="0" w:type="auto"/>
          </w:tcPr>
          <w:p w14:paraId="7FF77772"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 xml:space="preserve">Health Promotion </w:t>
            </w:r>
          </w:p>
          <w:p w14:paraId="53AE56FC"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Health Protection</w:t>
            </w:r>
          </w:p>
        </w:tc>
      </w:tr>
      <w:tr w:rsidR="004A3733" w:rsidRPr="00592CCE" w14:paraId="215314E2" w14:textId="77777777" w:rsidTr="0045655D">
        <w:tc>
          <w:tcPr>
            <w:tcW w:w="0" w:type="auto"/>
          </w:tcPr>
          <w:p w14:paraId="1479A7A3"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Socio-economic Impacts on Human Health and Health Disparities</w:t>
            </w:r>
          </w:p>
          <w:p w14:paraId="1A20DFED"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Behavioral Factors Impacts on Human Health and Health Disparities</w:t>
            </w:r>
          </w:p>
          <w:p w14:paraId="7A3B340D"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Biological Factors Impacts on Human Health and Health Disparities</w:t>
            </w:r>
          </w:p>
          <w:p w14:paraId="4C48D653" w14:textId="77777777" w:rsidR="004A3733" w:rsidRPr="00592CCE" w:rsidRDefault="004A3733" w:rsidP="0045655D">
            <w:pPr>
              <w:pStyle w:val="ListParagraph"/>
              <w:numPr>
                <w:ilvl w:val="0"/>
                <w:numId w:val="4"/>
              </w:numPr>
              <w:rPr>
                <w:rFonts w:ascii="Arial" w:eastAsia="Times New Roman" w:hAnsi="Arial" w:cs="Arial"/>
                <w:b/>
                <w:color w:val="000000"/>
                <w:sz w:val="20"/>
                <w:szCs w:val="20"/>
                <w:shd w:val="clear" w:color="auto" w:fill="FFFFFF"/>
              </w:rPr>
            </w:pPr>
            <w:r w:rsidRPr="00592CCE">
              <w:rPr>
                <w:rFonts w:ascii="Arial" w:eastAsia="Times New Roman" w:hAnsi="Arial" w:cs="Arial"/>
                <w:color w:val="000000"/>
                <w:sz w:val="20"/>
                <w:szCs w:val="20"/>
              </w:rPr>
              <w:lastRenderedPageBreak/>
              <w:t>Environmental Factors Impacts on Human Health and Health Disparities</w:t>
            </w:r>
          </w:p>
        </w:tc>
      </w:tr>
      <w:tr w:rsidR="004A3733" w:rsidRPr="00592CCE" w14:paraId="24544A9F" w14:textId="77777777" w:rsidTr="0045655D">
        <w:trPr>
          <w:trHeight w:val="1476"/>
        </w:trPr>
        <w:tc>
          <w:tcPr>
            <w:tcW w:w="0" w:type="auto"/>
          </w:tcPr>
          <w:p w14:paraId="0B54D6B4"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lastRenderedPageBreak/>
              <w:t>Comparative Health Systems</w:t>
            </w:r>
          </w:p>
          <w:p w14:paraId="50BD7E7F"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Governmental Agency Roles in Health Care and Public Health Policy</w:t>
            </w:r>
          </w:p>
          <w:p w14:paraId="10AAB671" w14:textId="77777777" w:rsidR="004A3733" w:rsidRPr="00592CCE" w:rsidRDefault="004A3733" w:rsidP="0045655D">
            <w:pPr>
              <w:pStyle w:val="ListParagraph"/>
              <w:numPr>
                <w:ilvl w:val="0"/>
                <w:numId w:val="4"/>
              </w:numPr>
              <w:rPr>
                <w:rFonts w:ascii="Arial" w:eastAsia="Times New Roman" w:hAnsi="Arial" w:cs="Arial"/>
                <w:color w:val="000000"/>
                <w:sz w:val="20"/>
                <w:szCs w:val="20"/>
              </w:rPr>
            </w:pPr>
            <w:r w:rsidRPr="00592CCE">
              <w:rPr>
                <w:rFonts w:ascii="Arial" w:eastAsia="Times New Roman" w:hAnsi="Arial" w:cs="Arial"/>
                <w:color w:val="000000"/>
                <w:sz w:val="20"/>
                <w:szCs w:val="20"/>
              </w:rPr>
              <w:t xml:space="preserve">Professional Writing </w:t>
            </w:r>
          </w:p>
          <w:p w14:paraId="0025BA89" w14:textId="77777777" w:rsidR="004A3733" w:rsidRPr="00592CCE" w:rsidRDefault="004A3733" w:rsidP="0045655D">
            <w:pPr>
              <w:pStyle w:val="ListParagraph"/>
              <w:numPr>
                <w:ilvl w:val="0"/>
                <w:numId w:val="4"/>
              </w:numPr>
              <w:rPr>
                <w:rFonts w:ascii="Arial" w:eastAsia="Times New Roman" w:hAnsi="Arial" w:cs="Arial"/>
                <w:b/>
                <w:color w:val="000000"/>
                <w:sz w:val="20"/>
                <w:szCs w:val="20"/>
              </w:rPr>
            </w:pPr>
            <w:r w:rsidRPr="00592CCE">
              <w:rPr>
                <w:rFonts w:ascii="Arial" w:eastAsia="Times New Roman" w:hAnsi="Arial" w:cs="Arial"/>
                <w:color w:val="000000"/>
                <w:sz w:val="20"/>
                <w:szCs w:val="20"/>
              </w:rPr>
              <w:t xml:space="preserve">Use of Mass Media </w:t>
            </w:r>
          </w:p>
          <w:p w14:paraId="4271D710" w14:textId="77777777" w:rsidR="004A3733" w:rsidRPr="00592CCE" w:rsidRDefault="004A3733" w:rsidP="0045655D">
            <w:pPr>
              <w:ind w:left="360"/>
              <w:rPr>
                <w:rFonts w:ascii="Arial" w:eastAsia="Times New Roman" w:hAnsi="Arial" w:cs="Arial"/>
                <w:b/>
                <w:i/>
                <w:color w:val="000000"/>
                <w:sz w:val="20"/>
                <w:szCs w:val="20"/>
              </w:rPr>
            </w:pPr>
          </w:p>
        </w:tc>
      </w:tr>
    </w:tbl>
    <w:p w14:paraId="50BF7467" w14:textId="77777777" w:rsidR="004A3733" w:rsidRPr="00592CCE" w:rsidRDefault="004A3733" w:rsidP="004A3733">
      <w:pPr>
        <w:rPr>
          <w:rFonts w:ascii="Arial" w:hAnsi="Arial" w:cs="Arial"/>
          <w:b/>
          <w:sz w:val="20"/>
          <w:szCs w:val="20"/>
        </w:rPr>
      </w:pPr>
      <w:r w:rsidRPr="00592CCE">
        <w:rPr>
          <w:rFonts w:ascii="Arial" w:hAnsi="Arial" w:cs="Arial"/>
          <w:b/>
          <w:sz w:val="20"/>
          <w:szCs w:val="20"/>
        </w:rPr>
        <w:t>Course Materials</w:t>
      </w:r>
    </w:p>
    <w:p w14:paraId="5BE16790"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t xml:space="preserve"> </w:t>
      </w:r>
      <w:r w:rsidRPr="00592CCE">
        <w:rPr>
          <w:rFonts w:ascii="Arial" w:hAnsi="Arial" w:cs="Arial"/>
          <w:sz w:val="20"/>
          <w:szCs w:val="20"/>
        </w:rPr>
        <w:tab/>
        <w:t xml:space="preserve"> </w:t>
      </w:r>
      <w:r w:rsidRPr="00592CCE">
        <w:rPr>
          <w:rFonts w:ascii="Arial" w:hAnsi="Arial" w:cs="Arial"/>
          <w:sz w:val="20"/>
          <w:szCs w:val="20"/>
        </w:rPr>
        <w:tab/>
        <w:t xml:space="preserve"> </w:t>
      </w:r>
      <w:r w:rsidRPr="00592CCE">
        <w:rPr>
          <w:rFonts w:ascii="Arial" w:hAnsi="Arial" w:cs="Arial"/>
          <w:sz w:val="20"/>
          <w:szCs w:val="20"/>
        </w:rPr>
        <w:tab/>
      </w:r>
      <w:r w:rsidRPr="00592CCE">
        <w:rPr>
          <w:rFonts w:ascii="Arial" w:hAnsi="Arial" w:cs="Arial"/>
          <w:sz w:val="20"/>
          <w:szCs w:val="20"/>
        </w:rPr>
        <w:tab/>
      </w:r>
    </w:p>
    <w:p w14:paraId="714ED879"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Required readings and additional materials will be available online. </w:t>
      </w:r>
    </w:p>
    <w:p w14:paraId="78D3A000" w14:textId="77777777" w:rsidR="004A3733" w:rsidRPr="00592CCE" w:rsidRDefault="004A3733" w:rsidP="004A3733">
      <w:pPr>
        <w:rPr>
          <w:rFonts w:ascii="Arial" w:hAnsi="Arial" w:cs="Arial"/>
          <w:sz w:val="20"/>
          <w:szCs w:val="20"/>
        </w:rPr>
      </w:pPr>
    </w:p>
    <w:p w14:paraId="69AE1E8D" w14:textId="77777777" w:rsidR="004A3733" w:rsidRPr="00592CCE" w:rsidRDefault="004A3733" w:rsidP="004A3733">
      <w:pPr>
        <w:rPr>
          <w:rFonts w:ascii="Arial" w:hAnsi="Arial" w:cs="Arial"/>
          <w:b/>
          <w:sz w:val="20"/>
          <w:szCs w:val="20"/>
        </w:rPr>
      </w:pPr>
      <w:r w:rsidRPr="00592CCE">
        <w:rPr>
          <w:rFonts w:ascii="Arial" w:hAnsi="Arial" w:cs="Arial"/>
          <w:b/>
          <w:sz w:val="20"/>
          <w:szCs w:val="20"/>
        </w:rPr>
        <w:t>Course Assessment and Grading</w:t>
      </w:r>
    </w:p>
    <w:p w14:paraId="57D6FF7B" w14:textId="77777777" w:rsidR="004A3733" w:rsidRPr="00592CCE" w:rsidRDefault="004A3733" w:rsidP="004A3733">
      <w:pPr>
        <w:rPr>
          <w:rFonts w:ascii="Arial" w:hAnsi="Arial" w:cs="Arial"/>
          <w:sz w:val="20"/>
          <w:szCs w:val="20"/>
        </w:rPr>
      </w:pPr>
    </w:p>
    <w:p w14:paraId="6E13FFFA" w14:textId="77777777" w:rsidR="004A3733" w:rsidRPr="00592CCE" w:rsidRDefault="004A3733" w:rsidP="004A3733">
      <w:pPr>
        <w:rPr>
          <w:rFonts w:ascii="Arial" w:hAnsi="Arial" w:cs="Arial"/>
          <w:sz w:val="20"/>
          <w:szCs w:val="20"/>
        </w:rPr>
      </w:pPr>
      <w:r w:rsidRPr="00592CCE">
        <w:rPr>
          <w:rFonts w:ascii="Arial" w:hAnsi="Arial" w:cs="Arial"/>
          <w:sz w:val="20"/>
          <w:szCs w:val="20"/>
        </w:rPr>
        <w:t>Weekly quizzes: 125 points</w:t>
      </w:r>
    </w:p>
    <w:p w14:paraId="1050020C" w14:textId="77777777" w:rsidR="004A3733" w:rsidRPr="00592CCE" w:rsidRDefault="004A3733" w:rsidP="004A3733">
      <w:pPr>
        <w:rPr>
          <w:rFonts w:ascii="Arial" w:hAnsi="Arial" w:cs="Arial"/>
          <w:sz w:val="20"/>
          <w:szCs w:val="20"/>
        </w:rPr>
      </w:pPr>
      <w:r w:rsidRPr="00592CCE">
        <w:rPr>
          <w:rFonts w:ascii="Arial" w:hAnsi="Arial" w:cs="Arial"/>
          <w:sz w:val="20"/>
          <w:szCs w:val="20"/>
        </w:rPr>
        <w:t>Final project: 100 points</w:t>
      </w:r>
    </w:p>
    <w:p w14:paraId="686B534F"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Peer review: 25 points </w:t>
      </w:r>
    </w:p>
    <w:p w14:paraId="7867EC71" w14:textId="77777777" w:rsidR="004A3733" w:rsidRPr="00592CCE" w:rsidRDefault="004A3733" w:rsidP="004A3733">
      <w:pPr>
        <w:rPr>
          <w:rFonts w:ascii="Arial" w:hAnsi="Arial" w:cs="Arial"/>
          <w:sz w:val="20"/>
          <w:szCs w:val="20"/>
        </w:rPr>
      </w:pPr>
      <w:r w:rsidRPr="00592CCE">
        <w:rPr>
          <w:rFonts w:ascii="Arial" w:hAnsi="Arial" w:cs="Arial"/>
          <w:sz w:val="20"/>
          <w:szCs w:val="20"/>
        </w:rPr>
        <w:t>Final reflection: 50 points</w:t>
      </w:r>
    </w:p>
    <w:p w14:paraId="45E696B9" w14:textId="77777777" w:rsidR="004A3733" w:rsidRPr="00592CCE" w:rsidRDefault="004A3733" w:rsidP="004A3733">
      <w:pPr>
        <w:rPr>
          <w:rFonts w:ascii="Arial" w:hAnsi="Arial" w:cs="Arial"/>
          <w:b/>
          <w:sz w:val="20"/>
          <w:szCs w:val="20"/>
        </w:rPr>
      </w:pPr>
      <w:r w:rsidRPr="00592CCE">
        <w:rPr>
          <w:rFonts w:ascii="Arial" w:hAnsi="Arial" w:cs="Arial"/>
          <w:b/>
          <w:sz w:val="20"/>
          <w:szCs w:val="20"/>
        </w:rPr>
        <w:t>Total: 300 points</w:t>
      </w:r>
    </w:p>
    <w:p w14:paraId="3A3111CC" w14:textId="77777777" w:rsidR="004A3733" w:rsidRDefault="004A3733" w:rsidP="004A3733">
      <w:pPr>
        <w:rPr>
          <w:rFonts w:ascii="Arial" w:hAnsi="Arial" w:cs="Arial"/>
          <w:sz w:val="20"/>
          <w:szCs w:val="20"/>
        </w:rPr>
      </w:pPr>
    </w:p>
    <w:p w14:paraId="078489BE" w14:textId="77777777" w:rsidR="004A3733" w:rsidRPr="00592CCE" w:rsidRDefault="004A3733" w:rsidP="004A3733">
      <w:pPr>
        <w:rPr>
          <w:rFonts w:ascii="Arial" w:hAnsi="Arial" w:cs="Arial"/>
          <w:sz w:val="20"/>
          <w:szCs w:val="20"/>
        </w:rPr>
      </w:pPr>
      <w:r w:rsidRPr="00340A63">
        <w:rPr>
          <w:rFonts w:ascii="Arial" w:hAnsi="Arial" w:cs="Arial"/>
          <w:b/>
          <w:sz w:val="20"/>
          <w:szCs w:val="20"/>
        </w:rPr>
        <w:t>Final Grades</w:t>
      </w:r>
      <w:r w:rsidRPr="00340A63">
        <w:rPr>
          <w:rFonts w:ascii="Arial" w:hAnsi="Arial" w:cs="Arial"/>
          <w:b/>
          <w:sz w:val="20"/>
          <w:szCs w:val="20"/>
        </w:rPr>
        <w:br/>
      </w:r>
      <w:r>
        <w:rPr>
          <w:rFonts w:ascii="Arial" w:hAnsi="Arial" w:cs="Arial"/>
          <w:sz w:val="20"/>
          <w:szCs w:val="20"/>
        </w:rPr>
        <w:br/>
        <w:t xml:space="preserve">A </w:t>
      </w:r>
      <w:r>
        <w:rPr>
          <w:rFonts w:ascii="Arial" w:hAnsi="Arial" w:cs="Arial"/>
          <w:sz w:val="20"/>
          <w:szCs w:val="20"/>
        </w:rPr>
        <w:tab/>
        <w:t>94-100%</w:t>
      </w:r>
      <w:r>
        <w:rPr>
          <w:rFonts w:ascii="Arial" w:hAnsi="Arial" w:cs="Arial"/>
          <w:sz w:val="20"/>
          <w:szCs w:val="20"/>
        </w:rPr>
        <w:tab/>
      </w:r>
      <w:r w:rsidRPr="00592CCE">
        <w:rPr>
          <w:rFonts w:ascii="Arial" w:hAnsi="Arial" w:cs="Arial"/>
          <w:sz w:val="20"/>
          <w:szCs w:val="20"/>
        </w:rPr>
        <w:t>A-</w:t>
      </w:r>
      <w:r w:rsidRPr="00592CCE">
        <w:rPr>
          <w:rFonts w:ascii="Arial" w:hAnsi="Arial" w:cs="Arial"/>
          <w:sz w:val="20"/>
          <w:szCs w:val="20"/>
        </w:rPr>
        <w:tab/>
        <w:t>90-93%</w:t>
      </w:r>
      <w:r w:rsidRPr="00592CCE">
        <w:rPr>
          <w:rFonts w:ascii="Arial" w:hAnsi="Arial" w:cs="Arial"/>
          <w:sz w:val="20"/>
          <w:szCs w:val="20"/>
        </w:rPr>
        <w:br/>
        <w:t>B+</w:t>
      </w:r>
      <w:r w:rsidRPr="00592CCE">
        <w:rPr>
          <w:rFonts w:ascii="Arial" w:hAnsi="Arial" w:cs="Arial"/>
          <w:sz w:val="20"/>
          <w:szCs w:val="20"/>
        </w:rPr>
        <w:tab/>
        <w:t>87-89%</w:t>
      </w:r>
      <w:r w:rsidRPr="00592CCE">
        <w:rPr>
          <w:rFonts w:ascii="Arial" w:hAnsi="Arial" w:cs="Arial"/>
          <w:sz w:val="20"/>
          <w:szCs w:val="20"/>
        </w:rPr>
        <w:tab/>
      </w:r>
      <w:r w:rsidRPr="00592CCE">
        <w:rPr>
          <w:rFonts w:ascii="Arial" w:hAnsi="Arial" w:cs="Arial"/>
          <w:sz w:val="20"/>
          <w:szCs w:val="20"/>
        </w:rPr>
        <w:tab/>
        <w:t>B</w:t>
      </w:r>
      <w:r w:rsidRPr="00592CCE">
        <w:rPr>
          <w:rFonts w:ascii="Arial" w:hAnsi="Arial" w:cs="Arial"/>
          <w:sz w:val="20"/>
          <w:szCs w:val="20"/>
        </w:rPr>
        <w:tab/>
        <w:t>84-86%</w:t>
      </w:r>
      <w:r w:rsidRPr="00592CCE">
        <w:rPr>
          <w:rFonts w:ascii="Arial" w:hAnsi="Arial" w:cs="Arial"/>
          <w:sz w:val="20"/>
          <w:szCs w:val="20"/>
        </w:rPr>
        <w:tab/>
      </w:r>
      <w:r w:rsidRPr="00592CCE">
        <w:rPr>
          <w:rFonts w:ascii="Arial" w:hAnsi="Arial" w:cs="Arial"/>
          <w:sz w:val="20"/>
          <w:szCs w:val="20"/>
        </w:rPr>
        <w:tab/>
        <w:t>B-</w:t>
      </w:r>
      <w:r w:rsidRPr="00592CCE">
        <w:rPr>
          <w:rFonts w:ascii="Arial" w:hAnsi="Arial" w:cs="Arial"/>
          <w:sz w:val="20"/>
          <w:szCs w:val="20"/>
        </w:rPr>
        <w:tab/>
        <w:t>80-83%</w:t>
      </w:r>
      <w:r w:rsidRPr="00592CCE">
        <w:rPr>
          <w:rFonts w:ascii="Arial" w:hAnsi="Arial" w:cs="Arial"/>
          <w:sz w:val="20"/>
          <w:szCs w:val="20"/>
        </w:rPr>
        <w:br/>
        <w:t>C+</w:t>
      </w:r>
      <w:r w:rsidRPr="00592CCE">
        <w:rPr>
          <w:rFonts w:ascii="Arial" w:hAnsi="Arial" w:cs="Arial"/>
          <w:sz w:val="20"/>
          <w:szCs w:val="20"/>
        </w:rPr>
        <w:tab/>
        <w:t>77-79%</w:t>
      </w:r>
      <w:r w:rsidRPr="00592CCE">
        <w:rPr>
          <w:rFonts w:ascii="Arial" w:hAnsi="Arial" w:cs="Arial"/>
          <w:sz w:val="20"/>
          <w:szCs w:val="20"/>
        </w:rPr>
        <w:tab/>
      </w:r>
      <w:r w:rsidRPr="00592CCE">
        <w:rPr>
          <w:rFonts w:ascii="Arial" w:hAnsi="Arial" w:cs="Arial"/>
          <w:sz w:val="20"/>
          <w:szCs w:val="20"/>
        </w:rPr>
        <w:tab/>
        <w:t>C</w:t>
      </w:r>
      <w:r w:rsidRPr="00592CCE">
        <w:rPr>
          <w:rFonts w:ascii="Arial" w:hAnsi="Arial" w:cs="Arial"/>
          <w:sz w:val="20"/>
          <w:szCs w:val="20"/>
        </w:rPr>
        <w:tab/>
        <w:t>74-76%</w:t>
      </w:r>
      <w:r w:rsidRPr="00592CCE">
        <w:rPr>
          <w:rFonts w:ascii="Arial" w:hAnsi="Arial" w:cs="Arial"/>
          <w:sz w:val="20"/>
          <w:szCs w:val="20"/>
        </w:rPr>
        <w:tab/>
      </w:r>
      <w:r w:rsidRPr="00592CCE">
        <w:rPr>
          <w:rFonts w:ascii="Arial" w:hAnsi="Arial" w:cs="Arial"/>
          <w:sz w:val="20"/>
          <w:szCs w:val="20"/>
        </w:rPr>
        <w:tab/>
        <w:t xml:space="preserve">C- </w:t>
      </w:r>
      <w:r w:rsidRPr="00592CCE">
        <w:rPr>
          <w:rFonts w:ascii="Arial" w:hAnsi="Arial" w:cs="Arial"/>
          <w:sz w:val="20"/>
          <w:szCs w:val="20"/>
        </w:rPr>
        <w:tab/>
        <w:t>70-73%</w:t>
      </w:r>
      <w:r w:rsidRPr="00592CCE">
        <w:rPr>
          <w:rFonts w:ascii="Arial" w:hAnsi="Arial" w:cs="Arial"/>
          <w:sz w:val="20"/>
          <w:szCs w:val="20"/>
        </w:rPr>
        <w:br/>
        <w:t>D+</w:t>
      </w:r>
      <w:r w:rsidRPr="00592CCE">
        <w:rPr>
          <w:rFonts w:ascii="Arial" w:hAnsi="Arial" w:cs="Arial"/>
          <w:sz w:val="20"/>
          <w:szCs w:val="20"/>
        </w:rPr>
        <w:tab/>
        <w:t>67-69%</w:t>
      </w:r>
      <w:r w:rsidRPr="00592CCE">
        <w:rPr>
          <w:rFonts w:ascii="Arial" w:hAnsi="Arial" w:cs="Arial"/>
          <w:sz w:val="20"/>
          <w:szCs w:val="20"/>
        </w:rPr>
        <w:tab/>
      </w:r>
      <w:r w:rsidRPr="00592CCE">
        <w:rPr>
          <w:rFonts w:ascii="Arial" w:hAnsi="Arial" w:cs="Arial"/>
          <w:sz w:val="20"/>
          <w:szCs w:val="20"/>
        </w:rPr>
        <w:tab/>
        <w:t>D</w:t>
      </w:r>
      <w:r w:rsidRPr="00592CCE">
        <w:rPr>
          <w:rFonts w:ascii="Arial" w:hAnsi="Arial" w:cs="Arial"/>
          <w:sz w:val="20"/>
          <w:szCs w:val="20"/>
        </w:rPr>
        <w:tab/>
        <w:t>64-66%</w:t>
      </w:r>
      <w:r w:rsidRPr="00592CCE">
        <w:rPr>
          <w:rFonts w:ascii="Arial" w:hAnsi="Arial" w:cs="Arial"/>
          <w:sz w:val="20"/>
          <w:szCs w:val="20"/>
        </w:rPr>
        <w:tab/>
      </w:r>
      <w:r w:rsidRPr="00592CCE">
        <w:rPr>
          <w:rFonts w:ascii="Arial" w:hAnsi="Arial" w:cs="Arial"/>
          <w:sz w:val="20"/>
          <w:szCs w:val="20"/>
        </w:rPr>
        <w:tab/>
        <w:t>D-</w:t>
      </w:r>
      <w:r w:rsidRPr="00592CCE">
        <w:rPr>
          <w:rFonts w:ascii="Arial" w:hAnsi="Arial" w:cs="Arial"/>
          <w:sz w:val="20"/>
          <w:szCs w:val="20"/>
        </w:rPr>
        <w:tab/>
        <w:t>60-63%</w:t>
      </w:r>
      <w:r w:rsidRPr="00592CCE">
        <w:rPr>
          <w:rFonts w:ascii="Arial" w:hAnsi="Arial" w:cs="Arial"/>
          <w:sz w:val="20"/>
          <w:szCs w:val="20"/>
        </w:rPr>
        <w:br/>
        <w:t>F</w:t>
      </w:r>
      <w:r w:rsidRPr="00592CCE">
        <w:rPr>
          <w:rFonts w:ascii="Arial" w:hAnsi="Arial" w:cs="Arial"/>
          <w:sz w:val="20"/>
          <w:szCs w:val="20"/>
        </w:rPr>
        <w:tab/>
        <w:t>Below 60%</w:t>
      </w:r>
      <w:r w:rsidRPr="00592CCE">
        <w:rPr>
          <w:rFonts w:ascii="Arial" w:hAnsi="Arial" w:cs="Arial"/>
          <w:sz w:val="20"/>
          <w:szCs w:val="20"/>
        </w:rPr>
        <w:br/>
      </w:r>
    </w:p>
    <w:p w14:paraId="02A4EE35" w14:textId="77777777" w:rsidR="004A3733" w:rsidRPr="00592CCE" w:rsidRDefault="004A3733" w:rsidP="004A3733">
      <w:pPr>
        <w:rPr>
          <w:rFonts w:ascii="Arial" w:hAnsi="Arial" w:cs="Arial"/>
          <w:b/>
          <w:sz w:val="20"/>
          <w:szCs w:val="20"/>
        </w:rPr>
      </w:pPr>
      <w:r w:rsidRPr="00592CCE">
        <w:rPr>
          <w:rFonts w:ascii="Arial" w:hAnsi="Arial" w:cs="Arial"/>
          <w:b/>
          <w:sz w:val="20"/>
          <w:szCs w:val="20"/>
        </w:rPr>
        <w:t>Course Assessments</w:t>
      </w:r>
    </w:p>
    <w:p w14:paraId="0C5312DE" w14:textId="77777777" w:rsidR="004A3733" w:rsidRPr="00592CCE" w:rsidRDefault="004A3733" w:rsidP="004A3733">
      <w:pPr>
        <w:rPr>
          <w:rFonts w:ascii="Arial" w:hAnsi="Arial" w:cs="Arial"/>
          <w:sz w:val="20"/>
          <w:szCs w:val="20"/>
        </w:rPr>
      </w:pPr>
    </w:p>
    <w:p w14:paraId="6A07772F" w14:textId="77777777" w:rsidR="004A3733" w:rsidRPr="00592CCE" w:rsidRDefault="004A3733" w:rsidP="004A3733">
      <w:pPr>
        <w:rPr>
          <w:rFonts w:ascii="Arial" w:hAnsi="Arial" w:cs="Arial"/>
          <w:b/>
          <w:sz w:val="20"/>
          <w:szCs w:val="20"/>
        </w:rPr>
      </w:pPr>
      <w:r w:rsidRPr="00592CCE">
        <w:rPr>
          <w:rFonts w:ascii="Arial" w:hAnsi="Arial" w:cs="Arial"/>
          <w:b/>
          <w:sz w:val="20"/>
          <w:szCs w:val="20"/>
        </w:rPr>
        <w:t>Weekly quizzes</w:t>
      </w:r>
    </w:p>
    <w:p w14:paraId="3B74412C"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Each week there are two parts to the module. Students are expected to review the lectures and readings and take take a quiz that integrates knowledge from both parts of the module. Quizzes are subject to be cumulative and include questions in the format of: short answers, true/false, multiple choice, reflections, discussion board post, creating videos of other health education materials, blog reviews, etc. To ensure maximum points possible for the students, some quizzes may be taken twice (for the highest grade) and some may be broken down into multiple parts. Details are on Blackboard. No late quizzes will be accepted. </w:t>
      </w:r>
    </w:p>
    <w:p w14:paraId="75F5103E" w14:textId="77777777" w:rsidR="004A3733" w:rsidRPr="00592CCE" w:rsidRDefault="004A3733" w:rsidP="004A3733">
      <w:pPr>
        <w:rPr>
          <w:rFonts w:ascii="Arial" w:hAnsi="Arial" w:cs="Arial"/>
          <w:sz w:val="20"/>
          <w:szCs w:val="20"/>
        </w:rPr>
      </w:pPr>
    </w:p>
    <w:p w14:paraId="557D23DE" w14:textId="77777777" w:rsidR="004A3733" w:rsidRPr="00592CCE" w:rsidRDefault="004A3733" w:rsidP="004A3733">
      <w:pPr>
        <w:rPr>
          <w:rFonts w:ascii="Arial" w:hAnsi="Arial" w:cs="Arial"/>
          <w:b/>
          <w:sz w:val="20"/>
          <w:szCs w:val="20"/>
        </w:rPr>
      </w:pPr>
      <w:r w:rsidRPr="00592CCE">
        <w:rPr>
          <w:rFonts w:ascii="Arial" w:hAnsi="Arial" w:cs="Arial"/>
          <w:b/>
          <w:sz w:val="20"/>
          <w:szCs w:val="20"/>
        </w:rPr>
        <w:t>Final project</w:t>
      </w:r>
    </w:p>
    <w:p w14:paraId="3CD5D38A"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The purpose of the final project is to take global health theories and apply them to the Untied States. Details of the final project are posted on Blackboard. No late submission will be accepted. The final project can be group work of no more than </w:t>
      </w:r>
      <w:r>
        <w:rPr>
          <w:rFonts w:ascii="Arial" w:hAnsi="Arial" w:cs="Arial"/>
          <w:sz w:val="20"/>
          <w:szCs w:val="20"/>
        </w:rPr>
        <w:t>5</w:t>
      </w:r>
      <w:r w:rsidRPr="00592CCE">
        <w:rPr>
          <w:rFonts w:ascii="Arial" w:hAnsi="Arial" w:cs="Arial"/>
          <w:sz w:val="20"/>
          <w:szCs w:val="20"/>
        </w:rPr>
        <w:t xml:space="preserve"> people per group. </w:t>
      </w:r>
    </w:p>
    <w:p w14:paraId="72213171"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 </w:t>
      </w:r>
    </w:p>
    <w:p w14:paraId="7E72B3DC" w14:textId="77777777" w:rsidR="004A3733" w:rsidRPr="00592CCE" w:rsidRDefault="004A3733" w:rsidP="004A3733">
      <w:pPr>
        <w:rPr>
          <w:rFonts w:ascii="Arial" w:hAnsi="Arial" w:cs="Arial"/>
          <w:sz w:val="20"/>
          <w:szCs w:val="20"/>
        </w:rPr>
      </w:pPr>
      <w:r w:rsidRPr="00592CCE">
        <w:rPr>
          <w:rFonts w:ascii="Arial" w:hAnsi="Arial" w:cs="Arial"/>
          <w:b/>
          <w:sz w:val="20"/>
          <w:szCs w:val="20"/>
        </w:rPr>
        <w:t>Peer review</w:t>
      </w:r>
    </w:p>
    <w:p w14:paraId="116AE9D9"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To ensure equitable work, peer-review of the final project will be conducted on Blackboard. Details are on Blackboard. No late submission will be accepted. </w:t>
      </w:r>
    </w:p>
    <w:p w14:paraId="4D99E51A" w14:textId="77777777" w:rsidR="004A3733" w:rsidRPr="00592CCE" w:rsidRDefault="004A3733" w:rsidP="004A3733">
      <w:pPr>
        <w:rPr>
          <w:rFonts w:ascii="Arial" w:hAnsi="Arial" w:cs="Arial"/>
          <w:sz w:val="20"/>
          <w:szCs w:val="20"/>
        </w:rPr>
      </w:pPr>
    </w:p>
    <w:p w14:paraId="23F6E3EC" w14:textId="77777777" w:rsidR="004A3733" w:rsidRDefault="004A3733" w:rsidP="004A3733">
      <w:pPr>
        <w:rPr>
          <w:rFonts w:ascii="Arial" w:hAnsi="Arial" w:cs="Arial"/>
          <w:b/>
          <w:sz w:val="20"/>
          <w:szCs w:val="20"/>
        </w:rPr>
      </w:pPr>
      <w:r>
        <w:rPr>
          <w:rFonts w:ascii="Arial" w:hAnsi="Arial" w:cs="Arial"/>
          <w:b/>
          <w:sz w:val="20"/>
          <w:szCs w:val="20"/>
        </w:rPr>
        <w:t>Reflection</w:t>
      </w:r>
    </w:p>
    <w:p w14:paraId="5192A788" w14:textId="77777777" w:rsidR="004A3733" w:rsidRDefault="004A3733" w:rsidP="004A3733">
      <w:pPr>
        <w:rPr>
          <w:rFonts w:ascii="Arial" w:hAnsi="Arial" w:cs="Arial"/>
          <w:sz w:val="20"/>
          <w:szCs w:val="20"/>
        </w:rPr>
      </w:pPr>
      <w:r>
        <w:rPr>
          <w:rFonts w:ascii="Arial" w:hAnsi="Arial" w:cs="Arial"/>
          <w:sz w:val="20"/>
          <w:szCs w:val="20"/>
        </w:rPr>
        <w:t xml:space="preserve">At the end of the course, students will submit a reflect on key items learned, scopes for improvement, as well as the next steps in global health research and practice. </w:t>
      </w:r>
      <w:r w:rsidRPr="00592CCE">
        <w:rPr>
          <w:rFonts w:ascii="Arial" w:hAnsi="Arial" w:cs="Arial"/>
          <w:sz w:val="20"/>
          <w:szCs w:val="20"/>
        </w:rPr>
        <w:t>No late submission will be accepted.</w:t>
      </w:r>
    </w:p>
    <w:p w14:paraId="0231DB3C" w14:textId="77777777" w:rsidR="004A3733" w:rsidRDefault="004A3733" w:rsidP="004A3733">
      <w:pPr>
        <w:rPr>
          <w:rFonts w:ascii="Arial" w:hAnsi="Arial" w:cs="Arial"/>
          <w:sz w:val="20"/>
          <w:szCs w:val="20"/>
        </w:rPr>
      </w:pPr>
    </w:p>
    <w:p w14:paraId="4DB44392" w14:textId="77777777" w:rsidR="004A3733" w:rsidRDefault="004A3733" w:rsidP="004A3733">
      <w:pPr>
        <w:rPr>
          <w:rFonts w:ascii="Arial" w:hAnsi="Arial" w:cs="Arial"/>
          <w:sz w:val="20"/>
          <w:szCs w:val="20"/>
        </w:rPr>
      </w:pPr>
    </w:p>
    <w:p w14:paraId="1791096B" w14:textId="77777777" w:rsidR="004A3733" w:rsidRDefault="004A3733" w:rsidP="004A3733">
      <w:pPr>
        <w:rPr>
          <w:rFonts w:ascii="Arial" w:hAnsi="Arial" w:cs="Arial"/>
          <w:sz w:val="20"/>
          <w:szCs w:val="20"/>
        </w:rPr>
      </w:pPr>
    </w:p>
    <w:p w14:paraId="3222FC07" w14:textId="77777777" w:rsidR="004A3733" w:rsidRPr="00EE132E" w:rsidRDefault="004A3733" w:rsidP="004A3733">
      <w:pPr>
        <w:rPr>
          <w:rFonts w:ascii="Arial" w:hAnsi="Arial" w:cs="Arial"/>
          <w:sz w:val="20"/>
          <w:szCs w:val="20"/>
        </w:rPr>
      </w:pPr>
    </w:p>
    <w:p w14:paraId="032B6E31" w14:textId="77777777" w:rsidR="004A3733" w:rsidRPr="00592CCE" w:rsidRDefault="004A3733" w:rsidP="004A3733">
      <w:pPr>
        <w:rPr>
          <w:rFonts w:ascii="Arial" w:hAnsi="Arial" w:cs="Arial"/>
          <w:b/>
          <w:sz w:val="20"/>
          <w:szCs w:val="20"/>
        </w:rPr>
      </w:pPr>
      <w:r w:rsidRPr="00592CCE">
        <w:rPr>
          <w:rFonts w:ascii="Arial" w:hAnsi="Arial" w:cs="Arial"/>
          <w:b/>
          <w:sz w:val="20"/>
          <w:szCs w:val="20"/>
        </w:rPr>
        <w:t xml:space="preserve">Plagiarism </w:t>
      </w:r>
    </w:p>
    <w:p w14:paraId="342EF284" w14:textId="77777777" w:rsidR="004A3733" w:rsidRPr="00592CCE" w:rsidRDefault="004A3733" w:rsidP="004A3733">
      <w:pPr>
        <w:rPr>
          <w:rFonts w:ascii="Arial" w:hAnsi="Arial" w:cs="Arial"/>
          <w:sz w:val="20"/>
          <w:szCs w:val="20"/>
        </w:rPr>
      </w:pPr>
      <w:r w:rsidRPr="00592CCE">
        <w:rPr>
          <w:rFonts w:ascii="Arial" w:hAnsi="Arial" w:cs="Arial"/>
          <w:sz w:val="20"/>
          <w:szCs w:val="20"/>
        </w:rPr>
        <w:lastRenderedPageBreak/>
        <w:t xml:space="preserve">The University adheres to a strict policy regarding cheating and plagiarism (see Appendix of the CSUSB Catalogue of Programs). These activities will not be tolerated in this class. Become familiar with the policy and what constitutes plagiarism. Any cheating or plagiarism </w:t>
      </w:r>
      <w:r w:rsidRPr="00592CCE">
        <w:rPr>
          <w:rFonts w:ascii="Arial" w:hAnsi="Arial" w:cs="Arial"/>
          <w:b/>
          <w:sz w:val="20"/>
          <w:szCs w:val="20"/>
        </w:rPr>
        <w:t xml:space="preserve">will </w:t>
      </w:r>
      <w:r w:rsidRPr="00592CCE">
        <w:rPr>
          <w:rFonts w:ascii="Arial" w:hAnsi="Arial" w:cs="Arial"/>
          <w:sz w:val="20"/>
          <w:szCs w:val="20"/>
        </w:rPr>
        <w:t xml:space="preserve">be reported to the Campus Judicial Officer and may result in failing this class and/or a disciplinary review by the University. These actions may also lead to probation, suspension, or expulsion from the University. </w:t>
      </w:r>
    </w:p>
    <w:p w14:paraId="081A8BF3" w14:textId="77777777" w:rsidR="004A3733" w:rsidRPr="00592CCE" w:rsidRDefault="004A3733" w:rsidP="004A3733">
      <w:pPr>
        <w:rPr>
          <w:rFonts w:ascii="Arial" w:hAnsi="Arial" w:cs="Arial"/>
          <w:sz w:val="20"/>
          <w:szCs w:val="20"/>
        </w:rPr>
      </w:pPr>
      <w:r w:rsidRPr="00592CCE">
        <w:rPr>
          <w:rFonts w:ascii="Arial" w:hAnsi="Arial" w:cs="Arial"/>
          <w:sz w:val="20"/>
          <w:szCs w:val="20"/>
        </w:rPr>
        <w:t>Examples of plagiarism include but are not limited to:</w:t>
      </w:r>
    </w:p>
    <w:p w14:paraId="7D779329" w14:textId="77777777" w:rsidR="004A3733" w:rsidRPr="00592CCE" w:rsidRDefault="004A3733" w:rsidP="004A3733">
      <w:pPr>
        <w:rPr>
          <w:rFonts w:ascii="Arial" w:hAnsi="Arial" w:cs="Arial"/>
          <w:sz w:val="20"/>
          <w:szCs w:val="20"/>
        </w:rPr>
      </w:pPr>
      <w:r w:rsidRPr="00592CCE">
        <w:rPr>
          <w:rFonts w:ascii="Arial" w:hAnsi="Arial" w:cs="Arial"/>
          <w:sz w:val="20"/>
          <w:szCs w:val="20"/>
        </w:rPr>
        <w:t>Using sources verbatim or paraphrasing without giving proper attribution (this can include phrases, sentences, paragraphs and/or pages of work)</w:t>
      </w:r>
    </w:p>
    <w:p w14:paraId="6F557A56" w14:textId="77777777" w:rsidR="004A3733" w:rsidRPr="00592CCE" w:rsidRDefault="004A3733" w:rsidP="004A3733">
      <w:pPr>
        <w:rPr>
          <w:rFonts w:ascii="Arial" w:hAnsi="Arial" w:cs="Arial"/>
          <w:sz w:val="20"/>
          <w:szCs w:val="20"/>
        </w:rPr>
      </w:pPr>
      <w:r w:rsidRPr="00592CCE">
        <w:rPr>
          <w:rFonts w:ascii="Arial" w:hAnsi="Arial" w:cs="Arial"/>
          <w:sz w:val="20"/>
          <w:szCs w:val="20"/>
        </w:rPr>
        <w:t>Copying and pasting work from an online or offline source directly and calling it your own</w:t>
      </w:r>
    </w:p>
    <w:p w14:paraId="3D432B8E" w14:textId="77777777" w:rsidR="004A3733" w:rsidRPr="00592CCE" w:rsidRDefault="004A3733" w:rsidP="004A3733">
      <w:pPr>
        <w:rPr>
          <w:rFonts w:ascii="Arial" w:hAnsi="Arial" w:cs="Arial"/>
          <w:sz w:val="20"/>
          <w:szCs w:val="20"/>
        </w:rPr>
      </w:pPr>
      <w:r w:rsidRPr="00592CCE">
        <w:rPr>
          <w:rFonts w:ascii="Arial" w:hAnsi="Arial" w:cs="Arial"/>
          <w:sz w:val="20"/>
          <w:szCs w:val="20"/>
        </w:rPr>
        <w:t>Using information you find from an online or offline source without giving the author credit</w:t>
      </w:r>
    </w:p>
    <w:p w14:paraId="54EAB93B" w14:textId="77777777" w:rsidR="004A3733" w:rsidRPr="00592CCE" w:rsidRDefault="004A3733" w:rsidP="004A3733">
      <w:pPr>
        <w:rPr>
          <w:rFonts w:ascii="Arial" w:hAnsi="Arial" w:cs="Arial"/>
          <w:sz w:val="20"/>
          <w:szCs w:val="20"/>
        </w:rPr>
      </w:pPr>
      <w:r w:rsidRPr="00592CCE">
        <w:rPr>
          <w:rFonts w:ascii="Arial" w:hAnsi="Arial" w:cs="Arial"/>
          <w:sz w:val="20"/>
          <w:szCs w:val="20"/>
        </w:rPr>
        <w:t>Replacing words or phrases from another source and inserting your own words or phrases</w:t>
      </w:r>
    </w:p>
    <w:p w14:paraId="4BD0F3AF"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Submitting a piece of work you did for one class to another class </w:t>
      </w:r>
    </w:p>
    <w:p w14:paraId="2A2165F4" w14:textId="77777777" w:rsidR="004A3733" w:rsidRPr="00592CCE" w:rsidRDefault="004A3733" w:rsidP="004A3733">
      <w:pPr>
        <w:rPr>
          <w:rFonts w:ascii="Arial" w:hAnsi="Arial" w:cs="Arial"/>
          <w:sz w:val="20"/>
          <w:szCs w:val="20"/>
        </w:rPr>
      </w:pPr>
    </w:p>
    <w:p w14:paraId="5E511243" w14:textId="77777777" w:rsidR="004A3733" w:rsidRPr="00592CCE" w:rsidRDefault="004A3733" w:rsidP="004A3733">
      <w:pPr>
        <w:rPr>
          <w:rFonts w:ascii="Arial" w:hAnsi="Arial" w:cs="Arial"/>
          <w:sz w:val="20"/>
          <w:szCs w:val="20"/>
        </w:rPr>
      </w:pPr>
      <w:r w:rsidRPr="00592CCE">
        <w:rPr>
          <w:rFonts w:ascii="Arial" w:hAnsi="Arial" w:cs="Arial"/>
          <w:b/>
          <w:sz w:val="20"/>
          <w:szCs w:val="20"/>
        </w:rPr>
        <w:t>Commitment to Diversity</w:t>
      </w:r>
      <w:r w:rsidRPr="00592CCE">
        <w:rPr>
          <w:rFonts w:ascii="Arial" w:hAnsi="Arial" w:cs="Arial"/>
          <w:b/>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67367F43"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In our commitment to the furthering of knowledge and fulfilling our educational mission, California State University, San Bernardino seeks a campus climate that welcomes, celebrates, and promotes respect for the entire variety of human experience. In our commitment to diversity, we welcome people from all backgrounds and we seek to include knowledge and values from many cultures in the curriculum and extra-curricular life of the campus community. Dimensions of diversity shall include, but are not limited to, the following: race, ethnicity, religious belief, sexual orientation, sex/gender, disability, socioeconomic status, cultural orientation, national origin, and age. (from the CSU San Bernardino University Diversity Committee Statement of Commitment to Diversity, 1995) </w:t>
      </w:r>
    </w:p>
    <w:p w14:paraId="30BD0EE6"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5FF15410" w14:textId="77777777" w:rsidR="004A3733" w:rsidRPr="00592CCE" w:rsidRDefault="004A3733" w:rsidP="004A3733">
      <w:pPr>
        <w:rPr>
          <w:rFonts w:ascii="Arial" w:hAnsi="Arial" w:cs="Arial"/>
          <w:sz w:val="20"/>
          <w:szCs w:val="20"/>
        </w:rPr>
      </w:pPr>
      <w:r w:rsidRPr="00592CCE">
        <w:rPr>
          <w:rFonts w:ascii="Arial" w:hAnsi="Arial" w:cs="Arial"/>
          <w:b/>
          <w:sz w:val="20"/>
          <w:szCs w:val="20"/>
        </w:rPr>
        <w:t xml:space="preserve">Students with Disabilities </w:t>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4832C0BB"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In keeping with the university’s Commitment to Diversity, the faculty of the College of Natural Sciences fully support the Americans with Disabilities Act (ADA). Faculty will provide reasonable accommodation to any student with a disability who is registered with the Office of Services to Students with Disabilities and who needs and requests accommodation. If you are in need of an accommodation for a disability in order to participate in this class, contact Services to Students with Disabilities at UH-183, (909)537-5238 and they will inform the instructor of the accommodations you might need. It is the student’s responsibility to seek academic accommodations for a verified disability in a timely manner. </w:t>
      </w:r>
    </w:p>
    <w:p w14:paraId="5E189462"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70015442" w14:textId="77777777" w:rsidR="004A3733" w:rsidRPr="00592CCE" w:rsidRDefault="004A3733" w:rsidP="004A3733">
      <w:pPr>
        <w:rPr>
          <w:rFonts w:ascii="Arial" w:hAnsi="Arial" w:cs="Arial"/>
          <w:b/>
          <w:sz w:val="20"/>
          <w:szCs w:val="20"/>
        </w:rPr>
      </w:pPr>
      <w:r w:rsidRPr="00592CCE">
        <w:rPr>
          <w:rFonts w:ascii="Arial" w:hAnsi="Arial" w:cs="Arial"/>
          <w:b/>
          <w:sz w:val="20"/>
          <w:szCs w:val="20"/>
        </w:rPr>
        <w:t>Student Conduct</w:t>
      </w:r>
    </w:p>
    <w:p w14:paraId="7E0A4DF3" w14:textId="77777777" w:rsidR="004A3733" w:rsidRPr="00592CCE" w:rsidRDefault="004A3733" w:rsidP="004A3733">
      <w:pPr>
        <w:rPr>
          <w:rFonts w:ascii="Arial" w:hAnsi="Arial" w:cs="Arial"/>
          <w:sz w:val="20"/>
          <w:szCs w:val="20"/>
        </w:rPr>
      </w:pPr>
      <w:r w:rsidRPr="00592CCE">
        <w:rPr>
          <w:rFonts w:ascii="Arial" w:hAnsi="Arial" w:cs="Arial"/>
          <w:sz w:val="20"/>
          <w:szCs w:val="20"/>
        </w:rPr>
        <w:t>Students are expected to act in a professional, respectful manner at all times, particularly regarding other student’s opinions. Student behavior that is not consistent with the CSUSB Student Conduct Code will result in consequences including but not limited to: removal from the course, lowering of course grade, referral to the Campus Judicial Officer, and/or report to the Department Chair. Students should not make or receive calls, texts, or use social media while in class unless class time has been designated to do so.</w:t>
      </w:r>
    </w:p>
    <w:p w14:paraId="6C5D6BB8"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56FA6934" w14:textId="77777777" w:rsidR="004A3733" w:rsidRPr="00592CCE" w:rsidRDefault="004A3733" w:rsidP="004A3733">
      <w:pPr>
        <w:rPr>
          <w:rFonts w:ascii="Arial" w:hAnsi="Arial" w:cs="Arial"/>
          <w:b/>
          <w:sz w:val="20"/>
          <w:szCs w:val="20"/>
        </w:rPr>
      </w:pPr>
      <w:r w:rsidRPr="00592CCE">
        <w:rPr>
          <w:rFonts w:ascii="Arial" w:hAnsi="Arial" w:cs="Arial"/>
          <w:b/>
          <w:sz w:val="20"/>
          <w:szCs w:val="20"/>
        </w:rPr>
        <w:t>Technology</w:t>
      </w:r>
    </w:p>
    <w:p w14:paraId="5FA2D75D" w14:textId="77777777" w:rsidR="004A3733" w:rsidRPr="00592CCE" w:rsidRDefault="004A3733" w:rsidP="004A3733">
      <w:pPr>
        <w:rPr>
          <w:rFonts w:ascii="Arial" w:hAnsi="Arial" w:cs="Arial"/>
          <w:sz w:val="20"/>
          <w:szCs w:val="20"/>
        </w:rPr>
      </w:pPr>
      <w:r w:rsidRPr="00592CCE">
        <w:rPr>
          <w:rFonts w:ascii="Arial" w:hAnsi="Arial" w:cs="Arial"/>
          <w:sz w:val="20"/>
          <w:szCs w:val="20"/>
        </w:rPr>
        <w:t>Students will need access to the following technology to complete this course:</w:t>
      </w:r>
    </w:p>
    <w:p w14:paraId="052D0512"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Access to a computer and the internet to complete weekly class readings. There are labs on campus that will enable students to have access to the above. </w:t>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2B2847CD" w14:textId="77777777" w:rsidR="004A3733" w:rsidRPr="00592CCE" w:rsidRDefault="004A3733" w:rsidP="004A3733">
      <w:pPr>
        <w:rPr>
          <w:rFonts w:ascii="Arial" w:hAnsi="Arial" w:cs="Arial"/>
          <w:b/>
          <w:sz w:val="20"/>
          <w:szCs w:val="20"/>
        </w:rPr>
      </w:pPr>
    </w:p>
    <w:p w14:paraId="43574928" w14:textId="77777777" w:rsidR="004A3733" w:rsidRPr="00592CCE" w:rsidRDefault="004A3733" w:rsidP="004A3733">
      <w:pPr>
        <w:rPr>
          <w:rFonts w:ascii="Arial" w:hAnsi="Arial" w:cs="Arial"/>
          <w:b/>
          <w:sz w:val="20"/>
          <w:szCs w:val="20"/>
        </w:rPr>
      </w:pPr>
      <w:r w:rsidRPr="00592CCE">
        <w:rPr>
          <w:rFonts w:ascii="Arial" w:hAnsi="Arial" w:cs="Arial"/>
          <w:b/>
          <w:sz w:val="20"/>
          <w:szCs w:val="20"/>
        </w:rPr>
        <w:t>CSUSB Email Address</w:t>
      </w:r>
    </w:p>
    <w:p w14:paraId="069E5A87"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Please email me directly concerns and questions and ensure you have our class title, HSCI 359, in the subject line. Also be sure to use your CSUSB email account for correspondence. A general discussion board has been set up for you to ask general class related questions. </w:t>
      </w:r>
    </w:p>
    <w:p w14:paraId="04039C1A"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1988479F" w14:textId="77777777" w:rsidR="004A3733" w:rsidRPr="00592CCE" w:rsidRDefault="004A3733" w:rsidP="004A3733">
      <w:pPr>
        <w:rPr>
          <w:rFonts w:ascii="Arial" w:hAnsi="Arial" w:cs="Arial"/>
          <w:b/>
          <w:sz w:val="20"/>
          <w:szCs w:val="20"/>
        </w:rPr>
      </w:pPr>
      <w:r w:rsidRPr="00592CCE">
        <w:rPr>
          <w:rFonts w:ascii="Arial" w:hAnsi="Arial" w:cs="Arial"/>
          <w:b/>
          <w:sz w:val="20"/>
          <w:szCs w:val="20"/>
        </w:rPr>
        <w:t xml:space="preserve">Make-Up Work and late assignments </w:t>
      </w:r>
    </w:p>
    <w:p w14:paraId="1C305EC1" w14:textId="77777777" w:rsidR="004A3733" w:rsidRPr="00592CCE" w:rsidRDefault="004A3733" w:rsidP="004A3733">
      <w:pPr>
        <w:rPr>
          <w:rFonts w:ascii="Arial" w:hAnsi="Arial" w:cs="Arial"/>
          <w:sz w:val="20"/>
          <w:szCs w:val="20"/>
        </w:rPr>
      </w:pPr>
      <w:r w:rsidRPr="00592CCE">
        <w:rPr>
          <w:rFonts w:ascii="Arial" w:hAnsi="Arial" w:cs="Arial"/>
          <w:sz w:val="20"/>
          <w:szCs w:val="20"/>
        </w:rPr>
        <w:t xml:space="preserve">There will be no make-up work or late assignments accepted without written excuse. </w:t>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06AFCA3D" w14:textId="77777777" w:rsidR="004A3733" w:rsidRPr="00592CCE" w:rsidRDefault="004A3733" w:rsidP="004A3733">
      <w:pPr>
        <w:rPr>
          <w:rFonts w:ascii="Arial" w:hAnsi="Arial" w:cs="Arial"/>
          <w:sz w:val="20"/>
          <w:szCs w:val="20"/>
        </w:rPr>
      </w:pP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t xml:space="preserve"> </w:t>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r w:rsidRPr="00592CCE">
        <w:rPr>
          <w:rFonts w:ascii="Arial" w:hAnsi="Arial" w:cs="Arial"/>
          <w:sz w:val="20"/>
          <w:szCs w:val="20"/>
        </w:rPr>
        <w:tab/>
      </w:r>
    </w:p>
    <w:p w14:paraId="20EE3B83" w14:textId="77777777" w:rsidR="004A3733" w:rsidRPr="00592CCE" w:rsidRDefault="004A3733" w:rsidP="004A3733">
      <w:pPr>
        <w:rPr>
          <w:rFonts w:ascii="Arial" w:hAnsi="Arial" w:cs="Arial"/>
          <w:b/>
          <w:sz w:val="20"/>
          <w:szCs w:val="20"/>
        </w:rPr>
      </w:pPr>
    </w:p>
    <w:p w14:paraId="6E6DD0A7" w14:textId="77777777" w:rsidR="004A3733" w:rsidRDefault="004A3733" w:rsidP="004A3733">
      <w:pPr>
        <w:rPr>
          <w:rFonts w:ascii="Arial" w:hAnsi="Arial" w:cs="Arial"/>
          <w:b/>
          <w:sz w:val="20"/>
          <w:szCs w:val="20"/>
        </w:rPr>
      </w:pPr>
      <w:r>
        <w:rPr>
          <w:rFonts w:ascii="Arial" w:hAnsi="Arial" w:cs="Arial"/>
          <w:b/>
          <w:sz w:val="20"/>
          <w:szCs w:val="20"/>
        </w:rPr>
        <w:br w:type="page"/>
      </w:r>
    </w:p>
    <w:p w14:paraId="05EA7C20" w14:textId="77777777" w:rsidR="004A3733" w:rsidRPr="00592CCE" w:rsidRDefault="004A3733" w:rsidP="004A3733">
      <w:pPr>
        <w:rPr>
          <w:rFonts w:ascii="Arial" w:hAnsi="Arial" w:cs="Arial"/>
          <w:b/>
          <w:sz w:val="20"/>
          <w:szCs w:val="20"/>
        </w:rPr>
      </w:pPr>
      <w:r w:rsidRPr="00592CCE">
        <w:rPr>
          <w:rFonts w:ascii="Arial" w:hAnsi="Arial" w:cs="Arial"/>
          <w:b/>
          <w:sz w:val="20"/>
          <w:szCs w:val="20"/>
        </w:rPr>
        <w:lastRenderedPageBreak/>
        <w:t>Tentative schedule, Summer 201</w:t>
      </w:r>
      <w:r>
        <w:rPr>
          <w:rFonts w:ascii="Arial" w:hAnsi="Arial" w:cs="Arial"/>
          <w:b/>
          <w:sz w:val="20"/>
          <w:szCs w:val="20"/>
        </w:rPr>
        <w:t>9</w:t>
      </w:r>
    </w:p>
    <w:p w14:paraId="0FA88902" w14:textId="77777777" w:rsidR="004A3733" w:rsidRPr="00592CCE" w:rsidRDefault="004A3733" w:rsidP="004A3733">
      <w:pPr>
        <w:rPr>
          <w:rFonts w:ascii="Arial" w:hAnsi="Arial" w:cs="Arial"/>
          <w:b/>
          <w:sz w:val="20"/>
          <w:szCs w:val="20"/>
        </w:rPr>
      </w:pPr>
    </w:p>
    <w:tbl>
      <w:tblPr>
        <w:tblStyle w:val="TableGridLight"/>
        <w:tblW w:w="5001" w:type="pct"/>
        <w:tblLook w:val="04A0" w:firstRow="1" w:lastRow="0" w:firstColumn="1" w:lastColumn="0" w:noHBand="0" w:noVBand="1"/>
      </w:tblPr>
      <w:tblGrid>
        <w:gridCol w:w="4766"/>
        <w:gridCol w:w="4586"/>
      </w:tblGrid>
      <w:tr w:rsidR="004A3733" w:rsidRPr="00592CCE" w14:paraId="5D0882B1" w14:textId="77777777" w:rsidTr="0045655D">
        <w:tc>
          <w:tcPr>
            <w:tcW w:w="2548" w:type="pct"/>
          </w:tcPr>
          <w:p w14:paraId="4F9CB9BD" w14:textId="77777777" w:rsidR="004A3733" w:rsidRPr="00592CCE" w:rsidRDefault="004A3733" w:rsidP="0045655D">
            <w:pPr>
              <w:rPr>
                <w:rFonts w:ascii="Arial" w:hAnsi="Arial" w:cs="Arial"/>
                <w:b/>
                <w:sz w:val="20"/>
                <w:szCs w:val="20"/>
              </w:rPr>
            </w:pPr>
            <w:r w:rsidRPr="00592CCE">
              <w:rPr>
                <w:rFonts w:ascii="Arial" w:hAnsi="Arial" w:cs="Arial"/>
                <w:b/>
                <w:sz w:val="20"/>
                <w:szCs w:val="20"/>
              </w:rPr>
              <w:t>Item due</w:t>
            </w:r>
          </w:p>
          <w:p w14:paraId="4A8E6159" w14:textId="77777777" w:rsidR="004A3733" w:rsidRPr="00592CCE" w:rsidRDefault="004A3733" w:rsidP="0045655D">
            <w:pPr>
              <w:rPr>
                <w:rFonts w:ascii="Arial" w:hAnsi="Arial" w:cs="Arial"/>
                <w:sz w:val="20"/>
                <w:szCs w:val="20"/>
              </w:rPr>
            </w:pPr>
            <w:r w:rsidRPr="00592CCE">
              <w:rPr>
                <w:rFonts w:ascii="Arial" w:hAnsi="Arial" w:cs="Arial"/>
                <w:sz w:val="20"/>
                <w:szCs w:val="20"/>
              </w:rPr>
              <w:t>All items are due by 11:59pm PST on Blackboard.</w:t>
            </w:r>
          </w:p>
          <w:p w14:paraId="53397D6E" w14:textId="77777777" w:rsidR="004A3733" w:rsidRPr="00592CCE" w:rsidRDefault="004A3733" w:rsidP="0045655D">
            <w:pPr>
              <w:rPr>
                <w:rFonts w:ascii="Arial" w:hAnsi="Arial" w:cs="Arial"/>
                <w:sz w:val="20"/>
                <w:szCs w:val="20"/>
              </w:rPr>
            </w:pPr>
          </w:p>
        </w:tc>
        <w:tc>
          <w:tcPr>
            <w:tcW w:w="2452" w:type="pct"/>
          </w:tcPr>
          <w:p w14:paraId="5F8DC697" w14:textId="77777777" w:rsidR="004A3733" w:rsidRPr="00592CCE" w:rsidRDefault="004A3733" w:rsidP="0045655D">
            <w:pPr>
              <w:rPr>
                <w:rFonts w:ascii="Arial" w:hAnsi="Arial" w:cs="Arial"/>
                <w:b/>
                <w:sz w:val="20"/>
                <w:szCs w:val="20"/>
              </w:rPr>
            </w:pPr>
            <w:r w:rsidRPr="00592CCE">
              <w:rPr>
                <w:rFonts w:ascii="Arial" w:hAnsi="Arial" w:cs="Arial"/>
                <w:b/>
                <w:sz w:val="20"/>
                <w:szCs w:val="20"/>
              </w:rPr>
              <w:t>Module</w:t>
            </w:r>
          </w:p>
        </w:tc>
      </w:tr>
      <w:tr w:rsidR="004A3733" w:rsidRPr="00592CCE" w14:paraId="11955310" w14:textId="77777777" w:rsidTr="0045655D">
        <w:tc>
          <w:tcPr>
            <w:tcW w:w="2548" w:type="pct"/>
          </w:tcPr>
          <w:p w14:paraId="2A8AB976" w14:textId="77777777" w:rsidR="004A3733" w:rsidRPr="00592CCE" w:rsidRDefault="004A3733" w:rsidP="0045655D">
            <w:pPr>
              <w:rPr>
                <w:rFonts w:ascii="Arial" w:hAnsi="Arial" w:cs="Arial"/>
                <w:b/>
                <w:sz w:val="20"/>
                <w:szCs w:val="20"/>
              </w:rPr>
            </w:pPr>
            <w:r>
              <w:rPr>
                <w:rFonts w:ascii="Arial" w:hAnsi="Arial" w:cs="Arial"/>
                <w:b/>
                <w:sz w:val="20"/>
                <w:szCs w:val="20"/>
              </w:rPr>
              <w:t>Week 1, June 17</w:t>
            </w:r>
          </w:p>
        </w:tc>
        <w:tc>
          <w:tcPr>
            <w:tcW w:w="2452" w:type="pct"/>
          </w:tcPr>
          <w:p w14:paraId="26F9B2B2" w14:textId="77777777" w:rsidR="004A3733" w:rsidRPr="00592CCE" w:rsidRDefault="004A3733" w:rsidP="0045655D">
            <w:pPr>
              <w:rPr>
                <w:rFonts w:ascii="Arial" w:hAnsi="Arial" w:cs="Arial"/>
                <w:sz w:val="20"/>
                <w:szCs w:val="20"/>
              </w:rPr>
            </w:pPr>
            <w:r w:rsidRPr="00592CCE">
              <w:rPr>
                <w:rFonts w:ascii="Arial" w:hAnsi="Arial" w:cs="Arial"/>
                <w:sz w:val="20"/>
                <w:szCs w:val="20"/>
              </w:rPr>
              <w:t>Introduction</w:t>
            </w:r>
            <w:r>
              <w:rPr>
                <w:rFonts w:ascii="Arial" w:hAnsi="Arial" w:cs="Arial"/>
                <w:sz w:val="20"/>
                <w:szCs w:val="20"/>
              </w:rPr>
              <w:t xml:space="preserve"> to global health studies</w:t>
            </w:r>
          </w:p>
          <w:p w14:paraId="54490D70" w14:textId="77777777" w:rsidR="004A3733" w:rsidRPr="00592CCE" w:rsidRDefault="004A3733" w:rsidP="0045655D">
            <w:pPr>
              <w:rPr>
                <w:rFonts w:ascii="Arial" w:hAnsi="Arial" w:cs="Arial"/>
                <w:sz w:val="20"/>
                <w:szCs w:val="20"/>
              </w:rPr>
            </w:pPr>
            <w:r w:rsidRPr="00592CCE">
              <w:rPr>
                <w:rFonts w:ascii="Arial" w:hAnsi="Arial" w:cs="Arial"/>
                <w:sz w:val="20"/>
                <w:szCs w:val="20"/>
              </w:rPr>
              <w:t xml:space="preserve">Group and topic selection </w:t>
            </w:r>
          </w:p>
        </w:tc>
      </w:tr>
      <w:tr w:rsidR="004A3733" w:rsidRPr="00592CCE" w14:paraId="02784838" w14:textId="77777777" w:rsidTr="0045655D">
        <w:tc>
          <w:tcPr>
            <w:tcW w:w="2548" w:type="pct"/>
          </w:tcPr>
          <w:p w14:paraId="28A04A55" w14:textId="77777777" w:rsidR="004A3733" w:rsidRPr="00592CCE" w:rsidRDefault="004A3733" w:rsidP="0045655D">
            <w:pPr>
              <w:rPr>
                <w:rFonts w:ascii="Arial" w:hAnsi="Arial" w:cs="Arial"/>
                <w:b/>
                <w:sz w:val="20"/>
                <w:szCs w:val="20"/>
              </w:rPr>
            </w:pPr>
            <w:r>
              <w:rPr>
                <w:rFonts w:ascii="Arial" w:hAnsi="Arial" w:cs="Arial"/>
                <w:b/>
                <w:sz w:val="20"/>
                <w:szCs w:val="20"/>
              </w:rPr>
              <w:t>Week 2, June 24</w:t>
            </w:r>
          </w:p>
        </w:tc>
        <w:tc>
          <w:tcPr>
            <w:tcW w:w="2452" w:type="pct"/>
          </w:tcPr>
          <w:p w14:paraId="2850573A" w14:textId="77777777" w:rsidR="004A3733" w:rsidRPr="00592CCE" w:rsidRDefault="004A3733" w:rsidP="0045655D">
            <w:pPr>
              <w:rPr>
                <w:rFonts w:ascii="Arial" w:hAnsi="Arial" w:cs="Arial"/>
                <w:sz w:val="20"/>
                <w:szCs w:val="20"/>
              </w:rPr>
            </w:pPr>
            <w:r w:rsidRPr="00592CCE">
              <w:rPr>
                <w:rFonts w:ascii="Arial" w:hAnsi="Arial" w:cs="Arial"/>
                <w:sz w:val="20"/>
                <w:szCs w:val="20"/>
              </w:rPr>
              <w:t xml:space="preserve">Module 1: Foundations of Global Health </w:t>
            </w:r>
            <w:r>
              <w:rPr>
                <w:rFonts w:ascii="Arial" w:hAnsi="Arial" w:cs="Arial"/>
                <w:sz w:val="20"/>
                <w:szCs w:val="20"/>
              </w:rPr>
              <w:t xml:space="preserve">and International Health </w:t>
            </w:r>
          </w:p>
          <w:p w14:paraId="2D2F1653" w14:textId="77777777" w:rsidR="004A3733" w:rsidRPr="00592CCE" w:rsidRDefault="004A3733" w:rsidP="0045655D">
            <w:pPr>
              <w:rPr>
                <w:rFonts w:ascii="Arial" w:hAnsi="Arial" w:cs="Arial"/>
                <w:sz w:val="20"/>
                <w:szCs w:val="20"/>
              </w:rPr>
            </w:pPr>
          </w:p>
        </w:tc>
      </w:tr>
      <w:tr w:rsidR="004A3733" w:rsidRPr="00592CCE" w14:paraId="6F934577" w14:textId="77777777" w:rsidTr="0045655D">
        <w:tc>
          <w:tcPr>
            <w:tcW w:w="2548" w:type="pct"/>
          </w:tcPr>
          <w:p w14:paraId="5B774C8E" w14:textId="77777777" w:rsidR="004A3733" w:rsidRPr="00592CCE" w:rsidRDefault="004A3733" w:rsidP="0045655D">
            <w:pPr>
              <w:rPr>
                <w:rFonts w:ascii="Arial" w:hAnsi="Arial" w:cs="Arial"/>
                <w:b/>
                <w:sz w:val="20"/>
                <w:szCs w:val="20"/>
              </w:rPr>
            </w:pPr>
            <w:r>
              <w:rPr>
                <w:rFonts w:ascii="Arial" w:hAnsi="Arial" w:cs="Arial"/>
                <w:b/>
                <w:sz w:val="20"/>
                <w:szCs w:val="20"/>
              </w:rPr>
              <w:t>Week 3, July 1</w:t>
            </w:r>
          </w:p>
        </w:tc>
        <w:tc>
          <w:tcPr>
            <w:tcW w:w="2452" w:type="pct"/>
          </w:tcPr>
          <w:p w14:paraId="0AC0D6FB" w14:textId="77777777" w:rsidR="004A3733" w:rsidRPr="00592CCE" w:rsidRDefault="004A3733" w:rsidP="0045655D">
            <w:pPr>
              <w:rPr>
                <w:rFonts w:ascii="Arial" w:hAnsi="Arial" w:cs="Arial"/>
                <w:sz w:val="20"/>
                <w:szCs w:val="20"/>
              </w:rPr>
            </w:pPr>
            <w:r w:rsidRPr="00592CCE">
              <w:rPr>
                <w:rFonts w:ascii="Arial" w:hAnsi="Arial" w:cs="Arial"/>
                <w:sz w:val="20"/>
                <w:szCs w:val="20"/>
              </w:rPr>
              <w:t>Module 2: The Environmental Impact on Global Health</w:t>
            </w:r>
          </w:p>
          <w:p w14:paraId="23041B2D" w14:textId="77777777" w:rsidR="004A3733" w:rsidRPr="00592CCE" w:rsidRDefault="004A3733" w:rsidP="0045655D">
            <w:pPr>
              <w:rPr>
                <w:rFonts w:ascii="Arial" w:hAnsi="Arial" w:cs="Arial"/>
                <w:sz w:val="20"/>
                <w:szCs w:val="20"/>
              </w:rPr>
            </w:pPr>
          </w:p>
        </w:tc>
      </w:tr>
      <w:tr w:rsidR="004A3733" w:rsidRPr="00592CCE" w14:paraId="5D7828B5" w14:textId="77777777" w:rsidTr="0045655D">
        <w:tc>
          <w:tcPr>
            <w:tcW w:w="2548" w:type="pct"/>
          </w:tcPr>
          <w:p w14:paraId="7FDCE84D" w14:textId="77777777" w:rsidR="004A3733" w:rsidRPr="00592CCE" w:rsidRDefault="004A3733" w:rsidP="0045655D">
            <w:pPr>
              <w:rPr>
                <w:rFonts w:ascii="Arial" w:hAnsi="Arial" w:cs="Arial"/>
                <w:b/>
                <w:sz w:val="20"/>
                <w:szCs w:val="20"/>
              </w:rPr>
            </w:pPr>
            <w:r>
              <w:rPr>
                <w:rFonts w:ascii="Arial" w:hAnsi="Arial" w:cs="Arial"/>
                <w:b/>
                <w:sz w:val="20"/>
                <w:szCs w:val="20"/>
              </w:rPr>
              <w:t>Week 4, July 8</w:t>
            </w:r>
          </w:p>
        </w:tc>
        <w:tc>
          <w:tcPr>
            <w:tcW w:w="2452" w:type="pct"/>
          </w:tcPr>
          <w:p w14:paraId="58C8DEC3" w14:textId="77777777" w:rsidR="004A3733" w:rsidRPr="00592CCE" w:rsidRDefault="004A3733" w:rsidP="0045655D">
            <w:pPr>
              <w:rPr>
                <w:rFonts w:ascii="Arial" w:hAnsi="Arial" w:cs="Arial"/>
                <w:sz w:val="20"/>
                <w:szCs w:val="20"/>
              </w:rPr>
            </w:pPr>
            <w:r w:rsidRPr="00592CCE">
              <w:rPr>
                <w:rFonts w:ascii="Arial" w:hAnsi="Arial" w:cs="Arial"/>
                <w:sz w:val="20"/>
                <w:szCs w:val="20"/>
              </w:rPr>
              <w:t xml:space="preserve">Module 3: Role of Communicable Diseases in Global Disease Burden </w:t>
            </w:r>
          </w:p>
          <w:p w14:paraId="2D16C45F" w14:textId="77777777" w:rsidR="004A3733" w:rsidRPr="00592CCE" w:rsidRDefault="004A3733" w:rsidP="0045655D">
            <w:pPr>
              <w:rPr>
                <w:rFonts w:ascii="Arial" w:hAnsi="Arial" w:cs="Arial"/>
                <w:sz w:val="20"/>
                <w:szCs w:val="20"/>
              </w:rPr>
            </w:pPr>
          </w:p>
        </w:tc>
      </w:tr>
      <w:tr w:rsidR="004A3733" w:rsidRPr="00592CCE" w14:paraId="1D997B7F" w14:textId="77777777" w:rsidTr="0045655D">
        <w:tc>
          <w:tcPr>
            <w:tcW w:w="2548" w:type="pct"/>
          </w:tcPr>
          <w:p w14:paraId="65BE8A6F" w14:textId="77777777" w:rsidR="004A3733" w:rsidRPr="00592CCE" w:rsidRDefault="004A3733" w:rsidP="0045655D">
            <w:pPr>
              <w:rPr>
                <w:rFonts w:ascii="Arial" w:hAnsi="Arial" w:cs="Arial"/>
                <w:b/>
                <w:sz w:val="20"/>
                <w:szCs w:val="20"/>
              </w:rPr>
            </w:pPr>
            <w:r>
              <w:rPr>
                <w:rFonts w:ascii="Arial" w:hAnsi="Arial" w:cs="Arial"/>
                <w:b/>
                <w:sz w:val="20"/>
                <w:szCs w:val="20"/>
              </w:rPr>
              <w:t>Week 5, July 15</w:t>
            </w:r>
          </w:p>
        </w:tc>
        <w:tc>
          <w:tcPr>
            <w:tcW w:w="2452" w:type="pct"/>
          </w:tcPr>
          <w:p w14:paraId="59D1A6A1" w14:textId="77777777" w:rsidR="004A3733" w:rsidRPr="00592CCE" w:rsidRDefault="004A3733" w:rsidP="0045655D">
            <w:pPr>
              <w:rPr>
                <w:rFonts w:ascii="Arial" w:hAnsi="Arial" w:cs="Arial"/>
                <w:sz w:val="20"/>
                <w:szCs w:val="20"/>
              </w:rPr>
            </w:pPr>
            <w:r w:rsidRPr="00592CCE">
              <w:rPr>
                <w:rFonts w:ascii="Arial" w:hAnsi="Arial" w:cs="Arial"/>
                <w:sz w:val="20"/>
                <w:szCs w:val="20"/>
              </w:rPr>
              <w:t>Module 4: Human Rights as Global Health Issue</w:t>
            </w:r>
          </w:p>
          <w:p w14:paraId="5AF25451" w14:textId="77777777" w:rsidR="004A3733" w:rsidRPr="00592CCE" w:rsidRDefault="004A3733" w:rsidP="0045655D">
            <w:pPr>
              <w:rPr>
                <w:rFonts w:ascii="Arial" w:hAnsi="Arial" w:cs="Arial"/>
                <w:sz w:val="20"/>
                <w:szCs w:val="20"/>
              </w:rPr>
            </w:pPr>
          </w:p>
        </w:tc>
      </w:tr>
      <w:tr w:rsidR="004A3733" w:rsidRPr="00592CCE" w14:paraId="39C86BCE" w14:textId="77777777" w:rsidTr="0045655D">
        <w:tc>
          <w:tcPr>
            <w:tcW w:w="2548" w:type="pct"/>
          </w:tcPr>
          <w:p w14:paraId="24238956" w14:textId="77777777" w:rsidR="004A3733" w:rsidRPr="00AA464E" w:rsidRDefault="004A3733" w:rsidP="0045655D">
            <w:pPr>
              <w:rPr>
                <w:rFonts w:ascii="Arial" w:hAnsi="Arial" w:cs="Arial"/>
                <w:b/>
                <w:sz w:val="20"/>
                <w:szCs w:val="20"/>
              </w:rPr>
            </w:pPr>
            <w:r>
              <w:rPr>
                <w:rFonts w:ascii="Arial" w:hAnsi="Arial" w:cs="Arial"/>
                <w:b/>
                <w:sz w:val="20"/>
                <w:szCs w:val="20"/>
              </w:rPr>
              <w:t>Week 6, July 22</w:t>
            </w:r>
            <w:r w:rsidRPr="00AA464E">
              <w:rPr>
                <w:rFonts w:ascii="Arial" w:hAnsi="Arial" w:cs="Arial"/>
                <w:b/>
                <w:sz w:val="20"/>
                <w:szCs w:val="20"/>
              </w:rPr>
              <w:t xml:space="preserve"> </w:t>
            </w:r>
          </w:p>
        </w:tc>
        <w:tc>
          <w:tcPr>
            <w:tcW w:w="2452" w:type="pct"/>
          </w:tcPr>
          <w:p w14:paraId="025865B0" w14:textId="77777777" w:rsidR="004A3733" w:rsidRPr="00592CCE" w:rsidRDefault="004A3733" w:rsidP="0045655D">
            <w:pPr>
              <w:rPr>
                <w:rFonts w:ascii="Arial" w:hAnsi="Arial" w:cs="Arial"/>
                <w:sz w:val="20"/>
                <w:szCs w:val="20"/>
              </w:rPr>
            </w:pPr>
            <w:r>
              <w:rPr>
                <w:rFonts w:ascii="Arial" w:hAnsi="Arial" w:cs="Arial"/>
                <w:sz w:val="20"/>
                <w:szCs w:val="20"/>
              </w:rPr>
              <w:t>Module 5</w:t>
            </w:r>
            <w:r w:rsidRPr="00592CCE">
              <w:rPr>
                <w:rFonts w:ascii="Arial" w:hAnsi="Arial" w:cs="Arial"/>
                <w:sz w:val="20"/>
                <w:szCs w:val="20"/>
              </w:rPr>
              <w:t xml:space="preserve">: </w:t>
            </w:r>
            <w:r>
              <w:rPr>
                <w:rFonts w:ascii="Arial" w:hAnsi="Arial" w:cs="Arial"/>
                <w:sz w:val="20"/>
                <w:szCs w:val="20"/>
              </w:rPr>
              <w:t xml:space="preserve">Changing Face for Global Health </w:t>
            </w:r>
          </w:p>
          <w:p w14:paraId="1441C251" w14:textId="77777777" w:rsidR="004A3733" w:rsidRPr="00592CCE" w:rsidRDefault="004A3733" w:rsidP="0045655D">
            <w:pPr>
              <w:rPr>
                <w:rFonts w:ascii="Arial" w:hAnsi="Arial" w:cs="Arial"/>
                <w:sz w:val="20"/>
                <w:szCs w:val="20"/>
              </w:rPr>
            </w:pPr>
          </w:p>
        </w:tc>
      </w:tr>
      <w:tr w:rsidR="004A3733" w:rsidRPr="00592CCE" w14:paraId="5DDD8001" w14:textId="77777777" w:rsidTr="0045655D">
        <w:trPr>
          <w:trHeight w:val="422"/>
        </w:trPr>
        <w:tc>
          <w:tcPr>
            <w:tcW w:w="2548" w:type="pct"/>
          </w:tcPr>
          <w:p w14:paraId="58DC882A" w14:textId="77777777" w:rsidR="004A3733" w:rsidRPr="00AA464E" w:rsidRDefault="004A3733" w:rsidP="0045655D">
            <w:pPr>
              <w:rPr>
                <w:rFonts w:ascii="Arial" w:hAnsi="Arial" w:cs="Arial"/>
                <w:b/>
                <w:sz w:val="20"/>
                <w:szCs w:val="20"/>
              </w:rPr>
            </w:pPr>
            <w:r w:rsidRPr="00AA464E">
              <w:rPr>
                <w:rFonts w:ascii="Arial" w:hAnsi="Arial" w:cs="Arial"/>
                <w:b/>
                <w:sz w:val="20"/>
                <w:szCs w:val="20"/>
              </w:rPr>
              <w:t>Final exam day, July 29</w:t>
            </w:r>
          </w:p>
          <w:p w14:paraId="1F60944B" w14:textId="77777777" w:rsidR="004A3733" w:rsidRPr="00592CCE" w:rsidRDefault="004A3733" w:rsidP="0045655D">
            <w:pPr>
              <w:rPr>
                <w:rFonts w:ascii="Arial" w:hAnsi="Arial" w:cs="Arial"/>
                <w:sz w:val="20"/>
                <w:szCs w:val="20"/>
              </w:rPr>
            </w:pPr>
          </w:p>
        </w:tc>
        <w:tc>
          <w:tcPr>
            <w:tcW w:w="2452" w:type="pct"/>
          </w:tcPr>
          <w:p w14:paraId="5725BD56" w14:textId="77777777" w:rsidR="004A3733" w:rsidRPr="00592CCE" w:rsidRDefault="004A3733" w:rsidP="0045655D">
            <w:pPr>
              <w:rPr>
                <w:rFonts w:ascii="Arial" w:hAnsi="Arial" w:cs="Arial"/>
                <w:sz w:val="20"/>
                <w:szCs w:val="20"/>
              </w:rPr>
            </w:pPr>
            <w:r w:rsidRPr="00592CCE">
              <w:rPr>
                <w:rFonts w:ascii="Arial" w:hAnsi="Arial" w:cs="Arial"/>
                <w:sz w:val="20"/>
                <w:szCs w:val="20"/>
              </w:rPr>
              <w:t>Final project and peer review</w:t>
            </w:r>
          </w:p>
        </w:tc>
      </w:tr>
    </w:tbl>
    <w:p w14:paraId="1584988F" w14:textId="77777777" w:rsidR="004A3733" w:rsidRPr="00592CCE" w:rsidRDefault="004A3733" w:rsidP="004A3733">
      <w:pPr>
        <w:rPr>
          <w:rFonts w:ascii="Arial" w:hAnsi="Arial" w:cs="Arial"/>
          <w:b/>
          <w:sz w:val="20"/>
          <w:szCs w:val="20"/>
        </w:rPr>
      </w:pPr>
    </w:p>
    <w:p w14:paraId="1ADD5289" w14:textId="77777777" w:rsidR="004A3733" w:rsidRDefault="004A3733" w:rsidP="004A3733">
      <w:pPr>
        <w:rPr>
          <w:rFonts w:ascii="Arial" w:hAnsi="Arial" w:cs="Arial"/>
          <w:sz w:val="20"/>
          <w:szCs w:val="20"/>
        </w:rPr>
      </w:pPr>
      <w:r>
        <w:rPr>
          <w:rFonts w:ascii="Arial" w:hAnsi="Arial" w:cs="Arial"/>
          <w:sz w:val="20"/>
          <w:szCs w:val="20"/>
        </w:rPr>
        <w:br w:type="page"/>
      </w:r>
    </w:p>
    <w:p w14:paraId="37B4082B" w14:textId="77777777" w:rsidR="004A3733" w:rsidRPr="00EF6A5D" w:rsidRDefault="004A3733" w:rsidP="004A3733">
      <w:pPr>
        <w:jc w:val="center"/>
        <w:rPr>
          <w:rFonts w:ascii="Arial" w:hAnsi="Arial" w:cs="Arial"/>
          <w:b/>
          <w:sz w:val="20"/>
          <w:szCs w:val="20"/>
        </w:rPr>
      </w:pPr>
      <w:r w:rsidRPr="00EF6A5D">
        <w:rPr>
          <w:rFonts w:ascii="Arial" w:hAnsi="Arial" w:cs="Arial"/>
          <w:b/>
          <w:sz w:val="20"/>
          <w:szCs w:val="20"/>
        </w:rPr>
        <w:lastRenderedPageBreak/>
        <w:t>5 steps to find a topic for your final project.</w:t>
      </w:r>
    </w:p>
    <w:p w14:paraId="10AA2E85" w14:textId="77777777" w:rsidR="004A3733" w:rsidRPr="00EF6A5D" w:rsidRDefault="004A3733" w:rsidP="004A3733">
      <w:pPr>
        <w:rPr>
          <w:rFonts w:ascii="Arial" w:hAnsi="Arial" w:cs="Arial"/>
          <w:sz w:val="20"/>
          <w:szCs w:val="20"/>
        </w:rPr>
      </w:pPr>
    </w:p>
    <w:p w14:paraId="6BC75012" w14:textId="77777777" w:rsidR="004A3733" w:rsidRPr="00EF6A5D" w:rsidRDefault="004A3733" w:rsidP="004A3733">
      <w:pPr>
        <w:rPr>
          <w:rFonts w:ascii="Arial" w:hAnsi="Arial" w:cs="Arial"/>
          <w:b/>
          <w:sz w:val="20"/>
          <w:szCs w:val="20"/>
        </w:rPr>
      </w:pPr>
      <w:r w:rsidRPr="00EF6A5D">
        <w:rPr>
          <w:rFonts w:ascii="Arial" w:hAnsi="Arial" w:cs="Arial"/>
          <w:b/>
          <w:sz w:val="20"/>
          <w:szCs w:val="20"/>
        </w:rPr>
        <w:t>Step 1: START EARLY!</w:t>
      </w:r>
    </w:p>
    <w:p w14:paraId="5857C5BD" w14:textId="77777777" w:rsidR="004A3733" w:rsidRPr="00EF6A5D" w:rsidRDefault="004A3733" w:rsidP="004A3733">
      <w:pPr>
        <w:rPr>
          <w:rFonts w:ascii="Arial" w:hAnsi="Arial" w:cs="Arial"/>
          <w:sz w:val="20"/>
          <w:szCs w:val="20"/>
        </w:rPr>
      </w:pPr>
      <w:r w:rsidRPr="00EF6A5D">
        <w:rPr>
          <w:rFonts w:ascii="Arial" w:hAnsi="Arial" w:cs="Arial"/>
          <w:sz w:val="20"/>
          <w:szCs w:val="20"/>
        </w:rPr>
        <w:t xml:space="preserve">Visit the United Nation’s website on sustainable development goals at: </w:t>
      </w:r>
      <w:hyperlink r:id="rId6" w:history="1">
        <w:r w:rsidRPr="00EF6A5D">
          <w:rPr>
            <w:rStyle w:val="Hyperlink"/>
            <w:rFonts w:ascii="Arial" w:hAnsi="Arial" w:cs="Arial"/>
            <w:sz w:val="20"/>
            <w:szCs w:val="20"/>
          </w:rPr>
          <w:t>https://www.un.org/sustainabledevelopment/sustainable-development-goals/</w:t>
        </w:r>
      </w:hyperlink>
    </w:p>
    <w:p w14:paraId="3A49BF99" w14:textId="77777777" w:rsidR="004A3733" w:rsidRPr="00EF6A5D" w:rsidRDefault="004A3733" w:rsidP="004A3733">
      <w:pPr>
        <w:rPr>
          <w:rFonts w:ascii="Arial" w:hAnsi="Arial" w:cs="Arial"/>
          <w:sz w:val="20"/>
          <w:szCs w:val="20"/>
        </w:rPr>
      </w:pPr>
    </w:p>
    <w:p w14:paraId="3A48258D" w14:textId="77777777" w:rsidR="004A3733" w:rsidRPr="00EF6A5D" w:rsidRDefault="004A3733" w:rsidP="004A3733">
      <w:pPr>
        <w:rPr>
          <w:rFonts w:ascii="Arial" w:hAnsi="Arial" w:cs="Arial"/>
          <w:b/>
          <w:sz w:val="20"/>
          <w:szCs w:val="20"/>
        </w:rPr>
      </w:pPr>
      <w:r w:rsidRPr="00EF6A5D">
        <w:rPr>
          <w:rFonts w:ascii="Arial" w:hAnsi="Arial" w:cs="Arial"/>
          <w:b/>
          <w:sz w:val="20"/>
          <w:szCs w:val="20"/>
        </w:rPr>
        <w:t>Step 2: Pick a goal to focus on.</w:t>
      </w:r>
    </w:p>
    <w:p w14:paraId="7CD56B4F" w14:textId="77777777" w:rsidR="004A3733" w:rsidRPr="00EF6A5D" w:rsidRDefault="004A3733" w:rsidP="004A3733">
      <w:pPr>
        <w:rPr>
          <w:rFonts w:ascii="Arial" w:hAnsi="Arial" w:cs="Arial"/>
          <w:sz w:val="20"/>
          <w:szCs w:val="20"/>
        </w:rPr>
      </w:pPr>
      <w:r w:rsidRPr="00EF6A5D">
        <w:rPr>
          <w:rFonts w:ascii="Arial" w:hAnsi="Arial" w:cs="Arial"/>
          <w:sz w:val="20"/>
          <w:szCs w:val="20"/>
        </w:rPr>
        <w:t xml:space="preserve">Example: I picked goal #3, which is health and well being for all ages. Keep in mind, education, air, water, etc. are all public health topics. You are not obligated to pick goal 3 only. </w:t>
      </w:r>
    </w:p>
    <w:p w14:paraId="2282B4C8" w14:textId="77777777" w:rsidR="004A3733" w:rsidRPr="00EF6A5D" w:rsidRDefault="004A3733" w:rsidP="004A3733">
      <w:pPr>
        <w:rPr>
          <w:rFonts w:ascii="Arial" w:hAnsi="Arial" w:cs="Arial"/>
          <w:sz w:val="20"/>
          <w:szCs w:val="20"/>
        </w:rPr>
      </w:pPr>
    </w:p>
    <w:p w14:paraId="0B5E1289" w14:textId="77777777" w:rsidR="004A3733" w:rsidRPr="00EF6A5D" w:rsidRDefault="004A3733" w:rsidP="004A3733">
      <w:pPr>
        <w:rPr>
          <w:rFonts w:ascii="Arial" w:hAnsi="Arial" w:cs="Arial"/>
          <w:b/>
          <w:sz w:val="20"/>
          <w:szCs w:val="20"/>
        </w:rPr>
      </w:pPr>
      <w:r w:rsidRPr="00EF6A5D">
        <w:rPr>
          <w:rFonts w:ascii="Arial" w:hAnsi="Arial" w:cs="Arial"/>
          <w:b/>
          <w:sz w:val="20"/>
          <w:szCs w:val="20"/>
        </w:rPr>
        <w:t xml:space="preserve">Step 3: Review the section. Then focus on the tab called targets. </w:t>
      </w:r>
    </w:p>
    <w:p w14:paraId="32F9B5E3" w14:textId="77777777" w:rsidR="004A3733" w:rsidRPr="00EF6A5D" w:rsidRDefault="004A3733" w:rsidP="004A3733">
      <w:pPr>
        <w:rPr>
          <w:rFonts w:ascii="Arial" w:hAnsi="Arial" w:cs="Arial"/>
          <w:sz w:val="20"/>
          <w:szCs w:val="20"/>
        </w:rPr>
      </w:pPr>
      <w:r w:rsidRPr="00EF6A5D">
        <w:rPr>
          <w:rFonts w:ascii="Arial" w:hAnsi="Arial" w:cs="Arial"/>
          <w:sz w:val="20"/>
          <w:szCs w:val="20"/>
        </w:rPr>
        <w:t>For me under goal 3, it says Goal 3 targets.</w:t>
      </w:r>
    </w:p>
    <w:p w14:paraId="30C38E12" w14:textId="77777777" w:rsidR="004A3733" w:rsidRPr="00EF6A5D" w:rsidRDefault="004A3733" w:rsidP="004A3733">
      <w:pPr>
        <w:rPr>
          <w:rFonts w:ascii="Arial" w:hAnsi="Arial" w:cs="Arial"/>
          <w:sz w:val="20"/>
          <w:szCs w:val="20"/>
        </w:rPr>
      </w:pPr>
    </w:p>
    <w:p w14:paraId="592E22C0" w14:textId="77777777" w:rsidR="004A3733" w:rsidRPr="00EF6A5D" w:rsidRDefault="004A3733" w:rsidP="004A3733">
      <w:pPr>
        <w:rPr>
          <w:rFonts w:ascii="Arial" w:hAnsi="Arial" w:cs="Arial"/>
          <w:b/>
          <w:sz w:val="20"/>
          <w:szCs w:val="20"/>
        </w:rPr>
      </w:pPr>
      <w:r w:rsidRPr="00EF6A5D">
        <w:rPr>
          <w:rFonts w:ascii="Arial" w:hAnsi="Arial" w:cs="Arial"/>
          <w:b/>
          <w:sz w:val="20"/>
          <w:szCs w:val="20"/>
        </w:rPr>
        <w:t xml:space="preserve">Step 4: PICK ONE target you want to focus on. </w:t>
      </w:r>
    </w:p>
    <w:p w14:paraId="59F81443" w14:textId="77777777" w:rsidR="004A3733" w:rsidRPr="00EF6A5D" w:rsidRDefault="004A3733" w:rsidP="004A3733">
      <w:pPr>
        <w:rPr>
          <w:rFonts w:ascii="Arial" w:hAnsi="Arial" w:cs="Arial"/>
          <w:sz w:val="20"/>
          <w:szCs w:val="20"/>
        </w:rPr>
      </w:pPr>
      <w:r w:rsidRPr="00EF6A5D">
        <w:rPr>
          <w:rFonts w:ascii="Arial" w:hAnsi="Arial" w:cs="Arial"/>
          <w:sz w:val="20"/>
          <w:szCs w:val="20"/>
        </w:rPr>
        <w:t>For me, I picked the one that says:</w:t>
      </w:r>
    </w:p>
    <w:p w14:paraId="1D2E397D" w14:textId="77777777" w:rsidR="004A3733" w:rsidRPr="00EF6A5D" w:rsidRDefault="004A3733" w:rsidP="004A3733">
      <w:pPr>
        <w:shd w:val="clear" w:color="auto" w:fill="FFFFFF"/>
        <w:spacing w:before="100" w:beforeAutospacing="1" w:after="100" w:afterAutospacing="1"/>
        <w:rPr>
          <w:rFonts w:ascii="Arial" w:eastAsia="Times New Roman" w:hAnsi="Arial" w:cs="Arial"/>
          <w:b/>
          <w:color w:val="5B5B5B"/>
          <w:sz w:val="20"/>
          <w:szCs w:val="20"/>
        </w:rPr>
      </w:pPr>
      <w:r w:rsidRPr="00EF6A5D">
        <w:rPr>
          <w:rFonts w:ascii="Arial" w:eastAsia="Times New Roman" w:hAnsi="Arial" w:cs="Arial"/>
          <w:b/>
          <w:color w:val="5B5B5B"/>
          <w:sz w:val="20"/>
          <w:szCs w:val="20"/>
          <w:highlight w:val="yellow"/>
        </w:rPr>
        <w:t>By 2020, halve the number of global deaths and injuries from road traffic accidents</w:t>
      </w:r>
    </w:p>
    <w:p w14:paraId="11604083" w14:textId="77777777" w:rsidR="004A3733" w:rsidRPr="00EF6A5D" w:rsidRDefault="004A3733" w:rsidP="004A3733">
      <w:pPr>
        <w:rPr>
          <w:rFonts w:ascii="Arial" w:hAnsi="Arial" w:cs="Arial"/>
          <w:b/>
          <w:sz w:val="20"/>
          <w:szCs w:val="20"/>
        </w:rPr>
      </w:pPr>
      <w:r w:rsidRPr="00EF6A5D">
        <w:rPr>
          <w:rFonts w:ascii="Arial" w:hAnsi="Arial" w:cs="Arial"/>
          <w:b/>
          <w:sz w:val="20"/>
          <w:szCs w:val="20"/>
        </w:rPr>
        <w:t xml:space="preserve">Step 5: Focus on policy </w:t>
      </w:r>
    </w:p>
    <w:p w14:paraId="34979BBC" w14:textId="77777777" w:rsidR="004A3733" w:rsidRPr="00EF6A5D" w:rsidRDefault="004A3733" w:rsidP="004A3733">
      <w:pPr>
        <w:rPr>
          <w:rFonts w:ascii="Arial" w:hAnsi="Arial" w:cs="Arial"/>
          <w:sz w:val="20"/>
          <w:szCs w:val="20"/>
        </w:rPr>
      </w:pPr>
      <w:r w:rsidRPr="00EF6A5D">
        <w:rPr>
          <w:rFonts w:ascii="Arial" w:hAnsi="Arial" w:cs="Arial"/>
          <w:sz w:val="20"/>
          <w:szCs w:val="20"/>
        </w:rPr>
        <w:t xml:space="preserve">Remember, the goal of this project is to apply global health theories to the United States. As such, this section, I want to see how well the United States doing to meet this global health target of reducing deaths and injuries from road traffic accidents. It is impossible to review every single policy and health education intervention that the United States has ever implemented. So, your focus should be in the last 10 years and only two policies only. Look up policies in the United States that help address this target. The word policy is being used broadly and can include laws as well. </w:t>
      </w:r>
    </w:p>
    <w:p w14:paraId="373E5357" w14:textId="77777777" w:rsidR="004A3733" w:rsidRPr="00EF6A5D" w:rsidRDefault="004A3733" w:rsidP="004A3733">
      <w:pPr>
        <w:rPr>
          <w:rFonts w:ascii="Arial" w:hAnsi="Arial" w:cs="Arial"/>
          <w:sz w:val="20"/>
          <w:szCs w:val="20"/>
        </w:rPr>
      </w:pPr>
    </w:p>
    <w:p w14:paraId="6D0FF47D" w14:textId="77777777" w:rsidR="004A3733" w:rsidRPr="00EF6A5D" w:rsidRDefault="004A3733" w:rsidP="004A3733">
      <w:pPr>
        <w:rPr>
          <w:rFonts w:ascii="Arial" w:hAnsi="Arial" w:cs="Arial"/>
          <w:sz w:val="20"/>
          <w:szCs w:val="20"/>
        </w:rPr>
      </w:pPr>
      <w:r w:rsidRPr="00EF6A5D">
        <w:rPr>
          <w:rFonts w:ascii="Arial" w:hAnsi="Arial" w:cs="Arial"/>
          <w:sz w:val="20"/>
          <w:szCs w:val="20"/>
        </w:rPr>
        <w:t xml:space="preserve">For example, I picked California's bill AB 1785, which prohibits driving while holding a cell phone in one's hand. You will need to come up with a detail on a policy, bill, or law that helps meet the target before moving on to the next steps of completing your project. </w:t>
      </w:r>
    </w:p>
    <w:p w14:paraId="18234EFB" w14:textId="77777777" w:rsidR="004A3733" w:rsidRPr="00EF6A5D" w:rsidRDefault="004A3733" w:rsidP="004A3733">
      <w:pPr>
        <w:rPr>
          <w:rFonts w:ascii="Arial" w:hAnsi="Arial" w:cs="Arial"/>
          <w:sz w:val="20"/>
          <w:szCs w:val="20"/>
        </w:rPr>
      </w:pPr>
      <w:r w:rsidRPr="00EF6A5D">
        <w:rPr>
          <w:rFonts w:ascii="Arial" w:hAnsi="Arial" w:cs="Arial"/>
          <w:sz w:val="20"/>
          <w:szCs w:val="20"/>
        </w:rPr>
        <w:t>The second one I picked is SB 1030. There is an exception, however, that says violating California's electronic device use during driving would not result in points being counted  against driver's record for the purposes of revocation or suspension of driving. This bill, deletes that exception so violating the law of distracted driving will count as points against driving record.</w:t>
      </w:r>
    </w:p>
    <w:p w14:paraId="1D99B87F" w14:textId="77777777" w:rsidR="004A3733" w:rsidRPr="00EF6A5D" w:rsidRDefault="004A3733" w:rsidP="004A3733">
      <w:pPr>
        <w:rPr>
          <w:rFonts w:ascii="Arial" w:hAnsi="Arial" w:cs="Arial"/>
          <w:sz w:val="20"/>
          <w:szCs w:val="20"/>
        </w:rPr>
      </w:pPr>
    </w:p>
    <w:p w14:paraId="2D47944A" w14:textId="77777777" w:rsidR="004A3733" w:rsidRPr="00EF6A5D" w:rsidRDefault="004A3733" w:rsidP="004A3733">
      <w:pPr>
        <w:rPr>
          <w:rFonts w:ascii="Arial" w:hAnsi="Arial" w:cs="Arial"/>
          <w:b/>
          <w:sz w:val="20"/>
          <w:szCs w:val="20"/>
        </w:rPr>
      </w:pPr>
      <w:r w:rsidRPr="00EF6A5D">
        <w:rPr>
          <w:rFonts w:ascii="Arial" w:hAnsi="Arial" w:cs="Arial"/>
          <w:b/>
          <w:sz w:val="20"/>
          <w:szCs w:val="20"/>
        </w:rPr>
        <w:t xml:space="preserve">You must pick at least two policies/bills/laws to evaluate. They have to be on the same target, but unlike me, you can even pick from two different states or areas. Your choice. </w:t>
      </w:r>
    </w:p>
    <w:p w14:paraId="2E109E8B" w14:textId="77777777" w:rsidR="004A3733" w:rsidRPr="00EF6A5D" w:rsidRDefault="004A3733" w:rsidP="004A3733">
      <w:pPr>
        <w:rPr>
          <w:rFonts w:ascii="Arial" w:hAnsi="Arial" w:cs="Arial"/>
          <w:b/>
          <w:sz w:val="20"/>
          <w:szCs w:val="20"/>
        </w:rPr>
      </w:pPr>
      <w:r w:rsidRPr="00EF6A5D">
        <w:rPr>
          <w:rFonts w:ascii="Arial" w:hAnsi="Arial" w:cs="Arial"/>
          <w:b/>
          <w:sz w:val="20"/>
          <w:szCs w:val="20"/>
        </w:rPr>
        <w:br w:type="page"/>
      </w:r>
    </w:p>
    <w:p w14:paraId="4E9F1529" w14:textId="77777777" w:rsidR="004A3733" w:rsidRPr="00EF6A5D" w:rsidRDefault="004A3733" w:rsidP="004A3733">
      <w:pPr>
        <w:jc w:val="center"/>
        <w:rPr>
          <w:rFonts w:ascii="Arial" w:hAnsi="Arial" w:cs="Arial"/>
          <w:b/>
          <w:sz w:val="20"/>
          <w:szCs w:val="20"/>
        </w:rPr>
      </w:pPr>
      <w:r w:rsidRPr="00EF6A5D">
        <w:rPr>
          <w:rFonts w:ascii="Arial" w:hAnsi="Arial" w:cs="Arial"/>
          <w:b/>
          <w:sz w:val="20"/>
          <w:szCs w:val="20"/>
        </w:rPr>
        <w:lastRenderedPageBreak/>
        <w:t>Components of the Final Project</w:t>
      </w:r>
    </w:p>
    <w:p w14:paraId="47FB977E" w14:textId="77777777" w:rsidR="004A3733" w:rsidRPr="00EF6A5D" w:rsidRDefault="004A3733" w:rsidP="004A3733">
      <w:pPr>
        <w:jc w:val="center"/>
        <w:rPr>
          <w:rFonts w:ascii="Arial" w:hAnsi="Arial" w:cs="Arial"/>
          <w:b/>
          <w:sz w:val="20"/>
          <w:szCs w:val="20"/>
        </w:rPr>
      </w:pPr>
    </w:p>
    <w:p w14:paraId="19EF8F32" w14:textId="77777777" w:rsidR="004A3733" w:rsidRPr="00EF6A5D" w:rsidRDefault="004A3733" w:rsidP="004A3733">
      <w:pPr>
        <w:rPr>
          <w:rFonts w:ascii="Arial" w:hAnsi="Arial" w:cs="Arial"/>
          <w:b/>
          <w:sz w:val="20"/>
          <w:szCs w:val="20"/>
        </w:rPr>
      </w:pPr>
      <w:r w:rsidRPr="00EF6A5D">
        <w:rPr>
          <w:rFonts w:ascii="Arial" w:hAnsi="Arial" w:cs="Arial"/>
          <w:b/>
          <w:sz w:val="20"/>
          <w:szCs w:val="20"/>
        </w:rPr>
        <w:t xml:space="preserve">Double-spaced, Times New Roman, 12 size font. </w:t>
      </w:r>
    </w:p>
    <w:p w14:paraId="16554383" w14:textId="77777777" w:rsidR="004A3733" w:rsidRPr="00EF6A5D" w:rsidRDefault="004A3733" w:rsidP="004A3733">
      <w:pPr>
        <w:rPr>
          <w:rFonts w:ascii="Arial" w:hAnsi="Arial" w:cs="Arial"/>
          <w:b/>
          <w:sz w:val="20"/>
          <w:szCs w:val="20"/>
        </w:rPr>
      </w:pPr>
    </w:p>
    <w:p w14:paraId="600BC3F7" w14:textId="77777777" w:rsidR="004A3733" w:rsidRPr="00EF6A5D" w:rsidRDefault="004A3733" w:rsidP="004A3733">
      <w:pPr>
        <w:pStyle w:val="ListParagraph"/>
        <w:numPr>
          <w:ilvl w:val="0"/>
          <w:numId w:val="5"/>
        </w:numPr>
        <w:ind w:left="360"/>
        <w:rPr>
          <w:rFonts w:ascii="Arial" w:hAnsi="Arial" w:cs="Arial"/>
          <w:b/>
          <w:sz w:val="20"/>
          <w:szCs w:val="20"/>
        </w:rPr>
      </w:pPr>
      <w:r w:rsidRPr="00EF6A5D">
        <w:rPr>
          <w:rFonts w:ascii="Arial" w:hAnsi="Arial" w:cs="Arial"/>
          <w:b/>
          <w:sz w:val="20"/>
          <w:szCs w:val="20"/>
        </w:rPr>
        <w:t>Title page</w:t>
      </w:r>
    </w:p>
    <w:p w14:paraId="3E69D098" w14:textId="77777777" w:rsidR="004A3733" w:rsidRPr="00EF6A5D" w:rsidRDefault="004A3733" w:rsidP="004A3733">
      <w:pPr>
        <w:pStyle w:val="ListParagraph"/>
        <w:ind w:left="360"/>
        <w:rPr>
          <w:rFonts w:ascii="Arial" w:hAnsi="Arial" w:cs="Arial"/>
          <w:sz w:val="20"/>
          <w:szCs w:val="20"/>
        </w:rPr>
      </w:pPr>
      <w:r w:rsidRPr="00EF6A5D">
        <w:rPr>
          <w:rFonts w:ascii="Arial" w:hAnsi="Arial" w:cs="Arial"/>
          <w:sz w:val="20"/>
          <w:szCs w:val="20"/>
        </w:rPr>
        <w:t>Include your name(s), degree(s), and affiliation(s)</w:t>
      </w:r>
    </w:p>
    <w:p w14:paraId="7C742657" w14:textId="77777777" w:rsidR="004A3733" w:rsidRPr="00EF6A5D" w:rsidRDefault="004A3733" w:rsidP="004A3733">
      <w:pPr>
        <w:pStyle w:val="ListParagraph"/>
        <w:ind w:left="1440"/>
        <w:rPr>
          <w:rFonts w:ascii="Arial" w:hAnsi="Arial" w:cs="Arial"/>
          <w:sz w:val="20"/>
          <w:szCs w:val="20"/>
        </w:rPr>
      </w:pPr>
    </w:p>
    <w:p w14:paraId="0EEFD09E" w14:textId="77777777" w:rsidR="004A3733" w:rsidRPr="00EF6A5D" w:rsidRDefault="004A3733" w:rsidP="004A3733">
      <w:pPr>
        <w:pStyle w:val="ListParagraph"/>
        <w:numPr>
          <w:ilvl w:val="0"/>
          <w:numId w:val="5"/>
        </w:numPr>
        <w:ind w:left="360"/>
        <w:rPr>
          <w:rFonts w:ascii="Arial" w:hAnsi="Arial" w:cs="Arial"/>
          <w:sz w:val="20"/>
          <w:szCs w:val="20"/>
        </w:rPr>
      </w:pPr>
      <w:r w:rsidRPr="00EF6A5D">
        <w:rPr>
          <w:rFonts w:ascii="Arial" w:hAnsi="Arial" w:cs="Arial"/>
          <w:b/>
          <w:sz w:val="20"/>
          <w:szCs w:val="20"/>
        </w:rPr>
        <w:t xml:space="preserve">Abstract </w:t>
      </w:r>
      <w:r w:rsidRPr="00EF6A5D">
        <w:rPr>
          <w:rFonts w:ascii="Arial" w:hAnsi="Arial" w:cs="Arial"/>
          <w:sz w:val="20"/>
          <w:szCs w:val="20"/>
        </w:rPr>
        <w:t xml:space="preserve">(100 words, unstructured). Examples will be provided on Blackboard. </w:t>
      </w:r>
    </w:p>
    <w:p w14:paraId="2122FE5D" w14:textId="77777777" w:rsidR="004A3733" w:rsidRPr="00EF6A5D" w:rsidRDefault="004A3733" w:rsidP="004A3733">
      <w:pPr>
        <w:pStyle w:val="ListParagraph"/>
        <w:rPr>
          <w:rFonts w:ascii="Arial" w:hAnsi="Arial" w:cs="Arial"/>
          <w:sz w:val="20"/>
          <w:szCs w:val="20"/>
        </w:rPr>
      </w:pPr>
    </w:p>
    <w:p w14:paraId="5684FBC4" w14:textId="77777777" w:rsidR="004A3733" w:rsidRPr="00EF6A5D" w:rsidRDefault="004A3733" w:rsidP="004A3733">
      <w:pPr>
        <w:pStyle w:val="ListParagraph"/>
        <w:numPr>
          <w:ilvl w:val="0"/>
          <w:numId w:val="5"/>
        </w:numPr>
        <w:ind w:left="360"/>
        <w:rPr>
          <w:rFonts w:ascii="Arial" w:hAnsi="Arial" w:cs="Arial"/>
          <w:sz w:val="20"/>
          <w:szCs w:val="20"/>
        </w:rPr>
      </w:pPr>
      <w:r w:rsidRPr="00EF6A5D">
        <w:rPr>
          <w:rFonts w:ascii="Arial" w:hAnsi="Arial" w:cs="Arial"/>
          <w:b/>
          <w:sz w:val="20"/>
          <w:szCs w:val="20"/>
        </w:rPr>
        <w:t>Background</w:t>
      </w:r>
      <w:r w:rsidRPr="00EF6A5D">
        <w:rPr>
          <w:rFonts w:ascii="Arial" w:hAnsi="Arial" w:cs="Arial"/>
          <w:sz w:val="20"/>
          <w:szCs w:val="20"/>
        </w:rPr>
        <w:t xml:space="preserve"> (within 200-300 words), must include in-text citations.  </w:t>
      </w:r>
    </w:p>
    <w:p w14:paraId="46BB8111" w14:textId="77777777" w:rsidR="004A3733" w:rsidRPr="00EF6A5D" w:rsidRDefault="004A3733" w:rsidP="004A3733">
      <w:pPr>
        <w:ind w:left="360"/>
        <w:rPr>
          <w:rFonts w:ascii="Arial" w:hAnsi="Arial" w:cs="Arial"/>
          <w:sz w:val="20"/>
          <w:szCs w:val="20"/>
        </w:rPr>
      </w:pPr>
      <w:r w:rsidRPr="00EF6A5D">
        <w:rPr>
          <w:rFonts w:ascii="Arial" w:hAnsi="Arial" w:cs="Arial"/>
          <w:sz w:val="20"/>
          <w:szCs w:val="20"/>
        </w:rPr>
        <w:t xml:space="preserve">This section should focus on the overarching UN goal and why that is relevant to public health, the target picked and why that is relevant to public health. Should end with a statement of purpose that is broad (example: The purpose of this policy analysis is to evaluate how well the United States is meeting such a target). The word United States is broad: you can focus on a city, state, territory, or the entire country if you prefer. Your choice. The recommendation is to focus United States as a whole to focus on federal policies/laws or State-specific legislation. </w:t>
      </w:r>
    </w:p>
    <w:p w14:paraId="2253547A" w14:textId="77777777" w:rsidR="004A3733" w:rsidRPr="00EF6A5D" w:rsidRDefault="004A3733" w:rsidP="004A3733">
      <w:pPr>
        <w:pStyle w:val="ListParagraph"/>
        <w:ind w:left="1440"/>
        <w:rPr>
          <w:rFonts w:ascii="Arial" w:hAnsi="Arial" w:cs="Arial"/>
          <w:sz w:val="20"/>
          <w:szCs w:val="20"/>
        </w:rPr>
      </w:pPr>
    </w:p>
    <w:p w14:paraId="71DC83FD" w14:textId="77777777" w:rsidR="004A3733" w:rsidRPr="00EF6A5D" w:rsidRDefault="004A3733" w:rsidP="004A3733">
      <w:pPr>
        <w:pStyle w:val="ListParagraph"/>
        <w:numPr>
          <w:ilvl w:val="0"/>
          <w:numId w:val="5"/>
        </w:numPr>
        <w:ind w:left="360"/>
        <w:rPr>
          <w:rFonts w:ascii="Arial" w:hAnsi="Arial" w:cs="Arial"/>
          <w:sz w:val="20"/>
          <w:szCs w:val="20"/>
        </w:rPr>
      </w:pPr>
      <w:r w:rsidRPr="00EF6A5D">
        <w:rPr>
          <w:rFonts w:ascii="Arial" w:hAnsi="Arial" w:cs="Arial"/>
          <w:b/>
          <w:sz w:val="20"/>
          <w:szCs w:val="20"/>
        </w:rPr>
        <w:t>Objective</w:t>
      </w:r>
      <w:r w:rsidRPr="00EF6A5D">
        <w:rPr>
          <w:rFonts w:ascii="Arial" w:hAnsi="Arial" w:cs="Arial"/>
          <w:sz w:val="20"/>
          <w:szCs w:val="20"/>
        </w:rPr>
        <w:t xml:space="preserve"> (50 words maximum), this section should be narrowly focus. </w:t>
      </w:r>
    </w:p>
    <w:p w14:paraId="33C07F8A" w14:textId="77777777" w:rsidR="004A3733" w:rsidRPr="00EF6A5D" w:rsidRDefault="004A3733" w:rsidP="004A3733">
      <w:pPr>
        <w:ind w:left="360"/>
        <w:rPr>
          <w:rFonts w:ascii="Arial" w:hAnsi="Arial" w:cs="Arial"/>
          <w:sz w:val="20"/>
          <w:szCs w:val="20"/>
        </w:rPr>
      </w:pPr>
      <w:r w:rsidRPr="00EF6A5D">
        <w:rPr>
          <w:rFonts w:ascii="Arial" w:hAnsi="Arial" w:cs="Arial"/>
          <w:sz w:val="20"/>
          <w:szCs w:val="20"/>
        </w:rPr>
        <w:t xml:space="preserve">This section describes which United States policy/bill/law is being analyzed-remember you have at least two (I would not use more than 3 maximum). There should be some discussion of the time each policy/bill/law was implemented and the main overarching purpose of it. </w:t>
      </w:r>
    </w:p>
    <w:p w14:paraId="7AE9AA12" w14:textId="77777777" w:rsidR="004A3733" w:rsidRPr="00EF6A5D" w:rsidRDefault="004A3733" w:rsidP="004A3733">
      <w:pPr>
        <w:rPr>
          <w:rFonts w:ascii="Arial" w:hAnsi="Arial" w:cs="Arial"/>
          <w:sz w:val="20"/>
          <w:szCs w:val="20"/>
        </w:rPr>
      </w:pPr>
    </w:p>
    <w:p w14:paraId="712E65AE" w14:textId="77777777" w:rsidR="004A3733" w:rsidRPr="00EF6A5D" w:rsidRDefault="004A3733" w:rsidP="004A3733">
      <w:pPr>
        <w:pStyle w:val="ListParagraph"/>
        <w:numPr>
          <w:ilvl w:val="0"/>
          <w:numId w:val="5"/>
        </w:numPr>
        <w:ind w:left="360"/>
        <w:rPr>
          <w:rFonts w:ascii="Arial" w:hAnsi="Arial" w:cs="Arial"/>
          <w:b/>
          <w:sz w:val="20"/>
          <w:szCs w:val="20"/>
        </w:rPr>
      </w:pPr>
      <w:r w:rsidRPr="00EF6A5D">
        <w:rPr>
          <w:rFonts w:ascii="Arial" w:hAnsi="Arial" w:cs="Arial"/>
          <w:b/>
          <w:sz w:val="20"/>
          <w:szCs w:val="20"/>
        </w:rPr>
        <w:t xml:space="preserve">Analysis and Results </w:t>
      </w:r>
    </w:p>
    <w:p w14:paraId="1BFFA8D8" w14:textId="77777777" w:rsidR="004A3733" w:rsidRPr="00EF6A5D" w:rsidRDefault="004A3733" w:rsidP="004A3733">
      <w:pPr>
        <w:pStyle w:val="ListParagraph"/>
        <w:ind w:left="360"/>
        <w:rPr>
          <w:rFonts w:ascii="Arial" w:hAnsi="Arial" w:cs="Arial"/>
          <w:sz w:val="20"/>
          <w:szCs w:val="20"/>
        </w:rPr>
      </w:pPr>
      <w:r w:rsidRPr="00EF6A5D">
        <w:rPr>
          <w:rFonts w:ascii="Arial" w:hAnsi="Arial" w:cs="Arial"/>
          <w:sz w:val="20"/>
          <w:szCs w:val="20"/>
        </w:rPr>
        <w:t xml:space="preserve">In this section, fill in Table 1 (see below). Then, in narrative format, discuss what trends you notice in Table 1. In my case, I can discuss that California has passed many laws to improve traffic safety and close loop holes such that there is more accountability. But, has it worked? This is one of the most important parts.  In my case, I will need to find data from California to see if since the passing of these bills, has traffic accidents, deaths, injuries, etc. reduced in California so I can discuss if California is helping United States meet UN target?  </w:t>
      </w:r>
    </w:p>
    <w:p w14:paraId="39FD17D9" w14:textId="77777777" w:rsidR="004A3733" w:rsidRPr="00EF6A5D" w:rsidRDefault="004A3733" w:rsidP="004A3733">
      <w:pPr>
        <w:rPr>
          <w:rFonts w:ascii="Arial" w:hAnsi="Arial" w:cs="Arial"/>
          <w:b/>
          <w:sz w:val="20"/>
          <w:szCs w:val="20"/>
        </w:rPr>
      </w:pPr>
    </w:p>
    <w:p w14:paraId="3D88AE35" w14:textId="77777777" w:rsidR="004A3733" w:rsidRPr="00EF6A5D" w:rsidRDefault="004A3733" w:rsidP="004A3733">
      <w:pPr>
        <w:pStyle w:val="ListParagraph"/>
        <w:numPr>
          <w:ilvl w:val="0"/>
          <w:numId w:val="5"/>
        </w:numPr>
        <w:ind w:left="360"/>
        <w:rPr>
          <w:rFonts w:ascii="Arial" w:hAnsi="Arial" w:cs="Arial"/>
          <w:b/>
          <w:sz w:val="20"/>
          <w:szCs w:val="20"/>
        </w:rPr>
      </w:pPr>
      <w:r w:rsidRPr="00EF6A5D">
        <w:rPr>
          <w:rFonts w:ascii="Arial" w:hAnsi="Arial" w:cs="Arial"/>
          <w:b/>
          <w:sz w:val="20"/>
          <w:szCs w:val="20"/>
        </w:rPr>
        <w:t>Conclusion</w:t>
      </w:r>
    </w:p>
    <w:p w14:paraId="3F9000F2" w14:textId="77777777" w:rsidR="004A3733" w:rsidRPr="00EF6A5D" w:rsidRDefault="004A3733" w:rsidP="004A3733">
      <w:pPr>
        <w:ind w:left="450"/>
        <w:rPr>
          <w:rFonts w:ascii="Arial" w:hAnsi="Arial" w:cs="Arial"/>
          <w:sz w:val="20"/>
          <w:szCs w:val="20"/>
        </w:rPr>
      </w:pPr>
      <w:r w:rsidRPr="00EF6A5D">
        <w:rPr>
          <w:rFonts w:ascii="Arial" w:hAnsi="Arial" w:cs="Arial"/>
          <w:sz w:val="20"/>
          <w:szCs w:val="20"/>
        </w:rPr>
        <w:t xml:space="preserve">What is your overall statement? Is United States meeting the UN target you chose? It is ok to have some repeating (but rephrased) content as with #5). Focus on, what other steps can be taken to improve the polices you evaluated (or bills or laws). The focus of which section is the “so what’s next” idea. </w:t>
      </w:r>
    </w:p>
    <w:p w14:paraId="128107A7" w14:textId="77777777" w:rsidR="004A3733" w:rsidRPr="00EF6A5D" w:rsidRDefault="004A3733" w:rsidP="004A3733">
      <w:pPr>
        <w:rPr>
          <w:rFonts w:ascii="Arial" w:hAnsi="Arial" w:cs="Arial"/>
          <w:sz w:val="20"/>
          <w:szCs w:val="20"/>
        </w:rPr>
      </w:pPr>
    </w:p>
    <w:p w14:paraId="7B0F4CEF" w14:textId="77777777" w:rsidR="004A3733" w:rsidRPr="00EF6A5D" w:rsidRDefault="004A3733" w:rsidP="004A3733">
      <w:pPr>
        <w:pStyle w:val="ListParagraph"/>
        <w:numPr>
          <w:ilvl w:val="0"/>
          <w:numId w:val="5"/>
        </w:numPr>
        <w:ind w:left="360"/>
        <w:rPr>
          <w:rFonts w:ascii="Arial" w:hAnsi="Arial" w:cs="Arial"/>
          <w:b/>
          <w:sz w:val="20"/>
          <w:szCs w:val="20"/>
        </w:rPr>
      </w:pPr>
      <w:r w:rsidRPr="00EF6A5D">
        <w:rPr>
          <w:rFonts w:ascii="Arial" w:hAnsi="Arial" w:cs="Arial"/>
          <w:b/>
          <w:sz w:val="20"/>
          <w:szCs w:val="20"/>
        </w:rPr>
        <w:t>References</w:t>
      </w:r>
    </w:p>
    <w:p w14:paraId="150760AB" w14:textId="77777777" w:rsidR="004A3733" w:rsidRPr="00EF6A5D" w:rsidRDefault="004A3733" w:rsidP="004A3733">
      <w:pPr>
        <w:pStyle w:val="ListParagraph"/>
        <w:ind w:left="360"/>
        <w:rPr>
          <w:rFonts w:ascii="Arial" w:hAnsi="Arial" w:cs="Arial"/>
          <w:sz w:val="20"/>
          <w:szCs w:val="20"/>
        </w:rPr>
      </w:pPr>
      <w:r w:rsidRPr="00EF6A5D">
        <w:rPr>
          <w:rFonts w:ascii="Arial" w:hAnsi="Arial" w:cs="Arial"/>
          <w:sz w:val="20"/>
          <w:szCs w:val="20"/>
        </w:rPr>
        <w:t xml:space="preserve">Please make sure you are using APA reference style. If you are unsure, please ask the Library, look at the resources I posted, as well as consider using Zotero to make your reference management easier. </w:t>
      </w:r>
    </w:p>
    <w:p w14:paraId="57142CB4" w14:textId="77777777" w:rsidR="004A3733" w:rsidRPr="00EF6A5D" w:rsidRDefault="004A3733" w:rsidP="004A3733">
      <w:pPr>
        <w:rPr>
          <w:rFonts w:ascii="Arial" w:hAnsi="Arial" w:cs="Arial"/>
          <w:sz w:val="20"/>
          <w:szCs w:val="20"/>
        </w:rPr>
      </w:pPr>
    </w:p>
    <w:p w14:paraId="3C03D227" w14:textId="77777777" w:rsidR="004A3733" w:rsidRDefault="004A3733" w:rsidP="004A3733">
      <w:pPr>
        <w:rPr>
          <w:rFonts w:ascii="Arial" w:hAnsi="Arial" w:cs="Arial"/>
          <w:sz w:val="20"/>
          <w:szCs w:val="20"/>
        </w:rPr>
      </w:pPr>
      <w:r>
        <w:rPr>
          <w:rFonts w:ascii="Arial" w:hAnsi="Arial" w:cs="Arial"/>
          <w:sz w:val="20"/>
          <w:szCs w:val="20"/>
        </w:rPr>
        <w:br w:type="page"/>
      </w:r>
    </w:p>
    <w:p w14:paraId="79A1F70F" w14:textId="77777777" w:rsidR="004A3733" w:rsidRPr="00EF6A5D" w:rsidRDefault="004A3733" w:rsidP="004A3733">
      <w:pPr>
        <w:ind w:firstLine="720"/>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4A3733" w:rsidRPr="00EF6A5D" w14:paraId="0E6797AA" w14:textId="77777777" w:rsidTr="0045655D">
        <w:tc>
          <w:tcPr>
            <w:tcW w:w="9350" w:type="dxa"/>
            <w:gridSpan w:val="4"/>
          </w:tcPr>
          <w:p w14:paraId="558FF2EF" w14:textId="77777777" w:rsidR="004A3733" w:rsidRPr="00EF6A5D" w:rsidRDefault="004A3733" w:rsidP="0045655D">
            <w:pPr>
              <w:rPr>
                <w:rFonts w:ascii="Arial" w:hAnsi="Arial" w:cs="Arial"/>
                <w:b/>
                <w:sz w:val="20"/>
                <w:szCs w:val="20"/>
              </w:rPr>
            </w:pPr>
            <w:r w:rsidRPr="00EF6A5D">
              <w:rPr>
                <w:rFonts w:ascii="Arial" w:hAnsi="Arial" w:cs="Arial"/>
                <w:b/>
                <w:sz w:val="20"/>
                <w:szCs w:val="20"/>
              </w:rPr>
              <w:t xml:space="preserve">Table 1: An evaluation of California’s policies to reduce injuries and deaths due to traffic accidents </w:t>
            </w:r>
            <w:r w:rsidRPr="00EF6A5D">
              <w:rPr>
                <w:rFonts w:ascii="Arial" w:hAnsi="Arial" w:cs="Arial"/>
                <w:b/>
                <w:sz w:val="20"/>
                <w:szCs w:val="20"/>
              </w:rPr>
              <w:sym w:font="Wingdings" w:char="F0DF"/>
            </w:r>
            <w:r w:rsidRPr="00EF6A5D">
              <w:rPr>
                <w:rFonts w:ascii="Arial" w:hAnsi="Arial" w:cs="Arial"/>
                <w:b/>
                <w:sz w:val="20"/>
                <w:szCs w:val="20"/>
              </w:rPr>
              <w:t xml:space="preserve">did you noticed how I tied that in with the UN’s target language? Do that for your paper as well.   </w:t>
            </w:r>
          </w:p>
        </w:tc>
      </w:tr>
      <w:tr w:rsidR="004A3733" w:rsidRPr="00EF6A5D" w14:paraId="49F3E2A5" w14:textId="77777777" w:rsidTr="0045655D">
        <w:tc>
          <w:tcPr>
            <w:tcW w:w="2337" w:type="dxa"/>
          </w:tcPr>
          <w:p w14:paraId="37320A42" w14:textId="77777777" w:rsidR="004A3733" w:rsidRPr="00EF6A5D" w:rsidRDefault="004A3733" w:rsidP="0045655D">
            <w:pPr>
              <w:rPr>
                <w:rFonts w:ascii="Arial" w:hAnsi="Arial" w:cs="Arial"/>
                <w:b/>
                <w:sz w:val="20"/>
                <w:szCs w:val="20"/>
              </w:rPr>
            </w:pPr>
          </w:p>
        </w:tc>
        <w:tc>
          <w:tcPr>
            <w:tcW w:w="2337" w:type="dxa"/>
          </w:tcPr>
          <w:p w14:paraId="15C053FB" w14:textId="77777777" w:rsidR="004A3733" w:rsidRPr="00EF6A5D" w:rsidRDefault="004A3733" w:rsidP="0045655D">
            <w:pPr>
              <w:rPr>
                <w:rFonts w:ascii="Arial" w:hAnsi="Arial" w:cs="Arial"/>
                <w:b/>
                <w:sz w:val="20"/>
                <w:szCs w:val="20"/>
              </w:rPr>
            </w:pPr>
            <w:r w:rsidRPr="00EF6A5D">
              <w:rPr>
                <w:rFonts w:ascii="Arial" w:hAnsi="Arial" w:cs="Arial"/>
                <w:b/>
                <w:sz w:val="20"/>
                <w:szCs w:val="20"/>
              </w:rPr>
              <w:t>AB 1785</w:t>
            </w:r>
          </w:p>
        </w:tc>
        <w:tc>
          <w:tcPr>
            <w:tcW w:w="2338" w:type="dxa"/>
          </w:tcPr>
          <w:p w14:paraId="0E627B09" w14:textId="77777777" w:rsidR="004A3733" w:rsidRPr="00EF6A5D" w:rsidRDefault="004A3733" w:rsidP="0045655D">
            <w:pPr>
              <w:rPr>
                <w:rFonts w:ascii="Arial" w:hAnsi="Arial" w:cs="Arial"/>
                <w:b/>
                <w:sz w:val="20"/>
                <w:szCs w:val="20"/>
              </w:rPr>
            </w:pPr>
            <w:r w:rsidRPr="00EF6A5D">
              <w:rPr>
                <w:rFonts w:ascii="Arial" w:hAnsi="Arial" w:cs="Arial"/>
                <w:b/>
                <w:sz w:val="20"/>
                <w:szCs w:val="20"/>
              </w:rPr>
              <w:t>SB 1030</w:t>
            </w:r>
          </w:p>
        </w:tc>
        <w:tc>
          <w:tcPr>
            <w:tcW w:w="2338" w:type="dxa"/>
          </w:tcPr>
          <w:p w14:paraId="7316BA3E" w14:textId="77777777" w:rsidR="004A3733" w:rsidRPr="00EF6A5D" w:rsidRDefault="004A3733" w:rsidP="0045655D">
            <w:pPr>
              <w:rPr>
                <w:rFonts w:ascii="Arial" w:hAnsi="Arial" w:cs="Arial"/>
                <w:b/>
                <w:sz w:val="20"/>
                <w:szCs w:val="20"/>
              </w:rPr>
            </w:pPr>
            <w:r w:rsidRPr="00EF6A5D">
              <w:rPr>
                <w:rFonts w:ascii="Arial" w:hAnsi="Arial" w:cs="Arial"/>
                <w:b/>
                <w:sz w:val="20"/>
                <w:szCs w:val="20"/>
              </w:rPr>
              <w:t xml:space="preserve">Third one if you wish. </w:t>
            </w:r>
          </w:p>
        </w:tc>
      </w:tr>
      <w:tr w:rsidR="004A3733" w:rsidRPr="00EF6A5D" w14:paraId="0F74398D" w14:textId="77777777" w:rsidTr="0045655D">
        <w:tc>
          <w:tcPr>
            <w:tcW w:w="2337" w:type="dxa"/>
          </w:tcPr>
          <w:p w14:paraId="2C4AB32D" w14:textId="77777777" w:rsidR="004A3733" w:rsidRPr="00EF6A5D" w:rsidRDefault="004A3733" w:rsidP="0045655D">
            <w:pPr>
              <w:rPr>
                <w:rFonts w:ascii="Arial" w:hAnsi="Arial" w:cs="Arial"/>
                <w:b/>
                <w:sz w:val="20"/>
                <w:szCs w:val="20"/>
              </w:rPr>
            </w:pPr>
            <w:r w:rsidRPr="00EF6A5D">
              <w:rPr>
                <w:rFonts w:ascii="Arial" w:hAnsi="Arial" w:cs="Arial"/>
                <w:b/>
                <w:sz w:val="20"/>
                <w:szCs w:val="20"/>
              </w:rPr>
              <w:t>Date of introduction</w:t>
            </w:r>
          </w:p>
        </w:tc>
        <w:tc>
          <w:tcPr>
            <w:tcW w:w="2337" w:type="dxa"/>
          </w:tcPr>
          <w:p w14:paraId="48C89A04" w14:textId="77777777" w:rsidR="004A3733" w:rsidRPr="00EF6A5D" w:rsidRDefault="004A3733" w:rsidP="0045655D">
            <w:pPr>
              <w:rPr>
                <w:rFonts w:ascii="Arial" w:hAnsi="Arial" w:cs="Arial"/>
                <w:b/>
                <w:sz w:val="20"/>
                <w:szCs w:val="20"/>
              </w:rPr>
            </w:pPr>
          </w:p>
        </w:tc>
        <w:tc>
          <w:tcPr>
            <w:tcW w:w="2338" w:type="dxa"/>
          </w:tcPr>
          <w:p w14:paraId="52C96F08" w14:textId="77777777" w:rsidR="004A3733" w:rsidRPr="00EF6A5D" w:rsidRDefault="004A3733" w:rsidP="0045655D">
            <w:pPr>
              <w:rPr>
                <w:rFonts w:ascii="Arial" w:hAnsi="Arial" w:cs="Arial"/>
                <w:b/>
                <w:sz w:val="20"/>
                <w:szCs w:val="20"/>
              </w:rPr>
            </w:pPr>
          </w:p>
        </w:tc>
        <w:tc>
          <w:tcPr>
            <w:tcW w:w="2338" w:type="dxa"/>
          </w:tcPr>
          <w:p w14:paraId="14B56F1C" w14:textId="77777777" w:rsidR="004A3733" w:rsidRPr="00EF6A5D" w:rsidRDefault="004A3733" w:rsidP="0045655D">
            <w:pPr>
              <w:rPr>
                <w:rFonts w:ascii="Arial" w:hAnsi="Arial" w:cs="Arial"/>
                <w:b/>
                <w:sz w:val="20"/>
                <w:szCs w:val="20"/>
              </w:rPr>
            </w:pPr>
          </w:p>
        </w:tc>
      </w:tr>
      <w:tr w:rsidR="004A3733" w:rsidRPr="00EF6A5D" w14:paraId="7F76BB52" w14:textId="77777777" w:rsidTr="0045655D">
        <w:tc>
          <w:tcPr>
            <w:tcW w:w="2337" w:type="dxa"/>
          </w:tcPr>
          <w:p w14:paraId="78D0886C" w14:textId="77777777" w:rsidR="004A3733" w:rsidRPr="00EF6A5D" w:rsidRDefault="004A3733" w:rsidP="0045655D">
            <w:pPr>
              <w:rPr>
                <w:rFonts w:ascii="Arial" w:hAnsi="Arial" w:cs="Arial"/>
                <w:b/>
                <w:sz w:val="20"/>
                <w:szCs w:val="20"/>
              </w:rPr>
            </w:pPr>
            <w:r w:rsidRPr="00EF6A5D">
              <w:rPr>
                <w:rFonts w:ascii="Arial" w:hAnsi="Arial" w:cs="Arial"/>
                <w:b/>
                <w:sz w:val="20"/>
                <w:szCs w:val="20"/>
              </w:rPr>
              <w:t>Person(s) who introduced it</w:t>
            </w:r>
          </w:p>
        </w:tc>
        <w:tc>
          <w:tcPr>
            <w:tcW w:w="2337" w:type="dxa"/>
          </w:tcPr>
          <w:p w14:paraId="730E8BE5" w14:textId="77777777" w:rsidR="004A3733" w:rsidRPr="00EF6A5D" w:rsidRDefault="004A3733" w:rsidP="0045655D">
            <w:pPr>
              <w:rPr>
                <w:rFonts w:ascii="Arial" w:hAnsi="Arial" w:cs="Arial"/>
                <w:b/>
                <w:sz w:val="20"/>
                <w:szCs w:val="20"/>
              </w:rPr>
            </w:pPr>
          </w:p>
        </w:tc>
        <w:tc>
          <w:tcPr>
            <w:tcW w:w="2338" w:type="dxa"/>
          </w:tcPr>
          <w:p w14:paraId="1019C95B" w14:textId="77777777" w:rsidR="004A3733" w:rsidRPr="00EF6A5D" w:rsidRDefault="004A3733" w:rsidP="0045655D">
            <w:pPr>
              <w:rPr>
                <w:rFonts w:ascii="Arial" w:hAnsi="Arial" w:cs="Arial"/>
                <w:b/>
                <w:sz w:val="20"/>
                <w:szCs w:val="20"/>
              </w:rPr>
            </w:pPr>
          </w:p>
        </w:tc>
        <w:tc>
          <w:tcPr>
            <w:tcW w:w="2338" w:type="dxa"/>
          </w:tcPr>
          <w:p w14:paraId="484E5098" w14:textId="77777777" w:rsidR="004A3733" w:rsidRPr="00EF6A5D" w:rsidRDefault="004A3733" w:rsidP="0045655D">
            <w:pPr>
              <w:rPr>
                <w:rFonts w:ascii="Arial" w:hAnsi="Arial" w:cs="Arial"/>
                <w:b/>
                <w:sz w:val="20"/>
                <w:szCs w:val="20"/>
              </w:rPr>
            </w:pPr>
          </w:p>
        </w:tc>
      </w:tr>
      <w:tr w:rsidR="004A3733" w:rsidRPr="00EF6A5D" w14:paraId="7182C217" w14:textId="77777777" w:rsidTr="0045655D">
        <w:tc>
          <w:tcPr>
            <w:tcW w:w="2337" w:type="dxa"/>
          </w:tcPr>
          <w:p w14:paraId="08FD2C68" w14:textId="77777777" w:rsidR="004A3733" w:rsidRPr="00EF6A5D" w:rsidRDefault="004A3733" w:rsidP="0045655D">
            <w:pPr>
              <w:rPr>
                <w:rFonts w:ascii="Arial" w:hAnsi="Arial" w:cs="Arial"/>
                <w:b/>
                <w:sz w:val="20"/>
                <w:szCs w:val="20"/>
              </w:rPr>
            </w:pPr>
            <w:r w:rsidRPr="00EF6A5D">
              <w:rPr>
                <w:rFonts w:ascii="Arial" w:hAnsi="Arial" w:cs="Arial"/>
                <w:b/>
                <w:sz w:val="20"/>
                <w:szCs w:val="20"/>
              </w:rPr>
              <w:t xml:space="preserve">Main purpose </w:t>
            </w:r>
          </w:p>
        </w:tc>
        <w:tc>
          <w:tcPr>
            <w:tcW w:w="2337" w:type="dxa"/>
          </w:tcPr>
          <w:p w14:paraId="739D4FBE" w14:textId="77777777" w:rsidR="004A3733" w:rsidRPr="00EF6A5D" w:rsidRDefault="004A3733" w:rsidP="0045655D">
            <w:pPr>
              <w:rPr>
                <w:rFonts w:ascii="Arial" w:hAnsi="Arial" w:cs="Arial"/>
                <w:b/>
                <w:sz w:val="20"/>
                <w:szCs w:val="20"/>
              </w:rPr>
            </w:pPr>
          </w:p>
        </w:tc>
        <w:tc>
          <w:tcPr>
            <w:tcW w:w="2338" w:type="dxa"/>
          </w:tcPr>
          <w:p w14:paraId="7509348A" w14:textId="77777777" w:rsidR="004A3733" w:rsidRPr="00EF6A5D" w:rsidRDefault="004A3733" w:rsidP="0045655D">
            <w:pPr>
              <w:rPr>
                <w:rFonts w:ascii="Arial" w:hAnsi="Arial" w:cs="Arial"/>
                <w:b/>
                <w:sz w:val="20"/>
                <w:szCs w:val="20"/>
              </w:rPr>
            </w:pPr>
          </w:p>
        </w:tc>
        <w:tc>
          <w:tcPr>
            <w:tcW w:w="2338" w:type="dxa"/>
          </w:tcPr>
          <w:p w14:paraId="7D319089" w14:textId="77777777" w:rsidR="004A3733" w:rsidRPr="00EF6A5D" w:rsidRDefault="004A3733" w:rsidP="0045655D">
            <w:pPr>
              <w:rPr>
                <w:rFonts w:ascii="Arial" w:hAnsi="Arial" w:cs="Arial"/>
                <w:b/>
                <w:sz w:val="20"/>
                <w:szCs w:val="20"/>
              </w:rPr>
            </w:pPr>
          </w:p>
        </w:tc>
      </w:tr>
      <w:tr w:rsidR="004A3733" w:rsidRPr="00EF6A5D" w14:paraId="039F996B" w14:textId="77777777" w:rsidTr="0045655D">
        <w:tc>
          <w:tcPr>
            <w:tcW w:w="2337" w:type="dxa"/>
          </w:tcPr>
          <w:p w14:paraId="405CE2F8" w14:textId="77777777" w:rsidR="004A3733" w:rsidRPr="00EF6A5D" w:rsidRDefault="004A3733" w:rsidP="0045655D">
            <w:pPr>
              <w:rPr>
                <w:rFonts w:ascii="Arial" w:hAnsi="Arial" w:cs="Arial"/>
                <w:b/>
                <w:sz w:val="20"/>
                <w:szCs w:val="20"/>
              </w:rPr>
            </w:pPr>
            <w:r w:rsidRPr="00EF6A5D">
              <w:rPr>
                <w:rFonts w:ascii="Arial" w:hAnsi="Arial" w:cs="Arial"/>
                <w:b/>
                <w:sz w:val="20"/>
                <w:szCs w:val="20"/>
              </w:rPr>
              <w:t>Modification dates and details</w:t>
            </w:r>
          </w:p>
        </w:tc>
        <w:tc>
          <w:tcPr>
            <w:tcW w:w="2337" w:type="dxa"/>
          </w:tcPr>
          <w:p w14:paraId="467C0C40" w14:textId="77777777" w:rsidR="004A3733" w:rsidRPr="00EF6A5D" w:rsidRDefault="004A3733" w:rsidP="0045655D">
            <w:pPr>
              <w:rPr>
                <w:rFonts w:ascii="Arial" w:hAnsi="Arial" w:cs="Arial"/>
                <w:b/>
                <w:sz w:val="20"/>
                <w:szCs w:val="20"/>
              </w:rPr>
            </w:pPr>
          </w:p>
        </w:tc>
        <w:tc>
          <w:tcPr>
            <w:tcW w:w="2338" w:type="dxa"/>
          </w:tcPr>
          <w:p w14:paraId="1FEECA05" w14:textId="77777777" w:rsidR="004A3733" w:rsidRPr="00EF6A5D" w:rsidRDefault="004A3733" w:rsidP="0045655D">
            <w:pPr>
              <w:rPr>
                <w:rFonts w:ascii="Arial" w:hAnsi="Arial" w:cs="Arial"/>
                <w:b/>
                <w:sz w:val="20"/>
                <w:szCs w:val="20"/>
              </w:rPr>
            </w:pPr>
          </w:p>
        </w:tc>
        <w:tc>
          <w:tcPr>
            <w:tcW w:w="2338" w:type="dxa"/>
          </w:tcPr>
          <w:p w14:paraId="26C8E255" w14:textId="77777777" w:rsidR="004A3733" w:rsidRPr="00EF6A5D" w:rsidRDefault="004A3733" w:rsidP="0045655D">
            <w:pPr>
              <w:rPr>
                <w:rFonts w:ascii="Arial" w:hAnsi="Arial" w:cs="Arial"/>
                <w:b/>
                <w:sz w:val="20"/>
                <w:szCs w:val="20"/>
              </w:rPr>
            </w:pPr>
          </w:p>
        </w:tc>
      </w:tr>
      <w:tr w:rsidR="004A3733" w:rsidRPr="00EF6A5D" w14:paraId="5ECE6772" w14:textId="77777777" w:rsidTr="0045655D">
        <w:tc>
          <w:tcPr>
            <w:tcW w:w="2337" w:type="dxa"/>
          </w:tcPr>
          <w:p w14:paraId="1CCD5CBD" w14:textId="77777777" w:rsidR="004A3733" w:rsidRPr="00EF6A5D" w:rsidRDefault="004A3733" w:rsidP="0045655D">
            <w:pPr>
              <w:rPr>
                <w:rFonts w:ascii="Arial" w:hAnsi="Arial" w:cs="Arial"/>
                <w:b/>
                <w:sz w:val="20"/>
                <w:szCs w:val="20"/>
              </w:rPr>
            </w:pPr>
            <w:r w:rsidRPr="00EF6A5D">
              <w:rPr>
                <w:rFonts w:ascii="Arial" w:hAnsi="Arial" w:cs="Arial"/>
                <w:b/>
                <w:sz w:val="20"/>
                <w:szCs w:val="20"/>
              </w:rPr>
              <w:t>Status</w:t>
            </w:r>
          </w:p>
        </w:tc>
        <w:tc>
          <w:tcPr>
            <w:tcW w:w="2337" w:type="dxa"/>
          </w:tcPr>
          <w:p w14:paraId="0D6B815A" w14:textId="77777777" w:rsidR="004A3733" w:rsidRPr="00EF6A5D" w:rsidRDefault="004A3733" w:rsidP="0045655D">
            <w:pPr>
              <w:rPr>
                <w:rFonts w:ascii="Arial" w:hAnsi="Arial" w:cs="Arial"/>
                <w:b/>
                <w:sz w:val="20"/>
                <w:szCs w:val="20"/>
              </w:rPr>
            </w:pPr>
          </w:p>
        </w:tc>
        <w:tc>
          <w:tcPr>
            <w:tcW w:w="2338" w:type="dxa"/>
          </w:tcPr>
          <w:p w14:paraId="704E0022" w14:textId="77777777" w:rsidR="004A3733" w:rsidRPr="00EF6A5D" w:rsidRDefault="004A3733" w:rsidP="0045655D">
            <w:pPr>
              <w:rPr>
                <w:rFonts w:ascii="Arial" w:hAnsi="Arial" w:cs="Arial"/>
                <w:b/>
                <w:sz w:val="20"/>
                <w:szCs w:val="20"/>
              </w:rPr>
            </w:pPr>
          </w:p>
        </w:tc>
        <w:tc>
          <w:tcPr>
            <w:tcW w:w="2338" w:type="dxa"/>
          </w:tcPr>
          <w:p w14:paraId="7B67F928" w14:textId="77777777" w:rsidR="004A3733" w:rsidRPr="00EF6A5D" w:rsidRDefault="004A3733" w:rsidP="0045655D">
            <w:pPr>
              <w:rPr>
                <w:rFonts w:ascii="Arial" w:hAnsi="Arial" w:cs="Arial"/>
                <w:b/>
                <w:sz w:val="20"/>
                <w:szCs w:val="20"/>
              </w:rPr>
            </w:pPr>
          </w:p>
        </w:tc>
      </w:tr>
      <w:tr w:rsidR="004A3733" w:rsidRPr="00EF6A5D" w14:paraId="4A6124C4" w14:textId="77777777" w:rsidTr="0045655D">
        <w:tc>
          <w:tcPr>
            <w:tcW w:w="2337" w:type="dxa"/>
          </w:tcPr>
          <w:p w14:paraId="2F635A41" w14:textId="77777777" w:rsidR="004A3733" w:rsidRPr="00EF6A5D" w:rsidRDefault="004A3733" w:rsidP="0045655D">
            <w:pPr>
              <w:rPr>
                <w:rFonts w:ascii="Arial" w:hAnsi="Arial" w:cs="Arial"/>
                <w:b/>
                <w:sz w:val="20"/>
                <w:szCs w:val="20"/>
              </w:rPr>
            </w:pPr>
            <w:r w:rsidRPr="00EF6A5D">
              <w:rPr>
                <w:rFonts w:ascii="Arial" w:hAnsi="Arial" w:cs="Arial"/>
                <w:b/>
                <w:sz w:val="20"/>
                <w:szCs w:val="20"/>
              </w:rPr>
              <w:t>Additional notes</w:t>
            </w:r>
          </w:p>
        </w:tc>
        <w:tc>
          <w:tcPr>
            <w:tcW w:w="2337" w:type="dxa"/>
          </w:tcPr>
          <w:p w14:paraId="118A414A" w14:textId="77777777" w:rsidR="004A3733" w:rsidRPr="00EF6A5D" w:rsidRDefault="004A3733" w:rsidP="0045655D">
            <w:pPr>
              <w:rPr>
                <w:rFonts w:ascii="Arial" w:hAnsi="Arial" w:cs="Arial"/>
                <w:b/>
                <w:sz w:val="20"/>
                <w:szCs w:val="20"/>
              </w:rPr>
            </w:pPr>
          </w:p>
        </w:tc>
        <w:tc>
          <w:tcPr>
            <w:tcW w:w="2338" w:type="dxa"/>
          </w:tcPr>
          <w:p w14:paraId="7FF766E8" w14:textId="77777777" w:rsidR="004A3733" w:rsidRPr="00EF6A5D" w:rsidRDefault="004A3733" w:rsidP="0045655D">
            <w:pPr>
              <w:rPr>
                <w:rFonts w:ascii="Arial" w:hAnsi="Arial" w:cs="Arial"/>
                <w:b/>
                <w:sz w:val="20"/>
                <w:szCs w:val="20"/>
              </w:rPr>
            </w:pPr>
          </w:p>
        </w:tc>
        <w:tc>
          <w:tcPr>
            <w:tcW w:w="2338" w:type="dxa"/>
          </w:tcPr>
          <w:p w14:paraId="5133C6DE" w14:textId="77777777" w:rsidR="004A3733" w:rsidRPr="00EF6A5D" w:rsidRDefault="004A3733" w:rsidP="0045655D">
            <w:pPr>
              <w:rPr>
                <w:rFonts w:ascii="Arial" w:hAnsi="Arial" w:cs="Arial"/>
                <w:b/>
                <w:sz w:val="20"/>
                <w:szCs w:val="20"/>
              </w:rPr>
            </w:pPr>
          </w:p>
        </w:tc>
      </w:tr>
    </w:tbl>
    <w:p w14:paraId="0BCC3F2F" w14:textId="77777777" w:rsidR="004A3733" w:rsidRPr="00EF6A5D" w:rsidRDefault="004A3733" w:rsidP="004A3733">
      <w:pPr>
        <w:pStyle w:val="ListParagraph"/>
        <w:rPr>
          <w:rFonts w:ascii="Arial" w:hAnsi="Arial" w:cs="Arial"/>
          <w:sz w:val="20"/>
          <w:szCs w:val="20"/>
        </w:rPr>
      </w:pPr>
    </w:p>
    <w:p w14:paraId="35A0A898" w14:textId="77777777" w:rsidR="004A3733" w:rsidRPr="00EF6A5D" w:rsidRDefault="004A3733" w:rsidP="004A3733">
      <w:pPr>
        <w:rPr>
          <w:rFonts w:ascii="Arial" w:hAnsi="Arial" w:cs="Arial"/>
          <w:b/>
          <w:sz w:val="20"/>
          <w:szCs w:val="20"/>
        </w:rPr>
      </w:pPr>
    </w:p>
    <w:p w14:paraId="6F70A3BC" w14:textId="77777777" w:rsidR="004A3733" w:rsidRPr="00592CCE" w:rsidRDefault="004A3733" w:rsidP="004A3733">
      <w:pPr>
        <w:rPr>
          <w:rFonts w:ascii="Arial" w:hAnsi="Arial" w:cs="Arial"/>
          <w:sz w:val="20"/>
          <w:szCs w:val="20"/>
        </w:rPr>
      </w:pPr>
    </w:p>
    <w:p w14:paraId="31C1C3C0" w14:textId="77777777" w:rsidR="005D06AD" w:rsidRPr="007868E2" w:rsidRDefault="005D06AD">
      <w:pPr>
        <w:rPr>
          <w:rFonts w:ascii="Arial" w:hAnsi="Arial" w:cs="Arial"/>
          <w:color w:val="000000" w:themeColor="text1"/>
          <w:sz w:val="22"/>
          <w:szCs w:val="22"/>
        </w:rPr>
      </w:pPr>
      <w:bookmarkStart w:id="3" w:name="_GoBack"/>
      <w:bookmarkEnd w:id="3"/>
    </w:p>
    <w:sectPr w:rsidR="005D06AD" w:rsidRPr="007868E2" w:rsidSect="00237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7043"/>
    <w:multiLevelType w:val="hybridMultilevel"/>
    <w:tmpl w:val="2CEEEB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E3EBA"/>
    <w:multiLevelType w:val="hybridMultilevel"/>
    <w:tmpl w:val="294EFAC8"/>
    <w:lvl w:ilvl="0" w:tplc="841484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00B84"/>
    <w:multiLevelType w:val="multilevel"/>
    <w:tmpl w:val="DC925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147C83"/>
    <w:multiLevelType w:val="hybridMultilevel"/>
    <w:tmpl w:val="9620E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25021"/>
    <w:multiLevelType w:val="hybridMultilevel"/>
    <w:tmpl w:val="8914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CD"/>
    <w:rsid w:val="00054F93"/>
    <w:rsid w:val="00237095"/>
    <w:rsid w:val="004A3733"/>
    <w:rsid w:val="005D06AD"/>
    <w:rsid w:val="007318CD"/>
    <w:rsid w:val="0078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23AA5"/>
  <w15:chartTrackingRefBased/>
  <w15:docId w15:val="{D03D4B00-7AB4-584B-B828-02122B09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rsid w:val="004A3733"/>
    <w:pPr>
      <w:keepNext/>
      <w:keepLines/>
      <w:pBdr>
        <w:top w:val="nil"/>
        <w:left w:val="nil"/>
        <w:bottom w:val="nil"/>
        <w:right w:val="nil"/>
        <w:between w:val="nil"/>
      </w:pBdr>
      <w:spacing w:before="280" w:after="80" w:line="276" w:lineRule="auto"/>
      <w:outlineLvl w:val="3"/>
    </w:pPr>
    <w:rPr>
      <w:rFonts w:ascii="Arial" w:eastAsia="Arial" w:hAnsi="Arial" w:cs="Arial"/>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18C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318CD"/>
    <w:rPr>
      <w:b/>
      <w:bCs/>
    </w:rPr>
  </w:style>
  <w:style w:type="character" w:customStyle="1" w:styleId="Heading4Char">
    <w:name w:val="Heading 4 Char"/>
    <w:basedOn w:val="DefaultParagraphFont"/>
    <w:link w:val="Heading4"/>
    <w:rsid w:val="004A3733"/>
    <w:rPr>
      <w:rFonts w:ascii="Arial" w:eastAsia="Arial" w:hAnsi="Arial" w:cs="Arial"/>
      <w:color w:val="666666"/>
      <w:lang w:val="en"/>
    </w:rPr>
  </w:style>
  <w:style w:type="character" w:styleId="Hyperlink">
    <w:name w:val="Hyperlink"/>
    <w:basedOn w:val="DefaultParagraphFont"/>
    <w:uiPriority w:val="99"/>
    <w:unhideWhenUsed/>
    <w:rsid w:val="004A3733"/>
    <w:rPr>
      <w:color w:val="0563C1" w:themeColor="hyperlink"/>
      <w:u w:val="single"/>
    </w:rPr>
  </w:style>
  <w:style w:type="paragraph" w:styleId="ListParagraph">
    <w:name w:val="List Paragraph"/>
    <w:basedOn w:val="Normal"/>
    <w:uiPriority w:val="34"/>
    <w:qFormat/>
    <w:rsid w:val="004A3733"/>
    <w:pPr>
      <w:ind w:left="720"/>
      <w:contextualSpacing/>
    </w:pPr>
  </w:style>
  <w:style w:type="table" w:styleId="TableGridLight">
    <w:name w:val="Grid Table Light"/>
    <w:basedOn w:val="TableNormal"/>
    <w:uiPriority w:val="40"/>
    <w:rsid w:val="004A37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10">
    <w:name w:val="n10"/>
    <w:basedOn w:val="DefaultParagraphFont"/>
    <w:rsid w:val="004A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39324">
      <w:bodyDiv w:val="1"/>
      <w:marLeft w:val="0"/>
      <w:marRight w:val="0"/>
      <w:marTop w:val="0"/>
      <w:marBottom w:val="0"/>
      <w:divBdr>
        <w:top w:val="none" w:sz="0" w:space="0" w:color="auto"/>
        <w:left w:val="none" w:sz="0" w:space="0" w:color="auto"/>
        <w:bottom w:val="none" w:sz="0" w:space="0" w:color="auto"/>
        <w:right w:val="none" w:sz="0" w:space="0" w:color="auto"/>
      </w:divBdr>
    </w:div>
    <w:div w:id="726562788">
      <w:bodyDiv w:val="1"/>
      <w:marLeft w:val="0"/>
      <w:marRight w:val="0"/>
      <w:marTop w:val="0"/>
      <w:marBottom w:val="0"/>
      <w:divBdr>
        <w:top w:val="none" w:sz="0" w:space="0" w:color="auto"/>
        <w:left w:val="none" w:sz="0" w:space="0" w:color="auto"/>
        <w:bottom w:val="none" w:sz="0" w:space="0" w:color="auto"/>
        <w:right w:val="none" w:sz="0" w:space="0" w:color="auto"/>
      </w:divBdr>
    </w:div>
    <w:div w:id="20506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sustainabledevelopment/sustainable-development-goals/" TargetMode="External"/><Relationship Id="rId5" Type="http://schemas.openxmlformats.org/officeDocument/2006/relationships/hyperlink" Target="mailto:mbecerra@csus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Monideepa Becerra</dc:creator>
  <cp:keywords/>
  <dc:description/>
  <cp:lastModifiedBy>Monideepa Becerra</cp:lastModifiedBy>
  <cp:revision>3</cp:revision>
  <dcterms:created xsi:type="dcterms:W3CDTF">2019-05-14T00:06:00Z</dcterms:created>
  <dcterms:modified xsi:type="dcterms:W3CDTF">2019-05-14T00:30:00Z</dcterms:modified>
</cp:coreProperties>
</file>