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488E5" w14:textId="0C2E3A91" w:rsidR="00EA7420" w:rsidRPr="00105ADC" w:rsidRDefault="00EA7420" w:rsidP="00EA7420">
      <w:pPr>
        <w:pStyle w:val="Subtitle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Completed Research Support</w:t>
      </w:r>
    </w:p>
    <w:p w14:paraId="52846D44" w14:textId="77777777" w:rsidR="00EA7420" w:rsidRPr="00B56E4A" w:rsidRDefault="00EA7420" w:rsidP="00EA74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60ACC2" wp14:editId="40D06D43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5943600" cy="0"/>
                <wp:effectExtent l="13335" t="7620" r="5715" b="1143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5124C7" id="Line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1pt" to="463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TN8gEAALM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"/>
            </w:pict>
          </mc:Fallback>
        </mc:AlternateContent>
      </w:r>
    </w:p>
    <w:p w14:paraId="5DBB842A" w14:textId="77777777" w:rsidR="001A4CFB" w:rsidRDefault="001A4CFB" w:rsidP="001A4CFB">
      <w:pPr>
        <w:pStyle w:val="BodyTextIndent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American Psychological Association SCN</w:t>
      </w:r>
      <w:r>
        <w:rPr>
          <w:rFonts w:ascii="Arial" w:hAnsi="Arial" w:cs="Arial"/>
          <w:szCs w:val="24"/>
        </w:rPr>
        <w:tab/>
        <w:t>Role: PI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7/1/2018-6/30/2019</w:t>
      </w:r>
    </w:p>
    <w:p w14:paraId="7DCA1C77" w14:textId="77777777" w:rsidR="001A4CFB" w:rsidRDefault="001A4CFB" w:rsidP="001A4CFB">
      <w:pPr>
        <w:pStyle w:val="BodyTextIndent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“The Gut-Brain Axis in Parkinson’s Disease: Influences of Microbiota on Cognition and White Matter Integrity.” $14,970.</w:t>
      </w:r>
    </w:p>
    <w:p w14:paraId="793E8EB0" w14:textId="77777777" w:rsidR="001A4CFB" w:rsidRDefault="001A4CFB" w:rsidP="00EA7420">
      <w:pPr>
        <w:pStyle w:val="BodyTextIndent"/>
        <w:ind w:left="0"/>
        <w:jc w:val="left"/>
        <w:rPr>
          <w:rFonts w:ascii="Arial" w:hAnsi="Arial" w:cs="Arial"/>
          <w:szCs w:val="24"/>
        </w:rPr>
      </w:pPr>
    </w:p>
    <w:p w14:paraId="7D5CF061" w14:textId="15B91A9C" w:rsidR="00EA7420" w:rsidRDefault="00EA7420" w:rsidP="00EA7420">
      <w:pPr>
        <w:pStyle w:val="BodyTextIndent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American Psychological Foundation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Role: PI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7/1/201</w:t>
      </w:r>
      <w:r w:rsidR="003B6CA2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-6/30/</w:t>
      </w:r>
      <w:r w:rsidR="003B6CA2">
        <w:rPr>
          <w:rFonts w:ascii="Arial" w:hAnsi="Arial" w:cs="Arial"/>
          <w:szCs w:val="24"/>
        </w:rPr>
        <w:t>2015</w:t>
      </w:r>
    </w:p>
    <w:p w14:paraId="717EA4C2" w14:textId="64B2AC1A" w:rsidR="00EA7420" w:rsidRDefault="00EA7420" w:rsidP="00EA7420">
      <w:pPr>
        <w:pStyle w:val="BodyTextIndent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“</w:t>
      </w:r>
      <w:r w:rsidR="003B6CA2">
        <w:rPr>
          <w:rFonts w:ascii="Arial" w:hAnsi="Arial" w:cs="Arial"/>
          <w:szCs w:val="24"/>
        </w:rPr>
        <w:t>Cognition and Parkinson’s Disease: The Influence of Health Comorbidities and White Matter Changes</w:t>
      </w:r>
      <w:r>
        <w:rPr>
          <w:rFonts w:ascii="Arial" w:hAnsi="Arial" w:cs="Arial"/>
          <w:szCs w:val="24"/>
        </w:rPr>
        <w:t>.” $1,</w:t>
      </w:r>
      <w:r w:rsidR="003B6CA2">
        <w:rPr>
          <w:rFonts w:ascii="Arial" w:hAnsi="Arial" w:cs="Arial"/>
          <w:szCs w:val="24"/>
        </w:rPr>
        <w:t>500</w:t>
      </w:r>
      <w:r>
        <w:rPr>
          <w:rFonts w:ascii="Arial" w:hAnsi="Arial" w:cs="Arial"/>
          <w:szCs w:val="24"/>
        </w:rPr>
        <w:t>.</w:t>
      </w:r>
    </w:p>
    <w:p w14:paraId="0EA30FF5" w14:textId="77777777" w:rsidR="00EA7420" w:rsidRDefault="00EA7420" w:rsidP="00105ADC">
      <w:pPr>
        <w:pStyle w:val="BodyTextIndent"/>
        <w:jc w:val="left"/>
        <w:rPr>
          <w:rFonts w:ascii="Arial" w:hAnsi="Arial" w:cs="Arial"/>
          <w:szCs w:val="24"/>
        </w:rPr>
      </w:pPr>
    </w:p>
    <w:p w14:paraId="64899654" w14:textId="77777777" w:rsidR="00EA7420" w:rsidRDefault="00EA7420" w:rsidP="00105ADC">
      <w:pPr>
        <w:pStyle w:val="BodyTextIndent"/>
        <w:jc w:val="left"/>
        <w:rPr>
          <w:rFonts w:ascii="Arial" w:hAnsi="Arial" w:cs="Arial"/>
          <w:szCs w:val="24"/>
        </w:rPr>
      </w:pPr>
    </w:p>
    <w:p w14:paraId="4C42174B" w14:textId="323E6077" w:rsidR="008108FF" w:rsidRPr="00105ADC" w:rsidRDefault="009063F1" w:rsidP="008108FF">
      <w:pPr>
        <w:pStyle w:val="Subtitle"/>
        <w:jc w:val="lef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Refereed Publications</w:t>
      </w:r>
      <w:r w:rsidR="001A4CFB">
        <w:rPr>
          <w:rFonts w:ascii="Arial" w:hAnsi="Arial" w:cs="Arial"/>
          <w:b/>
          <w:sz w:val="28"/>
          <w:szCs w:val="28"/>
        </w:rPr>
        <w:t xml:space="preserve"> </w:t>
      </w:r>
      <w:r w:rsidR="001A4CFB" w:rsidRPr="001A4CFB">
        <w:rPr>
          <w:rFonts w:ascii="Arial" w:hAnsi="Arial" w:cs="Arial"/>
          <w:sz w:val="22"/>
          <w:szCs w:val="28"/>
        </w:rPr>
        <w:t>*Denotes Student Author</w:t>
      </w:r>
    </w:p>
    <w:p w14:paraId="0A2FD01C" w14:textId="3B3E1097" w:rsidR="00B56E4A" w:rsidRPr="00B56E4A" w:rsidRDefault="002425CB" w:rsidP="00B56E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42FCE2" wp14:editId="37EC25E5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5943600" cy="0"/>
                <wp:effectExtent l="13335" t="7620" r="5715" b="1143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FE4B27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1pt" to="463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yQ8wEAALQDAAAOAAAAZHJzL2Uyb0RvYy54bWysU02P2jAQvVfqf7B8hwQWK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"/>
            </w:pict>
          </mc:Fallback>
        </mc:AlternateContent>
      </w:r>
    </w:p>
    <w:p w14:paraId="796D6558" w14:textId="77777777" w:rsidR="0016568C" w:rsidRPr="00BD6E03" w:rsidRDefault="0016568C" w:rsidP="0016568C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Jones, J. D., *</w:t>
      </w:r>
      <w:r>
        <w:rPr>
          <w:rFonts w:ascii="Arial" w:hAnsi="Arial" w:cs="Arial"/>
          <w:bCs/>
          <w:sz w:val="24"/>
          <w:szCs w:val="24"/>
        </w:rPr>
        <w:t xml:space="preserve">Rahmani, E., *Garcia, E., Jacobs, J. P. (In Press). </w:t>
      </w:r>
      <w:r w:rsidRPr="00BD6E03">
        <w:rPr>
          <w:rFonts w:ascii="Arial" w:hAnsi="Arial" w:cs="Arial"/>
          <w:bCs/>
          <w:sz w:val="24"/>
          <w:szCs w:val="24"/>
        </w:rPr>
        <w:t>Gastrointestinal Symptoms are Predictive of Trajectories of Cognitive Functioning in De Novo Parkinson’s Disease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i/>
          <w:sz w:val="24"/>
          <w:szCs w:val="24"/>
        </w:rPr>
        <w:t>Parkinsonism &amp; Related Disorders</w:t>
      </w:r>
      <w:r>
        <w:rPr>
          <w:rFonts w:ascii="Arial" w:hAnsi="Arial" w:cs="Arial"/>
          <w:bCs/>
          <w:sz w:val="24"/>
          <w:szCs w:val="24"/>
        </w:rPr>
        <w:t>.</w:t>
      </w:r>
    </w:p>
    <w:p w14:paraId="74D5D51B" w14:textId="77777777" w:rsidR="0016568C" w:rsidRDefault="0016568C" w:rsidP="0016568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4F4DC5D" w14:textId="77777777" w:rsidR="0016568C" w:rsidRPr="001A4CFB" w:rsidRDefault="0016568C" w:rsidP="0016568C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1A4CFB">
        <w:rPr>
          <w:rFonts w:ascii="Arial" w:hAnsi="Arial" w:cs="Arial"/>
          <w:b/>
          <w:bCs/>
          <w:sz w:val="24"/>
          <w:szCs w:val="24"/>
        </w:rPr>
        <w:t xml:space="preserve">Jones, J. D., </w:t>
      </w:r>
      <w:r w:rsidRPr="001A4CFB">
        <w:rPr>
          <w:rFonts w:ascii="Arial" w:hAnsi="Arial" w:cs="Arial"/>
          <w:bCs/>
          <w:sz w:val="24"/>
          <w:szCs w:val="24"/>
        </w:rPr>
        <w:t xml:space="preserve">Kurniadi, N. E., Kuhn, T. P., Szymkowicz, S. M., </w:t>
      </w:r>
      <w:r>
        <w:rPr>
          <w:rFonts w:ascii="Arial" w:hAnsi="Arial" w:cs="Arial"/>
          <w:bCs/>
          <w:sz w:val="24"/>
          <w:szCs w:val="24"/>
        </w:rPr>
        <w:t>*</w:t>
      </w:r>
      <w:r w:rsidRPr="001A4CFB">
        <w:rPr>
          <w:rFonts w:ascii="Arial" w:hAnsi="Arial" w:cs="Arial"/>
          <w:bCs/>
          <w:sz w:val="24"/>
          <w:szCs w:val="24"/>
        </w:rPr>
        <w:t xml:space="preserve">Bunch, J., </w:t>
      </w:r>
      <w:r>
        <w:rPr>
          <w:rFonts w:ascii="Arial" w:hAnsi="Arial" w:cs="Arial"/>
          <w:bCs/>
          <w:sz w:val="24"/>
          <w:szCs w:val="24"/>
        </w:rPr>
        <w:t>*Rahmani, E. (2019</w:t>
      </w:r>
      <w:r w:rsidRPr="001A4CFB">
        <w:rPr>
          <w:rFonts w:ascii="Arial" w:hAnsi="Arial" w:cs="Arial"/>
          <w:bCs/>
          <w:sz w:val="24"/>
          <w:szCs w:val="24"/>
        </w:rPr>
        <w:t xml:space="preserve">). Depressive Symptoms Precede Cognitive Impairment in De Novo Parkinson’s Disease Patients: Analysis of the PPMI Cohort. </w:t>
      </w:r>
      <w:r w:rsidRPr="00582DEB">
        <w:rPr>
          <w:rFonts w:ascii="Arial" w:hAnsi="Arial" w:cs="Arial"/>
          <w:bCs/>
          <w:i/>
          <w:sz w:val="24"/>
          <w:szCs w:val="24"/>
        </w:rPr>
        <w:t>Neuropsychology</w:t>
      </w:r>
      <w:r w:rsidRPr="001A4CF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33(8), 1111-1120.</w:t>
      </w:r>
    </w:p>
    <w:p w14:paraId="50B6AD9B" w14:textId="77777777" w:rsidR="0016568C" w:rsidRDefault="0016568C" w:rsidP="0016568C">
      <w:pPr>
        <w:pStyle w:val="ListParagraph"/>
        <w:ind w:left="540"/>
        <w:rPr>
          <w:rFonts w:ascii="Arial" w:hAnsi="Arial" w:cs="Arial"/>
          <w:b/>
          <w:bCs/>
          <w:sz w:val="24"/>
          <w:szCs w:val="24"/>
        </w:rPr>
      </w:pPr>
    </w:p>
    <w:p w14:paraId="0B2EFAA3" w14:textId="77777777" w:rsidR="0016568C" w:rsidRPr="0029688A" w:rsidRDefault="0016568C" w:rsidP="0016568C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29688A">
        <w:rPr>
          <w:rFonts w:ascii="Arial" w:hAnsi="Arial" w:cs="Arial"/>
          <w:b/>
          <w:bCs/>
          <w:sz w:val="24"/>
          <w:szCs w:val="24"/>
        </w:rPr>
        <w:t xml:space="preserve">Jones, J. D., </w:t>
      </w:r>
      <w:r w:rsidRPr="0029688A">
        <w:rPr>
          <w:rFonts w:ascii="Arial" w:hAnsi="Arial" w:cs="Arial"/>
          <w:bCs/>
          <w:sz w:val="24"/>
          <w:szCs w:val="24"/>
        </w:rPr>
        <w:t xml:space="preserve">*Burroughs, </w:t>
      </w:r>
      <w:r>
        <w:rPr>
          <w:rFonts w:ascii="Arial" w:hAnsi="Arial" w:cs="Arial"/>
          <w:bCs/>
          <w:sz w:val="24"/>
          <w:szCs w:val="24"/>
        </w:rPr>
        <w:t>M., *Apodaca, M., *Bunch, J. (2019</w:t>
      </w:r>
      <w:r w:rsidRPr="0029688A">
        <w:rPr>
          <w:rFonts w:ascii="Arial" w:hAnsi="Arial" w:cs="Arial"/>
          <w:bCs/>
          <w:sz w:val="24"/>
          <w:szCs w:val="24"/>
        </w:rPr>
        <w:t xml:space="preserve">). Greater Intra-Individual Variability in Neuropsychological Performance Predicts Cognitive Impairment in De Novo </w:t>
      </w:r>
      <w:proofErr w:type="gramStart"/>
      <w:r w:rsidRPr="0029688A">
        <w:rPr>
          <w:rFonts w:ascii="Arial" w:hAnsi="Arial" w:cs="Arial"/>
          <w:bCs/>
          <w:sz w:val="24"/>
          <w:szCs w:val="24"/>
        </w:rPr>
        <w:t>Parkinson’s Disease</w:t>
      </w:r>
      <w:proofErr w:type="gramEnd"/>
      <w:r w:rsidRPr="0029688A">
        <w:rPr>
          <w:rFonts w:ascii="Arial" w:hAnsi="Arial" w:cs="Arial"/>
          <w:bCs/>
          <w:sz w:val="24"/>
          <w:szCs w:val="24"/>
        </w:rPr>
        <w:t xml:space="preserve">. </w:t>
      </w:r>
      <w:r w:rsidRPr="00582DEB">
        <w:rPr>
          <w:rFonts w:ascii="Arial" w:hAnsi="Arial" w:cs="Arial"/>
          <w:bCs/>
          <w:i/>
          <w:sz w:val="24"/>
          <w:szCs w:val="24"/>
        </w:rPr>
        <w:t>Neuropsychology</w:t>
      </w:r>
      <w:r>
        <w:rPr>
          <w:rFonts w:ascii="Arial" w:hAnsi="Arial" w:cs="Arial"/>
          <w:bCs/>
          <w:sz w:val="24"/>
          <w:szCs w:val="24"/>
        </w:rPr>
        <w:t>. 34(1), 24-30.</w:t>
      </w:r>
    </w:p>
    <w:p w14:paraId="019C35D4" w14:textId="77777777" w:rsidR="001A4CFB" w:rsidRDefault="001A4CFB" w:rsidP="001A4CFB">
      <w:pPr>
        <w:pStyle w:val="ListParagraph"/>
        <w:ind w:left="540" w:hanging="54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60C9BD63" w14:textId="7E859CE9" w:rsidR="001A4CFB" w:rsidRPr="001A4CFB" w:rsidRDefault="001A4CFB" w:rsidP="001A4CFB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C81896">
        <w:rPr>
          <w:rFonts w:ascii="Arial" w:hAnsi="Arial" w:cs="Arial"/>
          <w:b/>
          <w:bCs/>
          <w:sz w:val="24"/>
          <w:szCs w:val="24"/>
        </w:rPr>
        <w:t>Jones, J. D.,</w:t>
      </w:r>
      <w:r w:rsidRPr="00C81896">
        <w:rPr>
          <w:rFonts w:ascii="Arial" w:hAnsi="Arial" w:cs="Arial"/>
          <w:bCs/>
          <w:sz w:val="24"/>
          <w:szCs w:val="24"/>
        </w:rPr>
        <w:t xml:space="preserve"> Kuhn, T. P., Levine, A., Sacktor, N., Munro, C. A., </w:t>
      </w:r>
      <w:proofErr w:type="spellStart"/>
      <w:r w:rsidRPr="00C81896">
        <w:rPr>
          <w:rFonts w:ascii="Arial" w:hAnsi="Arial" w:cs="Arial"/>
          <w:bCs/>
          <w:sz w:val="24"/>
          <w:szCs w:val="24"/>
        </w:rPr>
        <w:t>Teplin</w:t>
      </w:r>
      <w:proofErr w:type="spellEnd"/>
      <w:r w:rsidRPr="00C81896">
        <w:rPr>
          <w:rFonts w:ascii="Arial" w:hAnsi="Arial" w:cs="Arial"/>
          <w:bCs/>
          <w:sz w:val="24"/>
          <w:szCs w:val="24"/>
        </w:rPr>
        <w:t xml:space="preserve">, L., D’Souza, G., Martin, E. M., Becker, J. T., Miller, E. N., </w:t>
      </w:r>
      <w:proofErr w:type="spellStart"/>
      <w:r w:rsidRPr="00C81896">
        <w:rPr>
          <w:rFonts w:ascii="Arial" w:hAnsi="Arial" w:cs="Arial"/>
          <w:bCs/>
          <w:sz w:val="24"/>
          <w:szCs w:val="24"/>
        </w:rPr>
        <w:t>Hinkin</w:t>
      </w:r>
      <w:proofErr w:type="spellEnd"/>
      <w:r w:rsidRPr="00C81896">
        <w:rPr>
          <w:rFonts w:ascii="Arial" w:hAnsi="Arial" w:cs="Arial"/>
          <w:bCs/>
          <w:sz w:val="24"/>
          <w:szCs w:val="24"/>
        </w:rPr>
        <w:t>, C. H.</w:t>
      </w:r>
      <w:r>
        <w:rPr>
          <w:rFonts w:ascii="Arial" w:hAnsi="Arial" w:cs="Arial"/>
          <w:bCs/>
          <w:sz w:val="24"/>
          <w:szCs w:val="24"/>
        </w:rPr>
        <w:t xml:space="preserve"> (2019).</w:t>
      </w:r>
      <w:r w:rsidRPr="00C81896">
        <w:rPr>
          <w:rFonts w:ascii="Arial" w:hAnsi="Arial" w:cs="Arial"/>
          <w:bCs/>
          <w:sz w:val="24"/>
          <w:szCs w:val="24"/>
        </w:rPr>
        <w:t xml:space="preserve"> Changes in Cognition Precede Changes in </w:t>
      </w:r>
      <w:proofErr w:type="spellStart"/>
      <w:r w:rsidRPr="00C81896">
        <w:rPr>
          <w:rFonts w:ascii="Arial" w:hAnsi="Arial" w:cs="Arial"/>
          <w:bCs/>
          <w:sz w:val="24"/>
          <w:szCs w:val="24"/>
        </w:rPr>
        <w:t>HRQoL</w:t>
      </w:r>
      <w:proofErr w:type="spellEnd"/>
      <w:r w:rsidRPr="00C81896">
        <w:rPr>
          <w:rFonts w:ascii="Arial" w:hAnsi="Arial" w:cs="Arial"/>
          <w:bCs/>
          <w:sz w:val="24"/>
          <w:szCs w:val="24"/>
        </w:rPr>
        <w:t xml:space="preserve"> among HIV+ </w:t>
      </w:r>
      <w:r>
        <w:rPr>
          <w:rFonts w:ascii="Arial" w:hAnsi="Arial" w:cs="Arial"/>
          <w:bCs/>
          <w:sz w:val="24"/>
          <w:szCs w:val="24"/>
        </w:rPr>
        <w:t>Males</w:t>
      </w:r>
      <w:r w:rsidRPr="00C81896">
        <w:rPr>
          <w:rFonts w:ascii="Arial" w:hAnsi="Arial" w:cs="Arial"/>
          <w:bCs/>
          <w:sz w:val="24"/>
          <w:szCs w:val="24"/>
        </w:rPr>
        <w:t xml:space="preserve">: Longitudinal Analysis of the Multicenter AIDS Cohort Study. </w:t>
      </w:r>
      <w:r w:rsidRPr="00C81896">
        <w:rPr>
          <w:rFonts w:ascii="Arial" w:hAnsi="Arial" w:cs="Arial"/>
          <w:bCs/>
          <w:i/>
          <w:sz w:val="24"/>
          <w:szCs w:val="24"/>
        </w:rPr>
        <w:t>Neuropsychology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754113">
        <w:rPr>
          <w:rFonts w:ascii="Arial" w:hAnsi="Arial" w:cs="Arial"/>
          <w:bCs/>
          <w:sz w:val="24"/>
          <w:szCs w:val="24"/>
        </w:rPr>
        <w:t>33(3), 206-212</w:t>
      </w:r>
      <w:r>
        <w:rPr>
          <w:rFonts w:ascii="Arial" w:hAnsi="Arial" w:cs="Arial"/>
          <w:bCs/>
          <w:sz w:val="24"/>
          <w:szCs w:val="24"/>
        </w:rPr>
        <w:t>.</w:t>
      </w:r>
    </w:p>
    <w:p w14:paraId="3E2D2568" w14:textId="77777777" w:rsidR="001A4CFB" w:rsidRPr="001A4CFB" w:rsidRDefault="001A4CFB" w:rsidP="001A4CF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6E1872F" w14:textId="3A9D0DA4" w:rsidR="001A4CFB" w:rsidRPr="001A4CFB" w:rsidRDefault="001A4CFB" w:rsidP="001A4CFB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Cs/>
          <w:sz w:val="24"/>
          <w:szCs w:val="24"/>
        </w:rPr>
      </w:pPr>
      <w:r w:rsidRPr="001A4CFB">
        <w:rPr>
          <w:rFonts w:ascii="Arial" w:hAnsi="Arial" w:cs="Arial"/>
          <w:bCs/>
          <w:sz w:val="24"/>
          <w:szCs w:val="24"/>
        </w:rPr>
        <w:t xml:space="preserve">Kuhn, T., </w:t>
      </w:r>
      <w:proofErr w:type="spellStart"/>
      <w:r w:rsidRPr="001A4CFB">
        <w:rPr>
          <w:rFonts w:ascii="Arial" w:hAnsi="Arial" w:cs="Arial"/>
          <w:bCs/>
          <w:sz w:val="24"/>
          <w:szCs w:val="24"/>
        </w:rPr>
        <w:t>Jin</w:t>
      </w:r>
      <w:proofErr w:type="spellEnd"/>
      <w:r w:rsidRPr="001A4CFB">
        <w:rPr>
          <w:rFonts w:ascii="Arial" w:hAnsi="Arial" w:cs="Arial"/>
          <w:bCs/>
          <w:sz w:val="24"/>
          <w:szCs w:val="24"/>
        </w:rPr>
        <w:t xml:space="preserve">, Y., Huang, C., Kim, Y., </w:t>
      </w:r>
      <w:proofErr w:type="spellStart"/>
      <w:r w:rsidRPr="001A4CFB">
        <w:rPr>
          <w:rFonts w:ascii="Arial" w:hAnsi="Arial" w:cs="Arial"/>
          <w:bCs/>
          <w:sz w:val="24"/>
          <w:szCs w:val="24"/>
        </w:rPr>
        <w:t>Nir</w:t>
      </w:r>
      <w:proofErr w:type="spellEnd"/>
      <w:r w:rsidRPr="001A4CFB">
        <w:rPr>
          <w:rFonts w:ascii="Arial" w:hAnsi="Arial" w:cs="Arial"/>
          <w:bCs/>
          <w:sz w:val="24"/>
          <w:szCs w:val="24"/>
        </w:rPr>
        <w:t xml:space="preserve">, T. M., Gullett, J. M., </w:t>
      </w:r>
      <w:r w:rsidRPr="001A4CFB">
        <w:rPr>
          <w:rFonts w:ascii="Arial" w:hAnsi="Arial" w:cs="Arial"/>
          <w:b/>
          <w:bCs/>
          <w:sz w:val="24"/>
          <w:szCs w:val="24"/>
        </w:rPr>
        <w:t>Jones, J.D.,</w:t>
      </w:r>
      <w:r w:rsidRPr="001A4CFB">
        <w:rPr>
          <w:rFonts w:ascii="Arial" w:hAnsi="Arial" w:cs="Arial"/>
          <w:bCs/>
          <w:sz w:val="24"/>
          <w:szCs w:val="24"/>
        </w:rPr>
        <w:t xml:space="preserve"> Sayegh, P.,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A4CFB">
        <w:rPr>
          <w:rFonts w:ascii="Arial" w:hAnsi="Arial" w:cs="Arial"/>
          <w:bCs/>
          <w:sz w:val="24"/>
          <w:szCs w:val="24"/>
        </w:rPr>
        <w:t>... &amp; Singer, E. J. (2019). The joint effect of aging and HIV infection on microstructure of white matter bundles. Human brain mapping.</w:t>
      </w:r>
    </w:p>
    <w:p w14:paraId="74C7DD3B" w14:textId="617A7448" w:rsidR="001A4CFB" w:rsidRPr="001A4CFB" w:rsidRDefault="001A4CFB" w:rsidP="001A4CFB">
      <w:pPr>
        <w:rPr>
          <w:rFonts w:ascii="Arial" w:hAnsi="Arial" w:cs="Arial"/>
          <w:bCs/>
          <w:sz w:val="24"/>
          <w:szCs w:val="24"/>
        </w:rPr>
      </w:pPr>
    </w:p>
    <w:p w14:paraId="0378C496" w14:textId="77777777" w:rsidR="001A4CFB" w:rsidRPr="00B27A5E" w:rsidRDefault="001A4CFB" w:rsidP="001A4CFB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Cs/>
          <w:sz w:val="24"/>
          <w:szCs w:val="24"/>
        </w:rPr>
      </w:pPr>
      <w:r w:rsidRPr="00B27A5E">
        <w:rPr>
          <w:rFonts w:ascii="Arial" w:hAnsi="Arial" w:cs="Arial"/>
          <w:bCs/>
          <w:sz w:val="24"/>
          <w:szCs w:val="24"/>
        </w:rPr>
        <w:t xml:space="preserve">Anderson, A.E. </w:t>
      </w:r>
      <w:r w:rsidRPr="00B27A5E">
        <w:rPr>
          <w:rFonts w:ascii="Arial" w:hAnsi="Arial" w:cs="Arial"/>
          <w:b/>
          <w:bCs/>
          <w:sz w:val="24"/>
          <w:szCs w:val="24"/>
        </w:rPr>
        <w:t>Jones, J. D.,</w:t>
      </w:r>
      <w:r w:rsidRPr="00B27A5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7A5E">
        <w:rPr>
          <w:rFonts w:ascii="Arial" w:hAnsi="Arial" w:cs="Arial"/>
          <w:bCs/>
          <w:sz w:val="24"/>
          <w:szCs w:val="24"/>
        </w:rPr>
        <w:t>Thaler</w:t>
      </w:r>
      <w:proofErr w:type="spellEnd"/>
      <w:r w:rsidRPr="00B27A5E">
        <w:rPr>
          <w:rFonts w:ascii="Arial" w:hAnsi="Arial" w:cs="Arial"/>
          <w:bCs/>
          <w:sz w:val="24"/>
          <w:szCs w:val="24"/>
        </w:rPr>
        <w:t xml:space="preserve">, N. S., Kuhn, T. P., Singer, E .J., </w:t>
      </w:r>
      <w:proofErr w:type="spellStart"/>
      <w:r w:rsidRPr="00B27A5E">
        <w:rPr>
          <w:rFonts w:ascii="Arial" w:hAnsi="Arial" w:cs="Arial"/>
          <w:bCs/>
          <w:sz w:val="24"/>
          <w:szCs w:val="24"/>
        </w:rPr>
        <w:t>Hinkin</w:t>
      </w:r>
      <w:proofErr w:type="spellEnd"/>
      <w:r w:rsidRPr="00B27A5E">
        <w:rPr>
          <w:rFonts w:ascii="Arial" w:hAnsi="Arial" w:cs="Arial"/>
          <w:bCs/>
          <w:sz w:val="24"/>
          <w:szCs w:val="24"/>
        </w:rPr>
        <w:t xml:space="preserve">, C. H. </w:t>
      </w:r>
      <w:r>
        <w:rPr>
          <w:rFonts w:ascii="Arial" w:hAnsi="Arial" w:cs="Arial"/>
          <w:bCs/>
          <w:sz w:val="24"/>
          <w:szCs w:val="24"/>
        </w:rPr>
        <w:t xml:space="preserve">(2018). </w:t>
      </w:r>
      <w:r w:rsidRPr="00B27A5E">
        <w:rPr>
          <w:rFonts w:ascii="Arial" w:hAnsi="Arial" w:cs="Arial"/>
          <w:bCs/>
          <w:sz w:val="24"/>
          <w:szCs w:val="24"/>
        </w:rPr>
        <w:t xml:space="preserve">Increased Variability in Cognitive Function Over Time Predicts Future Cognitive Decline and Death in HIV. </w:t>
      </w:r>
      <w:r w:rsidRPr="00B27A5E">
        <w:rPr>
          <w:rFonts w:ascii="Arial" w:hAnsi="Arial" w:cs="Arial"/>
          <w:bCs/>
          <w:i/>
          <w:sz w:val="24"/>
          <w:szCs w:val="24"/>
        </w:rPr>
        <w:t>Neuropsychology</w:t>
      </w:r>
      <w:r>
        <w:rPr>
          <w:rFonts w:ascii="Arial" w:hAnsi="Arial" w:cs="Arial"/>
          <w:bCs/>
          <w:sz w:val="24"/>
          <w:szCs w:val="24"/>
        </w:rPr>
        <w:t>,</w:t>
      </w:r>
      <w:r w:rsidRPr="0029688A">
        <w:rPr>
          <w:rFonts w:ascii="Arial" w:hAnsi="Arial" w:cs="Arial"/>
          <w:bCs/>
          <w:sz w:val="24"/>
          <w:szCs w:val="24"/>
        </w:rPr>
        <w:t xml:space="preserve"> 32(8), 966</w:t>
      </w:r>
      <w:r>
        <w:rPr>
          <w:rFonts w:ascii="Arial" w:hAnsi="Arial" w:cs="Arial"/>
          <w:bCs/>
          <w:sz w:val="24"/>
          <w:szCs w:val="24"/>
        </w:rPr>
        <w:t>-972.</w:t>
      </w:r>
      <w:r w:rsidRPr="00B27A5E">
        <w:rPr>
          <w:rFonts w:ascii="Arial" w:hAnsi="Arial" w:cs="Arial"/>
          <w:bCs/>
          <w:sz w:val="24"/>
          <w:szCs w:val="24"/>
        </w:rPr>
        <w:t xml:space="preserve"> </w:t>
      </w:r>
    </w:p>
    <w:p w14:paraId="7546D526" w14:textId="5C14C11B" w:rsidR="00B27A5E" w:rsidRPr="001A4CFB" w:rsidRDefault="00B27A5E" w:rsidP="001A4CFB">
      <w:pPr>
        <w:pStyle w:val="ListParagraph"/>
        <w:ind w:left="540"/>
        <w:rPr>
          <w:rFonts w:ascii="Arial" w:hAnsi="Arial" w:cs="Arial"/>
          <w:bCs/>
          <w:sz w:val="24"/>
          <w:szCs w:val="24"/>
        </w:rPr>
      </w:pPr>
    </w:p>
    <w:p w14:paraId="7A001C52" w14:textId="4D4D2E97" w:rsidR="00D628ED" w:rsidRPr="00D628ED" w:rsidRDefault="00D628ED" w:rsidP="00D628ED">
      <w:pPr>
        <w:pStyle w:val="ListParagraph"/>
        <w:numPr>
          <w:ilvl w:val="0"/>
          <w:numId w:val="43"/>
        </w:numPr>
        <w:ind w:left="540" w:hanging="540"/>
        <w:rPr>
          <w:rFonts w:ascii="Arial" w:hAnsi="Arial" w:cs="Arial"/>
          <w:bCs/>
          <w:sz w:val="24"/>
          <w:szCs w:val="24"/>
        </w:rPr>
      </w:pPr>
      <w:r w:rsidRPr="00D628ED">
        <w:rPr>
          <w:rFonts w:ascii="Arial" w:hAnsi="Arial" w:cs="Arial"/>
          <w:bCs/>
          <w:sz w:val="24"/>
          <w:szCs w:val="24"/>
        </w:rPr>
        <w:t xml:space="preserve">Kuhn, T. P., Kaufmann, T., Doan, N.T., </w:t>
      </w:r>
      <w:proofErr w:type="spellStart"/>
      <w:r w:rsidRPr="00D628ED">
        <w:rPr>
          <w:rFonts w:ascii="Arial" w:hAnsi="Arial" w:cs="Arial"/>
          <w:bCs/>
          <w:sz w:val="24"/>
          <w:szCs w:val="24"/>
        </w:rPr>
        <w:t>Westlye</w:t>
      </w:r>
      <w:proofErr w:type="spellEnd"/>
      <w:r w:rsidRPr="00D628ED">
        <w:rPr>
          <w:rFonts w:ascii="Arial" w:hAnsi="Arial" w:cs="Arial"/>
          <w:bCs/>
          <w:sz w:val="24"/>
          <w:szCs w:val="24"/>
        </w:rPr>
        <w:t xml:space="preserve">, L.T, </w:t>
      </w:r>
      <w:r w:rsidRPr="00D628ED">
        <w:rPr>
          <w:rFonts w:ascii="Arial" w:hAnsi="Arial" w:cs="Arial"/>
          <w:b/>
          <w:bCs/>
          <w:sz w:val="24"/>
          <w:szCs w:val="24"/>
        </w:rPr>
        <w:t>Jones, J. D.,</w:t>
      </w:r>
      <w:r w:rsidRPr="00D628ED">
        <w:rPr>
          <w:rFonts w:ascii="Arial" w:hAnsi="Arial" w:cs="Arial"/>
          <w:bCs/>
          <w:sz w:val="24"/>
          <w:szCs w:val="24"/>
        </w:rPr>
        <w:t xml:space="preserve"> Nunez, R.A, </w:t>
      </w:r>
      <w:proofErr w:type="spellStart"/>
      <w:r w:rsidRPr="00D628ED">
        <w:rPr>
          <w:rFonts w:ascii="Arial" w:hAnsi="Arial" w:cs="Arial"/>
          <w:bCs/>
          <w:sz w:val="24"/>
          <w:szCs w:val="24"/>
        </w:rPr>
        <w:t>Bookheimer</w:t>
      </w:r>
      <w:proofErr w:type="spellEnd"/>
      <w:r w:rsidRPr="00D628ED">
        <w:rPr>
          <w:rFonts w:ascii="Arial" w:hAnsi="Arial" w:cs="Arial"/>
          <w:bCs/>
          <w:sz w:val="24"/>
          <w:szCs w:val="24"/>
        </w:rPr>
        <w:t xml:space="preserve">, S.Y., Singer, E.J., </w:t>
      </w:r>
      <w:proofErr w:type="spellStart"/>
      <w:r w:rsidRPr="00D628ED">
        <w:rPr>
          <w:rFonts w:ascii="Arial" w:hAnsi="Arial" w:cs="Arial"/>
          <w:bCs/>
          <w:sz w:val="24"/>
          <w:szCs w:val="24"/>
        </w:rPr>
        <w:t>Hinkin</w:t>
      </w:r>
      <w:proofErr w:type="spellEnd"/>
      <w:r w:rsidRPr="00D628ED">
        <w:rPr>
          <w:rFonts w:ascii="Arial" w:hAnsi="Arial" w:cs="Arial"/>
          <w:bCs/>
          <w:sz w:val="24"/>
          <w:szCs w:val="24"/>
        </w:rPr>
        <w:t xml:space="preserve"> C.H., Thames, A.D. </w:t>
      </w:r>
      <w:r>
        <w:rPr>
          <w:rFonts w:ascii="Arial" w:hAnsi="Arial" w:cs="Arial"/>
          <w:bCs/>
          <w:sz w:val="24"/>
          <w:szCs w:val="24"/>
        </w:rPr>
        <w:t xml:space="preserve">(In Press). </w:t>
      </w:r>
      <w:r w:rsidRPr="00D628ED">
        <w:rPr>
          <w:rFonts w:ascii="Arial" w:hAnsi="Arial" w:cs="Arial"/>
          <w:bCs/>
          <w:sz w:val="24"/>
          <w:szCs w:val="24"/>
        </w:rPr>
        <w:t xml:space="preserve">An Augmented Aging Process in Brain White Matter in HIV. </w:t>
      </w:r>
      <w:r w:rsidRPr="00D628ED">
        <w:rPr>
          <w:rFonts w:ascii="Arial" w:hAnsi="Arial" w:cs="Arial"/>
          <w:bCs/>
          <w:i/>
          <w:sz w:val="24"/>
          <w:szCs w:val="24"/>
        </w:rPr>
        <w:t>Human Brain Mapping</w:t>
      </w:r>
      <w:r w:rsidRPr="00D628ED">
        <w:rPr>
          <w:rFonts w:ascii="Arial" w:hAnsi="Arial" w:cs="Arial"/>
          <w:bCs/>
          <w:sz w:val="24"/>
          <w:szCs w:val="24"/>
        </w:rPr>
        <w:t>.</w:t>
      </w:r>
    </w:p>
    <w:p w14:paraId="0CC1416A" w14:textId="77777777" w:rsidR="0056113C" w:rsidRPr="00D628ED" w:rsidRDefault="0056113C" w:rsidP="00D628ED">
      <w:pPr>
        <w:pStyle w:val="Subtitle"/>
        <w:ind w:left="450"/>
        <w:jc w:val="left"/>
        <w:rPr>
          <w:rFonts w:ascii="Arial" w:hAnsi="Arial" w:cs="Arial"/>
          <w:szCs w:val="24"/>
        </w:rPr>
      </w:pPr>
    </w:p>
    <w:p w14:paraId="0B619FD9" w14:textId="77777777" w:rsidR="00B56E4A" w:rsidRPr="00B56E4A" w:rsidRDefault="00B56E4A" w:rsidP="00B56E4A">
      <w:pPr>
        <w:pStyle w:val="ListParagraph"/>
        <w:numPr>
          <w:ilvl w:val="0"/>
          <w:numId w:val="43"/>
        </w:numPr>
        <w:tabs>
          <w:tab w:val="left" w:pos="450"/>
        </w:tabs>
        <w:ind w:left="450" w:hanging="450"/>
        <w:rPr>
          <w:rFonts w:ascii="Arial" w:hAnsi="Arial" w:cs="Arial"/>
          <w:bCs/>
          <w:sz w:val="24"/>
          <w:szCs w:val="24"/>
        </w:rPr>
      </w:pPr>
      <w:r w:rsidRPr="00B56E4A">
        <w:rPr>
          <w:rFonts w:ascii="Arial" w:hAnsi="Arial" w:cs="Arial"/>
          <w:bCs/>
          <w:sz w:val="24"/>
          <w:szCs w:val="24"/>
        </w:rPr>
        <w:lastRenderedPageBreak/>
        <w:t xml:space="preserve">Smith-Watts, A. K., Ahern, D. C., </w:t>
      </w:r>
      <w:r w:rsidRPr="00B56E4A">
        <w:rPr>
          <w:rFonts w:ascii="Arial" w:hAnsi="Arial" w:cs="Arial"/>
          <w:b/>
          <w:bCs/>
          <w:sz w:val="24"/>
          <w:szCs w:val="24"/>
        </w:rPr>
        <w:t>Jones, J. D.,</w:t>
      </w:r>
      <w:r w:rsidRPr="00B56E4A">
        <w:rPr>
          <w:rFonts w:ascii="Arial" w:hAnsi="Arial" w:cs="Arial"/>
          <w:bCs/>
          <w:sz w:val="24"/>
          <w:szCs w:val="24"/>
        </w:rPr>
        <w:t xml:space="preserve"> Farrer, T. J., Correia, S.</w:t>
      </w:r>
      <w:r>
        <w:rPr>
          <w:rFonts w:ascii="Arial" w:hAnsi="Arial" w:cs="Arial"/>
          <w:bCs/>
          <w:sz w:val="24"/>
          <w:szCs w:val="24"/>
        </w:rPr>
        <w:t xml:space="preserve"> (In Press).</w:t>
      </w:r>
      <w:r w:rsidRPr="00B56E4A">
        <w:rPr>
          <w:rFonts w:ascii="Arial" w:hAnsi="Arial" w:cs="Arial"/>
          <w:bCs/>
          <w:sz w:val="24"/>
          <w:szCs w:val="24"/>
        </w:rPr>
        <w:t xml:space="preserve"> Longitudinal Utility of the Trail Making Test- Part B Efficiency Score in a Veteran Sample. </w:t>
      </w:r>
      <w:r w:rsidRPr="00B56E4A">
        <w:rPr>
          <w:rFonts w:ascii="Arial" w:hAnsi="Arial" w:cs="Arial"/>
          <w:bCs/>
          <w:i/>
          <w:sz w:val="24"/>
          <w:szCs w:val="24"/>
        </w:rPr>
        <w:t>Archives of Clinical Neuropsychology</w:t>
      </w:r>
      <w:r w:rsidRPr="00B56E4A">
        <w:rPr>
          <w:rFonts w:ascii="Arial" w:hAnsi="Arial" w:cs="Arial"/>
          <w:bCs/>
          <w:sz w:val="24"/>
          <w:szCs w:val="24"/>
        </w:rPr>
        <w:t xml:space="preserve">. </w:t>
      </w:r>
    </w:p>
    <w:p w14:paraId="2005AFBF" w14:textId="77777777" w:rsidR="00A14C4D" w:rsidRDefault="00A14C4D" w:rsidP="00B56E4A">
      <w:pPr>
        <w:rPr>
          <w:rFonts w:ascii="Arial" w:hAnsi="Arial" w:cs="Arial"/>
          <w:b/>
          <w:bCs/>
          <w:sz w:val="24"/>
          <w:szCs w:val="24"/>
        </w:rPr>
      </w:pPr>
    </w:p>
    <w:p w14:paraId="4AECAB3C" w14:textId="0C219CC7" w:rsidR="0092291D" w:rsidRDefault="0092291D" w:rsidP="0092291D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0D2B4A">
        <w:rPr>
          <w:rFonts w:ascii="Arial" w:hAnsi="Arial" w:cs="Arial"/>
          <w:b/>
          <w:bCs/>
          <w:sz w:val="24"/>
          <w:szCs w:val="24"/>
        </w:rPr>
        <w:t xml:space="preserve">Jones, J. D., </w:t>
      </w:r>
      <w:r w:rsidRPr="000D2B4A">
        <w:rPr>
          <w:rFonts w:ascii="Arial" w:hAnsi="Arial" w:cs="Arial"/>
          <w:bCs/>
          <w:sz w:val="24"/>
          <w:szCs w:val="24"/>
        </w:rPr>
        <w:t xml:space="preserve">Kuhn, T. P., Mahmood, Z., Singer, E. J.,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Hinkin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>, C. H., Thames, A. D. (</w:t>
      </w:r>
      <w:r>
        <w:rPr>
          <w:rFonts w:ascii="Arial" w:hAnsi="Arial" w:cs="Arial"/>
          <w:bCs/>
          <w:sz w:val="24"/>
          <w:szCs w:val="24"/>
        </w:rPr>
        <w:t>2017</w:t>
      </w:r>
      <w:r w:rsidRPr="0092291D">
        <w:rPr>
          <w:rFonts w:ascii="Arial" w:hAnsi="Arial" w:cs="Arial"/>
          <w:bCs/>
          <w:sz w:val="24"/>
          <w:szCs w:val="24"/>
        </w:rPr>
        <w:t xml:space="preserve">). Longitudinal Intra-Individual Variability in Neuropsychological Performance Relates </w:t>
      </w:r>
      <w:r w:rsidR="008C5742">
        <w:rPr>
          <w:rFonts w:ascii="Arial" w:hAnsi="Arial" w:cs="Arial"/>
          <w:bCs/>
          <w:sz w:val="24"/>
          <w:szCs w:val="24"/>
        </w:rPr>
        <w:t>to White Matter Changes in HIV.</w:t>
      </w:r>
      <w:r w:rsidRPr="0092291D">
        <w:rPr>
          <w:rFonts w:ascii="Arial" w:hAnsi="Arial" w:cs="Arial"/>
          <w:bCs/>
          <w:sz w:val="24"/>
          <w:szCs w:val="24"/>
        </w:rPr>
        <w:t xml:space="preserve"> </w:t>
      </w:r>
      <w:r w:rsidRPr="0092291D">
        <w:rPr>
          <w:rFonts w:ascii="Arial" w:hAnsi="Arial" w:cs="Arial"/>
          <w:bCs/>
          <w:i/>
          <w:sz w:val="24"/>
          <w:szCs w:val="24"/>
        </w:rPr>
        <w:t>Neuropsychology</w:t>
      </w:r>
      <w:r w:rsidRPr="0092291D">
        <w:rPr>
          <w:rFonts w:ascii="Arial" w:hAnsi="Arial" w:cs="Arial"/>
          <w:bCs/>
          <w:sz w:val="24"/>
          <w:szCs w:val="24"/>
        </w:rPr>
        <w:t>.</w:t>
      </w:r>
    </w:p>
    <w:p w14:paraId="40B901B4" w14:textId="77777777" w:rsidR="00D628ED" w:rsidRDefault="00D628ED" w:rsidP="00D628ED">
      <w:pPr>
        <w:pStyle w:val="ListParagraph"/>
        <w:ind w:left="450"/>
        <w:rPr>
          <w:rFonts w:ascii="Arial" w:hAnsi="Arial" w:cs="Arial"/>
          <w:bCs/>
          <w:sz w:val="24"/>
          <w:szCs w:val="24"/>
        </w:rPr>
      </w:pPr>
    </w:p>
    <w:p w14:paraId="52F65D21" w14:textId="33BBA516" w:rsidR="00D628ED" w:rsidRPr="00D628ED" w:rsidRDefault="00D628ED" w:rsidP="00D628ED">
      <w:pPr>
        <w:pStyle w:val="Subtitle"/>
        <w:numPr>
          <w:ilvl w:val="0"/>
          <w:numId w:val="43"/>
        </w:numPr>
        <w:ind w:left="450" w:hanging="450"/>
        <w:jc w:val="left"/>
        <w:rPr>
          <w:rFonts w:ascii="Arial" w:hAnsi="Arial" w:cs="Arial"/>
          <w:szCs w:val="24"/>
        </w:rPr>
      </w:pPr>
      <w:r w:rsidRPr="0056113C">
        <w:rPr>
          <w:rFonts w:ascii="Arial" w:hAnsi="Arial" w:cs="Arial"/>
          <w:b/>
          <w:szCs w:val="24"/>
        </w:rPr>
        <w:t>Jones, J. D.</w:t>
      </w:r>
      <w:r w:rsidRPr="0056113C">
        <w:rPr>
          <w:rFonts w:ascii="Arial" w:hAnsi="Arial" w:cs="Arial"/>
          <w:szCs w:val="24"/>
        </w:rPr>
        <w:t xml:space="preserve">, Kuhn, T. P., Szymkowicz, S. </w:t>
      </w:r>
      <w:r>
        <w:rPr>
          <w:rFonts w:ascii="Arial" w:hAnsi="Arial" w:cs="Arial"/>
          <w:szCs w:val="24"/>
        </w:rPr>
        <w:t xml:space="preserve">(2017). </w:t>
      </w:r>
      <w:proofErr w:type="spellStart"/>
      <w:r w:rsidRPr="0056113C">
        <w:rPr>
          <w:rFonts w:ascii="Arial" w:hAnsi="Arial" w:cs="Arial"/>
          <w:szCs w:val="24"/>
        </w:rPr>
        <w:t>Reverters</w:t>
      </w:r>
      <w:proofErr w:type="spellEnd"/>
      <w:r w:rsidRPr="0056113C">
        <w:rPr>
          <w:rFonts w:ascii="Arial" w:hAnsi="Arial" w:cs="Arial"/>
          <w:szCs w:val="24"/>
        </w:rPr>
        <w:t xml:space="preserve"> from PD-MCI to Cognitively Intact are at Risk for Future Cognitive Impairment: Analysis of the PPMI Cohort. </w:t>
      </w:r>
      <w:r w:rsidRPr="0056113C">
        <w:rPr>
          <w:rFonts w:ascii="Arial" w:hAnsi="Arial" w:cs="Arial"/>
          <w:i/>
          <w:szCs w:val="24"/>
        </w:rPr>
        <w:t>Parkinsonism &amp; Related Disorders</w:t>
      </w:r>
      <w:r>
        <w:rPr>
          <w:rFonts w:ascii="Arial" w:hAnsi="Arial" w:cs="Arial"/>
          <w:szCs w:val="24"/>
        </w:rPr>
        <w:t>, 47, 3-7</w:t>
      </w:r>
    </w:p>
    <w:p w14:paraId="542C84BA" w14:textId="77777777" w:rsidR="0092291D" w:rsidRPr="0092291D" w:rsidRDefault="0092291D" w:rsidP="0092291D">
      <w:pPr>
        <w:pStyle w:val="ListParagraph"/>
        <w:ind w:left="450"/>
        <w:rPr>
          <w:rFonts w:ascii="Arial" w:hAnsi="Arial" w:cs="Arial"/>
          <w:bCs/>
          <w:sz w:val="24"/>
          <w:szCs w:val="24"/>
        </w:rPr>
      </w:pPr>
    </w:p>
    <w:p w14:paraId="17C942C1" w14:textId="77777777" w:rsidR="00C220C7" w:rsidRPr="000D2B4A" w:rsidRDefault="00C220C7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0D2B4A">
        <w:rPr>
          <w:rFonts w:ascii="Arial" w:hAnsi="Arial" w:cs="Arial"/>
          <w:b/>
          <w:bCs/>
          <w:sz w:val="24"/>
          <w:szCs w:val="24"/>
        </w:rPr>
        <w:t>Jones, J. D.,</w:t>
      </w:r>
      <w:r w:rsidRPr="000D2B4A">
        <w:rPr>
          <w:rFonts w:ascii="Arial" w:hAnsi="Arial" w:cs="Arial"/>
          <w:bCs/>
          <w:sz w:val="24"/>
          <w:szCs w:val="24"/>
        </w:rPr>
        <w:t xml:space="preserve"> Tanner, J. J.,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M. S., Price, C. E., Bowers, D.  (2017). Are Parkinson’s Patients More Vulnerable to the Effects of Cardiovascular Risk: A Neuroimaging and Neuropsychological Study. </w:t>
      </w:r>
      <w:r w:rsidRPr="000D2B4A">
        <w:rPr>
          <w:rFonts w:ascii="Arial" w:hAnsi="Arial" w:cs="Arial"/>
          <w:bCs/>
          <w:i/>
          <w:sz w:val="24"/>
          <w:szCs w:val="24"/>
        </w:rPr>
        <w:t>Journal of the International Neuropsychological Society</w:t>
      </w:r>
      <w:r w:rsidRPr="000D2B4A">
        <w:rPr>
          <w:rFonts w:ascii="Arial" w:hAnsi="Arial" w:cs="Arial"/>
          <w:bCs/>
          <w:sz w:val="24"/>
          <w:szCs w:val="24"/>
        </w:rPr>
        <w:t>, 23(4), 322-331.</w:t>
      </w:r>
    </w:p>
    <w:p w14:paraId="45097B3A" w14:textId="77777777" w:rsidR="00C220C7" w:rsidRDefault="00C220C7" w:rsidP="000D2B4A">
      <w:pPr>
        <w:ind w:left="450" w:hanging="450"/>
        <w:rPr>
          <w:rFonts w:ascii="Arial" w:hAnsi="Arial" w:cs="Arial"/>
          <w:bCs/>
          <w:sz w:val="24"/>
          <w:szCs w:val="24"/>
        </w:rPr>
      </w:pPr>
    </w:p>
    <w:p w14:paraId="312E02D3" w14:textId="77777777" w:rsidR="00B56E4A" w:rsidRPr="004E3818" w:rsidRDefault="00B56E4A" w:rsidP="00B56E4A">
      <w:pPr>
        <w:pStyle w:val="Subtitle"/>
        <w:numPr>
          <w:ilvl w:val="0"/>
          <w:numId w:val="43"/>
        </w:numPr>
        <w:ind w:left="450" w:hanging="450"/>
        <w:jc w:val="left"/>
        <w:rPr>
          <w:rFonts w:ascii="Arial" w:hAnsi="Arial" w:cs="Arial"/>
          <w:b/>
          <w:szCs w:val="24"/>
          <w:u w:val="single"/>
        </w:rPr>
      </w:pPr>
      <w:proofErr w:type="spellStart"/>
      <w:r w:rsidRPr="0092291D">
        <w:rPr>
          <w:rFonts w:ascii="Arial" w:hAnsi="Arial" w:cs="Arial"/>
          <w:szCs w:val="24"/>
        </w:rPr>
        <w:t>Kavanaugh</w:t>
      </w:r>
      <w:proofErr w:type="spellEnd"/>
      <w:r>
        <w:rPr>
          <w:rFonts w:ascii="Arial" w:hAnsi="Arial" w:cs="Arial"/>
          <w:szCs w:val="24"/>
        </w:rPr>
        <w:t xml:space="preserve">, B., Correia, S., </w:t>
      </w:r>
      <w:r w:rsidRPr="0092291D">
        <w:rPr>
          <w:rFonts w:ascii="Arial" w:hAnsi="Arial" w:cs="Arial"/>
          <w:b/>
          <w:szCs w:val="24"/>
        </w:rPr>
        <w:t>Jones. J.D.</w:t>
      </w:r>
      <w:r>
        <w:rPr>
          <w:rFonts w:ascii="Arial" w:hAnsi="Arial" w:cs="Arial"/>
          <w:szCs w:val="24"/>
        </w:rPr>
        <w:t xml:space="preserve">, Blum, A., LaFrance, W.C., Davis, J. (2017). White Matter Integrity Correlates with Depressive Symptomatology in Temporal Lobe Epilepsy. </w:t>
      </w:r>
      <w:r>
        <w:rPr>
          <w:rFonts w:ascii="Arial" w:hAnsi="Arial" w:cs="Arial"/>
          <w:i/>
          <w:szCs w:val="24"/>
        </w:rPr>
        <w:t xml:space="preserve">Epilepsy &amp; Behavior, </w:t>
      </w:r>
      <w:r w:rsidRPr="00B56E4A">
        <w:rPr>
          <w:rFonts w:ascii="Arial" w:hAnsi="Arial" w:cs="Arial"/>
          <w:szCs w:val="24"/>
        </w:rPr>
        <w:t>77, 99-105</w:t>
      </w:r>
      <w:r>
        <w:rPr>
          <w:rFonts w:ascii="Arial" w:hAnsi="Arial" w:cs="Arial"/>
          <w:szCs w:val="24"/>
        </w:rPr>
        <w:t xml:space="preserve">. </w:t>
      </w:r>
    </w:p>
    <w:p w14:paraId="7DEE11CE" w14:textId="77777777" w:rsidR="00B56E4A" w:rsidRDefault="00B56E4A" w:rsidP="006E463C">
      <w:pPr>
        <w:rPr>
          <w:rFonts w:ascii="Arial" w:hAnsi="Arial" w:cs="Arial"/>
          <w:bCs/>
          <w:sz w:val="24"/>
          <w:szCs w:val="24"/>
        </w:rPr>
      </w:pPr>
    </w:p>
    <w:p w14:paraId="2895C60F" w14:textId="1F12A20F" w:rsidR="00212AA4" w:rsidRPr="000D2B4A" w:rsidRDefault="00A14C4D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0D2B4A">
        <w:rPr>
          <w:rFonts w:ascii="Arial" w:hAnsi="Arial" w:cs="Arial"/>
          <w:bCs/>
          <w:sz w:val="24"/>
          <w:szCs w:val="24"/>
        </w:rPr>
        <w:t xml:space="preserve">Kuhn, T.P., Sayegh, P., </w:t>
      </w:r>
      <w:r w:rsidRPr="000D2B4A">
        <w:rPr>
          <w:rFonts w:ascii="Arial" w:hAnsi="Arial" w:cs="Arial"/>
          <w:b/>
          <w:bCs/>
          <w:sz w:val="24"/>
          <w:szCs w:val="24"/>
        </w:rPr>
        <w:t>Jones, J.D.,</w:t>
      </w:r>
      <w:r w:rsidRPr="000D2B4A">
        <w:rPr>
          <w:rFonts w:ascii="Arial" w:hAnsi="Arial" w:cs="Arial"/>
          <w:bCs/>
          <w:sz w:val="24"/>
          <w:szCs w:val="24"/>
        </w:rPr>
        <w:t xml:space="preserve"> Smith, J.,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Sarma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>, M.K., Ragin, A., Singer, E.J., Thomas, A., Thames, A.D., Castel</w:t>
      </w:r>
      <w:r w:rsidR="00C220C7" w:rsidRPr="000D2B4A">
        <w:rPr>
          <w:rFonts w:ascii="Arial" w:hAnsi="Arial" w:cs="Arial"/>
          <w:bCs/>
          <w:sz w:val="24"/>
          <w:szCs w:val="24"/>
        </w:rPr>
        <w:t xml:space="preserve">lon, S.A., </w:t>
      </w:r>
      <w:proofErr w:type="spellStart"/>
      <w:r w:rsidR="00C220C7" w:rsidRPr="000D2B4A">
        <w:rPr>
          <w:rFonts w:ascii="Arial" w:hAnsi="Arial" w:cs="Arial"/>
          <w:bCs/>
          <w:sz w:val="24"/>
          <w:szCs w:val="24"/>
        </w:rPr>
        <w:t>Hinkin</w:t>
      </w:r>
      <w:proofErr w:type="spellEnd"/>
      <w:r w:rsidR="00C220C7" w:rsidRPr="000D2B4A">
        <w:rPr>
          <w:rFonts w:ascii="Arial" w:hAnsi="Arial" w:cs="Arial"/>
          <w:bCs/>
          <w:sz w:val="24"/>
          <w:szCs w:val="24"/>
        </w:rPr>
        <w:t xml:space="preserve"> C.H. (2017</w:t>
      </w:r>
      <w:r w:rsidRPr="000D2B4A">
        <w:rPr>
          <w:rFonts w:ascii="Arial" w:hAnsi="Arial" w:cs="Arial"/>
          <w:bCs/>
          <w:sz w:val="24"/>
          <w:szCs w:val="24"/>
        </w:rPr>
        <w:t xml:space="preserve">). Improvements in Brain and Behavior Following Eradication of Hepatitis C. </w:t>
      </w:r>
      <w:r w:rsidRPr="000D2B4A">
        <w:rPr>
          <w:rFonts w:ascii="Arial" w:hAnsi="Arial" w:cs="Arial"/>
          <w:bCs/>
          <w:i/>
          <w:sz w:val="24"/>
          <w:szCs w:val="24"/>
        </w:rPr>
        <w:t xml:space="preserve">Journal of </w:t>
      </w:r>
      <w:proofErr w:type="spellStart"/>
      <w:r w:rsidRPr="000D2B4A">
        <w:rPr>
          <w:rFonts w:ascii="Arial" w:hAnsi="Arial" w:cs="Arial"/>
          <w:bCs/>
          <w:i/>
          <w:sz w:val="24"/>
          <w:szCs w:val="24"/>
        </w:rPr>
        <w:t>Neurovirology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>.</w:t>
      </w:r>
    </w:p>
    <w:p w14:paraId="169B52B4" w14:textId="77777777" w:rsidR="00C9682A" w:rsidRDefault="00C9682A" w:rsidP="000D2B4A">
      <w:pPr>
        <w:ind w:left="450" w:hanging="450"/>
        <w:rPr>
          <w:rFonts w:ascii="Arial" w:hAnsi="Arial" w:cs="Arial"/>
          <w:b/>
          <w:bCs/>
          <w:sz w:val="24"/>
          <w:szCs w:val="24"/>
        </w:rPr>
      </w:pPr>
    </w:p>
    <w:p w14:paraId="6EEBA6A4" w14:textId="722ED0CF" w:rsidR="00C220C7" w:rsidRPr="000D2B4A" w:rsidRDefault="00C220C7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0D2B4A">
        <w:rPr>
          <w:rFonts w:ascii="Arial" w:hAnsi="Arial" w:cs="Arial"/>
          <w:bCs/>
          <w:sz w:val="24"/>
          <w:szCs w:val="24"/>
        </w:rPr>
        <w:t xml:space="preserve">Kuhn, T.P.,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Schonfeld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D., Sayegh, P.,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Arentoft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A., </w:t>
      </w:r>
      <w:r w:rsidRPr="000D2B4A">
        <w:rPr>
          <w:rFonts w:ascii="Arial" w:hAnsi="Arial" w:cs="Arial"/>
          <w:b/>
          <w:bCs/>
          <w:sz w:val="24"/>
          <w:szCs w:val="24"/>
        </w:rPr>
        <w:t>Jones, J. D.</w:t>
      </w:r>
      <w:r w:rsidRPr="000D2B4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Hinkin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C.H.,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Bookheimer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S.Y., Thames, A.D. (2017). The Effects of HIV and Aging on Subcortical Shape Alterations: A 3D Morphometric Study. </w:t>
      </w:r>
      <w:r w:rsidRPr="000D2B4A">
        <w:rPr>
          <w:rFonts w:ascii="Arial" w:hAnsi="Arial" w:cs="Arial"/>
          <w:bCs/>
          <w:i/>
          <w:sz w:val="24"/>
          <w:szCs w:val="24"/>
        </w:rPr>
        <w:t>Human Brain Mapping, 1025-1037</w:t>
      </w:r>
      <w:r w:rsidRPr="000D2B4A">
        <w:rPr>
          <w:rFonts w:ascii="Arial" w:hAnsi="Arial" w:cs="Arial"/>
          <w:bCs/>
          <w:sz w:val="24"/>
          <w:szCs w:val="24"/>
        </w:rPr>
        <w:t xml:space="preserve">. </w:t>
      </w:r>
    </w:p>
    <w:p w14:paraId="03BC6E99" w14:textId="77777777" w:rsidR="00C220C7" w:rsidRDefault="00C220C7" w:rsidP="000D2B4A">
      <w:pPr>
        <w:ind w:left="450" w:hanging="450"/>
        <w:rPr>
          <w:rFonts w:ascii="Arial" w:hAnsi="Arial" w:cs="Arial"/>
          <w:b/>
          <w:bCs/>
          <w:sz w:val="24"/>
          <w:szCs w:val="24"/>
        </w:rPr>
      </w:pPr>
    </w:p>
    <w:p w14:paraId="4D34A278" w14:textId="77777777" w:rsidR="00B56E4A" w:rsidRPr="00AF77D6" w:rsidRDefault="00B56E4A" w:rsidP="00B56E4A">
      <w:pPr>
        <w:pStyle w:val="Subtitle"/>
        <w:numPr>
          <w:ilvl w:val="0"/>
          <w:numId w:val="43"/>
        </w:numPr>
        <w:ind w:left="450" w:hanging="450"/>
        <w:jc w:val="left"/>
        <w:rPr>
          <w:rFonts w:ascii="Arial" w:hAnsi="Arial" w:cs="Arial"/>
          <w:b/>
          <w:i/>
          <w:sz w:val="28"/>
          <w:szCs w:val="28"/>
          <w:u w:val="single"/>
        </w:rPr>
      </w:pPr>
      <w:r w:rsidRPr="0092291D">
        <w:rPr>
          <w:rFonts w:ascii="Arial" w:hAnsi="Arial" w:cs="Arial"/>
          <w:iCs/>
          <w:szCs w:val="24"/>
        </w:rPr>
        <w:t xml:space="preserve">Szymkowicz, S. M., Dotson, V. M., </w:t>
      </w:r>
      <w:r w:rsidRPr="0092291D">
        <w:rPr>
          <w:rFonts w:ascii="Arial" w:hAnsi="Arial" w:cs="Arial"/>
          <w:b/>
          <w:iCs/>
          <w:szCs w:val="24"/>
        </w:rPr>
        <w:t>Jones, J D.</w:t>
      </w:r>
      <w:r w:rsidRPr="0092291D">
        <w:rPr>
          <w:rFonts w:ascii="Arial" w:hAnsi="Arial" w:cs="Arial"/>
          <w:iCs/>
          <w:szCs w:val="24"/>
        </w:rPr>
        <w:t xml:space="preserve">, </w:t>
      </w:r>
      <w:proofErr w:type="spellStart"/>
      <w:r w:rsidRPr="0092291D">
        <w:rPr>
          <w:rFonts w:ascii="Arial" w:hAnsi="Arial" w:cs="Arial"/>
          <w:iCs/>
          <w:szCs w:val="24"/>
        </w:rPr>
        <w:t>Okun</w:t>
      </w:r>
      <w:proofErr w:type="spellEnd"/>
      <w:r w:rsidRPr="0092291D">
        <w:rPr>
          <w:rFonts w:ascii="Arial" w:hAnsi="Arial" w:cs="Arial"/>
          <w:iCs/>
          <w:szCs w:val="24"/>
        </w:rPr>
        <w:t>, M. S., Bowers, D. (</w:t>
      </w:r>
      <w:r>
        <w:rPr>
          <w:rFonts w:ascii="Arial" w:hAnsi="Arial" w:cs="Arial"/>
          <w:iCs/>
          <w:szCs w:val="24"/>
        </w:rPr>
        <w:t>2017</w:t>
      </w:r>
      <w:r w:rsidRPr="0092291D">
        <w:rPr>
          <w:rFonts w:ascii="Arial" w:hAnsi="Arial" w:cs="Arial"/>
          <w:iCs/>
          <w:szCs w:val="24"/>
        </w:rPr>
        <w:t>). Symptom Dimensions</w:t>
      </w:r>
      <w:r w:rsidRPr="00D44094">
        <w:rPr>
          <w:rFonts w:ascii="Arial" w:hAnsi="Arial" w:cs="Arial"/>
          <w:iCs/>
          <w:szCs w:val="24"/>
        </w:rPr>
        <w:t xml:space="preserve"> of Depression and Apathy and their Relationship with Cognition in Parkinson’s Disease</w:t>
      </w:r>
      <w:r>
        <w:rPr>
          <w:rFonts w:ascii="Arial" w:hAnsi="Arial" w:cs="Arial"/>
          <w:iCs/>
          <w:szCs w:val="24"/>
        </w:rPr>
        <w:t xml:space="preserve">. </w:t>
      </w:r>
      <w:r>
        <w:rPr>
          <w:rFonts w:ascii="Arial" w:hAnsi="Arial" w:cs="Arial"/>
          <w:i/>
          <w:iCs/>
          <w:szCs w:val="24"/>
        </w:rPr>
        <w:t>Journal of International Neuropsychological Society</w:t>
      </w:r>
      <w:r>
        <w:rPr>
          <w:rFonts w:ascii="Arial" w:hAnsi="Arial" w:cs="Arial"/>
          <w:iCs/>
          <w:szCs w:val="24"/>
        </w:rPr>
        <w:t>, 23, 1-14.</w:t>
      </w:r>
    </w:p>
    <w:p w14:paraId="7B42D00E" w14:textId="77777777" w:rsidR="00B56E4A" w:rsidRDefault="00B56E4A" w:rsidP="000D2B4A">
      <w:pPr>
        <w:ind w:left="450" w:hanging="450"/>
        <w:rPr>
          <w:rFonts w:ascii="Arial" w:hAnsi="Arial" w:cs="Arial"/>
          <w:b/>
          <w:bCs/>
          <w:sz w:val="24"/>
          <w:szCs w:val="24"/>
        </w:rPr>
      </w:pPr>
    </w:p>
    <w:p w14:paraId="7C977BA2" w14:textId="4FCC3558" w:rsidR="001F1945" w:rsidRPr="000D2B4A" w:rsidRDefault="001F1945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b/>
          <w:bCs/>
          <w:sz w:val="24"/>
          <w:szCs w:val="24"/>
        </w:rPr>
        <w:t>Jones, J. D.</w:t>
      </w:r>
      <w:r w:rsidRPr="000D2B4A">
        <w:rPr>
          <w:rFonts w:ascii="Arial" w:hAnsi="Arial" w:cs="Arial"/>
          <w:bCs/>
          <w:sz w:val="24"/>
          <w:szCs w:val="24"/>
        </w:rPr>
        <w:t>,</w:t>
      </w:r>
      <w:r w:rsidRPr="000D2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B4A">
        <w:rPr>
          <w:rFonts w:ascii="Arial" w:hAnsi="Arial" w:cs="Arial"/>
          <w:sz w:val="24"/>
          <w:szCs w:val="24"/>
        </w:rPr>
        <w:t>Mangal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P. C., </w:t>
      </w:r>
      <w:proofErr w:type="spellStart"/>
      <w:r w:rsidRPr="000D2B4A">
        <w:rPr>
          <w:rFonts w:ascii="Arial" w:hAnsi="Arial" w:cs="Arial"/>
          <w:sz w:val="24"/>
          <w:szCs w:val="24"/>
        </w:rPr>
        <w:t>Lafo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J. A.,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 S., &amp; Bowers, D.  (2016). Mood differences among Parkinson’s disease patients with mild cognitive impairment.  </w:t>
      </w:r>
      <w:r w:rsidRPr="000D2B4A">
        <w:rPr>
          <w:rFonts w:ascii="Arial" w:hAnsi="Arial" w:cs="Arial"/>
          <w:i/>
          <w:sz w:val="24"/>
          <w:szCs w:val="24"/>
        </w:rPr>
        <w:t>Journal of Neuropsychiatry and Clinical Neuroscience</w:t>
      </w:r>
      <w:r w:rsidRPr="000D2B4A">
        <w:rPr>
          <w:rFonts w:ascii="Arial" w:hAnsi="Arial" w:cs="Arial"/>
          <w:i/>
          <w:iCs/>
          <w:sz w:val="24"/>
          <w:szCs w:val="24"/>
        </w:rPr>
        <w:t>. 28(3), 211-216</w:t>
      </w:r>
      <w:r w:rsidR="00FE47CD" w:rsidRPr="000D2B4A">
        <w:rPr>
          <w:rFonts w:ascii="Arial" w:hAnsi="Arial" w:cs="Arial"/>
          <w:i/>
          <w:iCs/>
          <w:sz w:val="24"/>
          <w:szCs w:val="24"/>
        </w:rPr>
        <w:t>.</w:t>
      </w:r>
    </w:p>
    <w:p w14:paraId="786FDCA3" w14:textId="77777777" w:rsidR="001F1945" w:rsidRDefault="001F1945" w:rsidP="000D2B4A">
      <w:pPr>
        <w:ind w:left="450" w:hanging="450"/>
        <w:rPr>
          <w:rFonts w:ascii="Arial" w:hAnsi="Arial" w:cs="Arial"/>
          <w:bCs/>
          <w:sz w:val="24"/>
          <w:szCs w:val="24"/>
        </w:rPr>
      </w:pPr>
    </w:p>
    <w:p w14:paraId="6E624223" w14:textId="77777777" w:rsidR="00F00917" w:rsidRPr="000D2B4A" w:rsidRDefault="00F00917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sz w:val="24"/>
          <w:szCs w:val="24"/>
        </w:rPr>
        <w:t xml:space="preserve">Shukla, W. Brown, R., </w:t>
      </w:r>
      <w:proofErr w:type="spellStart"/>
      <w:r w:rsidRPr="000D2B4A">
        <w:rPr>
          <w:rFonts w:ascii="Arial" w:hAnsi="Arial" w:cs="Arial"/>
          <w:sz w:val="24"/>
          <w:szCs w:val="24"/>
        </w:rPr>
        <w:t>Heese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K., </w:t>
      </w:r>
      <w:r w:rsidRPr="000D2B4A">
        <w:rPr>
          <w:rFonts w:ascii="Arial" w:hAnsi="Arial" w:cs="Arial"/>
          <w:b/>
          <w:sz w:val="24"/>
          <w:szCs w:val="24"/>
        </w:rPr>
        <w:t>Jones, J. D.</w:t>
      </w:r>
      <w:r w:rsidRPr="000D2B4A">
        <w:rPr>
          <w:rFonts w:ascii="Arial" w:hAnsi="Arial" w:cs="Arial"/>
          <w:sz w:val="24"/>
          <w:szCs w:val="24"/>
        </w:rPr>
        <w:t xml:space="preserve">, Rodriguez, R., </w:t>
      </w:r>
      <w:proofErr w:type="spellStart"/>
      <w:r w:rsidRPr="000D2B4A">
        <w:rPr>
          <w:rFonts w:ascii="Arial" w:hAnsi="Arial" w:cs="Arial"/>
          <w:sz w:val="24"/>
          <w:szCs w:val="24"/>
        </w:rPr>
        <w:t>Malaty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I.,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 S., </w:t>
      </w:r>
      <w:proofErr w:type="spellStart"/>
      <w:r w:rsidRPr="000D2B4A">
        <w:rPr>
          <w:rFonts w:ascii="Arial" w:hAnsi="Arial" w:cs="Arial"/>
          <w:sz w:val="24"/>
          <w:szCs w:val="24"/>
        </w:rPr>
        <w:t>Kluger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B. M. (2016). High rates of fatigue and sleep disturbances in dystonia. </w:t>
      </w:r>
      <w:r w:rsidRPr="000D2B4A">
        <w:rPr>
          <w:rFonts w:ascii="Arial" w:hAnsi="Arial" w:cs="Arial"/>
          <w:i/>
          <w:sz w:val="24"/>
          <w:szCs w:val="24"/>
        </w:rPr>
        <w:t>International Journal of Neuroscience</w:t>
      </w:r>
      <w:r w:rsidRPr="000D2B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2B4A">
        <w:rPr>
          <w:rFonts w:ascii="Arial" w:hAnsi="Arial" w:cs="Arial"/>
          <w:sz w:val="24"/>
          <w:szCs w:val="24"/>
        </w:rPr>
        <w:t>doi</w:t>
      </w:r>
      <w:proofErr w:type="spellEnd"/>
      <w:r w:rsidRPr="000D2B4A">
        <w:rPr>
          <w:rFonts w:ascii="Arial" w:hAnsi="Arial" w:cs="Arial"/>
          <w:sz w:val="24"/>
          <w:szCs w:val="24"/>
        </w:rPr>
        <w:t>: 10.3109/00207454.2015.1085035</w:t>
      </w:r>
    </w:p>
    <w:p w14:paraId="2F731E68" w14:textId="77777777" w:rsidR="00F00917" w:rsidRDefault="00F00917" w:rsidP="000D2B4A">
      <w:pPr>
        <w:ind w:left="450" w:hanging="450"/>
        <w:rPr>
          <w:rFonts w:ascii="Arial" w:hAnsi="Arial" w:cs="Arial"/>
          <w:bCs/>
          <w:sz w:val="24"/>
          <w:szCs w:val="24"/>
        </w:rPr>
      </w:pPr>
    </w:p>
    <w:p w14:paraId="40704E5D" w14:textId="1D5FAF4D" w:rsidR="007E5B8A" w:rsidRPr="000D2B4A" w:rsidRDefault="00491730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Cs/>
          <w:i/>
          <w:sz w:val="24"/>
          <w:szCs w:val="24"/>
        </w:rPr>
      </w:pPr>
      <w:r w:rsidRPr="000D2B4A">
        <w:rPr>
          <w:rFonts w:ascii="Arial" w:hAnsi="Arial" w:cs="Arial"/>
          <w:bCs/>
          <w:sz w:val="24"/>
          <w:szCs w:val="24"/>
        </w:rPr>
        <w:lastRenderedPageBreak/>
        <w:t xml:space="preserve">Thames, A.D., Kuhn, T.P., Williamson, T.J., </w:t>
      </w:r>
      <w:r w:rsidRPr="000D2B4A">
        <w:rPr>
          <w:rFonts w:ascii="Arial" w:hAnsi="Arial" w:cs="Arial"/>
          <w:b/>
          <w:bCs/>
          <w:sz w:val="24"/>
          <w:szCs w:val="24"/>
        </w:rPr>
        <w:t>Jones, J.D.,</w:t>
      </w:r>
      <w:r w:rsidR="00E06B33" w:rsidRPr="000D2B4A">
        <w:rPr>
          <w:rFonts w:ascii="Arial" w:hAnsi="Arial" w:cs="Arial"/>
          <w:bCs/>
          <w:sz w:val="24"/>
          <w:szCs w:val="24"/>
        </w:rPr>
        <w:t xml:space="preserve"> Mahmood, Z., Hammond, A. (2016</w:t>
      </w:r>
      <w:r w:rsidRPr="000D2B4A">
        <w:rPr>
          <w:rFonts w:ascii="Arial" w:hAnsi="Arial" w:cs="Arial"/>
          <w:bCs/>
          <w:sz w:val="24"/>
          <w:szCs w:val="24"/>
        </w:rPr>
        <w:t xml:space="preserve">). Marijuana Effects on Changes in Brain Structure and Cognitive Function Among HIV+ and HIV- Adults. </w:t>
      </w:r>
      <w:r w:rsidRPr="000D2B4A">
        <w:rPr>
          <w:rFonts w:ascii="Arial" w:hAnsi="Arial" w:cs="Arial"/>
          <w:bCs/>
          <w:i/>
          <w:sz w:val="24"/>
          <w:szCs w:val="24"/>
        </w:rPr>
        <w:t>Drug and Alcohol Dependence.</w:t>
      </w:r>
    </w:p>
    <w:p w14:paraId="12DF53CB" w14:textId="77777777" w:rsidR="006542D2" w:rsidRDefault="006542D2" w:rsidP="000D2B4A">
      <w:p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</w:p>
    <w:p w14:paraId="50EAE5AD" w14:textId="07E66F33" w:rsidR="00C3195D" w:rsidRPr="000D2B4A" w:rsidRDefault="00C3195D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b/>
          <w:sz w:val="24"/>
          <w:szCs w:val="24"/>
        </w:rPr>
        <w:t>Jones, J. D.,</w:t>
      </w:r>
      <w:r w:rsidRPr="000D2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B4A">
        <w:rPr>
          <w:rFonts w:ascii="Arial" w:hAnsi="Arial" w:cs="Arial"/>
          <w:sz w:val="24"/>
          <w:szCs w:val="24"/>
        </w:rPr>
        <w:t>Marsiske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 S., Bowers, D. (2015). Latent growth curve analysis reveals Parkinson’s disease quality of life is driven by depression. </w:t>
      </w:r>
      <w:r w:rsidRPr="000D2B4A">
        <w:rPr>
          <w:rFonts w:ascii="Arial" w:hAnsi="Arial" w:cs="Arial"/>
          <w:i/>
          <w:sz w:val="24"/>
          <w:szCs w:val="24"/>
        </w:rPr>
        <w:t>Neuropsychology</w:t>
      </w:r>
      <w:r w:rsidRPr="000D2B4A">
        <w:rPr>
          <w:rFonts w:ascii="Arial" w:hAnsi="Arial" w:cs="Arial"/>
          <w:sz w:val="24"/>
          <w:szCs w:val="24"/>
        </w:rPr>
        <w:t>. 29(4), 603-609.</w:t>
      </w:r>
    </w:p>
    <w:p w14:paraId="7A0FF304" w14:textId="77777777" w:rsidR="00C3195D" w:rsidRDefault="00C3195D" w:rsidP="000D2B4A">
      <w:p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</w:p>
    <w:p w14:paraId="7EB7510E" w14:textId="7F6B7F9E" w:rsidR="002D6EDC" w:rsidRPr="000D2B4A" w:rsidRDefault="002D6EDC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proofErr w:type="spellStart"/>
      <w:r w:rsidRPr="000D2B4A">
        <w:rPr>
          <w:rFonts w:ascii="Arial" w:hAnsi="Arial" w:cs="Arial"/>
          <w:sz w:val="24"/>
          <w:szCs w:val="24"/>
        </w:rPr>
        <w:t>Lafo</w:t>
      </w:r>
      <w:proofErr w:type="spellEnd"/>
      <w:r w:rsidRPr="000D2B4A">
        <w:rPr>
          <w:rFonts w:ascii="Arial" w:hAnsi="Arial" w:cs="Arial"/>
          <w:sz w:val="24"/>
          <w:szCs w:val="24"/>
        </w:rPr>
        <w:t>, J. A.,</w:t>
      </w:r>
      <w:r w:rsidRPr="000D2B4A">
        <w:rPr>
          <w:rFonts w:ascii="Arial" w:hAnsi="Arial" w:cs="Arial"/>
          <w:b/>
          <w:sz w:val="24"/>
          <w:szCs w:val="24"/>
        </w:rPr>
        <w:t xml:space="preserve"> Jones, J. D.,</w:t>
      </w:r>
      <w:r w:rsidRPr="000D2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>, M. S., Bauer, R. M., Price, C</w:t>
      </w:r>
      <w:r w:rsidR="004920CC" w:rsidRPr="000D2B4A">
        <w:rPr>
          <w:rFonts w:ascii="Arial" w:hAnsi="Arial" w:cs="Arial"/>
          <w:sz w:val="24"/>
          <w:szCs w:val="24"/>
        </w:rPr>
        <w:t>. E., Bowers, D. (2015</w:t>
      </w:r>
      <w:r w:rsidRPr="000D2B4A">
        <w:rPr>
          <w:rFonts w:ascii="Arial" w:hAnsi="Arial" w:cs="Arial"/>
          <w:sz w:val="24"/>
          <w:szCs w:val="24"/>
        </w:rPr>
        <w:t xml:space="preserve">). Memory </w:t>
      </w:r>
      <w:r w:rsidR="001A33EF" w:rsidRPr="000D2B4A">
        <w:rPr>
          <w:rFonts w:ascii="Arial" w:hAnsi="Arial" w:cs="Arial"/>
          <w:sz w:val="24"/>
          <w:szCs w:val="24"/>
        </w:rPr>
        <w:t>s</w:t>
      </w:r>
      <w:r w:rsidRPr="000D2B4A">
        <w:rPr>
          <w:rFonts w:ascii="Arial" w:hAnsi="Arial" w:cs="Arial"/>
          <w:sz w:val="24"/>
          <w:szCs w:val="24"/>
        </w:rPr>
        <w:t xml:space="preserve">imilarities </w:t>
      </w:r>
      <w:r w:rsidR="001A33EF" w:rsidRPr="000D2B4A">
        <w:rPr>
          <w:rFonts w:ascii="Arial" w:hAnsi="Arial" w:cs="Arial"/>
          <w:sz w:val="24"/>
          <w:szCs w:val="24"/>
        </w:rPr>
        <w:t>b</w:t>
      </w:r>
      <w:r w:rsidRPr="000D2B4A">
        <w:rPr>
          <w:rFonts w:ascii="Arial" w:hAnsi="Arial" w:cs="Arial"/>
          <w:sz w:val="24"/>
          <w:szCs w:val="24"/>
        </w:rPr>
        <w:t xml:space="preserve">etween </w:t>
      </w:r>
      <w:r w:rsidR="001A33EF" w:rsidRPr="000D2B4A">
        <w:rPr>
          <w:rFonts w:ascii="Arial" w:hAnsi="Arial" w:cs="Arial"/>
          <w:sz w:val="24"/>
          <w:szCs w:val="24"/>
        </w:rPr>
        <w:t>e</w:t>
      </w:r>
      <w:r w:rsidRPr="000D2B4A">
        <w:rPr>
          <w:rFonts w:ascii="Arial" w:hAnsi="Arial" w:cs="Arial"/>
          <w:sz w:val="24"/>
          <w:szCs w:val="24"/>
        </w:rPr>
        <w:t xml:space="preserve">ssential </w:t>
      </w:r>
      <w:r w:rsidR="001A33EF" w:rsidRPr="000D2B4A">
        <w:rPr>
          <w:rFonts w:ascii="Arial" w:hAnsi="Arial" w:cs="Arial"/>
          <w:sz w:val="24"/>
          <w:szCs w:val="24"/>
        </w:rPr>
        <w:t>t</w:t>
      </w:r>
      <w:r w:rsidRPr="000D2B4A">
        <w:rPr>
          <w:rFonts w:ascii="Arial" w:hAnsi="Arial" w:cs="Arial"/>
          <w:sz w:val="24"/>
          <w:szCs w:val="24"/>
        </w:rPr>
        <w:t xml:space="preserve">remor and Parkinson’s </w:t>
      </w:r>
      <w:r w:rsidR="001A33EF" w:rsidRPr="000D2B4A">
        <w:rPr>
          <w:rFonts w:ascii="Arial" w:hAnsi="Arial" w:cs="Arial"/>
          <w:sz w:val="24"/>
          <w:szCs w:val="24"/>
        </w:rPr>
        <w:t>d</w:t>
      </w:r>
      <w:r w:rsidRPr="000D2B4A">
        <w:rPr>
          <w:rFonts w:ascii="Arial" w:hAnsi="Arial" w:cs="Arial"/>
          <w:sz w:val="24"/>
          <w:szCs w:val="24"/>
        </w:rPr>
        <w:t xml:space="preserve">isease: </w:t>
      </w:r>
      <w:r w:rsidR="001A33EF" w:rsidRPr="000D2B4A">
        <w:rPr>
          <w:rFonts w:ascii="Arial" w:hAnsi="Arial" w:cs="Arial"/>
          <w:sz w:val="24"/>
          <w:szCs w:val="24"/>
        </w:rPr>
        <w:t>a</w:t>
      </w:r>
      <w:r w:rsidRPr="000D2B4A">
        <w:rPr>
          <w:rFonts w:ascii="Arial" w:hAnsi="Arial" w:cs="Arial"/>
          <w:sz w:val="24"/>
          <w:szCs w:val="24"/>
        </w:rPr>
        <w:t xml:space="preserve"> </w:t>
      </w:r>
      <w:r w:rsidR="001A33EF" w:rsidRPr="000D2B4A">
        <w:rPr>
          <w:rFonts w:ascii="Arial" w:hAnsi="Arial" w:cs="Arial"/>
          <w:sz w:val="24"/>
          <w:szCs w:val="24"/>
        </w:rPr>
        <w:t>f</w:t>
      </w:r>
      <w:r w:rsidRPr="000D2B4A">
        <w:rPr>
          <w:rFonts w:ascii="Arial" w:hAnsi="Arial" w:cs="Arial"/>
          <w:sz w:val="24"/>
          <w:szCs w:val="24"/>
        </w:rPr>
        <w:t xml:space="preserve">inal </w:t>
      </w:r>
      <w:r w:rsidR="001A33EF" w:rsidRPr="000D2B4A">
        <w:rPr>
          <w:rFonts w:ascii="Arial" w:hAnsi="Arial" w:cs="Arial"/>
          <w:sz w:val="24"/>
          <w:szCs w:val="24"/>
        </w:rPr>
        <w:t>c</w:t>
      </w:r>
      <w:r w:rsidRPr="000D2B4A">
        <w:rPr>
          <w:rFonts w:ascii="Arial" w:hAnsi="Arial" w:cs="Arial"/>
          <w:sz w:val="24"/>
          <w:szCs w:val="24"/>
        </w:rPr>
        <w:t xml:space="preserve">ommon </w:t>
      </w:r>
      <w:r w:rsidR="001A33EF" w:rsidRPr="000D2B4A">
        <w:rPr>
          <w:rFonts w:ascii="Arial" w:hAnsi="Arial" w:cs="Arial"/>
          <w:sz w:val="24"/>
          <w:szCs w:val="24"/>
        </w:rPr>
        <w:t>p</w:t>
      </w:r>
      <w:r w:rsidRPr="000D2B4A">
        <w:rPr>
          <w:rFonts w:ascii="Arial" w:hAnsi="Arial" w:cs="Arial"/>
          <w:sz w:val="24"/>
          <w:szCs w:val="24"/>
        </w:rPr>
        <w:t xml:space="preserve">athway? </w:t>
      </w:r>
      <w:r w:rsidRPr="000D2B4A">
        <w:rPr>
          <w:rFonts w:ascii="Arial" w:hAnsi="Arial" w:cs="Arial"/>
          <w:i/>
          <w:sz w:val="24"/>
          <w:szCs w:val="24"/>
        </w:rPr>
        <w:t>T</w:t>
      </w:r>
      <w:r w:rsidR="001A33EF" w:rsidRPr="000D2B4A">
        <w:rPr>
          <w:rFonts w:ascii="Arial" w:hAnsi="Arial" w:cs="Arial"/>
          <w:i/>
          <w:sz w:val="24"/>
          <w:szCs w:val="24"/>
        </w:rPr>
        <w:t xml:space="preserve">he </w:t>
      </w:r>
      <w:r w:rsidRPr="000D2B4A">
        <w:rPr>
          <w:rFonts w:ascii="Arial" w:hAnsi="Arial" w:cs="Arial"/>
          <w:i/>
          <w:sz w:val="24"/>
          <w:szCs w:val="24"/>
        </w:rPr>
        <w:t>C</w:t>
      </w:r>
      <w:r w:rsidR="001A33EF" w:rsidRPr="000D2B4A">
        <w:rPr>
          <w:rFonts w:ascii="Arial" w:hAnsi="Arial" w:cs="Arial"/>
          <w:i/>
          <w:sz w:val="24"/>
          <w:szCs w:val="24"/>
        </w:rPr>
        <w:t xml:space="preserve">linical </w:t>
      </w:r>
      <w:r w:rsidRPr="000D2B4A">
        <w:rPr>
          <w:rFonts w:ascii="Arial" w:hAnsi="Arial" w:cs="Arial"/>
          <w:i/>
          <w:sz w:val="24"/>
          <w:szCs w:val="24"/>
        </w:rPr>
        <w:t>N</w:t>
      </w:r>
      <w:r w:rsidR="001A33EF" w:rsidRPr="000D2B4A">
        <w:rPr>
          <w:rFonts w:ascii="Arial" w:hAnsi="Arial" w:cs="Arial"/>
          <w:i/>
          <w:sz w:val="24"/>
          <w:szCs w:val="24"/>
        </w:rPr>
        <w:t>europsychologist</w:t>
      </w:r>
      <w:r w:rsidRPr="000D2B4A">
        <w:rPr>
          <w:rFonts w:ascii="Arial" w:hAnsi="Arial" w:cs="Arial"/>
          <w:sz w:val="24"/>
          <w:szCs w:val="24"/>
        </w:rPr>
        <w:t xml:space="preserve">. </w:t>
      </w:r>
    </w:p>
    <w:p w14:paraId="7E14CADC" w14:textId="77777777" w:rsidR="002D6EDC" w:rsidRDefault="002D6EDC" w:rsidP="000D2B4A">
      <w:p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</w:p>
    <w:p w14:paraId="3496CFA4" w14:textId="1379683F" w:rsidR="00155DD0" w:rsidRPr="000D2B4A" w:rsidRDefault="00155DD0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Cs/>
          <w:i/>
          <w:sz w:val="24"/>
          <w:szCs w:val="24"/>
        </w:rPr>
      </w:pPr>
      <w:r w:rsidRPr="000D2B4A">
        <w:rPr>
          <w:rFonts w:ascii="Arial" w:hAnsi="Arial" w:cs="Arial"/>
          <w:bCs/>
          <w:sz w:val="24"/>
          <w:szCs w:val="24"/>
        </w:rPr>
        <w:t xml:space="preserve">Scott, B. M., Maye, J., </w:t>
      </w:r>
      <w:r w:rsidRPr="000D2B4A">
        <w:rPr>
          <w:rFonts w:ascii="Arial" w:hAnsi="Arial" w:cs="Arial"/>
          <w:b/>
          <w:bCs/>
          <w:sz w:val="24"/>
          <w:szCs w:val="24"/>
        </w:rPr>
        <w:t>Jones, J. D.,</w:t>
      </w:r>
      <w:r w:rsidRPr="000D2B4A">
        <w:rPr>
          <w:rFonts w:ascii="Arial" w:hAnsi="Arial" w:cs="Arial"/>
          <w:bCs/>
          <w:sz w:val="24"/>
          <w:szCs w:val="24"/>
        </w:rPr>
        <w:t xml:space="preserve"> Thomas, K.,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Mangal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P. C.,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Trifilio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E., Hass, C. J.,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Marsiske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M., &amp; Bowers, D. </w:t>
      </w:r>
      <w:r w:rsidR="004920CC" w:rsidRPr="000D2B4A">
        <w:rPr>
          <w:rFonts w:ascii="Arial" w:hAnsi="Arial" w:cs="Arial"/>
          <w:bCs/>
          <w:sz w:val="24"/>
          <w:szCs w:val="24"/>
        </w:rPr>
        <w:t>(2015</w:t>
      </w:r>
      <w:r w:rsidRPr="000D2B4A">
        <w:rPr>
          <w:rFonts w:ascii="Arial" w:hAnsi="Arial" w:cs="Arial"/>
          <w:bCs/>
          <w:sz w:val="24"/>
          <w:szCs w:val="24"/>
        </w:rPr>
        <w:t xml:space="preserve">) Post-exercise pulse pressure is a better predictor of executive function than pre-exercise pulse pressure in cognitively normal older adults. </w:t>
      </w:r>
      <w:r w:rsidRPr="000D2B4A">
        <w:rPr>
          <w:rFonts w:ascii="Arial" w:hAnsi="Arial" w:cs="Arial"/>
          <w:bCs/>
          <w:i/>
          <w:sz w:val="24"/>
          <w:szCs w:val="24"/>
        </w:rPr>
        <w:t>Aging, Neuropsychology and Cognition.</w:t>
      </w:r>
    </w:p>
    <w:p w14:paraId="1C088319" w14:textId="77777777" w:rsidR="00B95C99" w:rsidRDefault="00B95C99" w:rsidP="00D56573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</w:p>
    <w:p w14:paraId="0831A95B" w14:textId="7DDFC676" w:rsidR="00A338BD" w:rsidRPr="000D2B4A" w:rsidRDefault="00A338BD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b/>
          <w:sz w:val="24"/>
          <w:szCs w:val="24"/>
        </w:rPr>
        <w:t>Jones, J. D.,</w:t>
      </w:r>
      <w:r w:rsidRPr="000D2B4A">
        <w:rPr>
          <w:rFonts w:ascii="Arial" w:hAnsi="Arial" w:cs="Arial"/>
          <w:sz w:val="24"/>
          <w:szCs w:val="24"/>
        </w:rPr>
        <w:t xml:space="preserve"> Butterfield, L. C., Song, W., </w:t>
      </w:r>
      <w:proofErr w:type="spellStart"/>
      <w:r w:rsidRPr="000D2B4A">
        <w:rPr>
          <w:rFonts w:ascii="Arial" w:hAnsi="Arial" w:cs="Arial"/>
          <w:sz w:val="24"/>
          <w:szCs w:val="24"/>
        </w:rPr>
        <w:t>Lafo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J., </w:t>
      </w:r>
      <w:proofErr w:type="spellStart"/>
      <w:r w:rsidRPr="000D2B4A">
        <w:rPr>
          <w:rFonts w:ascii="Arial" w:hAnsi="Arial" w:cs="Arial"/>
          <w:sz w:val="24"/>
          <w:szCs w:val="24"/>
        </w:rPr>
        <w:t>Mangal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P.,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>, M. S., Bowers, D. (</w:t>
      </w:r>
      <w:r w:rsidR="0032232B" w:rsidRPr="000D2B4A">
        <w:rPr>
          <w:rFonts w:ascii="Arial" w:hAnsi="Arial" w:cs="Arial"/>
          <w:sz w:val="24"/>
          <w:szCs w:val="24"/>
        </w:rPr>
        <w:t>2014</w:t>
      </w:r>
      <w:r w:rsidRPr="000D2B4A">
        <w:rPr>
          <w:rFonts w:ascii="Arial" w:hAnsi="Arial" w:cs="Arial"/>
          <w:sz w:val="24"/>
          <w:szCs w:val="24"/>
        </w:rPr>
        <w:t xml:space="preserve">). Anxiety and </w:t>
      </w:r>
      <w:r w:rsidR="001A33EF" w:rsidRPr="000D2B4A">
        <w:rPr>
          <w:rFonts w:ascii="Arial" w:hAnsi="Arial" w:cs="Arial"/>
          <w:sz w:val="24"/>
          <w:szCs w:val="24"/>
        </w:rPr>
        <w:t>d</w:t>
      </w:r>
      <w:r w:rsidRPr="000D2B4A">
        <w:rPr>
          <w:rFonts w:ascii="Arial" w:hAnsi="Arial" w:cs="Arial"/>
          <w:sz w:val="24"/>
          <w:szCs w:val="24"/>
        </w:rPr>
        <w:t xml:space="preserve">epression are </w:t>
      </w:r>
      <w:r w:rsidR="001A33EF" w:rsidRPr="000D2B4A">
        <w:rPr>
          <w:rFonts w:ascii="Arial" w:hAnsi="Arial" w:cs="Arial"/>
          <w:sz w:val="24"/>
          <w:szCs w:val="24"/>
        </w:rPr>
        <w:t>b</w:t>
      </w:r>
      <w:r w:rsidRPr="000D2B4A">
        <w:rPr>
          <w:rFonts w:ascii="Arial" w:hAnsi="Arial" w:cs="Arial"/>
          <w:sz w:val="24"/>
          <w:szCs w:val="24"/>
        </w:rPr>
        <w:t xml:space="preserve">etter </w:t>
      </w:r>
      <w:r w:rsidR="001A33EF" w:rsidRPr="000D2B4A">
        <w:rPr>
          <w:rFonts w:ascii="Arial" w:hAnsi="Arial" w:cs="Arial"/>
          <w:sz w:val="24"/>
          <w:szCs w:val="24"/>
        </w:rPr>
        <w:t>c</w:t>
      </w:r>
      <w:r w:rsidRPr="000D2B4A">
        <w:rPr>
          <w:rFonts w:ascii="Arial" w:hAnsi="Arial" w:cs="Arial"/>
          <w:sz w:val="24"/>
          <w:szCs w:val="24"/>
        </w:rPr>
        <w:t xml:space="preserve">orrelates of Parkinson’s </w:t>
      </w:r>
      <w:r w:rsidR="001A33EF" w:rsidRPr="000D2B4A">
        <w:rPr>
          <w:rFonts w:ascii="Arial" w:hAnsi="Arial" w:cs="Arial"/>
          <w:sz w:val="24"/>
          <w:szCs w:val="24"/>
        </w:rPr>
        <w:t>d</w:t>
      </w:r>
      <w:r w:rsidRPr="000D2B4A">
        <w:rPr>
          <w:rFonts w:ascii="Arial" w:hAnsi="Arial" w:cs="Arial"/>
          <w:sz w:val="24"/>
          <w:szCs w:val="24"/>
        </w:rPr>
        <w:t xml:space="preserve">isease </w:t>
      </w:r>
      <w:r w:rsidR="001A33EF" w:rsidRPr="000D2B4A">
        <w:rPr>
          <w:rFonts w:ascii="Arial" w:hAnsi="Arial" w:cs="Arial"/>
          <w:sz w:val="24"/>
          <w:szCs w:val="24"/>
        </w:rPr>
        <w:t>q</w:t>
      </w:r>
      <w:r w:rsidRPr="000D2B4A">
        <w:rPr>
          <w:rFonts w:ascii="Arial" w:hAnsi="Arial" w:cs="Arial"/>
          <w:sz w:val="24"/>
          <w:szCs w:val="24"/>
        </w:rPr>
        <w:t xml:space="preserve">uality of </w:t>
      </w:r>
      <w:r w:rsidR="001A33EF" w:rsidRPr="000D2B4A">
        <w:rPr>
          <w:rFonts w:ascii="Arial" w:hAnsi="Arial" w:cs="Arial"/>
          <w:sz w:val="24"/>
          <w:szCs w:val="24"/>
        </w:rPr>
        <w:t>l</w:t>
      </w:r>
      <w:r w:rsidRPr="000D2B4A">
        <w:rPr>
          <w:rFonts w:ascii="Arial" w:hAnsi="Arial" w:cs="Arial"/>
          <w:sz w:val="24"/>
          <w:szCs w:val="24"/>
        </w:rPr>
        <w:t xml:space="preserve">ife than apathy. </w:t>
      </w:r>
      <w:r w:rsidRPr="000D2B4A">
        <w:rPr>
          <w:rFonts w:ascii="Arial" w:hAnsi="Arial" w:cs="Arial"/>
          <w:i/>
          <w:sz w:val="24"/>
          <w:szCs w:val="24"/>
        </w:rPr>
        <w:t>Journal of Neuropsychiatry and Clinical Neuroscience.</w:t>
      </w:r>
      <w:r w:rsidR="00E360A6" w:rsidRPr="000D2B4A">
        <w:rPr>
          <w:rFonts w:ascii="Verdana" w:hAnsi="Verdana"/>
          <w:color w:val="333333"/>
          <w:sz w:val="17"/>
          <w:szCs w:val="17"/>
          <w:shd w:val="clear" w:color="auto" w:fill="C2D1E2"/>
        </w:rPr>
        <w:t xml:space="preserve"> </w:t>
      </w:r>
      <w:r w:rsidR="00E360A6" w:rsidRPr="000D2B4A">
        <w:rPr>
          <w:rFonts w:ascii="Arial" w:hAnsi="Arial" w:cs="Arial"/>
          <w:sz w:val="24"/>
          <w:szCs w:val="24"/>
        </w:rPr>
        <w:t>doi:10.1176/appi.neuropsych.13120380</w:t>
      </w:r>
    </w:p>
    <w:p w14:paraId="743AAD72" w14:textId="77777777" w:rsidR="005E772A" w:rsidRDefault="005E772A" w:rsidP="000D2B4A">
      <w:pPr>
        <w:autoSpaceDE w:val="0"/>
        <w:autoSpaceDN w:val="0"/>
        <w:ind w:left="450" w:hanging="450"/>
        <w:rPr>
          <w:rFonts w:ascii="Arial" w:hAnsi="Arial" w:cs="Arial"/>
          <w:i/>
          <w:sz w:val="24"/>
          <w:szCs w:val="24"/>
        </w:rPr>
      </w:pPr>
    </w:p>
    <w:p w14:paraId="0A1CE0C2" w14:textId="3A01A692" w:rsidR="005E772A" w:rsidRPr="000D2B4A" w:rsidRDefault="005E772A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eastAsia="Arial Unicode MS" w:hAnsi="Arial" w:cs="Arial"/>
          <w:color w:val="2E2E2E"/>
          <w:sz w:val="24"/>
          <w:szCs w:val="24"/>
          <w:shd w:val="clear" w:color="auto" w:fill="FFFFFF"/>
        </w:rPr>
      </w:pPr>
      <w:r w:rsidRPr="000D2B4A">
        <w:rPr>
          <w:rFonts w:ascii="Arial" w:hAnsi="Arial" w:cs="Arial"/>
          <w:b/>
          <w:sz w:val="24"/>
          <w:szCs w:val="24"/>
        </w:rPr>
        <w:t xml:space="preserve">Jones, J. D., </w:t>
      </w:r>
      <w:r w:rsidRPr="000D2B4A">
        <w:rPr>
          <w:rFonts w:ascii="Arial" w:hAnsi="Arial" w:cs="Arial"/>
          <w:sz w:val="24"/>
          <w:szCs w:val="24"/>
        </w:rPr>
        <w:t xml:space="preserve">Hass, C., </w:t>
      </w:r>
      <w:proofErr w:type="spellStart"/>
      <w:r w:rsidRPr="000D2B4A">
        <w:rPr>
          <w:rFonts w:ascii="Arial" w:hAnsi="Arial" w:cs="Arial"/>
          <w:sz w:val="24"/>
          <w:szCs w:val="24"/>
        </w:rPr>
        <w:t>Mangal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P., </w:t>
      </w:r>
      <w:proofErr w:type="spellStart"/>
      <w:r w:rsidRPr="000D2B4A">
        <w:rPr>
          <w:rFonts w:ascii="Arial" w:hAnsi="Arial" w:cs="Arial"/>
          <w:sz w:val="24"/>
          <w:szCs w:val="24"/>
        </w:rPr>
        <w:t>Lafo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J.,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 S., Bowers, D. (2014). The Cognition and Emotional Well-being </w:t>
      </w:r>
      <w:r w:rsidR="001A33EF" w:rsidRPr="000D2B4A">
        <w:rPr>
          <w:rFonts w:ascii="Arial" w:hAnsi="Arial" w:cs="Arial"/>
          <w:sz w:val="24"/>
          <w:szCs w:val="24"/>
        </w:rPr>
        <w:t>i</w:t>
      </w:r>
      <w:r w:rsidRPr="000D2B4A">
        <w:rPr>
          <w:rFonts w:ascii="Arial" w:hAnsi="Arial" w:cs="Arial"/>
          <w:sz w:val="24"/>
          <w:szCs w:val="24"/>
        </w:rPr>
        <w:t xml:space="preserve">ndices of the Parkinson’s Disease Questionnaire-39: What do they really measure? </w:t>
      </w:r>
      <w:r w:rsidRPr="000D2B4A">
        <w:rPr>
          <w:rFonts w:ascii="Arial" w:hAnsi="Arial" w:cs="Arial"/>
          <w:i/>
          <w:sz w:val="24"/>
          <w:szCs w:val="24"/>
        </w:rPr>
        <w:t>Parkinsonism &amp; Related Disorders.</w:t>
      </w:r>
      <w:r w:rsidRPr="000D2B4A">
        <w:rPr>
          <w:rFonts w:ascii="Arial" w:eastAsia="Arial Unicode MS" w:hAnsi="Arial" w:cs="Arial"/>
          <w:color w:val="2E2E2E"/>
          <w:sz w:val="24"/>
          <w:szCs w:val="24"/>
          <w:shd w:val="clear" w:color="auto" w:fill="FFFFFF"/>
        </w:rPr>
        <w:t xml:space="preserve"> 20(11), 1236-1241. </w:t>
      </w:r>
    </w:p>
    <w:p w14:paraId="795805E7" w14:textId="77777777" w:rsidR="00095B29" w:rsidRPr="005E772A" w:rsidRDefault="00095B29" w:rsidP="000D2B4A">
      <w:p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</w:p>
    <w:p w14:paraId="0FBBC6E7" w14:textId="77777777" w:rsidR="0042495F" w:rsidRPr="000D2B4A" w:rsidRDefault="0042495F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b/>
          <w:sz w:val="24"/>
          <w:szCs w:val="24"/>
        </w:rPr>
        <w:t>Jones, J. D.,</w:t>
      </w:r>
      <w:r w:rsidRPr="000D2B4A">
        <w:rPr>
          <w:rFonts w:ascii="Arial" w:hAnsi="Arial" w:cs="Arial"/>
          <w:sz w:val="24"/>
          <w:szCs w:val="24"/>
        </w:rPr>
        <w:t xml:space="preserve"> Jacobson, C., Murphy, M.C.,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M.S. &amp; Bowers, D. (2014). Influence of hypertension on neurocognitive domains in non-demented patients with idiopathic Parkinson’s disease. </w:t>
      </w:r>
      <w:r w:rsidRPr="000D2B4A">
        <w:rPr>
          <w:rFonts w:ascii="Arial" w:hAnsi="Arial" w:cs="Arial"/>
          <w:i/>
          <w:sz w:val="24"/>
          <w:szCs w:val="24"/>
        </w:rPr>
        <w:t>Parkinson’s Disease</w:t>
      </w:r>
      <w:r w:rsidRPr="000D2B4A">
        <w:rPr>
          <w:rFonts w:ascii="Arial" w:hAnsi="Arial" w:cs="Arial"/>
          <w:sz w:val="24"/>
          <w:szCs w:val="24"/>
        </w:rPr>
        <w:t>. doi.10.1155/2014/507529</w:t>
      </w:r>
    </w:p>
    <w:p w14:paraId="31CA32F5" w14:textId="77777777" w:rsidR="0042495F" w:rsidRPr="00284472" w:rsidRDefault="0042495F" w:rsidP="000D2B4A">
      <w:pPr>
        <w:autoSpaceDE w:val="0"/>
        <w:autoSpaceDN w:val="0"/>
        <w:ind w:left="450" w:hanging="450"/>
        <w:rPr>
          <w:rFonts w:ascii="Arial" w:hAnsi="Arial" w:cs="Arial"/>
          <w:i/>
          <w:sz w:val="24"/>
          <w:szCs w:val="24"/>
        </w:rPr>
      </w:pPr>
    </w:p>
    <w:p w14:paraId="3511ACD5" w14:textId="77777777" w:rsidR="009133DA" w:rsidRPr="000D2B4A" w:rsidRDefault="009133DA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proofErr w:type="spellStart"/>
      <w:r w:rsidRPr="000D2B4A">
        <w:rPr>
          <w:rFonts w:ascii="Arial" w:hAnsi="Arial" w:cs="Arial"/>
          <w:sz w:val="24"/>
          <w:szCs w:val="24"/>
        </w:rPr>
        <w:t>Morishita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T.,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 S., </w:t>
      </w:r>
      <w:r w:rsidRPr="000D2B4A">
        <w:rPr>
          <w:rFonts w:ascii="Arial" w:hAnsi="Arial" w:cs="Arial"/>
          <w:b/>
          <w:sz w:val="24"/>
          <w:szCs w:val="24"/>
        </w:rPr>
        <w:t>Jones, J. D.,</w:t>
      </w:r>
      <w:r w:rsidRPr="000D2B4A">
        <w:rPr>
          <w:rFonts w:ascii="Arial" w:hAnsi="Arial" w:cs="Arial"/>
          <w:sz w:val="24"/>
          <w:szCs w:val="24"/>
        </w:rPr>
        <w:t xml:space="preserve"> Foote, K. D., &amp; Bowers, D. (2014). Cognitive declines after deep brain stimulation are likely to be attributable to more than caudate penetration and lead location. </w:t>
      </w:r>
      <w:r w:rsidRPr="000D2B4A">
        <w:rPr>
          <w:rFonts w:ascii="Arial" w:hAnsi="Arial" w:cs="Arial"/>
          <w:i/>
          <w:iCs/>
          <w:sz w:val="24"/>
          <w:szCs w:val="24"/>
        </w:rPr>
        <w:t>Brain</w:t>
      </w:r>
      <w:r w:rsidRPr="000D2B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2B4A">
        <w:rPr>
          <w:rFonts w:ascii="Arial" w:hAnsi="Arial" w:cs="Arial"/>
          <w:sz w:val="24"/>
          <w:szCs w:val="24"/>
        </w:rPr>
        <w:t>doi</w:t>
      </w:r>
      <w:proofErr w:type="spellEnd"/>
      <w:r w:rsidRPr="000D2B4A">
        <w:rPr>
          <w:rFonts w:ascii="Arial" w:hAnsi="Arial" w:cs="Arial"/>
          <w:sz w:val="24"/>
          <w:szCs w:val="24"/>
        </w:rPr>
        <w:t>: 10.1093/brain/awu008</w:t>
      </w:r>
    </w:p>
    <w:p w14:paraId="02203A54" w14:textId="77777777" w:rsidR="0042495F" w:rsidRDefault="0042495F" w:rsidP="000D2B4A">
      <w:pPr>
        <w:ind w:left="450" w:hanging="450"/>
        <w:rPr>
          <w:rFonts w:ascii="Arial" w:hAnsi="Arial" w:cs="Arial"/>
          <w:sz w:val="24"/>
          <w:szCs w:val="24"/>
        </w:rPr>
      </w:pPr>
    </w:p>
    <w:p w14:paraId="296A5EEA" w14:textId="07067794" w:rsidR="0042495F" w:rsidRPr="000D2B4A" w:rsidRDefault="0042495F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sz w:val="24"/>
          <w:szCs w:val="24"/>
        </w:rPr>
        <w:t xml:space="preserve">Nestor, K. A., </w:t>
      </w:r>
      <w:r w:rsidRPr="000D2B4A">
        <w:rPr>
          <w:rFonts w:ascii="Arial" w:hAnsi="Arial" w:cs="Arial"/>
          <w:b/>
          <w:sz w:val="24"/>
          <w:szCs w:val="24"/>
        </w:rPr>
        <w:t>Jones, J. D.,</w:t>
      </w:r>
      <w:r w:rsidRPr="000D2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B4A">
        <w:rPr>
          <w:rFonts w:ascii="Arial" w:hAnsi="Arial" w:cs="Arial"/>
          <w:sz w:val="24"/>
          <w:szCs w:val="24"/>
        </w:rPr>
        <w:t>Butson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C. R., </w:t>
      </w:r>
      <w:proofErr w:type="spellStart"/>
      <w:r w:rsidRPr="000D2B4A">
        <w:rPr>
          <w:rFonts w:ascii="Arial" w:hAnsi="Arial" w:cs="Arial"/>
          <w:sz w:val="24"/>
          <w:szCs w:val="24"/>
        </w:rPr>
        <w:t>Morishita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T., Jacobson IV, C. E., Peace, D. A., ... &amp; </w:t>
      </w:r>
      <w:proofErr w:type="spellStart"/>
      <w:r w:rsidR="001A33EF" w:rsidRPr="000D2B4A">
        <w:rPr>
          <w:rFonts w:ascii="Arial" w:hAnsi="Arial" w:cs="Arial"/>
          <w:sz w:val="24"/>
          <w:szCs w:val="24"/>
        </w:rPr>
        <w:t>Okun</w:t>
      </w:r>
      <w:proofErr w:type="spellEnd"/>
      <w:r w:rsidR="001A33EF" w:rsidRPr="000D2B4A">
        <w:rPr>
          <w:rFonts w:ascii="Arial" w:hAnsi="Arial" w:cs="Arial"/>
          <w:sz w:val="24"/>
          <w:szCs w:val="24"/>
        </w:rPr>
        <w:t>, M. S. (2014). Coordinate-b</w:t>
      </w:r>
      <w:r w:rsidRPr="000D2B4A">
        <w:rPr>
          <w:rFonts w:ascii="Arial" w:hAnsi="Arial" w:cs="Arial"/>
          <w:sz w:val="24"/>
          <w:szCs w:val="24"/>
        </w:rPr>
        <w:t xml:space="preserve">ased </w:t>
      </w:r>
      <w:r w:rsidR="001A33EF" w:rsidRPr="000D2B4A">
        <w:rPr>
          <w:rFonts w:ascii="Arial" w:hAnsi="Arial" w:cs="Arial"/>
          <w:sz w:val="24"/>
          <w:szCs w:val="24"/>
        </w:rPr>
        <w:t>l</w:t>
      </w:r>
      <w:r w:rsidRPr="000D2B4A">
        <w:rPr>
          <w:rFonts w:ascii="Arial" w:hAnsi="Arial" w:cs="Arial"/>
          <w:sz w:val="24"/>
          <w:szCs w:val="24"/>
        </w:rPr>
        <w:t xml:space="preserve">ead </w:t>
      </w:r>
      <w:r w:rsidR="001A33EF" w:rsidRPr="000D2B4A">
        <w:rPr>
          <w:rFonts w:ascii="Arial" w:hAnsi="Arial" w:cs="Arial"/>
          <w:sz w:val="24"/>
          <w:szCs w:val="24"/>
        </w:rPr>
        <w:t>l</w:t>
      </w:r>
      <w:r w:rsidRPr="000D2B4A">
        <w:rPr>
          <w:rFonts w:ascii="Arial" w:hAnsi="Arial" w:cs="Arial"/>
          <w:sz w:val="24"/>
          <w:szCs w:val="24"/>
        </w:rPr>
        <w:t xml:space="preserve">ocation </w:t>
      </w:r>
      <w:r w:rsidR="001A33EF" w:rsidRPr="000D2B4A">
        <w:rPr>
          <w:rFonts w:ascii="Arial" w:hAnsi="Arial" w:cs="Arial"/>
          <w:sz w:val="24"/>
          <w:szCs w:val="24"/>
        </w:rPr>
        <w:t>d</w:t>
      </w:r>
      <w:r w:rsidRPr="000D2B4A">
        <w:rPr>
          <w:rFonts w:ascii="Arial" w:hAnsi="Arial" w:cs="Arial"/>
          <w:sz w:val="24"/>
          <w:szCs w:val="24"/>
        </w:rPr>
        <w:t xml:space="preserve">oes </w:t>
      </w:r>
      <w:r w:rsidR="001A33EF" w:rsidRPr="000D2B4A">
        <w:rPr>
          <w:rFonts w:ascii="Arial" w:hAnsi="Arial" w:cs="Arial"/>
          <w:sz w:val="24"/>
          <w:szCs w:val="24"/>
        </w:rPr>
        <w:t>n</w:t>
      </w:r>
      <w:r w:rsidRPr="000D2B4A">
        <w:rPr>
          <w:rFonts w:ascii="Arial" w:hAnsi="Arial" w:cs="Arial"/>
          <w:sz w:val="24"/>
          <w:szCs w:val="24"/>
        </w:rPr>
        <w:t xml:space="preserve">ot </w:t>
      </w:r>
      <w:r w:rsidR="001A33EF" w:rsidRPr="000D2B4A">
        <w:rPr>
          <w:rFonts w:ascii="Arial" w:hAnsi="Arial" w:cs="Arial"/>
          <w:sz w:val="24"/>
          <w:szCs w:val="24"/>
        </w:rPr>
        <w:t>predict Parkinson's d</w:t>
      </w:r>
      <w:r w:rsidRPr="000D2B4A">
        <w:rPr>
          <w:rFonts w:ascii="Arial" w:hAnsi="Arial" w:cs="Arial"/>
          <w:sz w:val="24"/>
          <w:szCs w:val="24"/>
        </w:rPr>
        <w:t xml:space="preserve">isease </w:t>
      </w:r>
      <w:r w:rsidR="001A33EF" w:rsidRPr="000D2B4A">
        <w:rPr>
          <w:rFonts w:ascii="Arial" w:hAnsi="Arial" w:cs="Arial"/>
          <w:sz w:val="24"/>
          <w:szCs w:val="24"/>
        </w:rPr>
        <w:t>d</w:t>
      </w:r>
      <w:r w:rsidRPr="000D2B4A">
        <w:rPr>
          <w:rFonts w:ascii="Arial" w:hAnsi="Arial" w:cs="Arial"/>
          <w:sz w:val="24"/>
          <w:szCs w:val="24"/>
        </w:rPr>
        <w:t xml:space="preserve">eep </w:t>
      </w:r>
      <w:r w:rsidR="001A33EF" w:rsidRPr="000D2B4A">
        <w:rPr>
          <w:rFonts w:ascii="Arial" w:hAnsi="Arial" w:cs="Arial"/>
          <w:sz w:val="24"/>
          <w:szCs w:val="24"/>
        </w:rPr>
        <w:t>b</w:t>
      </w:r>
      <w:r w:rsidRPr="000D2B4A">
        <w:rPr>
          <w:rFonts w:ascii="Arial" w:hAnsi="Arial" w:cs="Arial"/>
          <w:sz w:val="24"/>
          <w:szCs w:val="24"/>
        </w:rPr>
        <w:t xml:space="preserve">rain </w:t>
      </w:r>
      <w:r w:rsidR="001A33EF" w:rsidRPr="000D2B4A">
        <w:rPr>
          <w:rFonts w:ascii="Arial" w:hAnsi="Arial" w:cs="Arial"/>
          <w:sz w:val="24"/>
          <w:szCs w:val="24"/>
        </w:rPr>
        <w:t>s</w:t>
      </w:r>
      <w:r w:rsidRPr="000D2B4A">
        <w:rPr>
          <w:rFonts w:ascii="Arial" w:hAnsi="Arial" w:cs="Arial"/>
          <w:sz w:val="24"/>
          <w:szCs w:val="24"/>
        </w:rPr>
        <w:t xml:space="preserve">timulation </w:t>
      </w:r>
      <w:r w:rsidR="001A33EF" w:rsidRPr="000D2B4A">
        <w:rPr>
          <w:rFonts w:ascii="Arial" w:hAnsi="Arial" w:cs="Arial"/>
          <w:sz w:val="24"/>
          <w:szCs w:val="24"/>
        </w:rPr>
        <w:t>o</w:t>
      </w:r>
      <w:r w:rsidRPr="000D2B4A">
        <w:rPr>
          <w:rFonts w:ascii="Arial" w:hAnsi="Arial" w:cs="Arial"/>
          <w:sz w:val="24"/>
          <w:szCs w:val="24"/>
        </w:rPr>
        <w:t>utcome</w:t>
      </w:r>
      <w:r w:rsidR="001A33EF" w:rsidRPr="000D2B4A">
        <w:rPr>
          <w:rFonts w:ascii="Arial" w:hAnsi="Arial" w:cs="Arial"/>
          <w:sz w:val="24"/>
          <w:szCs w:val="24"/>
        </w:rPr>
        <w:t>s</w:t>
      </w:r>
      <w:r w:rsidRPr="000D2B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D2B4A">
        <w:rPr>
          <w:rFonts w:ascii="Arial" w:hAnsi="Arial" w:cs="Arial"/>
          <w:i/>
          <w:sz w:val="24"/>
          <w:szCs w:val="24"/>
        </w:rPr>
        <w:t>PloS</w:t>
      </w:r>
      <w:proofErr w:type="spellEnd"/>
      <w:r w:rsidRPr="000D2B4A">
        <w:rPr>
          <w:rFonts w:ascii="Arial" w:hAnsi="Arial" w:cs="Arial"/>
          <w:i/>
          <w:sz w:val="24"/>
          <w:szCs w:val="24"/>
        </w:rPr>
        <w:t xml:space="preserve"> one</w:t>
      </w:r>
      <w:r w:rsidRPr="000D2B4A">
        <w:rPr>
          <w:rFonts w:ascii="Arial" w:hAnsi="Arial" w:cs="Arial"/>
          <w:sz w:val="24"/>
          <w:szCs w:val="24"/>
        </w:rPr>
        <w:t>, 9(4), e93524.</w:t>
      </w:r>
    </w:p>
    <w:p w14:paraId="70C80BE7" w14:textId="77777777" w:rsidR="00284472" w:rsidRPr="00284472" w:rsidRDefault="00284472" w:rsidP="000D2B4A">
      <w:pPr>
        <w:ind w:left="450" w:hanging="450"/>
        <w:jc w:val="right"/>
        <w:rPr>
          <w:rFonts w:ascii="Arial" w:hAnsi="Arial" w:cs="Arial"/>
          <w:b/>
          <w:bCs/>
          <w:i/>
          <w:sz w:val="24"/>
          <w:szCs w:val="24"/>
        </w:rPr>
      </w:pPr>
    </w:p>
    <w:p w14:paraId="457D860B" w14:textId="3A7FACE6" w:rsidR="00284472" w:rsidRPr="000D2B4A" w:rsidRDefault="00284472" w:rsidP="000D2B4A">
      <w:pPr>
        <w:pStyle w:val="ListParagraph"/>
        <w:numPr>
          <w:ilvl w:val="0"/>
          <w:numId w:val="43"/>
        </w:num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sz w:val="24"/>
          <w:szCs w:val="24"/>
        </w:rPr>
        <w:t xml:space="preserve">Dietz, J., Bradley, M., </w:t>
      </w:r>
      <w:r w:rsidRPr="000D2B4A">
        <w:rPr>
          <w:rFonts w:ascii="Arial" w:hAnsi="Arial" w:cs="Arial"/>
          <w:b/>
          <w:sz w:val="24"/>
          <w:szCs w:val="24"/>
        </w:rPr>
        <w:t>Jones, J</w:t>
      </w:r>
      <w:r w:rsidR="00E95F3A" w:rsidRPr="000D2B4A">
        <w:rPr>
          <w:rFonts w:ascii="Arial" w:hAnsi="Arial" w:cs="Arial"/>
          <w:b/>
          <w:sz w:val="24"/>
          <w:szCs w:val="24"/>
        </w:rPr>
        <w:t>. D.</w:t>
      </w:r>
      <w:r w:rsidRPr="000D2B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D2B4A">
        <w:rPr>
          <w:rFonts w:ascii="Arial" w:hAnsi="Arial" w:cs="Arial"/>
          <w:sz w:val="24"/>
          <w:szCs w:val="24"/>
        </w:rPr>
        <w:t>Perlstein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W.P.,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M.S., &amp; Bowers, D.  (2013). The late positive potential </w:t>
      </w:r>
      <w:r w:rsidR="00A05930">
        <w:rPr>
          <w:rFonts w:ascii="Arial" w:hAnsi="Arial" w:cs="Arial"/>
          <w:sz w:val="24"/>
          <w:szCs w:val="24"/>
        </w:rPr>
        <w:t>emotion, and apathy</w:t>
      </w:r>
      <w:r w:rsidRPr="000D2B4A">
        <w:rPr>
          <w:rFonts w:ascii="Arial" w:hAnsi="Arial" w:cs="Arial"/>
          <w:sz w:val="24"/>
          <w:szCs w:val="24"/>
        </w:rPr>
        <w:t xml:space="preserve"> in Parkinson Disease</w:t>
      </w:r>
      <w:r w:rsidRPr="000D2B4A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0D2B4A">
        <w:rPr>
          <w:rFonts w:ascii="Arial" w:hAnsi="Arial" w:cs="Arial"/>
          <w:i/>
          <w:sz w:val="24"/>
          <w:szCs w:val="24"/>
        </w:rPr>
        <w:t>Neuropsychologia</w:t>
      </w:r>
      <w:proofErr w:type="spellEnd"/>
      <w:r w:rsidRPr="000D2B4A">
        <w:rPr>
          <w:rFonts w:ascii="Arial" w:hAnsi="Arial" w:cs="Arial"/>
          <w:i/>
          <w:sz w:val="24"/>
          <w:szCs w:val="24"/>
        </w:rPr>
        <w:t>.</w:t>
      </w:r>
      <w:r w:rsidRPr="000D2B4A">
        <w:rPr>
          <w:rFonts w:ascii="Arial" w:hAnsi="Arial" w:cs="Arial"/>
          <w:sz w:val="24"/>
          <w:szCs w:val="24"/>
        </w:rPr>
        <w:t xml:space="preserve"> 51(5), 960-966.</w:t>
      </w:r>
    </w:p>
    <w:p w14:paraId="7B8C27D6" w14:textId="77777777" w:rsidR="00284472" w:rsidRPr="00284472" w:rsidRDefault="00284472" w:rsidP="000D2B4A">
      <w:p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</w:p>
    <w:p w14:paraId="4AE146C3" w14:textId="77777777" w:rsidR="00284472" w:rsidRPr="000D2B4A" w:rsidRDefault="009133DA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sz w:val="24"/>
          <w:szCs w:val="24"/>
        </w:rPr>
      </w:pPr>
      <w:r w:rsidRPr="000D2B4A">
        <w:rPr>
          <w:rFonts w:ascii="Arial" w:hAnsi="Arial" w:cs="Arial"/>
          <w:b/>
          <w:bCs/>
          <w:sz w:val="24"/>
          <w:szCs w:val="24"/>
        </w:rPr>
        <w:t>Jones, J.</w:t>
      </w:r>
      <w:r w:rsidR="00386EDD" w:rsidRPr="000D2B4A">
        <w:rPr>
          <w:rFonts w:ascii="Arial" w:hAnsi="Arial" w:cs="Arial"/>
          <w:b/>
          <w:bCs/>
          <w:sz w:val="24"/>
          <w:szCs w:val="24"/>
        </w:rPr>
        <w:t xml:space="preserve"> D.</w:t>
      </w:r>
      <w:r w:rsidRPr="000D2B4A">
        <w:rPr>
          <w:rFonts w:ascii="Arial" w:hAnsi="Arial" w:cs="Arial"/>
          <w:bCs/>
          <w:sz w:val="24"/>
          <w:szCs w:val="24"/>
        </w:rPr>
        <w:t>,</w:t>
      </w:r>
      <w:r w:rsidRPr="000D2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2B4A">
        <w:rPr>
          <w:rFonts w:ascii="Arial" w:hAnsi="Arial" w:cs="Arial"/>
          <w:sz w:val="24"/>
          <w:szCs w:val="24"/>
        </w:rPr>
        <w:t>Malaty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I., Price CC, </w:t>
      </w:r>
      <w:proofErr w:type="spellStart"/>
      <w:r w:rsidRPr="000D2B4A">
        <w:rPr>
          <w:rFonts w:ascii="Arial" w:hAnsi="Arial" w:cs="Arial"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sz w:val="24"/>
          <w:szCs w:val="24"/>
        </w:rPr>
        <w:t xml:space="preserve">, MS., &amp; Bowers, D.  (2012).  Health comorbidities and cognition in 1948 patients with idiopathic Parkinson disease.  </w:t>
      </w:r>
      <w:r w:rsidRPr="000D2B4A">
        <w:rPr>
          <w:rFonts w:ascii="Arial" w:hAnsi="Arial" w:cs="Arial"/>
          <w:i/>
          <w:iCs/>
          <w:sz w:val="24"/>
          <w:szCs w:val="24"/>
        </w:rPr>
        <w:t xml:space="preserve">Parkinsonism and Related Disorders. </w:t>
      </w:r>
      <w:r w:rsidRPr="000D2B4A">
        <w:rPr>
          <w:rFonts w:ascii="Arial" w:hAnsi="Arial" w:cs="Arial"/>
          <w:iCs/>
          <w:sz w:val="24"/>
          <w:szCs w:val="24"/>
        </w:rPr>
        <w:t>18(10), 1073-1078.</w:t>
      </w:r>
    </w:p>
    <w:p w14:paraId="3F6470CB" w14:textId="77777777" w:rsidR="00284472" w:rsidRDefault="00284472" w:rsidP="000D2B4A">
      <w:pPr>
        <w:autoSpaceDE w:val="0"/>
        <w:autoSpaceDN w:val="0"/>
        <w:ind w:left="450" w:hanging="450"/>
        <w:rPr>
          <w:rFonts w:ascii="Arial" w:hAnsi="Arial" w:cs="Arial"/>
          <w:sz w:val="24"/>
          <w:szCs w:val="24"/>
        </w:rPr>
      </w:pPr>
    </w:p>
    <w:p w14:paraId="0B48004E" w14:textId="76A1BFF0" w:rsidR="00284472" w:rsidRPr="000D2B4A" w:rsidRDefault="00284472" w:rsidP="000D2B4A">
      <w:pPr>
        <w:pStyle w:val="ListParagraph"/>
        <w:numPr>
          <w:ilvl w:val="0"/>
          <w:numId w:val="43"/>
        </w:numPr>
        <w:ind w:left="450" w:hanging="450"/>
        <w:rPr>
          <w:rFonts w:ascii="Arial" w:hAnsi="Arial" w:cs="Arial"/>
          <w:b/>
          <w:bCs/>
          <w:i/>
          <w:sz w:val="24"/>
          <w:szCs w:val="24"/>
        </w:rPr>
      </w:pPr>
      <w:proofErr w:type="spellStart"/>
      <w:r w:rsidRPr="000D2B4A">
        <w:rPr>
          <w:rFonts w:ascii="Arial" w:hAnsi="Arial" w:cs="Arial"/>
          <w:bCs/>
          <w:sz w:val="24"/>
          <w:szCs w:val="24"/>
        </w:rPr>
        <w:t>Oyama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G., Rodriguez, R., </w:t>
      </w:r>
      <w:r w:rsidRPr="000D2B4A">
        <w:rPr>
          <w:rFonts w:ascii="Arial" w:hAnsi="Arial" w:cs="Arial"/>
          <w:b/>
          <w:bCs/>
          <w:sz w:val="24"/>
          <w:szCs w:val="24"/>
        </w:rPr>
        <w:t>Jones, J.</w:t>
      </w:r>
      <w:r w:rsidR="00E95F3A" w:rsidRPr="000D2B4A">
        <w:rPr>
          <w:rFonts w:ascii="Arial" w:hAnsi="Arial" w:cs="Arial"/>
          <w:b/>
          <w:bCs/>
          <w:sz w:val="24"/>
          <w:szCs w:val="24"/>
        </w:rPr>
        <w:t xml:space="preserve"> D.</w:t>
      </w:r>
      <w:r w:rsidRPr="000D2B4A">
        <w:rPr>
          <w:rFonts w:ascii="Arial" w:hAnsi="Arial" w:cs="Arial"/>
          <w:bCs/>
          <w:sz w:val="24"/>
          <w:szCs w:val="24"/>
        </w:rPr>
        <w:t xml:space="preserve">, Swartz, C., Merritt, S., Unger, R.,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Hubmann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M., Delgado, A., Simon, E.,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Doniger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G., Bowers, D., Foote, K., Fernandez, H., &amp; </w:t>
      </w:r>
      <w:proofErr w:type="spellStart"/>
      <w:r w:rsidRPr="000D2B4A">
        <w:rPr>
          <w:rFonts w:ascii="Arial" w:hAnsi="Arial" w:cs="Arial"/>
          <w:bCs/>
          <w:sz w:val="24"/>
          <w:szCs w:val="24"/>
        </w:rPr>
        <w:t>Okun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 xml:space="preserve">, M. (2012). Selection of </w:t>
      </w:r>
      <w:r w:rsidR="001A33EF" w:rsidRPr="000D2B4A">
        <w:rPr>
          <w:rFonts w:ascii="Arial" w:hAnsi="Arial" w:cs="Arial"/>
          <w:bCs/>
          <w:sz w:val="24"/>
          <w:szCs w:val="24"/>
        </w:rPr>
        <w:t>d</w:t>
      </w:r>
      <w:r w:rsidRPr="000D2B4A">
        <w:rPr>
          <w:rFonts w:ascii="Arial" w:hAnsi="Arial" w:cs="Arial"/>
          <w:bCs/>
          <w:sz w:val="24"/>
          <w:szCs w:val="24"/>
        </w:rPr>
        <w:t xml:space="preserve">eep </w:t>
      </w:r>
      <w:r w:rsidR="001A33EF" w:rsidRPr="000D2B4A">
        <w:rPr>
          <w:rFonts w:ascii="Arial" w:hAnsi="Arial" w:cs="Arial"/>
          <w:bCs/>
          <w:sz w:val="24"/>
          <w:szCs w:val="24"/>
        </w:rPr>
        <w:t>b</w:t>
      </w:r>
      <w:r w:rsidRPr="000D2B4A">
        <w:rPr>
          <w:rFonts w:ascii="Arial" w:hAnsi="Arial" w:cs="Arial"/>
          <w:bCs/>
          <w:sz w:val="24"/>
          <w:szCs w:val="24"/>
        </w:rPr>
        <w:t xml:space="preserve">rain </w:t>
      </w:r>
      <w:r w:rsidR="001A33EF" w:rsidRPr="000D2B4A">
        <w:rPr>
          <w:rFonts w:ascii="Arial" w:hAnsi="Arial" w:cs="Arial"/>
          <w:bCs/>
          <w:sz w:val="24"/>
          <w:szCs w:val="24"/>
        </w:rPr>
        <w:t>s</w:t>
      </w:r>
      <w:r w:rsidRPr="000D2B4A">
        <w:rPr>
          <w:rFonts w:ascii="Arial" w:hAnsi="Arial" w:cs="Arial"/>
          <w:bCs/>
          <w:sz w:val="24"/>
          <w:szCs w:val="24"/>
        </w:rPr>
        <w:t xml:space="preserve">timulation candidates in private neurology practices: Referral may be simpler than a computerized triage system. </w:t>
      </w:r>
      <w:proofErr w:type="spellStart"/>
      <w:r w:rsidRPr="000D2B4A">
        <w:rPr>
          <w:rFonts w:ascii="Arial" w:hAnsi="Arial" w:cs="Arial"/>
          <w:bCs/>
          <w:i/>
          <w:sz w:val="24"/>
          <w:szCs w:val="24"/>
        </w:rPr>
        <w:t>Neuromodulation</w:t>
      </w:r>
      <w:proofErr w:type="spellEnd"/>
      <w:r w:rsidRPr="000D2B4A">
        <w:rPr>
          <w:rFonts w:ascii="Arial" w:hAnsi="Arial" w:cs="Arial"/>
          <w:bCs/>
          <w:sz w:val="24"/>
          <w:szCs w:val="24"/>
        </w:rPr>
        <w:t>. 15(3), 246-250.</w:t>
      </w:r>
    </w:p>
    <w:p w14:paraId="44FE0024" w14:textId="77777777" w:rsidR="001A33EF" w:rsidRDefault="001A33EF" w:rsidP="00155DD0">
      <w:pPr>
        <w:rPr>
          <w:rFonts w:ascii="Arial" w:hAnsi="Arial" w:cs="Arial"/>
          <w:b/>
          <w:i/>
          <w:sz w:val="24"/>
          <w:szCs w:val="24"/>
        </w:rPr>
      </w:pPr>
    </w:p>
    <w:p w14:paraId="7FF4408D" w14:textId="77777777" w:rsidR="006542D2" w:rsidRDefault="006542D2" w:rsidP="00155DD0">
      <w:pPr>
        <w:rPr>
          <w:rFonts w:ascii="Arial" w:hAnsi="Arial" w:cs="Arial"/>
          <w:b/>
          <w:i/>
          <w:sz w:val="24"/>
          <w:szCs w:val="24"/>
        </w:rPr>
      </w:pPr>
    </w:p>
    <w:p w14:paraId="0B7B75EE" w14:textId="77777777" w:rsidR="009063F1" w:rsidRPr="009063F1" w:rsidRDefault="009F302B" w:rsidP="009063F1">
      <w:pPr>
        <w:ind w:left="720" w:hanging="720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>Book Chapters &amp; Commentary</w:t>
      </w:r>
    </w:p>
    <w:p w14:paraId="1A67D87F" w14:textId="77777777" w:rsidR="009063F1" w:rsidRDefault="002425CB" w:rsidP="009063F1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69A14" wp14:editId="5601F3F1">
                <wp:simplePos x="0" y="0"/>
                <wp:positionH relativeFrom="column">
                  <wp:posOffset>-62865</wp:posOffset>
                </wp:positionH>
                <wp:positionV relativeFrom="paragraph">
                  <wp:posOffset>57150</wp:posOffset>
                </wp:positionV>
                <wp:extent cx="5943600" cy="0"/>
                <wp:effectExtent l="13335" t="9525" r="5715" b="9525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07071" id="Line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5pt" to="463.0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"/>
            </w:pict>
          </mc:Fallback>
        </mc:AlternateContent>
      </w:r>
    </w:p>
    <w:p w14:paraId="55C48DC8" w14:textId="0D0D0969" w:rsidR="00EB2A9F" w:rsidRPr="00EB2A9F" w:rsidRDefault="00EB2A9F" w:rsidP="00EB2A9F">
      <w:pPr>
        <w:pStyle w:val="Subtitle"/>
        <w:ind w:left="360"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Thames, A. D., </w:t>
      </w:r>
      <w:r w:rsidRPr="00EB2A9F">
        <w:rPr>
          <w:rFonts w:ascii="Arial" w:hAnsi="Arial" w:cs="Arial"/>
          <w:b/>
          <w:szCs w:val="24"/>
        </w:rPr>
        <w:t>Jones</w:t>
      </w:r>
      <w:r>
        <w:rPr>
          <w:rFonts w:ascii="Arial" w:hAnsi="Arial" w:cs="Arial"/>
          <w:b/>
          <w:szCs w:val="24"/>
        </w:rPr>
        <w:t>, J. D.</w:t>
      </w:r>
      <w:r>
        <w:rPr>
          <w:rFonts w:ascii="Arial" w:hAnsi="Arial" w:cs="Arial"/>
          <w:szCs w:val="24"/>
        </w:rPr>
        <w:t>, (</w:t>
      </w:r>
      <w:r w:rsidR="00156CF9">
        <w:rPr>
          <w:rFonts w:ascii="Arial" w:hAnsi="Arial" w:cs="Arial"/>
          <w:szCs w:val="24"/>
        </w:rPr>
        <w:t>2017</w:t>
      </w:r>
      <w:r>
        <w:rPr>
          <w:rFonts w:ascii="Arial" w:hAnsi="Arial" w:cs="Arial"/>
          <w:szCs w:val="24"/>
        </w:rPr>
        <w:t xml:space="preserve">). Psychiatric Comorbidities in HIV-Infection. </w:t>
      </w:r>
      <w:r w:rsidR="00EA2506">
        <w:rPr>
          <w:rFonts w:ascii="Arial" w:hAnsi="Arial" w:cs="Arial"/>
          <w:szCs w:val="24"/>
        </w:rPr>
        <w:t xml:space="preserve">In </w:t>
      </w:r>
      <w:proofErr w:type="spellStart"/>
      <w:r w:rsidR="00EA2506">
        <w:rPr>
          <w:rFonts w:ascii="Arial" w:hAnsi="Arial" w:cs="Arial"/>
          <w:szCs w:val="24"/>
        </w:rPr>
        <w:t>Shapshak</w:t>
      </w:r>
      <w:proofErr w:type="spellEnd"/>
      <w:r w:rsidR="00EA2506">
        <w:rPr>
          <w:rFonts w:ascii="Arial" w:hAnsi="Arial" w:cs="Arial"/>
          <w:szCs w:val="24"/>
        </w:rPr>
        <w:t>, P.</w:t>
      </w:r>
      <w:r w:rsidR="00156CF9">
        <w:rPr>
          <w:rFonts w:ascii="Arial" w:hAnsi="Arial" w:cs="Arial"/>
          <w:szCs w:val="24"/>
        </w:rPr>
        <w:t xml:space="preserve">, Levine A., Foley, B., </w:t>
      </w:r>
      <w:proofErr w:type="spellStart"/>
      <w:r w:rsidR="00156CF9">
        <w:rPr>
          <w:rFonts w:ascii="Arial" w:hAnsi="Arial" w:cs="Arial"/>
          <w:szCs w:val="24"/>
        </w:rPr>
        <w:t>Somboonwit</w:t>
      </w:r>
      <w:proofErr w:type="spellEnd"/>
      <w:r w:rsidR="00156CF9">
        <w:rPr>
          <w:rFonts w:ascii="Arial" w:hAnsi="Arial" w:cs="Arial"/>
          <w:szCs w:val="24"/>
        </w:rPr>
        <w:t>, C.,</w:t>
      </w:r>
      <w:r>
        <w:rPr>
          <w:rFonts w:ascii="Arial" w:hAnsi="Arial" w:cs="Arial"/>
          <w:szCs w:val="24"/>
        </w:rPr>
        <w:t xml:space="preserve"> </w:t>
      </w:r>
      <w:r w:rsidR="00156CF9">
        <w:rPr>
          <w:rFonts w:ascii="Arial" w:hAnsi="Arial" w:cs="Arial"/>
          <w:szCs w:val="24"/>
        </w:rPr>
        <w:t xml:space="preserve">Singer, E., </w:t>
      </w:r>
      <w:proofErr w:type="spellStart"/>
      <w:r w:rsidR="00156CF9">
        <w:rPr>
          <w:rFonts w:ascii="Arial" w:hAnsi="Arial" w:cs="Arial"/>
          <w:szCs w:val="24"/>
        </w:rPr>
        <w:t>Chiappelli</w:t>
      </w:r>
      <w:proofErr w:type="spellEnd"/>
      <w:r w:rsidR="00156CF9">
        <w:rPr>
          <w:rFonts w:ascii="Arial" w:hAnsi="Arial" w:cs="Arial"/>
          <w:szCs w:val="24"/>
        </w:rPr>
        <w:t xml:space="preserve">, F., &amp; </w:t>
      </w:r>
      <w:proofErr w:type="spellStart"/>
      <w:r w:rsidR="00156CF9">
        <w:rPr>
          <w:rFonts w:ascii="Arial" w:hAnsi="Arial" w:cs="Arial"/>
          <w:szCs w:val="24"/>
        </w:rPr>
        <w:t>Sinnott</w:t>
      </w:r>
      <w:proofErr w:type="spellEnd"/>
      <w:r w:rsidR="00156CF9">
        <w:rPr>
          <w:rFonts w:ascii="Arial" w:hAnsi="Arial" w:cs="Arial"/>
          <w:szCs w:val="24"/>
        </w:rPr>
        <w:t xml:space="preserve"> J. </w:t>
      </w:r>
      <w:r>
        <w:rPr>
          <w:rFonts w:ascii="Arial" w:hAnsi="Arial" w:cs="Arial"/>
          <w:szCs w:val="24"/>
        </w:rPr>
        <w:t xml:space="preserve">(Eds.) </w:t>
      </w:r>
      <w:r>
        <w:rPr>
          <w:rFonts w:ascii="Arial" w:hAnsi="Arial" w:cs="Arial"/>
          <w:i/>
          <w:szCs w:val="24"/>
        </w:rPr>
        <w:t xml:space="preserve">Global Virology II: HIV &amp; </w:t>
      </w:r>
      <w:proofErr w:type="spellStart"/>
      <w:r>
        <w:rPr>
          <w:rFonts w:ascii="Arial" w:hAnsi="Arial" w:cs="Arial"/>
          <w:i/>
          <w:szCs w:val="24"/>
        </w:rPr>
        <w:t>NeuroAIDS</w:t>
      </w:r>
      <w:proofErr w:type="spellEnd"/>
      <w:r>
        <w:rPr>
          <w:rFonts w:ascii="Arial" w:hAnsi="Arial" w:cs="Arial"/>
          <w:i/>
          <w:szCs w:val="24"/>
        </w:rPr>
        <w:t xml:space="preserve">. </w:t>
      </w:r>
      <w:r>
        <w:rPr>
          <w:rFonts w:ascii="Arial" w:hAnsi="Arial" w:cs="Arial"/>
          <w:szCs w:val="24"/>
        </w:rPr>
        <w:t>Springer.</w:t>
      </w:r>
    </w:p>
    <w:p w14:paraId="21D93D33" w14:textId="77777777" w:rsidR="00EB2A9F" w:rsidRDefault="00EB2A9F" w:rsidP="00EB2A9F">
      <w:pPr>
        <w:pStyle w:val="Subtitle"/>
        <w:ind w:left="360" w:hanging="360"/>
        <w:jc w:val="left"/>
        <w:rPr>
          <w:rFonts w:ascii="Arial" w:hAnsi="Arial" w:cs="Arial"/>
          <w:b/>
          <w:szCs w:val="24"/>
        </w:rPr>
      </w:pPr>
    </w:p>
    <w:p w14:paraId="1CFDF59F" w14:textId="77777777" w:rsidR="00EB2A9F" w:rsidRPr="0085052D" w:rsidRDefault="00EB2A9F" w:rsidP="00EB2A9F">
      <w:pPr>
        <w:pStyle w:val="Subtitle"/>
        <w:ind w:left="360" w:hanging="360"/>
        <w:jc w:val="left"/>
        <w:rPr>
          <w:rFonts w:ascii="Arial" w:hAnsi="Arial" w:cs="Arial"/>
          <w:sz w:val="28"/>
          <w:szCs w:val="28"/>
        </w:rPr>
      </w:pPr>
      <w:r w:rsidRPr="0085052D">
        <w:rPr>
          <w:rFonts w:ascii="Arial" w:hAnsi="Arial" w:cs="Arial"/>
          <w:b/>
          <w:szCs w:val="24"/>
        </w:rPr>
        <w:t xml:space="preserve">Jones, J. D., </w:t>
      </w:r>
      <w:r w:rsidRPr="0085052D">
        <w:rPr>
          <w:rFonts w:ascii="Arial" w:hAnsi="Arial" w:cs="Arial"/>
          <w:szCs w:val="24"/>
        </w:rPr>
        <w:t xml:space="preserve">Hass, C., </w:t>
      </w:r>
      <w:proofErr w:type="spellStart"/>
      <w:r w:rsidRPr="0085052D">
        <w:rPr>
          <w:rFonts w:ascii="Arial" w:hAnsi="Arial" w:cs="Arial"/>
          <w:szCs w:val="24"/>
        </w:rPr>
        <w:t>Okun</w:t>
      </w:r>
      <w:proofErr w:type="spellEnd"/>
      <w:r w:rsidRPr="0085052D">
        <w:rPr>
          <w:rFonts w:ascii="Arial" w:hAnsi="Arial" w:cs="Arial"/>
          <w:szCs w:val="24"/>
        </w:rPr>
        <w:t>, M. S., &amp; Bowers, D. (2015). Reply: The</w:t>
      </w:r>
      <w:r>
        <w:rPr>
          <w:rFonts w:ascii="Arial" w:hAnsi="Arial" w:cs="Arial"/>
          <w:szCs w:val="24"/>
        </w:rPr>
        <w:t xml:space="preserve"> cognitions</w:t>
      </w:r>
      <w:r w:rsidRPr="0085052D">
        <w:rPr>
          <w:rFonts w:ascii="Arial" w:hAnsi="Arial" w:cs="Arial"/>
          <w:szCs w:val="24"/>
        </w:rPr>
        <w:t xml:space="preserve"> index of the Parkinson's disease questionnaire-39 relates to sleep disturbances and hallucinations. </w:t>
      </w:r>
      <w:r w:rsidRPr="0085052D">
        <w:rPr>
          <w:rFonts w:ascii="Arial" w:hAnsi="Arial" w:cs="Arial"/>
          <w:i/>
          <w:iCs/>
          <w:szCs w:val="24"/>
        </w:rPr>
        <w:t>Parkinsonism &amp; related disorders</w:t>
      </w:r>
      <w:r w:rsidRPr="0085052D">
        <w:rPr>
          <w:rFonts w:ascii="Arial" w:hAnsi="Arial" w:cs="Arial"/>
          <w:szCs w:val="24"/>
        </w:rPr>
        <w:t>, </w:t>
      </w:r>
      <w:r w:rsidRPr="0085052D">
        <w:rPr>
          <w:rFonts w:ascii="Arial" w:hAnsi="Arial" w:cs="Arial"/>
          <w:i/>
          <w:iCs/>
          <w:szCs w:val="24"/>
        </w:rPr>
        <w:t>21</w:t>
      </w:r>
      <w:r w:rsidRPr="0085052D">
        <w:rPr>
          <w:rFonts w:ascii="Arial" w:hAnsi="Arial" w:cs="Arial"/>
          <w:szCs w:val="24"/>
        </w:rPr>
        <w:t>(3), 351.</w:t>
      </w:r>
    </w:p>
    <w:p w14:paraId="6F72AA58" w14:textId="77777777" w:rsidR="00EB2A9F" w:rsidRDefault="00EB2A9F" w:rsidP="00A65F45">
      <w:pPr>
        <w:autoSpaceDE w:val="0"/>
        <w:autoSpaceDN w:val="0"/>
        <w:ind w:left="360" w:hanging="360"/>
        <w:rPr>
          <w:rFonts w:ascii="Arial" w:hAnsi="Arial" w:cs="Arial"/>
          <w:sz w:val="24"/>
          <w:szCs w:val="24"/>
        </w:rPr>
      </w:pPr>
    </w:p>
    <w:p w14:paraId="65B9AA04" w14:textId="5D41D12C" w:rsidR="00C9682A" w:rsidRPr="002A7F18" w:rsidRDefault="00284472" w:rsidP="002A7F18">
      <w:pPr>
        <w:autoSpaceDE w:val="0"/>
        <w:autoSpaceDN w:val="0"/>
        <w:ind w:left="360" w:hanging="360"/>
        <w:rPr>
          <w:rFonts w:ascii="Arial" w:hAnsi="Arial" w:cs="Arial"/>
          <w:sz w:val="24"/>
          <w:szCs w:val="24"/>
        </w:rPr>
      </w:pPr>
      <w:r w:rsidRPr="00284472">
        <w:rPr>
          <w:rFonts w:ascii="Arial" w:hAnsi="Arial" w:cs="Arial"/>
          <w:sz w:val="24"/>
          <w:szCs w:val="24"/>
        </w:rPr>
        <w:t xml:space="preserve">Bowers, D., Dietz, J., </w:t>
      </w:r>
      <w:r w:rsidRPr="00284472">
        <w:rPr>
          <w:rFonts w:ascii="Arial" w:hAnsi="Arial" w:cs="Arial"/>
          <w:b/>
          <w:sz w:val="24"/>
          <w:szCs w:val="24"/>
        </w:rPr>
        <w:t>Jones, J</w:t>
      </w:r>
      <w:r w:rsidR="00E95F3A">
        <w:rPr>
          <w:rFonts w:ascii="Arial" w:hAnsi="Arial" w:cs="Arial"/>
          <w:b/>
          <w:sz w:val="24"/>
          <w:szCs w:val="24"/>
        </w:rPr>
        <w:t>. D.</w:t>
      </w:r>
      <w:r w:rsidRPr="00284472">
        <w:rPr>
          <w:rFonts w:ascii="Arial" w:hAnsi="Arial" w:cs="Arial"/>
          <w:sz w:val="24"/>
          <w:szCs w:val="24"/>
        </w:rPr>
        <w:t xml:space="preserve">  (</w:t>
      </w:r>
      <w:r w:rsidR="00E95F3A">
        <w:rPr>
          <w:rFonts w:ascii="Arial" w:hAnsi="Arial" w:cs="Arial"/>
          <w:sz w:val="24"/>
          <w:szCs w:val="24"/>
        </w:rPr>
        <w:t>2014</w:t>
      </w:r>
      <w:r w:rsidRPr="00284472">
        <w:rPr>
          <w:rFonts w:ascii="Arial" w:hAnsi="Arial" w:cs="Arial"/>
          <w:sz w:val="24"/>
          <w:szCs w:val="24"/>
        </w:rPr>
        <w:t xml:space="preserve">).  </w:t>
      </w:r>
      <w:r w:rsidR="00121DE9">
        <w:rPr>
          <w:rFonts w:ascii="Arial" w:hAnsi="Arial" w:cs="Arial"/>
          <w:sz w:val="24"/>
          <w:szCs w:val="24"/>
        </w:rPr>
        <w:t>Assessment of e</w:t>
      </w:r>
      <w:r w:rsidRPr="00284472">
        <w:rPr>
          <w:rFonts w:ascii="Arial" w:hAnsi="Arial" w:cs="Arial"/>
          <w:sz w:val="24"/>
          <w:szCs w:val="24"/>
        </w:rPr>
        <w:t>motional disorders associated with neurologic disease.   In Parsons, M</w:t>
      </w:r>
      <w:r w:rsidR="00121DE9">
        <w:rPr>
          <w:rFonts w:ascii="Arial" w:hAnsi="Arial" w:cs="Arial"/>
          <w:sz w:val="24"/>
          <w:szCs w:val="24"/>
        </w:rPr>
        <w:t xml:space="preserve">. &amp; </w:t>
      </w:r>
      <w:proofErr w:type="spellStart"/>
      <w:r w:rsidR="00121DE9">
        <w:rPr>
          <w:rFonts w:ascii="Arial" w:hAnsi="Arial" w:cs="Arial"/>
          <w:sz w:val="24"/>
          <w:szCs w:val="24"/>
        </w:rPr>
        <w:t>Hammeke</w:t>
      </w:r>
      <w:proofErr w:type="spellEnd"/>
      <w:r w:rsidR="00121DE9">
        <w:rPr>
          <w:rFonts w:ascii="Arial" w:hAnsi="Arial" w:cs="Arial"/>
          <w:sz w:val="24"/>
          <w:szCs w:val="24"/>
        </w:rPr>
        <w:t>, T. E.</w:t>
      </w:r>
      <w:r w:rsidRPr="00284472">
        <w:rPr>
          <w:rFonts w:ascii="Arial" w:hAnsi="Arial" w:cs="Arial"/>
          <w:sz w:val="24"/>
          <w:szCs w:val="24"/>
        </w:rPr>
        <w:t xml:space="preserve"> (Ed</w:t>
      </w:r>
      <w:r w:rsidR="00121DE9">
        <w:rPr>
          <w:rFonts w:ascii="Arial" w:hAnsi="Arial" w:cs="Arial"/>
          <w:sz w:val="24"/>
          <w:szCs w:val="24"/>
        </w:rPr>
        <w:t>s</w:t>
      </w:r>
      <w:r w:rsidRPr="00284472">
        <w:rPr>
          <w:rFonts w:ascii="Arial" w:hAnsi="Arial" w:cs="Arial"/>
          <w:sz w:val="24"/>
          <w:szCs w:val="24"/>
        </w:rPr>
        <w:t>.</w:t>
      </w:r>
      <w:proofErr w:type="gramStart"/>
      <w:r w:rsidRPr="00284472">
        <w:rPr>
          <w:rFonts w:ascii="Arial" w:hAnsi="Arial" w:cs="Arial"/>
          <w:sz w:val="24"/>
          <w:szCs w:val="24"/>
        </w:rPr>
        <w:t xml:space="preserve">)  </w:t>
      </w:r>
      <w:r w:rsidRPr="00284472">
        <w:rPr>
          <w:rFonts w:ascii="Arial" w:hAnsi="Arial" w:cs="Arial"/>
          <w:i/>
          <w:sz w:val="24"/>
          <w:szCs w:val="24"/>
        </w:rPr>
        <w:t>Clinical</w:t>
      </w:r>
      <w:proofErr w:type="gramEnd"/>
      <w:r w:rsidRPr="00284472">
        <w:rPr>
          <w:rFonts w:ascii="Arial" w:hAnsi="Arial" w:cs="Arial"/>
          <w:i/>
          <w:sz w:val="24"/>
          <w:szCs w:val="24"/>
        </w:rPr>
        <w:t xml:space="preserve"> Neuropsychology: A Pocket Handbook for Assessment</w:t>
      </w:r>
      <w:r w:rsidRPr="00284472">
        <w:rPr>
          <w:rFonts w:ascii="Arial" w:hAnsi="Arial" w:cs="Arial"/>
          <w:sz w:val="24"/>
          <w:szCs w:val="24"/>
        </w:rPr>
        <w:t xml:space="preserve"> (3</w:t>
      </w:r>
      <w:r w:rsidRPr="00284472">
        <w:rPr>
          <w:rFonts w:ascii="Arial" w:hAnsi="Arial" w:cs="Arial"/>
          <w:sz w:val="24"/>
          <w:szCs w:val="24"/>
          <w:vertAlign w:val="superscript"/>
        </w:rPr>
        <w:t>rd</w:t>
      </w:r>
      <w:r w:rsidRPr="00284472">
        <w:rPr>
          <w:rFonts w:ascii="Arial" w:hAnsi="Arial" w:cs="Arial"/>
          <w:sz w:val="24"/>
          <w:szCs w:val="24"/>
        </w:rPr>
        <w:t xml:space="preserve"> edition),  American Psychological Association.</w:t>
      </w:r>
      <w:r w:rsidR="00121DE9">
        <w:rPr>
          <w:rFonts w:ascii="Arial" w:hAnsi="Arial" w:cs="Arial"/>
          <w:sz w:val="24"/>
          <w:szCs w:val="24"/>
        </w:rPr>
        <w:t xml:space="preserve"> </w:t>
      </w:r>
    </w:p>
    <w:p w14:paraId="08FE3900" w14:textId="1BD3C65D" w:rsidR="005256EA" w:rsidRDefault="00D822B7" w:rsidP="00792D37">
      <w:pPr>
        <w:pStyle w:val="DataField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sectPr w:rsidR="005256EA" w:rsidSect="00A65F45">
      <w:headerReference w:type="default" r:id="rId8"/>
      <w:footerReference w:type="even" r:id="rId9"/>
      <w:footerReference w:type="default" r:id="rId10"/>
      <w:pgSz w:w="12240" w:h="15840"/>
      <w:pgMar w:top="1440" w:right="1440" w:bottom="720" w:left="1440" w:header="72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1EE9" w14:textId="77777777" w:rsidR="00BE6C09" w:rsidRDefault="00BE6C09">
      <w:r>
        <w:separator/>
      </w:r>
    </w:p>
  </w:endnote>
  <w:endnote w:type="continuationSeparator" w:id="0">
    <w:p w14:paraId="05F1B3A4" w14:textId="77777777" w:rsidR="00BE6C09" w:rsidRDefault="00BE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8B69" w14:textId="77777777" w:rsidR="00B27A5E" w:rsidRDefault="00B27A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346EEEEC" w14:textId="77777777" w:rsidR="00B27A5E" w:rsidRDefault="00B27A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F247" w14:textId="16CB02F9" w:rsidR="00B27A5E" w:rsidRDefault="00B27A5E" w:rsidP="002752DF">
    <w:pPr>
      <w:pStyle w:val="Footer"/>
      <w:jc w:val="right"/>
    </w:pPr>
    <w:r>
      <w:t xml:space="preserve"> </w:t>
    </w:r>
    <w:r w:rsidR="00E5148F">
      <w:t>7</w:t>
    </w:r>
    <w:r>
      <w:t>/201</w:t>
    </w:r>
    <w:r w:rsidR="00E5148F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10A2" w14:textId="77777777" w:rsidR="00BE6C09" w:rsidRDefault="00BE6C09">
      <w:r>
        <w:separator/>
      </w:r>
    </w:p>
  </w:footnote>
  <w:footnote w:type="continuationSeparator" w:id="0">
    <w:p w14:paraId="7B901A30" w14:textId="77777777" w:rsidR="00BE6C09" w:rsidRDefault="00BE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49C3" w14:textId="3B6418FE" w:rsidR="00B27A5E" w:rsidRPr="00001940" w:rsidRDefault="00B27A5E" w:rsidP="00E61ACF">
    <w:pPr>
      <w:pStyle w:val="Subtitle"/>
      <w:jc w:val="lef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Jacob D. Jones, Ph.D.</w:t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</w:r>
    <w:r w:rsidRPr="00CD298D">
      <w:rPr>
        <w:rFonts w:ascii="Arial" w:hAnsi="Arial" w:cs="Arial"/>
        <w:b/>
        <w:sz w:val="28"/>
        <w:szCs w:val="32"/>
      </w:rPr>
      <w:t xml:space="preserve"> </w:t>
    </w:r>
    <w:r w:rsidRPr="00001940">
      <w:rPr>
        <w:rFonts w:ascii="Arial" w:hAnsi="Arial" w:cs="Arial"/>
        <w:b/>
        <w:szCs w:val="24"/>
      </w:rPr>
      <w:t xml:space="preserve">Page </w:t>
    </w:r>
    <w:r w:rsidRPr="00001940">
      <w:rPr>
        <w:rFonts w:ascii="Arial" w:hAnsi="Arial" w:cs="Arial"/>
        <w:b/>
        <w:szCs w:val="24"/>
      </w:rPr>
      <w:fldChar w:fldCharType="begin"/>
    </w:r>
    <w:r w:rsidRPr="00001940">
      <w:rPr>
        <w:rFonts w:ascii="Arial" w:hAnsi="Arial" w:cs="Arial"/>
        <w:b/>
        <w:szCs w:val="24"/>
      </w:rPr>
      <w:instrText xml:space="preserve"> PAGE </w:instrText>
    </w:r>
    <w:r w:rsidRPr="00001940">
      <w:rPr>
        <w:rFonts w:ascii="Arial" w:hAnsi="Arial" w:cs="Arial"/>
        <w:b/>
        <w:szCs w:val="24"/>
      </w:rPr>
      <w:fldChar w:fldCharType="separate"/>
    </w:r>
    <w:r w:rsidR="0016568C">
      <w:rPr>
        <w:rFonts w:ascii="Arial" w:hAnsi="Arial" w:cs="Arial"/>
        <w:b/>
        <w:noProof/>
        <w:szCs w:val="24"/>
      </w:rPr>
      <w:t>1</w:t>
    </w:r>
    <w:r w:rsidRPr="00001940">
      <w:rPr>
        <w:rFonts w:ascii="Arial" w:hAnsi="Arial" w:cs="Arial"/>
        <w:b/>
        <w:szCs w:val="24"/>
      </w:rPr>
      <w:fldChar w:fldCharType="end"/>
    </w:r>
    <w:r w:rsidRPr="00001940">
      <w:rPr>
        <w:rFonts w:ascii="Arial" w:hAnsi="Arial" w:cs="Arial"/>
        <w:b/>
        <w:szCs w:val="24"/>
      </w:rPr>
      <w:t xml:space="preserve"> of </w:t>
    </w:r>
    <w:r w:rsidRPr="00001940">
      <w:rPr>
        <w:rFonts w:ascii="Arial" w:hAnsi="Arial" w:cs="Arial"/>
        <w:b/>
        <w:szCs w:val="24"/>
      </w:rPr>
      <w:fldChar w:fldCharType="begin"/>
    </w:r>
    <w:r w:rsidRPr="00001940">
      <w:rPr>
        <w:rFonts w:ascii="Arial" w:hAnsi="Arial" w:cs="Arial"/>
        <w:b/>
        <w:szCs w:val="24"/>
      </w:rPr>
      <w:instrText xml:space="preserve"> NUMPAGES </w:instrText>
    </w:r>
    <w:r w:rsidRPr="00001940">
      <w:rPr>
        <w:rFonts w:ascii="Arial" w:hAnsi="Arial" w:cs="Arial"/>
        <w:b/>
        <w:szCs w:val="24"/>
      </w:rPr>
      <w:fldChar w:fldCharType="separate"/>
    </w:r>
    <w:r w:rsidR="0016568C">
      <w:rPr>
        <w:rFonts w:ascii="Arial" w:hAnsi="Arial" w:cs="Arial"/>
        <w:b/>
        <w:noProof/>
        <w:szCs w:val="24"/>
      </w:rPr>
      <w:t>4</w:t>
    </w:r>
    <w:r w:rsidRPr="00001940">
      <w:rPr>
        <w:rFonts w:ascii="Arial" w:hAnsi="Arial" w:cs="Arial"/>
        <w:b/>
        <w:szCs w:val="24"/>
      </w:rPr>
      <w:fldChar w:fldCharType="end"/>
    </w:r>
  </w:p>
  <w:p w14:paraId="45FB8AB7" w14:textId="77777777" w:rsidR="00B27A5E" w:rsidRPr="00E61ACF" w:rsidRDefault="00B27A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F6ADD5" wp14:editId="05778665">
              <wp:simplePos x="0" y="0"/>
              <wp:positionH relativeFrom="column">
                <wp:posOffset>-62865</wp:posOffset>
              </wp:positionH>
              <wp:positionV relativeFrom="paragraph">
                <wp:posOffset>111760</wp:posOffset>
              </wp:positionV>
              <wp:extent cx="5943600" cy="0"/>
              <wp:effectExtent l="13335" t="6985" r="5715" b="1206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00D637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8pt" to="463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320F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E020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BED0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0883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2A7E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3099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8655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CC5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5421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4B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510E"/>
    <w:multiLevelType w:val="hybridMultilevel"/>
    <w:tmpl w:val="03401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3888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99EA488">
      <w:start w:val="10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CB4277"/>
    <w:multiLevelType w:val="hybridMultilevel"/>
    <w:tmpl w:val="9F6C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0D0CDB"/>
    <w:multiLevelType w:val="hybridMultilevel"/>
    <w:tmpl w:val="BEBEF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41F3EAE"/>
    <w:multiLevelType w:val="hybridMultilevel"/>
    <w:tmpl w:val="D29C3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A23B5"/>
    <w:multiLevelType w:val="hybridMultilevel"/>
    <w:tmpl w:val="96887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852B6"/>
    <w:multiLevelType w:val="hybridMultilevel"/>
    <w:tmpl w:val="CC4E8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4217B2"/>
    <w:multiLevelType w:val="hybridMultilevel"/>
    <w:tmpl w:val="84EA9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4E7CB0"/>
    <w:multiLevelType w:val="hybridMultilevel"/>
    <w:tmpl w:val="F7CE57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709588C"/>
    <w:multiLevelType w:val="hybridMultilevel"/>
    <w:tmpl w:val="309E7E3E"/>
    <w:lvl w:ilvl="0" w:tplc="AD5C38E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0390D"/>
    <w:multiLevelType w:val="hybridMultilevel"/>
    <w:tmpl w:val="E2127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911EEB"/>
    <w:multiLevelType w:val="hybridMultilevel"/>
    <w:tmpl w:val="48FA1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894C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CA80774"/>
    <w:multiLevelType w:val="multilevel"/>
    <w:tmpl w:val="60A2B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23783"/>
    <w:multiLevelType w:val="hybridMultilevel"/>
    <w:tmpl w:val="9B4EA1F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2536506C"/>
    <w:multiLevelType w:val="hybridMultilevel"/>
    <w:tmpl w:val="C1A8F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745395"/>
    <w:multiLevelType w:val="hybridMultilevel"/>
    <w:tmpl w:val="87B4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B457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8C4304C"/>
    <w:multiLevelType w:val="multilevel"/>
    <w:tmpl w:val="C46878A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FA641E"/>
    <w:multiLevelType w:val="hybridMultilevel"/>
    <w:tmpl w:val="32241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810F69"/>
    <w:multiLevelType w:val="hybridMultilevel"/>
    <w:tmpl w:val="BE401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565EE6"/>
    <w:multiLevelType w:val="hybridMultilevel"/>
    <w:tmpl w:val="E488D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F72DE9"/>
    <w:multiLevelType w:val="hybridMultilevel"/>
    <w:tmpl w:val="E93E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053B62"/>
    <w:multiLevelType w:val="hybridMultilevel"/>
    <w:tmpl w:val="C2060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914A43"/>
    <w:multiLevelType w:val="hybridMultilevel"/>
    <w:tmpl w:val="4BA8B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D664A9"/>
    <w:multiLevelType w:val="hybridMultilevel"/>
    <w:tmpl w:val="D3F628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5" w15:restartNumberingAfterBreak="0">
    <w:nsid w:val="46E92BC9"/>
    <w:multiLevelType w:val="hybridMultilevel"/>
    <w:tmpl w:val="F3AA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846848"/>
    <w:multiLevelType w:val="hybridMultilevel"/>
    <w:tmpl w:val="BF5A6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B870EE"/>
    <w:multiLevelType w:val="hybridMultilevel"/>
    <w:tmpl w:val="3B20C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55184"/>
    <w:multiLevelType w:val="multilevel"/>
    <w:tmpl w:val="413629C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F1BE8"/>
    <w:multiLevelType w:val="singleLevel"/>
    <w:tmpl w:val="3E56F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0" w15:restartNumberingAfterBreak="0">
    <w:nsid w:val="64D74CF9"/>
    <w:multiLevelType w:val="hybridMultilevel"/>
    <w:tmpl w:val="6D6AD83E"/>
    <w:lvl w:ilvl="0" w:tplc="935E1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814DE6"/>
    <w:multiLevelType w:val="hybridMultilevel"/>
    <w:tmpl w:val="7598B2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BD22948"/>
    <w:multiLevelType w:val="hybridMultilevel"/>
    <w:tmpl w:val="C4580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C53D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FBF3950"/>
    <w:multiLevelType w:val="hybridMultilevel"/>
    <w:tmpl w:val="AF8E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266DB"/>
    <w:multiLevelType w:val="hybridMultilevel"/>
    <w:tmpl w:val="711E1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21"/>
  </w:num>
  <w:num w:numId="3">
    <w:abstractNumId w:val="26"/>
  </w:num>
  <w:num w:numId="4">
    <w:abstractNumId w:val="39"/>
  </w:num>
  <w:num w:numId="5">
    <w:abstractNumId w:val="24"/>
  </w:num>
  <w:num w:numId="6">
    <w:abstractNumId w:val="19"/>
  </w:num>
  <w:num w:numId="7">
    <w:abstractNumId w:val="11"/>
  </w:num>
  <w:num w:numId="8">
    <w:abstractNumId w:val="29"/>
  </w:num>
  <w:num w:numId="9">
    <w:abstractNumId w:val="45"/>
  </w:num>
  <w:num w:numId="10">
    <w:abstractNumId w:val="12"/>
  </w:num>
  <w:num w:numId="11">
    <w:abstractNumId w:val="16"/>
  </w:num>
  <w:num w:numId="12">
    <w:abstractNumId w:val="10"/>
  </w:num>
  <w:num w:numId="13">
    <w:abstractNumId w:val="42"/>
  </w:num>
  <w:num w:numId="14">
    <w:abstractNumId w:val="15"/>
  </w:num>
  <w:num w:numId="15">
    <w:abstractNumId w:val="31"/>
  </w:num>
  <w:num w:numId="16">
    <w:abstractNumId w:val="17"/>
  </w:num>
  <w:num w:numId="17">
    <w:abstractNumId w:val="20"/>
  </w:num>
  <w:num w:numId="18">
    <w:abstractNumId w:val="28"/>
  </w:num>
  <w:num w:numId="19">
    <w:abstractNumId w:val="36"/>
  </w:num>
  <w:num w:numId="20">
    <w:abstractNumId w:val="30"/>
  </w:num>
  <w:num w:numId="21">
    <w:abstractNumId w:val="37"/>
  </w:num>
  <w:num w:numId="22">
    <w:abstractNumId w:val="13"/>
  </w:num>
  <w:num w:numId="23">
    <w:abstractNumId w:val="32"/>
  </w:num>
  <w:num w:numId="24">
    <w:abstractNumId w:val="33"/>
  </w:num>
  <w:num w:numId="25">
    <w:abstractNumId w:val="41"/>
  </w:num>
  <w:num w:numId="26">
    <w:abstractNumId w:val="35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40"/>
  </w:num>
  <w:num w:numId="38">
    <w:abstractNumId w:val="14"/>
  </w:num>
  <w:num w:numId="39">
    <w:abstractNumId w:val="44"/>
  </w:num>
  <w:num w:numId="40">
    <w:abstractNumId w:val="23"/>
  </w:num>
  <w:num w:numId="41">
    <w:abstractNumId w:val="34"/>
  </w:num>
  <w:num w:numId="42">
    <w:abstractNumId w:val="25"/>
  </w:num>
  <w:num w:numId="43">
    <w:abstractNumId w:val="18"/>
  </w:num>
  <w:num w:numId="44">
    <w:abstractNumId w:val="22"/>
  </w:num>
  <w:num w:numId="45">
    <w:abstractNumId w:val="3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F"/>
    <w:rsid w:val="000010B1"/>
    <w:rsid w:val="00001940"/>
    <w:rsid w:val="000028DA"/>
    <w:rsid w:val="0000312E"/>
    <w:rsid w:val="00004B64"/>
    <w:rsid w:val="000060C4"/>
    <w:rsid w:val="00010402"/>
    <w:rsid w:val="00012D92"/>
    <w:rsid w:val="00012DBA"/>
    <w:rsid w:val="000137EB"/>
    <w:rsid w:val="000207D7"/>
    <w:rsid w:val="00023B9C"/>
    <w:rsid w:val="00026839"/>
    <w:rsid w:val="00030CBE"/>
    <w:rsid w:val="000346FD"/>
    <w:rsid w:val="00035FC7"/>
    <w:rsid w:val="00036F3E"/>
    <w:rsid w:val="00043C53"/>
    <w:rsid w:val="0004533D"/>
    <w:rsid w:val="00045B0C"/>
    <w:rsid w:val="00045FC1"/>
    <w:rsid w:val="00051C15"/>
    <w:rsid w:val="00053D0D"/>
    <w:rsid w:val="0005724F"/>
    <w:rsid w:val="000611E5"/>
    <w:rsid w:val="00062833"/>
    <w:rsid w:val="00062F91"/>
    <w:rsid w:val="0006549F"/>
    <w:rsid w:val="000726F6"/>
    <w:rsid w:val="000854B9"/>
    <w:rsid w:val="00091DC0"/>
    <w:rsid w:val="00095B29"/>
    <w:rsid w:val="00097342"/>
    <w:rsid w:val="000A2E34"/>
    <w:rsid w:val="000A31DB"/>
    <w:rsid w:val="000A4219"/>
    <w:rsid w:val="000B1EDC"/>
    <w:rsid w:val="000B7385"/>
    <w:rsid w:val="000C383F"/>
    <w:rsid w:val="000C5644"/>
    <w:rsid w:val="000C5ADE"/>
    <w:rsid w:val="000C66F7"/>
    <w:rsid w:val="000D2107"/>
    <w:rsid w:val="000D2B4A"/>
    <w:rsid w:val="000D2D13"/>
    <w:rsid w:val="000D503C"/>
    <w:rsid w:val="000E0117"/>
    <w:rsid w:val="000E020D"/>
    <w:rsid w:val="000F34B6"/>
    <w:rsid w:val="000F374E"/>
    <w:rsid w:val="000F3D25"/>
    <w:rsid w:val="00104812"/>
    <w:rsid w:val="00105ADC"/>
    <w:rsid w:val="00107F7D"/>
    <w:rsid w:val="0011017A"/>
    <w:rsid w:val="00111051"/>
    <w:rsid w:val="001116EE"/>
    <w:rsid w:val="00112FFB"/>
    <w:rsid w:val="00113F5A"/>
    <w:rsid w:val="00114CA6"/>
    <w:rsid w:val="001169B8"/>
    <w:rsid w:val="00117935"/>
    <w:rsid w:val="00117DD5"/>
    <w:rsid w:val="001203E2"/>
    <w:rsid w:val="00121DE9"/>
    <w:rsid w:val="00135DAC"/>
    <w:rsid w:val="001414F0"/>
    <w:rsid w:val="001416CB"/>
    <w:rsid w:val="00141997"/>
    <w:rsid w:val="0014390C"/>
    <w:rsid w:val="00143CB2"/>
    <w:rsid w:val="0014479A"/>
    <w:rsid w:val="00144B56"/>
    <w:rsid w:val="00151D15"/>
    <w:rsid w:val="00154973"/>
    <w:rsid w:val="00155DD0"/>
    <w:rsid w:val="001565FF"/>
    <w:rsid w:val="00156CF9"/>
    <w:rsid w:val="00161344"/>
    <w:rsid w:val="00161EB8"/>
    <w:rsid w:val="0016568C"/>
    <w:rsid w:val="00167F7A"/>
    <w:rsid w:val="001723E8"/>
    <w:rsid w:val="0017260C"/>
    <w:rsid w:val="00174BE2"/>
    <w:rsid w:val="00177DB2"/>
    <w:rsid w:val="00182537"/>
    <w:rsid w:val="001825C2"/>
    <w:rsid w:val="00184C7D"/>
    <w:rsid w:val="00186742"/>
    <w:rsid w:val="00186A20"/>
    <w:rsid w:val="001915D9"/>
    <w:rsid w:val="001923A4"/>
    <w:rsid w:val="00193B2F"/>
    <w:rsid w:val="001948D0"/>
    <w:rsid w:val="00194EB3"/>
    <w:rsid w:val="00196695"/>
    <w:rsid w:val="001A33EF"/>
    <w:rsid w:val="001A3ACB"/>
    <w:rsid w:val="001A4CFB"/>
    <w:rsid w:val="001A4F2D"/>
    <w:rsid w:val="001A53D9"/>
    <w:rsid w:val="001A6383"/>
    <w:rsid w:val="001A7088"/>
    <w:rsid w:val="001B13D8"/>
    <w:rsid w:val="001B3CD1"/>
    <w:rsid w:val="001B4DD2"/>
    <w:rsid w:val="001B6F59"/>
    <w:rsid w:val="001C2D00"/>
    <w:rsid w:val="001C37C8"/>
    <w:rsid w:val="001C619E"/>
    <w:rsid w:val="001C674A"/>
    <w:rsid w:val="001C7C7D"/>
    <w:rsid w:val="001C7D5B"/>
    <w:rsid w:val="001D3CA9"/>
    <w:rsid w:val="001D6952"/>
    <w:rsid w:val="001D720E"/>
    <w:rsid w:val="001E16FD"/>
    <w:rsid w:val="001E3EB4"/>
    <w:rsid w:val="001E730F"/>
    <w:rsid w:val="001E763D"/>
    <w:rsid w:val="001F1945"/>
    <w:rsid w:val="001F1A17"/>
    <w:rsid w:val="001F531A"/>
    <w:rsid w:val="001F5784"/>
    <w:rsid w:val="001F57D2"/>
    <w:rsid w:val="001F7E20"/>
    <w:rsid w:val="0020551E"/>
    <w:rsid w:val="002058D1"/>
    <w:rsid w:val="00206FF3"/>
    <w:rsid w:val="002129A1"/>
    <w:rsid w:val="00212AA4"/>
    <w:rsid w:val="002145A6"/>
    <w:rsid w:val="002168C6"/>
    <w:rsid w:val="00217728"/>
    <w:rsid w:val="00221E4D"/>
    <w:rsid w:val="00222E29"/>
    <w:rsid w:val="00227BD5"/>
    <w:rsid w:val="00230CBA"/>
    <w:rsid w:val="00233CC6"/>
    <w:rsid w:val="0023572F"/>
    <w:rsid w:val="0023633A"/>
    <w:rsid w:val="00236B5D"/>
    <w:rsid w:val="0024078F"/>
    <w:rsid w:val="00241469"/>
    <w:rsid w:val="00241CF9"/>
    <w:rsid w:val="002425CB"/>
    <w:rsid w:val="00244215"/>
    <w:rsid w:val="00244A68"/>
    <w:rsid w:val="00245B8A"/>
    <w:rsid w:val="00252483"/>
    <w:rsid w:val="00257DA3"/>
    <w:rsid w:val="002648B2"/>
    <w:rsid w:val="00264A4A"/>
    <w:rsid w:val="00264EB9"/>
    <w:rsid w:val="00273231"/>
    <w:rsid w:val="00274C24"/>
    <w:rsid w:val="002752DF"/>
    <w:rsid w:val="0027605F"/>
    <w:rsid w:val="00276125"/>
    <w:rsid w:val="002761B2"/>
    <w:rsid w:val="00281980"/>
    <w:rsid w:val="00283CC5"/>
    <w:rsid w:val="00283ED5"/>
    <w:rsid w:val="00284472"/>
    <w:rsid w:val="00286DCC"/>
    <w:rsid w:val="0029405C"/>
    <w:rsid w:val="0029470B"/>
    <w:rsid w:val="0029750E"/>
    <w:rsid w:val="002A2028"/>
    <w:rsid w:val="002A4A4B"/>
    <w:rsid w:val="002A6EDA"/>
    <w:rsid w:val="002A7F18"/>
    <w:rsid w:val="002B1286"/>
    <w:rsid w:val="002B137F"/>
    <w:rsid w:val="002B1990"/>
    <w:rsid w:val="002B2002"/>
    <w:rsid w:val="002B6157"/>
    <w:rsid w:val="002C0BA2"/>
    <w:rsid w:val="002C4E63"/>
    <w:rsid w:val="002C7681"/>
    <w:rsid w:val="002C7E46"/>
    <w:rsid w:val="002D32CB"/>
    <w:rsid w:val="002D36B0"/>
    <w:rsid w:val="002D6EDC"/>
    <w:rsid w:val="002E1105"/>
    <w:rsid w:val="002E4570"/>
    <w:rsid w:val="002E5361"/>
    <w:rsid w:val="002E7549"/>
    <w:rsid w:val="002F6D93"/>
    <w:rsid w:val="002F7BAC"/>
    <w:rsid w:val="00300AE9"/>
    <w:rsid w:val="00300D2D"/>
    <w:rsid w:val="00303718"/>
    <w:rsid w:val="00305D3C"/>
    <w:rsid w:val="003177BB"/>
    <w:rsid w:val="00317B72"/>
    <w:rsid w:val="00321BE7"/>
    <w:rsid w:val="003222A6"/>
    <w:rsid w:val="0032232B"/>
    <w:rsid w:val="00322BFD"/>
    <w:rsid w:val="00323BCD"/>
    <w:rsid w:val="0032415F"/>
    <w:rsid w:val="0032709C"/>
    <w:rsid w:val="00340EC4"/>
    <w:rsid w:val="00341A71"/>
    <w:rsid w:val="0034286C"/>
    <w:rsid w:val="00345C89"/>
    <w:rsid w:val="00347791"/>
    <w:rsid w:val="0035075A"/>
    <w:rsid w:val="00350781"/>
    <w:rsid w:val="00350AA4"/>
    <w:rsid w:val="003514A1"/>
    <w:rsid w:val="00353001"/>
    <w:rsid w:val="00354CD1"/>
    <w:rsid w:val="003559F5"/>
    <w:rsid w:val="00356849"/>
    <w:rsid w:val="00356BE8"/>
    <w:rsid w:val="00356D48"/>
    <w:rsid w:val="003615A3"/>
    <w:rsid w:val="00361C3A"/>
    <w:rsid w:val="00362D47"/>
    <w:rsid w:val="00370245"/>
    <w:rsid w:val="00372A7F"/>
    <w:rsid w:val="0037317E"/>
    <w:rsid w:val="0037415C"/>
    <w:rsid w:val="003776F3"/>
    <w:rsid w:val="00386EDD"/>
    <w:rsid w:val="00387857"/>
    <w:rsid w:val="00387F53"/>
    <w:rsid w:val="003901E6"/>
    <w:rsid w:val="00391E27"/>
    <w:rsid w:val="00393281"/>
    <w:rsid w:val="00395E37"/>
    <w:rsid w:val="0039666C"/>
    <w:rsid w:val="003A43DB"/>
    <w:rsid w:val="003A7660"/>
    <w:rsid w:val="003B1789"/>
    <w:rsid w:val="003B6CA2"/>
    <w:rsid w:val="003C057A"/>
    <w:rsid w:val="003C2270"/>
    <w:rsid w:val="003C2372"/>
    <w:rsid w:val="003C3810"/>
    <w:rsid w:val="003D2780"/>
    <w:rsid w:val="003D45E5"/>
    <w:rsid w:val="003D4F49"/>
    <w:rsid w:val="003D51AB"/>
    <w:rsid w:val="003D6E0E"/>
    <w:rsid w:val="003D74CD"/>
    <w:rsid w:val="003E01F3"/>
    <w:rsid w:val="003E0C65"/>
    <w:rsid w:val="003E126C"/>
    <w:rsid w:val="003E367B"/>
    <w:rsid w:val="003E6697"/>
    <w:rsid w:val="003F0F30"/>
    <w:rsid w:val="003F5D67"/>
    <w:rsid w:val="00403B5A"/>
    <w:rsid w:val="00405949"/>
    <w:rsid w:val="0040610C"/>
    <w:rsid w:val="00413F9F"/>
    <w:rsid w:val="004146A9"/>
    <w:rsid w:val="00415C6D"/>
    <w:rsid w:val="00422694"/>
    <w:rsid w:val="0042495F"/>
    <w:rsid w:val="00426794"/>
    <w:rsid w:val="004321DC"/>
    <w:rsid w:val="004324E1"/>
    <w:rsid w:val="00436018"/>
    <w:rsid w:val="00437267"/>
    <w:rsid w:val="00440479"/>
    <w:rsid w:val="00440AFB"/>
    <w:rsid w:val="00443647"/>
    <w:rsid w:val="00443D2C"/>
    <w:rsid w:val="00446333"/>
    <w:rsid w:val="004474A0"/>
    <w:rsid w:val="004521CB"/>
    <w:rsid w:val="00453851"/>
    <w:rsid w:val="00453DFE"/>
    <w:rsid w:val="00457202"/>
    <w:rsid w:val="004612F2"/>
    <w:rsid w:val="00463941"/>
    <w:rsid w:val="004663B8"/>
    <w:rsid w:val="004666E5"/>
    <w:rsid w:val="00471CBB"/>
    <w:rsid w:val="00471E8C"/>
    <w:rsid w:val="004743B4"/>
    <w:rsid w:val="0047695E"/>
    <w:rsid w:val="00477835"/>
    <w:rsid w:val="0048096D"/>
    <w:rsid w:val="0049172D"/>
    <w:rsid w:val="00491730"/>
    <w:rsid w:val="004920CC"/>
    <w:rsid w:val="00494585"/>
    <w:rsid w:val="00494FCD"/>
    <w:rsid w:val="004A6027"/>
    <w:rsid w:val="004B0263"/>
    <w:rsid w:val="004B0E15"/>
    <w:rsid w:val="004B7126"/>
    <w:rsid w:val="004C3813"/>
    <w:rsid w:val="004C463F"/>
    <w:rsid w:val="004C4F80"/>
    <w:rsid w:val="004C5B33"/>
    <w:rsid w:val="004C68BF"/>
    <w:rsid w:val="004C74B9"/>
    <w:rsid w:val="004D0478"/>
    <w:rsid w:val="004D5ABA"/>
    <w:rsid w:val="004D6140"/>
    <w:rsid w:val="004E0DBF"/>
    <w:rsid w:val="004E2744"/>
    <w:rsid w:val="004E3818"/>
    <w:rsid w:val="004E752D"/>
    <w:rsid w:val="004F1852"/>
    <w:rsid w:val="004F19C5"/>
    <w:rsid w:val="004F29B2"/>
    <w:rsid w:val="005047A1"/>
    <w:rsid w:val="0050690D"/>
    <w:rsid w:val="00510048"/>
    <w:rsid w:val="00512CE0"/>
    <w:rsid w:val="0051767E"/>
    <w:rsid w:val="00522ED3"/>
    <w:rsid w:val="005256EA"/>
    <w:rsid w:val="00530CB8"/>
    <w:rsid w:val="00531CD1"/>
    <w:rsid w:val="00532D75"/>
    <w:rsid w:val="0053545F"/>
    <w:rsid w:val="00542B26"/>
    <w:rsid w:val="00543F3D"/>
    <w:rsid w:val="00545591"/>
    <w:rsid w:val="00545598"/>
    <w:rsid w:val="00545C7B"/>
    <w:rsid w:val="00546318"/>
    <w:rsid w:val="00556A6B"/>
    <w:rsid w:val="0056113C"/>
    <w:rsid w:val="005618FC"/>
    <w:rsid w:val="00561CBF"/>
    <w:rsid w:val="0056209A"/>
    <w:rsid w:val="0056243C"/>
    <w:rsid w:val="00566D43"/>
    <w:rsid w:val="00567005"/>
    <w:rsid w:val="005707B4"/>
    <w:rsid w:val="00571BC3"/>
    <w:rsid w:val="00572244"/>
    <w:rsid w:val="00573386"/>
    <w:rsid w:val="00577343"/>
    <w:rsid w:val="005803DE"/>
    <w:rsid w:val="00581845"/>
    <w:rsid w:val="005844D0"/>
    <w:rsid w:val="00586444"/>
    <w:rsid w:val="00587871"/>
    <w:rsid w:val="00591354"/>
    <w:rsid w:val="0059450C"/>
    <w:rsid w:val="00594B5F"/>
    <w:rsid w:val="005A2348"/>
    <w:rsid w:val="005A6669"/>
    <w:rsid w:val="005B0082"/>
    <w:rsid w:val="005B3330"/>
    <w:rsid w:val="005B3B9B"/>
    <w:rsid w:val="005B4B4C"/>
    <w:rsid w:val="005B4CDE"/>
    <w:rsid w:val="005C1A1D"/>
    <w:rsid w:val="005C1E1B"/>
    <w:rsid w:val="005C576D"/>
    <w:rsid w:val="005C5A96"/>
    <w:rsid w:val="005D2DAF"/>
    <w:rsid w:val="005D3015"/>
    <w:rsid w:val="005D40AC"/>
    <w:rsid w:val="005D5B40"/>
    <w:rsid w:val="005E5E1D"/>
    <w:rsid w:val="005E60D0"/>
    <w:rsid w:val="005E772A"/>
    <w:rsid w:val="005F49BD"/>
    <w:rsid w:val="005F534F"/>
    <w:rsid w:val="005F79E6"/>
    <w:rsid w:val="006031E8"/>
    <w:rsid w:val="006035A5"/>
    <w:rsid w:val="00613173"/>
    <w:rsid w:val="0061607B"/>
    <w:rsid w:val="006178DF"/>
    <w:rsid w:val="00617D94"/>
    <w:rsid w:val="006224DF"/>
    <w:rsid w:val="00622FC2"/>
    <w:rsid w:val="00623525"/>
    <w:rsid w:val="00633000"/>
    <w:rsid w:val="00641A3A"/>
    <w:rsid w:val="00641EA2"/>
    <w:rsid w:val="00644291"/>
    <w:rsid w:val="0064598E"/>
    <w:rsid w:val="0064769F"/>
    <w:rsid w:val="00650CEA"/>
    <w:rsid w:val="00651329"/>
    <w:rsid w:val="00651C9A"/>
    <w:rsid w:val="00653621"/>
    <w:rsid w:val="006542D2"/>
    <w:rsid w:val="0065471F"/>
    <w:rsid w:val="00664D89"/>
    <w:rsid w:val="00666336"/>
    <w:rsid w:val="00667C1D"/>
    <w:rsid w:val="00670163"/>
    <w:rsid w:val="006731EE"/>
    <w:rsid w:val="00677ED5"/>
    <w:rsid w:val="006807CE"/>
    <w:rsid w:val="00681586"/>
    <w:rsid w:val="006818E0"/>
    <w:rsid w:val="00693208"/>
    <w:rsid w:val="00693CBA"/>
    <w:rsid w:val="00694F12"/>
    <w:rsid w:val="00697373"/>
    <w:rsid w:val="006A03AA"/>
    <w:rsid w:val="006A44A4"/>
    <w:rsid w:val="006A59DE"/>
    <w:rsid w:val="006A64C3"/>
    <w:rsid w:val="006B3ECF"/>
    <w:rsid w:val="006B4544"/>
    <w:rsid w:val="006C153F"/>
    <w:rsid w:val="006C1798"/>
    <w:rsid w:val="006C2D42"/>
    <w:rsid w:val="006C799D"/>
    <w:rsid w:val="006D207F"/>
    <w:rsid w:val="006D28C0"/>
    <w:rsid w:val="006D7175"/>
    <w:rsid w:val="006E3468"/>
    <w:rsid w:val="006E3CCC"/>
    <w:rsid w:val="006E3FA6"/>
    <w:rsid w:val="006E463C"/>
    <w:rsid w:val="006E540F"/>
    <w:rsid w:val="006E6826"/>
    <w:rsid w:val="006E7F1C"/>
    <w:rsid w:val="006F4369"/>
    <w:rsid w:val="006F4E0D"/>
    <w:rsid w:val="006F6020"/>
    <w:rsid w:val="006F72E1"/>
    <w:rsid w:val="007053B6"/>
    <w:rsid w:val="00711C9A"/>
    <w:rsid w:val="00713574"/>
    <w:rsid w:val="007143D2"/>
    <w:rsid w:val="0071792A"/>
    <w:rsid w:val="00717B43"/>
    <w:rsid w:val="007220E8"/>
    <w:rsid w:val="00735413"/>
    <w:rsid w:val="0074054E"/>
    <w:rsid w:val="00740652"/>
    <w:rsid w:val="00742F4B"/>
    <w:rsid w:val="00747A91"/>
    <w:rsid w:val="00756274"/>
    <w:rsid w:val="0076312E"/>
    <w:rsid w:val="0076628A"/>
    <w:rsid w:val="00767286"/>
    <w:rsid w:val="00767295"/>
    <w:rsid w:val="00770EC4"/>
    <w:rsid w:val="00771FDF"/>
    <w:rsid w:val="00773D0D"/>
    <w:rsid w:val="00774942"/>
    <w:rsid w:val="007760E9"/>
    <w:rsid w:val="00781B94"/>
    <w:rsid w:val="007821EE"/>
    <w:rsid w:val="00786E7A"/>
    <w:rsid w:val="00791287"/>
    <w:rsid w:val="00791A67"/>
    <w:rsid w:val="00792D37"/>
    <w:rsid w:val="00796F75"/>
    <w:rsid w:val="00797C15"/>
    <w:rsid w:val="007A0478"/>
    <w:rsid w:val="007A0801"/>
    <w:rsid w:val="007A352D"/>
    <w:rsid w:val="007A3F74"/>
    <w:rsid w:val="007B0067"/>
    <w:rsid w:val="007B4687"/>
    <w:rsid w:val="007B5248"/>
    <w:rsid w:val="007B7216"/>
    <w:rsid w:val="007C258F"/>
    <w:rsid w:val="007C58D1"/>
    <w:rsid w:val="007C7782"/>
    <w:rsid w:val="007D5EDB"/>
    <w:rsid w:val="007E0249"/>
    <w:rsid w:val="007E2355"/>
    <w:rsid w:val="007E41D9"/>
    <w:rsid w:val="007E5B8A"/>
    <w:rsid w:val="007F1420"/>
    <w:rsid w:val="007F57EC"/>
    <w:rsid w:val="007F6473"/>
    <w:rsid w:val="008001C8"/>
    <w:rsid w:val="00800576"/>
    <w:rsid w:val="00800828"/>
    <w:rsid w:val="008019DB"/>
    <w:rsid w:val="00807560"/>
    <w:rsid w:val="008108FF"/>
    <w:rsid w:val="0082479D"/>
    <w:rsid w:val="00825209"/>
    <w:rsid w:val="0083314F"/>
    <w:rsid w:val="00840075"/>
    <w:rsid w:val="00840C60"/>
    <w:rsid w:val="00845E99"/>
    <w:rsid w:val="00845EF1"/>
    <w:rsid w:val="0085052D"/>
    <w:rsid w:val="00855674"/>
    <w:rsid w:val="0085599F"/>
    <w:rsid w:val="00856F58"/>
    <w:rsid w:val="00860D61"/>
    <w:rsid w:val="00861652"/>
    <w:rsid w:val="00863B28"/>
    <w:rsid w:val="008643AB"/>
    <w:rsid w:val="00871B6C"/>
    <w:rsid w:val="008749A7"/>
    <w:rsid w:val="00874F7F"/>
    <w:rsid w:val="00877115"/>
    <w:rsid w:val="00882679"/>
    <w:rsid w:val="0088494A"/>
    <w:rsid w:val="0089008E"/>
    <w:rsid w:val="00892A34"/>
    <w:rsid w:val="00893FB7"/>
    <w:rsid w:val="008941F4"/>
    <w:rsid w:val="008956E1"/>
    <w:rsid w:val="00895E2F"/>
    <w:rsid w:val="008A4FBA"/>
    <w:rsid w:val="008A5D6D"/>
    <w:rsid w:val="008A6D1C"/>
    <w:rsid w:val="008B365A"/>
    <w:rsid w:val="008C2139"/>
    <w:rsid w:val="008C27A2"/>
    <w:rsid w:val="008C490A"/>
    <w:rsid w:val="008C49F5"/>
    <w:rsid w:val="008C5742"/>
    <w:rsid w:val="008C5A84"/>
    <w:rsid w:val="008C77D8"/>
    <w:rsid w:val="008D12BA"/>
    <w:rsid w:val="008D39AA"/>
    <w:rsid w:val="008D6C07"/>
    <w:rsid w:val="008E11E5"/>
    <w:rsid w:val="008E13AE"/>
    <w:rsid w:val="008E4728"/>
    <w:rsid w:val="008E59A1"/>
    <w:rsid w:val="008E659A"/>
    <w:rsid w:val="008F1975"/>
    <w:rsid w:val="008F646A"/>
    <w:rsid w:val="009046EB"/>
    <w:rsid w:val="009063F1"/>
    <w:rsid w:val="009064B9"/>
    <w:rsid w:val="00907BE9"/>
    <w:rsid w:val="00910915"/>
    <w:rsid w:val="00911A75"/>
    <w:rsid w:val="009133DA"/>
    <w:rsid w:val="0091501D"/>
    <w:rsid w:val="00915381"/>
    <w:rsid w:val="00916715"/>
    <w:rsid w:val="0091743C"/>
    <w:rsid w:val="00920B18"/>
    <w:rsid w:val="0092291D"/>
    <w:rsid w:val="00922A12"/>
    <w:rsid w:val="00922AB5"/>
    <w:rsid w:val="009252F2"/>
    <w:rsid w:val="0093170A"/>
    <w:rsid w:val="009330EA"/>
    <w:rsid w:val="009353EE"/>
    <w:rsid w:val="0093726A"/>
    <w:rsid w:val="009400C0"/>
    <w:rsid w:val="00941065"/>
    <w:rsid w:val="0094167E"/>
    <w:rsid w:val="00942EDE"/>
    <w:rsid w:val="009432CD"/>
    <w:rsid w:val="0094465D"/>
    <w:rsid w:val="00946094"/>
    <w:rsid w:val="009475C4"/>
    <w:rsid w:val="009521AC"/>
    <w:rsid w:val="0095457A"/>
    <w:rsid w:val="00961693"/>
    <w:rsid w:val="00963000"/>
    <w:rsid w:val="009649DA"/>
    <w:rsid w:val="009658AD"/>
    <w:rsid w:val="009667D4"/>
    <w:rsid w:val="00971C4D"/>
    <w:rsid w:val="009721A9"/>
    <w:rsid w:val="00973BF4"/>
    <w:rsid w:val="0097426C"/>
    <w:rsid w:val="00976023"/>
    <w:rsid w:val="009850F0"/>
    <w:rsid w:val="00985A7C"/>
    <w:rsid w:val="00993696"/>
    <w:rsid w:val="00996129"/>
    <w:rsid w:val="009963A0"/>
    <w:rsid w:val="009A3ABB"/>
    <w:rsid w:val="009A4183"/>
    <w:rsid w:val="009A6C1A"/>
    <w:rsid w:val="009A76DC"/>
    <w:rsid w:val="009B30DD"/>
    <w:rsid w:val="009B357F"/>
    <w:rsid w:val="009B3989"/>
    <w:rsid w:val="009B400A"/>
    <w:rsid w:val="009B577B"/>
    <w:rsid w:val="009B597D"/>
    <w:rsid w:val="009C4045"/>
    <w:rsid w:val="009C756E"/>
    <w:rsid w:val="009D6398"/>
    <w:rsid w:val="009D6A95"/>
    <w:rsid w:val="009D6F26"/>
    <w:rsid w:val="009E0A34"/>
    <w:rsid w:val="009E1211"/>
    <w:rsid w:val="009E42D3"/>
    <w:rsid w:val="009E5327"/>
    <w:rsid w:val="009E74C8"/>
    <w:rsid w:val="009F0890"/>
    <w:rsid w:val="009F2D1B"/>
    <w:rsid w:val="009F302B"/>
    <w:rsid w:val="009F6FC9"/>
    <w:rsid w:val="00A00A71"/>
    <w:rsid w:val="00A00F7E"/>
    <w:rsid w:val="00A02E6A"/>
    <w:rsid w:val="00A05930"/>
    <w:rsid w:val="00A075EC"/>
    <w:rsid w:val="00A14C4D"/>
    <w:rsid w:val="00A30F15"/>
    <w:rsid w:val="00A338BD"/>
    <w:rsid w:val="00A34449"/>
    <w:rsid w:val="00A3663E"/>
    <w:rsid w:val="00A36911"/>
    <w:rsid w:val="00A409C2"/>
    <w:rsid w:val="00A41E9D"/>
    <w:rsid w:val="00A4228D"/>
    <w:rsid w:val="00A45B53"/>
    <w:rsid w:val="00A5368D"/>
    <w:rsid w:val="00A57255"/>
    <w:rsid w:val="00A5725C"/>
    <w:rsid w:val="00A65F45"/>
    <w:rsid w:val="00A661E0"/>
    <w:rsid w:val="00A703DE"/>
    <w:rsid w:val="00A72A47"/>
    <w:rsid w:val="00A72BF8"/>
    <w:rsid w:val="00A72CEA"/>
    <w:rsid w:val="00A7323A"/>
    <w:rsid w:val="00A751AF"/>
    <w:rsid w:val="00A75C9E"/>
    <w:rsid w:val="00A769FF"/>
    <w:rsid w:val="00A817BA"/>
    <w:rsid w:val="00A827D1"/>
    <w:rsid w:val="00A842CD"/>
    <w:rsid w:val="00A85FF2"/>
    <w:rsid w:val="00A8722C"/>
    <w:rsid w:val="00A915C8"/>
    <w:rsid w:val="00A96EAE"/>
    <w:rsid w:val="00A97D13"/>
    <w:rsid w:val="00AA03FF"/>
    <w:rsid w:val="00AA1206"/>
    <w:rsid w:val="00AA2A6F"/>
    <w:rsid w:val="00AA709A"/>
    <w:rsid w:val="00AB555F"/>
    <w:rsid w:val="00AC4CE7"/>
    <w:rsid w:val="00AC6E12"/>
    <w:rsid w:val="00AC6EEB"/>
    <w:rsid w:val="00AD2B62"/>
    <w:rsid w:val="00AE23E0"/>
    <w:rsid w:val="00AE2BC9"/>
    <w:rsid w:val="00AE3635"/>
    <w:rsid w:val="00AE3F04"/>
    <w:rsid w:val="00AF0F49"/>
    <w:rsid w:val="00AF288F"/>
    <w:rsid w:val="00AF340E"/>
    <w:rsid w:val="00AF46B9"/>
    <w:rsid w:val="00AF77D6"/>
    <w:rsid w:val="00B0051A"/>
    <w:rsid w:val="00B01E3F"/>
    <w:rsid w:val="00B021FB"/>
    <w:rsid w:val="00B02474"/>
    <w:rsid w:val="00B0675B"/>
    <w:rsid w:val="00B072E2"/>
    <w:rsid w:val="00B10E66"/>
    <w:rsid w:val="00B11892"/>
    <w:rsid w:val="00B11A73"/>
    <w:rsid w:val="00B11B99"/>
    <w:rsid w:val="00B11E4A"/>
    <w:rsid w:val="00B11FFA"/>
    <w:rsid w:val="00B12E10"/>
    <w:rsid w:val="00B132BB"/>
    <w:rsid w:val="00B246D6"/>
    <w:rsid w:val="00B27A5E"/>
    <w:rsid w:val="00B31A87"/>
    <w:rsid w:val="00B31EAB"/>
    <w:rsid w:val="00B3280D"/>
    <w:rsid w:val="00B33704"/>
    <w:rsid w:val="00B4003E"/>
    <w:rsid w:val="00B42002"/>
    <w:rsid w:val="00B45C22"/>
    <w:rsid w:val="00B504D0"/>
    <w:rsid w:val="00B5124A"/>
    <w:rsid w:val="00B5240A"/>
    <w:rsid w:val="00B5281D"/>
    <w:rsid w:val="00B5325D"/>
    <w:rsid w:val="00B56E4A"/>
    <w:rsid w:val="00B6538B"/>
    <w:rsid w:val="00B73284"/>
    <w:rsid w:val="00B734D5"/>
    <w:rsid w:val="00B74D10"/>
    <w:rsid w:val="00B7746A"/>
    <w:rsid w:val="00B7749B"/>
    <w:rsid w:val="00B804F2"/>
    <w:rsid w:val="00B83370"/>
    <w:rsid w:val="00B90F2D"/>
    <w:rsid w:val="00B923CA"/>
    <w:rsid w:val="00B9281D"/>
    <w:rsid w:val="00B95C99"/>
    <w:rsid w:val="00B964EE"/>
    <w:rsid w:val="00B9788D"/>
    <w:rsid w:val="00B97A9D"/>
    <w:rsid w:val="00BA09C0"/>
    <w:rsid w:val="00BA172D"/>
    <w:rsid w:val="00BA1A7E"/>
    <w:rsid w:val="00BA3AA2"/>
    <w:rsid w:val="00BA7FA6"/>
    <w:rsid w:val="00BB387C"/>
    <w:rsid w:val="00BB580E"/>
    <w:rsid w:val="00BD160D"/>
    <w:rsid w:val="00BD1CE3"/>
    <w:rsid w:val="00BD42A2"/>
    <w:rsid w:val="00BD7839"/>
    <w:rsid w:val="00BE0491"/>
    <w:rsid w:val="00BE13B7"/>
    <w:rsid w:val="00BE4752"/>
    <w:rsid w:val="00BE6C09"/>
    <w:rsid w:val="00BE7AB0"/>
    <w:rsid w:val="00BF5437"/>
    <w:rsid w:val="00BF7182"/>
    <w:rsid w:val="00BF7CED"/>
    <w:rsid w:val="00C16AB0"/>
    <w:rsid w:val="00C220C7"/>
    <w:rsid w:val="00C240AC"/>
    <w:rsid w:val="00C24235"/>
    <w:rsid w:val="00C24DEE"/>
    <w:rsid w:val="00C260D1"/>
    <w:rsid w:val="00C3195D"/>
    <w:rsid w:val="00C33B9F"/>
    <w:rsid w:val="00C431F7"/>
    <w:rsid w:val="00C44B53"/>
    <w:rsid w:val="00C500FC"/>
    <w:rsid w:val="00C52756"/>
    <w:rsid w:val="00C54CE9"/>
    <w:rsid w:val="00C60B3B"/>
    <w:rsid w:val="00C61722"/>
    <w:rsid w:val="00C66EE1"/>
    <w:rsid w:val="00C713B6"/>
    <w:rsid w:val="00C714D0"/>
    <w:rsid w:val="00C71972"/>
    <w:rsid w:val="00C72B0D"/>
    <w:rsid w:val="00C7607C"/>
    <w:rsid w:val="00C77E75"/>
    <w:rsid w:val="00C77F53"/>
    <w:rsid w:val="00C8090A"/>
    <w:rsid w:val="00C82DFB"/>
    <w:rsid w:val="00C8434B"/>
    <w:rsid w:val="00C85518"/>
    <w:rsid w:val="00C87936"/>
    <w:rsid w:val="00C87F1E"/>
    <w:rsid w:val="00C90084"/>
    <w:rsid w:val="00C91926"/>
    <w:rsid w:val="00C9682A"/>
    <w:rsid w:val="00C97427"/>
    <w:rsid w:val="00C97523"/>
    <w:rsid w:val="00C979F4"/>
    <w:rsid w:val="00CA103A"/>
    <w:rsid w:val="00CA20C9"/>
    <w:rsid w:val="00CA4D98"/>
    <w:rsid w:val="00CA71A7"/>
    <w:rsid w:val="00CA71FB"/>
    <w:rsid w:val="00CB074F"/>
    <w:rsid w:val="00CB16E5"/>
    <w:rsid w:val="00CB307F"/>
    <w:rsid w:val="00CB5CF4"/>
    <w:rsid w:val="00CB7C99"/>
    <w:rsid w:val="00CC54A4"/>
    <w:rsid w:val="00CC5AF6"/>
    <w:rsid w:val="00CC7690"/>
    <w:rsid w:val="00CD20B0"/>
    <w:rsid w:val="00CD220F"/>
    <w:rsid w:val="00CD298D"/>
    <w:rsid w:val="00CD59CF"/>
    <w:rsid w:val="00CD6F8D"/>
    <w:rsid w:val="00CD7421"/>
    <w:rsid w:val="00CE1D9D"/>
    <w:rsid w:val="00CF0D0B"/>
    <w:rsid w:val="00CF2A91"/>
    <w:rsid w:val="00D023EF"/>
    <w:rsid w:val="00D04AD3"/>
    <w:rsid w:val="00D1774B"/>
    <w:rsid w:val="00D22AC0"/>
    <w:rsid w:val="00D24517"/>
    <w:rsid w:val="00D25821"/>
    <w:rsid w:val="00D273B0"/>
    <w:rsid w:val="00D32187"/>
    <w:rsid w:val="00D329BE"/>
    <w:rsid w:val="00D32E08"/>
    <w:rsid w:val="00D35002"/>
    <w:rsid w:val="00D44094"/>
    <w:rsid w:val="00D4558F"/>
    <w:rsid w:val="00D4634F"/>
    <w:rsid w:val="00D50EA4"/>
    <w:rsid w:val="00D56573"/>
    <w:rsid w:val="00D572FE"/>
    <w:rsid w:val="00D628ED"/>
    <w:rsid w:val="00D655C9"/>
    <w:rsid w:val="00D661CF"/>
    <w:rsid w:val="00D73A88"/>
    <w:rsid w:val="00D822B7"/>
    <w:rsid w:val="00D8634A"/>
    <w:rsid w:val="00D864B7"/>
    <w:rsid w:val="00D8678E"/>
    <w:rsid w:val="00D87564"/>
    <w:rsid w:val="00D92684"/>
    <w:rsid w:val="00D957B5"/>
    <w:rsid w:val="00D97CAB"/>
    <w:rsid w:val="00DA57CF"/>
    <w:rsid w:val="00DA7FF1"/>
    <w:rsid w:val="00DB0BC7"/>
    <w:rsid w:val="00DB37F6"/>
    <w:rsid w:val="00DB791D"/>
    <w:rsid w:val="00DD2770"/>
    <w:rsid w:val="00DD463A"/>
    <w:rsid w:val="00DE494A"/>
    <w:rsid w:val="00DE5566"/>
    <w:rsid w:val="00DF17B5"/>
    <w:rsid w:val="00DF46D5"/>
    <w:rsid w:val="00DF4D80"/>
    <w:rsid w:val="00DF74EF"/>
    <w:rsid w:val="00DF7E41"/>
    <w:rsid w:val="00E000BB"/>
    <w:rsid w:val="00E028BF"/>
    <w:rsid w:val="00E03ABD"/>
    <w:rsid w:val="00E048C4"/>
    <w:rsid w:val="00E05220"/>
    <w:rsid w:val="00E06B33"/>
    <w:rsid w:val="00E108E3"/>
    <w:rsid w:val="00E11667"/>
    <w:rsid w:val="00E12CCB"/>
    <w:rsid w:val="00E14ED5"/>
    <w:rsid w:val="00E172F9"/>
    <w:rsid w:val="00E22B85"/>
    <w:rsid w:val="00E27416"/>
    <w:rsid w:val="00E3288F"/>
    <w:rsid w:val="00E32D3D"/>
    <w:rsid w:val="00E33670"/>
    <w:rsid w:val="00E34AC6"/>
    <w:rsid w:val="00E360A6"/>
    <w:rsid w:val="00E362DA"/>
    <w:rsid w:val="00E406D4"/>
    <w:rsid w:val="00E438B2"/>
    <w:rsid w:val="00E447E0"/>
    <w:rsid w:val="00E44BBF"/>
    <w:rsid w:val="00E47B88"/>
    <w:rsid w:val="00E50698"/>
    <w:rsid w:val="00E50B59"/>
    <w:rsid w:val="00E5148F"/>
    <w:rsid w:val="00E554EE"/>
    <w:rsid w:val="00E61ACF"/>
    <w:rsid w:val="00E62772"/>
    <w:rsid w:val="00E65755"/>
    <w:rsid w:val="00E67B9A"/>
    <w:rsid w:val="00E74A47"/>
    <w:rsid w:val="00E82835"/>
    <w:rsid w:val="00E82A8E"/>
    <w:rsid w:val="00E84E36"/>
    <w:rsid w:val="00E85039"/>
    <w:rsid w:val="00E858C3"/>
    <w:rsid w:val="00E8641D"/>
    <w:rsid w:val="00E86A24"/>
    <w:rsid w:val="00E924B8"/>
    <w:rsid w:val="00E930FE"/>
    <w:rsid w:val="00E93F1B"/>
    <w:rsid w:val="00E95BD2"/>
    <w:rsid w:val="00E95F3A"/>
    <w:rsid w:val="00EA0CA8"/>
    <w:rsid w:val="00EA2506"/>
    <w:rsid w:val="00EA55BB"/>
    <w:rsid w:val="00EA7420"/>
    <w:rsid w:val="00EB256D"/>
    <w:rsid w:val="00EB2A9F"/>
    <w:rsid w:val="00EC13AD"/>
    <w:rsid w:val="00EC41CD"/>
    <w:rsid w:val="00EC4E92"/>
    <w:rsid w:val="00EC6AFC"/>
    <w:rsid w:val="00ED097D"/>
    <w:rsid w:val="00ED33AE"/>
    <w:rsid w:val="00ED723D"/>
    <w:rsid w:val="00ED7FC2"/>
    <w:rsid w:val="00EE59BF"/>
    <w:rsid w:val="00EE7F63"/>
    <w:rsid w:val="00EF03B3"/>
    <w:rsid w:val="00EF0428"/>
    <w:rsid w:val="00EF2269"/>
    <w:rsid w:val="00EF3AB3"/>
    <w:rsid w:val="00EF5311"/>
    <w:rsid w:val="00EF552D"/>
    <w:rsid w:val="00EF5E8D"/>
    <w:rsid w:val="00EF795C"/>
    <w:rsid w:val="00F000D5"/>
    <w:rsid w:val="00F00917"/>
    <w:rsid w:val="00F05DE5"/>
    <w:rsid w:val="00F06182"/>
    <w:rsid w:val="00F07DE5"/>
    <w:rsid w:val="00F14E84"/>
    <w:rsid w:val="00F15FF2"/>
    <w:rsid w:val="00F30534"/>
    <w:rsid w:val="00F30CD8"/>
    <w:rsid w:val="00F313E0"/>
    <w:rsid w:val="00F347BF"/>
    <w:rsid w:val="00F40181"/>
    <w:rsid w:val="00F40630"/>
    <w:rsid w:val="00F4105A"/>
    <w:rsid w:val="00F42CC6"/>
    <w:rsid w:val="00F4624C"/>
    <w:rsid w:val="00F51796"/>
    <w:rsid w:val="00F51839"/>
    <w:rsid w:val="00F557F5"/>
    <w:rsid w:val="00F57A43"/>
    <w:rsid w:val="00F60256"/>
    <w:rsid w:val="00F60577"/>
    <w:rsid w:val="00F616BA"/>
    <w:rsid w:val="00F62460"/>
    <w:rsid w:val="00F633D5"/>
    <w:rsid w:val="00F66F17"/>
    <w:rsid w:val="00F67B36"/>
    <w:rsid w:val="00F70F30"/>
    <w:rsid w:val="00F72314"/>
    <w:rsid w:val="00F85032"/>
    <w:rsid w:val="00F868D7"/>
    <w:rsid w:val="00F92035"/>
    <w:rsid w:val="00F94C0C"/>
    <w:rsid w:val="00F95B89"/>
    <w:rsid w:val="00F96325"/>
    <w:rsid w:val="00FA0136"/>
    <w:rsid w:val="00FA0813"/>
    <w:rsid w:val="00FA4F95"/>
    <w:rsid w:val="00FB051C"/>
    <w:rsid w:val="00FB4B6D"/>
    <w:rsid w:val="00FB5AEB"/>
    <w:rsid w:val="00FB6262"/>
    <w:rsid w:val="00FC3007"/>
    <w:rsid w:val="00FC4EDF"/>
    <w:rsid w:val="00FC6DE5"/>
    <w:rsid w:val="00FD2788"/>
    <w:rsid w:val="00FD2D83"/>
    <w:rsid w:val="00FE1570"/>
    <w:rsid w:val="00FE1BDB"/>
    <w:rsid w:val="00FE1BE7"/>
    <w:rsid w:val="00FE4736"/>
    <w:rsid w:val="00FE47CD"/>
    <w:rsid w:val="00FF017F"/>
    <w:rsid w:val="00FF116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F959D"/>
  <w15:docId w15:val="{21A3D5A9-2F85-F341-963E-B388E7A4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B88"/>
  </w:style>
  <w:style w:type="paragraph" w:styleId="Heading1">
    <w:name w:val="heading 1"/>
    <w:basedOn w:val="Normal"/>
    <w:next w:val="Normal"/>
    <w:qFormat/>
    <w:rsid w:val="00E47B88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47B8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47B88"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47B88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E47B88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1110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1105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1105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110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47B88"/>
    <w:rPr>
      <w:color w:val="0000FF"/>
      <w:u w:val="single"/>
    </w:rPr>
  </w:style>
  <w:style w:type="paragraph" w:styleId="Title">
    <w:name w:val="Title"/>
    <w:basedOn w:val="Normal"/>
    <w:qFormat/>
    <w:rsid w:val="00E47B88"/>
    <w:pPr>
      <w:jc w:val="center"/>
    </w:pPr>
    <w:rPr>
      <w:b/>
    </w:rPr>
  </w:style>
  <w:style w:type="paragraph" w:styleId="BodyText">
    <w:name w:val="Body Text"/>
    <w:basedOn w:val="Normal"/>
    <w:rsid w:val="00E47B88"/>
    <w:pPr>
      <w:jc w:val="both"/>
    </w:pPr>
  </w:style>
  <w:style w:type="paragraph" w:styleId="BodyText2">
    <w:name w:val="Body Text 2"/>
    <w:basedOn w:val="Normal"/>
    <w:rsid w:val="00E47B88"/>
    <w:pPr>
      <w:jc w:val="both"/>
    </w:pPr>
    <w:rPr>
      <w:sz w:val="24"/>
    </w:rPr>
  </w:style>
  <w:style w:type="paragraph" w:styleId="BodyText3">
    <w:name w:val="Body Text 3"/>
    <w:basedOn w:val="Normal"/>
    <w:rsid w:val="00E47B88"/>
    <w:rPr>
      <w:sz w:val="24"/>
    </w:rPr>
  </w:style>
  <w:style w:type="paragraph" w:styleId="Subtitle">
    <w:name w:val="Subtitle"/>
    <w:basedOn w:val="Normal"/>
    <w:qFormat/>
    <w:rsid w:val="00E47B88"/>
    <w:pPr>
      <w:jc w:val="center"/>
    </w:pPr>
    <w:rPr>
      <w:sz w:val="24"/>
    </w:rPr>
  </w:style>
  <w:style w:type="character" w:styleId="FollowedHyperlink">
    <w:name w:val="FollowedHyperlink"/>
    <w:basedOn w:val="DefaultParagraphFont"/>
    <w:rsid w:val="00E47B88"/>
    <w:rPr>
      <w:color w:val="0000FF"/>
      <w:u w:val="single"/>
    </w:rPr>
  </w:style>
  <w:style w:type="paragraph" w:styleId="Footer">
    <w:name w:val="footer"/>
    <w:basedOn w:val="Normal"/>
    <w:rsid w:val="00E47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B88"/>
  </w:style>
  <w:style w:type="paragraph" w:styleId="BodyTextIndent">
    <w:name w:val="Body Text Indent"/>
    <w:basedOn w:val="Normal"/>
    <w:link w:val="BodyTextIndentChar"/>
    <w:rsid w:val="00E47B88"/>
    <w:pPr>
      <w:ind w:left="300"/>
      <w:jc w:val="both"/>
    </w:pPr>
    <w:rPr>
      <w:sz w:val="24"/>
    </w:rPr>
  </w:style>
  <w:style w:type="paragraph" w:styleId="Header">
    <w:name w:val="header"/>
    <w:basedOn w:val="Normal"/>
    <w:rsid w:val="00E47B88"/>
    <w:pPr>
      <w:tabs>
        <w:tab w:val="center" w:pos="4320"/>
        <w:tab w:val="right" w:pos="8640"/>
      </w:tabs>
    </w:pPr>
  </w:style>
  <w:style w:type="paragraph" w:customStyle="1" w:styleId="DefinitionList">
    <w:name w:val="Definition List"/>
    <w:basedOn w:val="Normal"/>
    <w:next w:val="Normal"/>
    <w:rsid w:val="00E47B88"/>
    <w:pPr>
      <w:ind w:left="360"/>
    </w:pPr>
    <w:rPr>
      <w:snapToGrid w:val="0"/>
      <w:sz w:val="24"/>
    </w:rPr>
  </w:style>
  <w:style w:type="paragraph" w:customStyle="1" w:styleId="A-Guided">
    <w:name w:val="A-Guided"/>
    <w:rsid w:val="00BA09C0"/>
    <w:pPr>
      <w:spacing w:before="60"/>
    </w:pPr>
    <w:rPr>
      <w:lang w:val="en-GB"/>
    </w:rPr>
  </w:style>
  <w:style w:type="paragraph" w:customStyle="1" w:styleId="A-StudyTitle">
    <w:name w:val="A-Study Title"/>
    <w:rsid w:val="00BA09C0"/>
    <w:pPr>
      <w:spacing w:after="120"/>
    </w:pPr>
    <w:rPr>
      <w:b/>
      <w:sz w:val="28"/>
      <w:lang w:val="en-GB"/>
    </w:rPr>
  </w:style>
  <w:style w:type="paragraph" w:styleId="PlainText">
    <w:name w:val="Plain Text"/>
    <w:basedOn w:val="Normal"/>
    <w:rsid w:val="003C3810"/>
    <w:rPr>
      <w:rFonts w:ascii="Courier New" w:hAnsi="Courier New"/>
    </w:rPr>
  </w:style>
  <w:style w:type="paragraph" w:customStyle="1" w:styleId="DataField">
    <w:name w:val="Data Field"/>
    <w:rsid w:val="00E86A24"/>
    <w:pPr>
      <w:widowControl w:val="0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963000"/>
    <w:rPr>
      <w:b/>
      <w:bCs/>
    </w:rPr>
  </w:style>
  <w:style w:type="paragraph" w:styleId="BalloonText">
    <w:name w:val="Balloon Text"/>
    <w:basedOn w:val="Normal"/>
    <w:semiHidden/>
    <w:rsid w:val="0011105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11051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111051"/>
    <w:pPr>
      <w:spacing w:after="120"/>
      <w:ind w:firstLine="210"/>
      <w:jc w:val="left"/>
    </w:pPr>
  </w:style>
  <w:style w:type="paragraph" w:styleId="BodyTextFirstIndent2">
    <w:name w:val="Body Text First Indent 2"/>
    <w:basedOn w:val="BodyTextIndent"/>
    <w:rsid w:val="00111051"/>
    <w:pPr>
      <w:spacing w:after="120"/>
      <w:ind w:left="360" w:firstLine="210"/>
      <w:jc w:val="left"/>
    </w:pPr>
    <w:rPr>
      <w:sz w:val="20"/>
    </w:rPr>
  </w:style>
  <w:style w:type="paragraph" w:styleId="BodyTextIndent2">
    <w:name w:val="Body Text Indent 2"/>
    <w:basedOn w:val="Normal"/>
    <w:rsid w:val="00111051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11051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11051"/>
    <w:rPr>
      <w:b/>
      <w:bCs/>
    </w:rPr>
  </w:style>
  <w:style w:type="paragraph" w:styleId="Closing">
    <w:name w:val="Closing"/>
    <w:basedOn w:val="Normal"/>
    <w:rsid w:val="00111051"/>
    <w:pPr>
      <w:ind w:left="4320"/>
    </w:pPr>
  </w:style>
  <w:style w:type="paragraph" w:styleId="CommentText">
    <w:name w:val="annotation text"/>
    <w:basedOn w:val="Normal"/>
    <w:semiHidden/>
    <w:rsid w:val="00111051"/>
  </w:style>
  <w:style w:type="paragraph" w:styleId="CommentSubject">
    <w:name w:val="annotation subject"/>
    <w:basedOn w:val="CommentText"/>
    <w:next w:val="CommentText"/>
    <w:semiHidden/>
    <w:rsid w:val="00111051"/>
    <w:rPr>
      <w:b/>
      <w:bCs/>
    </w:rPr>
  </w:style>
  <w:style w:type="paragraph" w:styleId="Date">
    <w:name w:val="Date"/>
    <w:basedOn w:val="Normal"/>
    <w:next w:val="Normal"/>
    <w:rsid w:val="00111051"/>
  </w:style>
  <w:style w:type="paragraph" w:styleId="DocumentMap">
    <w:name w:val="Document Map"/>
    <w:basedOn w:val="Normal"/>
    <w:semiHidden/>
    <w:rsid w:val="00111051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11051"/>
  </w:style>
  <w:style w:type="paragraph" w:styleId="EndnoteText">
    <w:name w:val="endnote text"/>
    <w:basedOn w:val="Normal"/>
    <w:semiHidden/>
    <w:rsid w:val="00111051"/>
  </w:style>
  <w:style w:type="paragraph" w:styleId="EnvelopeAddress">
    <w:name w:val="envelope address"/>
    <w:basedOn w:val="Normal"/>
    <w:rsid w:val="0011105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111051"/>
    <w:rPr>
      <w:rFonts w:ascii="Arial" w:hAnsi="Arial" w:cs="Arial"/>
    </w:rPr>
  </w:style>
  <w:style w:type="paragraph" w:styleId="FootnoteText">
    <w:name w:val="footnote text"/>
    <w:basedOn w:val="Normal"/>
    <w:semiHidden/>
    <w:rsid w:val="00111051"/>
  </w:style>
  <w:style w:type="paragraph" w:styleId="HTMLAddress">
    <w:name w:val="HTML Address"/>
    <w:basedOn w:val="Normal"/>
    <w:rsid w:val="00111051"/>
    <w:rPr>
      <w:i/>
      <w:iCs/>
    </w:rPr>
  </w:style>
  <w:style w:type="paragraph" w:styleId="HTMLPreformatted">
    <w:name w:val="HTML Preformatted"/>
    <w:basedOn w:val="Normal"/>
    <w:rsid w:val="0011105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11105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1105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1105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1105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1105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1105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1105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1105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1105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11051"/>
    <w:rPr>
      <w:rFonts w:ascii="Arial" w:hAnsi="Arial" w:cs="Arial"/>
      <w:b/>
      <w:bCs/>
    </w:rPr>
  </w:style>
  <w:style w:type="paragraph" w:styleId="List">
    <w:name w:val="List"/>
    <w:basedOn w:val="Normal"/>
    <w:rsid w:val="00111051"/>
    <w:pPr>
      <w:ind w:left="360" w:hanging="360"/>
    </w:pPr>
  </w:style>
  <w:style w:type="paragraph" w:styleId="List2">
    <w:name w:val="List 2"/>
    <w:basedOn w:val="Normal"/>
    <w:rsid w:val="00111051"/>
    <w:pPr>
      <w:ind w:left="720" w:hanging="360"/>
    </w:pPr>
  </w:style>
  <w:style w:type="paragraph" w:styleId="List3">
    <w:name w:val="List 3"/>
    <w:basedOn w:val="Normal"/>
    <w:rsid w:val="00111051"/>
    <w:pPr>
      <w:ind w:left="1080" w:hanging="360"/>
    </w:pPr>
  </w:style>
  <w:style w:type="paragraph" w:styleId="List4">
    <w:name w:val="List 4"/>
    <w:basedOn w:val="Normal"/>
    <w:rsid w:val="00111051"/>
    <w:pPr>
      <w:ind w:left="1440" w:hanging="360"/>
    </w:pPr>
  </w:style>
  <w:style w:type="paragraph" w:styleId="List5">
    <w:name w:val="List 5"/>
    <w:basedOn w:val="Normal"/>
    <w:rsid w:val="00111051"/>
    <w:pPr>
      <w:ind w:left="1800" w:hanging="360"/>
    </w:pPr>
  </w:style>
  <w:style w:type="paragraph" w:styleId="ListBullet">
    <w:name w:val="List Bullet"/>
    <w:basedOn w:val="Normal"/>
    <w:rsid w:val="00111051"/>
    <w:pPr>
      <w:numPr>
        <w:numId w:val="27"/>
      </w:numPr>
    </w:pPr>
  </w:style>
  <w:style w:type="paragraph" w:styleId="ListBullet2">
    <w:name w:val="List Bullet 2"/>
    <w:basedOn w:val="Normal"/>
    <w:rsid w:val="00111051"/>
    <w:pPr>
      <w:numPr>
        <w:numId w:val="28"/>
      </w:numPr>
    </w:pPr>
  </w:style>
  <w:style w:type="paragraph" w:styleId="ListBullet3">
    <w:name w:val="List Bullet 3"/>
    <w:basedOn w:val="Normal"/>
    <w:rsid w:val="00111051"/>
    <w:pPr>
      <w:numPr>
        <w:numId w:val="29"/>
      </w:numPr>
    </w:pPr>
  </w:style>
  <w:style w:type="paragraph" w:styleId="ListBullet4">
    <w:name w:val="List Bullet 4"/>
    <w:basedOn w:val="Normal"/>
    <w:rsid w:val="00111051"/>
    <w:pPr>
      <w:numPr>
        <w:numId w:val="30"/>
      </w:numPr>
    </w:pPr>
  </w:style>
  <w:style w:type="paragraph" w:styleId="ListBullet5">
    <w:name w:val="List Bullet 5"/>
    <w:basedOn w:val="Normal"/>
    <w:rsid w:val="00111051"/>
    <w:pPr>
      <w:numPr>
        <w:numId w:val="31"/>
      </w:numPr>
    </w:pPr>
  </w:style>
  <w:style w:type="paragraph" w:styleId="ListContinue">
    <w:name w:val="List Continue"/>
    <w:basedOn w:val="Normal"/>
    <w:rsid w:val="00111051"/>
    <w:pPr>
      <w:spacing w:after="120"/>
      <w:ind w:left="360"/>
    </w:pPr>
  </w:style>
  <w:style w:type="paragraph" w:styleId="ListContinue2">
    <w:name w:val="List Continue 2"/>
    <w:basedOn w:val="Normal"/>
    <w:rsid w:val="00111051"/>
    <w:pPr>
      <w:spacing w:after="120"/>
      <w:ind w:left="720"/>
    </w:pPr>
  </w:style>
  <w:style w:type="paragraph" w:styleId="ListContinue3">
    <w:name w:val="List Continue 3"/>
    <w:basedOn w:val="Normal"/>
    <w:rsid w:val="00111051"/>
    <w:pPr>
      <w:spacing w:after="120"/>
      <w:ind w:left="1080"/>
    </w:pPr>
  </w:style>
  <w:style w:type="paragraph" w:styleId="ListContinue4">
    <w:name w:val="List Continue 4"/>
    <w:basedOn w:val="Normal"/>
    <w:rsid w:val="00111051"/>
    <w:pPr>
      <w:spacing w:after="120"/>
      <w:ind w:left="1440"/>
    </w:pPr>
  </w:style>
  <w:style w:type="paragraph" w:styleId="ListContinue5">
    <w:name w:val="List Continue 5"/>
    <w:basedOn w:val="Normal"/>
    <w:rsid w:val="00111051"/>
    <w:pPr>
      <w:spacing w:after="120"/>
      <w:ind w:left="1800"/>
    </w:pPr>
  </w:style>
  <w:style w:type="paragraph" w:styleId="ListNumber">
    <w:name w:val="List Number"/>
    <w:basedOn w:val="Normal"/>
    <w:rsid w:val="00111051"/>
    <w:pPr>
      <w:numPr>
        <w:numId w:val="32"/>
      </w:numPr>
    </w:pPr>
  </w:style>
  <w:style w:type="paragraph" w:styleId="ListNumber2">
    <w:name w:val="List Number 2"/>
    <w:basedOn w:val="Normal"/>
    <w:rsid w:val="00111051"/>
    <w:pPr>
      <w:numPr>
        <w:numId w:val="33"/>
      </w:numPr>
    </w:pPr>
  </w:style>
  <w:style w:type="paragraph" w:styleId="ListNumber3">
    <w:name w:val="List Number 3"/>
    <w:basedOn w:val="Normal"/>
    <w:rsid w:val="00111051"/>
    <w:pPr>
      <w:numPr>
        <w:numId w:val="34"/>
      </w:numPr>
    </w:pPr>
  </w:style>
  <w:style w:type="paragraph" w:styleId="ListNumber4">
    <w:name w:val="List Number 4"/>
    <w:basedOn w:val="Normal"/>
    <w:rsid w:val="00111051"/>
    <w:pPr>
      <w:numPr>
        <w:numId w:val="35"/>
      </w:numPr>
    </w:pPr>
  </w:style>
  <w:style w:type="paragraph" w:styleId="ListNumber5">
    <w:name w:val="List Number 5"/>
    <w:basedOn w:val="Normal"/>
    <w:rsid w:val="00111051"/>
    <w:pPr>
      <w:numPr>
        <w:numId w:val="36"/>
      </w:numPr>
    </w:pPr>
  </w:style>
  <w:style w:type="paragraph" w:styleId="MacroText">
    <w:name w:val="macro"/>
    <w:semiHidden/>
    <w:rsid w:val="00111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11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111051"/>
    <w:rPr>
      <w:sz w:val="24"/>
      <w:szCs w:val="24"/>
    </w:rPr>
  </w:style>
  <w:style w:type="paragraph" w:styleId="NormalIndent">
    <w:name w:val="Normal Indent"/>
    <w:basedOn w:val="Normal"/>
    <w:rsid w:val="00111051"/>
    <w:pPr>
      <w:ind w:left="720"/>
    </w:pPr>
  </w:style>
  <w:style w:type="paragraph" w:styleId="NoteHeading">
    <w:name w:val="Note Heading"/>
    <w:basedOn w:val="Normal"/>
    <w:next w:val="Normal"/>
    <w:rsid w:val="00111051"/>
  </w:style>
  <w:style w:type="paragraph" w:styleId="Salutation">
    <w:name w:val="Salutation"/>
    <w:basedOn w:val="Normal"/>
    <w:next w:val="Normal"/>
    <w:rsid w:val="00111051"/>
  </w:style>
  <w:style w:type="paragraph" w:styleId="Signature">
    <w:name w:val="Signature"/>
    <w:basedOn w:val="Normal"/>
    <w:rsid w:val="00111051"/>
    <w:pPr>
      <w:ind w:left="4320"/>
    </w:pPr>
  </w:style>
  <w:style w:type="paragraph" w:styleId="TableofAuthorities">
    <w:name w:val="table of authorities"/>
    <w:basedOn w:val="Normal"/>
    <w:next w:val="Normal"/>
    <w:semiHidden/>
    <w:rsid w:val="0011105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11051"/>
  </w:style>
  <w:style w:type="paragraph" w:styleId="TOAHeading">
    <w:name w:val="toa heading"/>
    <w:basedOn w:val="Normal"/>
    <w:next w:val="Normal"/>
    <w:semiHidden/>
    <w:rsid w:val="0011105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111051"/>
  </w:style>
  <w:style w:type="paragraph" w:styleId="TOC2">
    <w:name w:val="toc 2"/>
    <w:basedOn w:val="Normal"/>
    <w:next w:val="Normal"/>
    <w:autoRedefine/>
    <w:semiHidden/>
    <w:rsid w:val="00111051"/>
    <w:pPr>
      <w:ind w:left="200"/>
    </w:pPr>
  </w:style>
  <w:style w:type="paragraph" w:styleId="TOC3">
    <w:name w:val="toc 3"/>
    <w:basedOn w:val="Normal"/>
    <w:next w:val="Normal"/>
    <w:autoRedefine/>
    <w:semiHidden/>
    <w:rsid w:val="00111051"/>
    <w:pPr>
      <w:ind w:left="400"/>
    </w:pPr>
  </w:style>
  <w:style w:type="paragraph" w:styleId="TOC4">
    <w:name w:val="toc 4"/>
    <w:basedOn w:val="Normal"/>
    <w:next w:val="Normal"/>
    <w:autoRedefine/>
    <w:semiHidden/>
    <w:rsid w:val="00111051"/>
    <w:pPr>
      <w:ind w:left="600"/>
    </w:pPr>
  </w:style>
  <w:style w:type="paragraph" w:styleId="TOC5">
    <w:name w:val="toc 5"/>
    <w:basedOn w:val="Normal"/>
    <w:next w:val="Normal"/>
    <w:autoRedefine/>
    <w:semiHidden/>
    <w:rsid w:val="00111051"/>
    <w:pPr>
      <w:ind w:left="800"/>
    </w:pPr>
  </w:style>
  <w:style w:type="paragraph" w:styleId="TOC6">
    <w:name w:val="toc 6"/>
    <w:basedOn w:val="Normal"/>
    <w:next w:val="Normal"/>
    <w:autoRedefine/>
    <w:semiHidden/>
    <w:rsid w:val="00111051"/>
    <w:pPr>
      <w:ind w:left="1000"/>
    </w:pPr>
  </w:style>
  <w:style w:type="paragraph" w:styleId="TOC7">
    <w:name w:val="toc 7"/>
    <w:basedOn w:val="Normal"/>
    <w:next w:val="Normal"/>
    <w:autoRedefine/>
    <w:semiHidden/>
    <w:rsid w:val="00111051"/>
    <w:pPr>
      <w:ind w:left="1200"/>
    </w:pPr>
  </w:style>
  <w:style w:type="paragraph" w:styleId="TOC8">
    <w:name w:val="toc 8"/>
    <w:basedOn w:val="Normal"/>
    <w:next w:val="Normal"/>
    <w:autoRedefine/>
    <w:semiHidden/>
    <w:rsid w:val="00111051"/>
    <w:pPr>
      <w:ind w:left="1400"/>
    </w:pPr>
  </w:style>
  <w:style w:type="paragraph" w:styleId="TOC9">
    <w:name w:val="toc 9"/>
    <w:basedOn w:val="Normal"/>
    <w:next w:val="Normal"/>
    <w:autoRedefine/>
    <w:semiHidden/>
    <w:rsid w:val="00111051"/>
    <w:pPr>
      <w:ind w:left="1600"/>
    </w:pPr>
  </w:style>
  <w:style w:type="paragraph" w:styleId="ListParagraph">
    <w:name w:val="List Paragraph"/>
    <w:basedOn w:val="Normal"/>
    <w:uiPriority w:val="34"/>
    <w:qFormat/>
    <w:rsid w:val="00284472"/>
    <w:pPr>
      <w:ind w:left="720"/>
      <w:contextualSpacing/>
    </w:pPr>
  </w:style>
  <w:style w:type="character" w:styleId="CommentReference">
    <w:name w:val="annotation reference"/>
    <w:basedOn w:val="DefaultParagraphFont"/>
    <w:rsid w:val="00EB2A9F"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2648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1017-CF0A-48FD-B237-C488C255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Dell Computer Corporation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hubert</dc:creator>
  <cp:lastModifiedBy>Jacob Jones</cp:lastModifiedBy>
  <cp:revision>5</cp:revision>
  <cp:lastPrinted>2017-10-12T22:20:00Z</cp:lastPrinted>
  <dcterms:created xsi:type="dcterms:W3CDTF">2019-07-25T17:11:00Z</dcterms:created>
  <dcterms:modified xsi:type="dcterms:W3CDTF">2020-01-29T20:34:00Z</dcterms:modified>
</cp:coreProperties>
</file>