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Caption w:val="CSUSB Header and Title"/>
        <w:tblDescription w:val="CSUSB Header and Doc Title"/>
      </w:tblPr>
      <w:tblGrid>
        <w:gridCol w:w="4491"/>
        <w:gridCol w:w="5589"/>
      </w:tblGrid>
      <w:tr w:rsidR="004C7804" w:rsidRPr="00B30B1F" w14:paraId="1640C98D" w14:textId="77777777" w:rsidTr="003C6A15">
        <w:trPr>
          <w:tblHeader/>
        </w:trPr>
        <w:tc>
          <w:tcPr>
            <w:tcW w:w="4542" w:type="dxa"/>
          </w:tcPr>
          <w:p w14:paraId="3DF1FD17" w14:textId="77777777" w:rsidR="00CF2CD4" w:rsidRDefault="00C137B0" w:rsidP="00AD0B86">
            <w:pPr>
              <w:pStyle w:val="TDocCover05Header-Footer"/>
              <w:keepNext/>
              <w:rPr>
                <w:noProof/>
              </w:rPr>
            </w:pPr>
            <w:r w:rsidRPr="00070DB8">
              <w:rPr>
                <w:noProof/>
              </w:rPr>
              <w:drawing>
                <wp:inline distT="0" distB="0" distL="0" distR="0" wp14:anchorId="62C54A85" wp14:editId="0C2C90EE">
                  <wp:extent cx="1876425" cy="933450"/>
                  <wp:effectExtent l="0" t="0" r="9525" b="0"/>
                  <wp:docPr id="49" name="Picture 1" title="CSUSB Information Techn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933450"/>
                          </a:xfrm>
                          <a:prstGeom prst="rect">
                            <a:avLst/>
                          </a:prstGeom>
                          <a:noFill/>
                          <a:ln>
                            <a:noFill/>
                          </a:ln>
                        </pic:spPr>
                      </pic:pic>
                    </a:graphicData>
                  </a:graphic>
                </wp:inline>
              </w:drawing>
            </w:r>
          </w:p>
          <w:p w14:paraId="07872CE2" w14:textId="77777777" w:rsidR="00AD0B86" w:rsidRPr="00CF4FBF" w:rsidRDefault="00CF2CD4" w:rsidP="00AD0B86">
            <w:pPr>
              <w:pStyle w:val="TDocCover05Header-Footer"/>
              <w:keepNext/>
              <w:rPr>
                <w:color w:val="FFFFFF"/>
              </w:rPr>
            </w:pPr>
            <w:r w:rsidRPr="00CF4FBF">
              <w:rPr>
                <w:noProof/>
                <w:color w:val="FFFFFF"/>
              </w:rPr>
              <w:t>Image of Information Technology Services logo</w:t>
            </w:r>
          </w:p>
          <w:p w14:paraId="67D17F30" w14:textId="77777777" w:rsidR="003D13FC" w:rsidRPr="00AD0B86" w:rsidRDefault="00AD0B86" w:rsidP="00AD0B86">
            <w:pPr>
              <w:pStyle w:val="Caption"/>
              <w:rPr>
                <w:color w:val="FFFFFF"/>
                <w:sz w:val="2"/>
                <w:szCs w:val="2"/>
              </w:rPr>
            </w:pPr>
            <w:r w:rsidRPr="00AD0B86">
              <w:rPr>
                <w:color w:val="FFFFFF"/>
                <w:sz w:val="2"/>
                <w:szCs w:val="2"/>
              </w:rPr>
              <w:t xml:space="preserve">CSUSB Logo </w:t>
            </w:r>
            <w:r w:rsidRPr="00AD0B86">
              <w:rPr>
                <w:color w:val="FFFFFF"/>
                <w:sz w:val="2"/>
                <w:szCs w:val="2"/>
              </w:rPr>
              <w:fldChar w:fldCharType="begin"/>
            </w:r>
            <w:r w:rsidRPr="00AD0B86">
              <w:rPr>
                <w:color w:val="FFFFFF"/>
                <w:sz w:val="2"/>
                <w:szCs w:val="2"/>
              </w:rPr>
              <w:instrText xml:space="preserve"> SEQ CSUSB_Logo \* ARABIC </w:instrText>
            </w:r>
            <w:r w:rsidRPr="00AD0B86">
              <w:rPr>
                <w:color w:val="FFFFFF"/>
                <w:sz w:val="2"/>
                <w:szCs w:val="2"/>
              </w:rPr>
              <w:fldChar w:fldCharType="separate"/>
            </w:r>
            <w:r w:rsidRPr="00AD0B86">
              <w:rPr>
                <w:noProof/>
                <w:color w:val="FFFFFF"/>
                <w:sz w:val="2"/>
                <w:szCs w:val="2"/>
              </w:rPr>
              <w:t>1</w:t>
            </w:r>
            <w:r w:rsidRPr="00AD0B86">
              <w:rPr>
                <w:color w:val="FFFFFF"/>
                <w:sz w:val="2"/>
                <w:szCs w:val="2"/>
              </w:rPr>
              <w:fldChar w:fldCharType="end"/>
            </w:r>
          </w:p>
          <w:p w14:paraId="6B095144" w14:textId="77777777" w:rsidR="004C7804" w:rsidRPr="003D13FC" w:rsidRDefault="003D13FC" w:rsidP="003D13FC">
            <w:pPr>
              <w:pStyle w:val="Caption"/>
              <w:rPr>
                <w:color w:val="FFFFFF"/>
                <w:sz w:val="8"/>
                <w:szCs w:val="8"/>
              </w:rPr>
            </w:pPr>
            <w:r w:rsidRPr="003D13FC">
              <w:rPr>
                <w:color w:val="FFFFFF"/>
                <w:sz w:val="8"/>
                <w:szCs w:val="8"/>
              </w:rPr>
              <w:t xml:space="preserve">CSUSB Logo </w:t>
            </w:r>
            <w:r w:rsidRPr="003D13FC">
              <w:rPr>
                <w:color w:val="FFFFFF"/>
                <w:sz w:val="8"/>
                <w:szCs w:val="8"/>
              </w:rPr>
              <w:fldChar w:fldCharType="begin"/>
            </w:r>
            <w:r w:rsidRPr="003D13FC">
              <w:rPr>
                <w:color w:val="FFFFFF"/>
                <w:sz w:val="8"/>
                <w:szCs w:val="8"/>
              </w:rPr>
              <w:instrText xml:space="preserve"> SEQ CSUSB_Logo \* ARABIC </w:instrText>
            </w:r>
            <w:r w:rsidRPr="003D13FC">
              <w:rPr>
                <w:color w:val="FFFFFF"/>
                <w:sz w:val="8"/>
                <w:szCs w:val="8"/>
              </w:rPr>
              <w:fldChar w:fldCharType="separate"/>
            </w:r>
            <w:r w:rsidR="00AD0B86">
              <w:rPr>
                <w:noProof/>
                <w:color w:val="FFFFFF"/>
                <w:sz w:val="8"/>
                <w:szCs w:val="8"/>
              </w:rPr>
              <w:t>2</w:t>
            </w:r>
            <w:r w:rsidRPr="003D13FC">
              <w:rPr>
                <w:color w:val="FFFFFF"/>
                <w:sz w:val="8"/>
                <w:szCs w:val="8"/>
              </w:rPr>
              <w:fldChar w:fldCharType="end"/>
            </w:r>
          </w:p>
        </w:tc>
        <w:tc>
          <w:tcPr>
            <w:tcW w:w="5754" w:type="dxa"/>
          </w:tcPr>
          <w:p w14:paraId="5F7F8F11" w14:textId="77777777" w:rsidR="004C7804" w:rsidRPr="00150225" w:rsidRDefault="00D10E89" w:rsidP="00150225">
            <w:pPr>
              <w:pStyle w:val="TDocCover01Title"/>
            </w:pPr>
            <w:r>
              <w:t>Basic Student Records and Inquiry</w:t>
            </w:r>
          </w:p>
          <w:p w14:paraId="3BA078A3" w14:textId="77777777" w:rsidR="004C7804" w:rsidRPr="00A837FB" w:rsidRDefault="00AB14F1" w:rsidP="00150225">
            <w:pPr>
              <w:pStyle w:val="TDocCover01Title"/>
            </w:pPr>
            <w:bookmarkStart w:id="0" w:name="_Toc197829721"/>
            <w:r>
              <w:t>Business Process Guide</w:t>
            </w:r>
            <w:r w:rsidR="004C7804" w:rsidRPr="00553526">
              <w:t xml:space="preserve"> </w:t>
            </w:r>
            <w:bookmarkEnd w:id="0"/>
          </w:p>
        </w:tc>
      </w:tr>
    </w:tbl>
    <w:p w14:paraId="4E80F2E0" w14:textId="77777777" w:rsidR="004C7804" w:rsidRPr="003D1B98" w:rsidRDefault="004C7804" w:rsidP="002C2DB2">
      <w:pPr>
        <w:pStyle w:val="Heading0NoTOC-RedLine"/>
        <w:pageBreakBefore/>
      </w:pPr>
      <w:r w:rsidRPr="003D1B98">
        <w:lastRenderedPageBreak/>
        <w:t xml:space="preserve">REVISION CONTROL  </w:t>
      </w:r>
    </w:p>
    <w:p w14:paraId="43F24E3F" w14:textId="77777777" w:rsidR="004C7804" w:rsidRPr="00DF6700" w:rsidRDefault="004C7804" w:rsidP="00607367">
      <w:pPr>
        <w:pStyle w:val="TDocInfo02"/>
        <w:ind w:left="2880" w:hanging="2880"/>
      </w:pPr>
      <w:r w:rsidRPr="00DF6700">
        <w:rPr>
          <w:b/>
        </w:rPr>
        <w:t>Document Title</w:t>
      </w:r>
      <w:r>
        <w:rPr>
          <w:b/>
        </w:rPr>
        <w:t>:</w:t>
      </w:r>
      <w:r w:rsidRPr="00DF6700">
        <w:tab/>
      </w:r>
      <w:r w:rsidR="00AB14F1">
        <w:t>HCM 9.</w:t>
      </w:r>
      <w:r w:rsidR="00493BB1">
        <w:t>2</w:t>
      </w:r>
      <w:r w:rsidR="00AB14F1">
        <w:t xml:space="preserve"> Business Process Guide:  CSU ID Search</w:t>
      </w:r>
    </w:p>
    <w:p w14:paraId="41B09CAE" w14:textId="4D156B79" w:rsidR="004C7804" w:rsidRPr="00DF6700" w:rsidRDefault="004C7804" w:rsidP="00607367">
      <w:pPr>
        <w:pStyle w:val="TDocInfo02"/>
        <w:ind w:left="2880" w:hanging="2880"/>
      </w:pPr>
      <w:r w:rsidRPr="00DF6700">
        <w:rPr>
          <w:b/>
        </w:rPr>
        <w:t>Author</w:t>
      </w:r>
      <w:r>
        <w:rPr>
          <w:b/>
        </w:rPr>
        <w:t>:</w:t>
      </w:r>
      <w:r w:rsidRPr="00DF6700">
        <w:tab/>
      </w:r>
      <w:r w:rsidR="004F5AE1">
        <w:t>Records_ITS Training Services</w:t>
      </w:r>
      <w:r w:rsidRPr="00DF6700">
        <w:t xml:space="preserve"> </w:t>
      </w:r>
    </w:p>
    <w:p w14:paraId="2F77983A" w14:textId="77777777" w:rsidR="004C7804" w:rsidRPr="00DF6700" w:rsidRDefault="004C7804" w:rsidP="00607367">
      <w:pPr>
        <w:pStyle w:val="TDocInfo02"/>
        <w:ind w:left="2880" w:hanging="2880"/>
      </w:pPr>
      <w:r w:rsidRPr="00DF6700">
        <w:rPr>
          <w:b/>
        </w:rPr>
        <w:t>File Reference</w:t>
      </w:r>
      <w:r>
        <w:rPr>
          <w:b/>
        </w:rPr>
        <w:t>:</w:t>
      </w:r>
      <w:r w:rsidRPr="00DF6700">
        <w:tab/>
      </w:r>
      <w:r w:rsidR="00EB1662">
        <w:rPr>
          <w:noProof/>
        </w:rPr>
        <w:fldChar w:fldCharType="begin"/>
      </w:r>
      <w:r w:rsidR="00EB1662">
        <w:rPr>
          <w:noProof/>
        </w:rPr>
        <w:instrText xml:space="preserve"> FILENAME   \* MERGEFORMAT </w:instrText>
      </w:r>
      <w:r w:rsidR="00EB1662">
        <w:rPr>
          <w:noProof/>
        </w:rPr>
        <w:fldChar w:fldCharType="separate"/>
      </w:r>
      <w:r w:rsidR="00AB14F1">
        <w:rPr>
          <w:noProof/>
        </w:rPr>
        <w:t>InformationTechnology_Standard Template_Numbered Headings</w:t>
      </w:r>
      <w:r w:rsidR="00EB1662">
        <w:rPr>
          <w:noProof/>
        </w:rPr>
        <w:fldChar w:fldCharType="end"/>
      </w:r>
    </w:p>
    <w:p w14:paraId="1A17BAD2" w14:textId="77777777" w:rsidR="004C7804" w:rsidRPr="003E2C84" w:rsidRDefault="004C7804" w:rsidP="007466CE">
      <w:pPr>
        <w:pStyle w:val="H-Subtitle02Bold"/>
        <w:spacing w:before="360"/>
      </w:pPr>
      <w:r w:rsidRPr="003E2C84">
        <w:t xml:space="preserve">Revision </w:t>
      </w:r>
      <w:r w:rsidRPr="002D6708">
        <w:t>History</w:t>
      </w:r>
      <w:r w:rsidRPr="003E2C84">
        <w:t xml:space="preserve"> </w:t>
      </w:r>
    </w:p>
    <w:tbl>
      <w:tblPr>
        <w:tblStyle w:val="TableGrid"/>
        <w:tblW w:w="0" w:type="auto"/>
        <w:tblLook w:val="00A0" w:firstRow="1" w:lastRow="0" w:firstColumn="1" w:lastColumn="0" w:noHBand="0" w:noVBand="0"/>
        <w:tblCaption w:val="Document Revision History"/>
      </w:tblPr>
      <w:tblGrid>
        <w:gridCol w:w="1599"/>
        <w:gridCol w:w="1915"/>
        <w:gridCol w:w="4618"/>
        <w:gridCol w:w="1830"/>
      </w:tblGrid>
      <w:tr w:rsidR="004C7804" w:rsidRPr="00A46D6F" w14:paraId="10B848D2" w14:textId="77777777" w:rsidTr="003C6A15">
        <w:trPr>
          <w:tblHeader/>
        </w:trPr>
        <w:tc>
          <w:tcPr>
            <w:tcW w:w="1599" w:type="dxa"/>
          </w:tcPr>
          <w:p w14:paraId="1B66C449" w14:textId="77777777" w:rsidR="004C7804" w:rsidRPr="00A46D6F" w:rsidRDefault="004C7804" w:rsidP="00B0786F">
            <w:pPr>
              <w:pStyle w:val="Table01Header"/>
            </w:pPr>
            <w:r>
              <w:t xml:space="preserve">Revision </w:t>
            </w:r>
            <w:r w:rsidRPr="00A46D6F">
              <w:t xml:space="preserve">Date </w:t>
            </w:r>
          </w:p>
        </w:tc>
        <w:tc>
          <w:tcPr>
            <w:tcW w:w="1915" w:type="dxa"/>
          </w:tcPr>
          <w:p w14:paraId="5084EE9F" w14:textId="77777777" w:rsidR="004C7804" w:rsidRPr="00A46D6F" w:rsidRDefault="004C7804" w:rsidP="00B0786F">
            <w:pPr>
              <w:pStyle w:val="Table01Header"/>
            </w:pPr>
            <w:r w:rsidRPr="00A46D6F">
              <w:t>Revised By</w:t>
            </w:r>
          </w:p>
        </w:tc>
        <w:tc>
          <w:tcPr>
            <w:tcW w:w="4618" w:type="dxa"/>
          </w:tcPr>
          <w:p w14:paraId="16C33C41" w14:textId="77777777" w:rsidR="004C7804" w:rsidRPr="00A46D6F" w:rsidRDefault="004C7804" w:rsidP="00B0786F">
            <w:pPr>
              <w:pStyle w:val="Table01Header"/>
            </w:pPr>
            <w:r w:rsidRPr="00A46D6F">
              <w:t>Summary of Revisions</w:t>
            </w:r>
          </w:p>
        </w:tc>
        <w:tc>
          <w:tcPr>
            <w:tcW w:w="1830" w:type="dxa"/>
          </w:tcPr>
          <w:p w14:paraId="5AEB5211" w14:textId="77777777" w:rsidR="004C7804" w:rsidRPr="00A46D6F" w:rsidRDefault="004C7804" w:rsidP="00B0786F">
            <w:pPr>
              <w:pStyle w:val="Table01Header"/>
            </w:pPr>
            <w:r w:rsidRPr="00A46D6F">
              <w:t>Section(s) Revised</w:t>
            </w:r>
          </w:p>
        </w:tc>
      </w:tr>
      <w:tr w:rsidR="00D10E89" w:rsidRPr="00B0786F" w14:paraId="5E16BA9C" w14:textId="77777777" w:rsidTr="003C6A15">
        <w:trPr>
          <w:tblHeader/>
        </w:trPr>
        <w:tc>
          <w:tcPr>
            <w:tcW w:w="1599" w:type="dxa"/>
          </w:tcPr>
          <w:p w14:paraId="08CE5052" w14:textId="77777777" w:rsidR="00D10E89" w:rsidRPr="00B8630D" w:rsidRDefault="00D10E89" w:rsidP="00D10E89">
            <w:pPr>
              <w:pStyle w:val="RevisionTable"/>
              <w:rPr>
                <w:sz w:val="20"/>
              </w:rPr>
            </w:pPr>
            <w:r w:rsidRPr="00B8630D">
              <w:rPr>
                <w:sz w:val="20"/>
              </w:rPr>
              <w:t>04/16/2007</w:t>
            </w:r>
          </w:p>
        </w:tc>
        <w:tc>
          <w:tcPr>
            <w:tcW w:w="1915" w:type="dxa"/>
          </w:tcPr>
          <w:p w14:paraId="6DEC1DD2" w14:textId="77777777" w:rsidR="00D10E89" w:rsidRPr="00B8630D" w:rsidRDefault="00D10E89" w:rsidP="00D10E89">
            <w:pPr>
              <w:pStyle w:val="RevisionTable"/>
              <w:rPr>
                <w:sz w:val="20"/>
              </w:rPr>
            </w:pPr>
            <w:r w:rsidRPr="00B8630D">
              <w:rPr>
                <w:sz w:val="20"/>
              </w:rPr>
              <w:t>Mary Chouinard &amp; Amy Braceros</w:t>
            </w:r>
          </w:p>
        </w:tc>
        <w:tc>
          <w:tcPr>
            <w:tcW w:w="4618" w:type="dxa"/>
          </w:tcPr>
          <w:p w14:paraId="1640FECC" w14:textId="77777777" w:rsidR="00D10E89" w:rsidRPr="00B8630D" w:rsidRDefault="00D10E89" w:rsidP="00D10E89">
            <w:pPr>
              <w:pStyle w:val="RevisionTable"/>
              <w:rPr>
                <w:sz w:val="20"/>
              </w:rPr>
            </w:pPr>
            <w:r w:rsidRPr="00B8630D">
              <w:rPr>
                <w:sz w:val="20"/>
              </w:rPr>
              <w:t>Initial Document</w:t>
            </w:r>
          </w:p>
        </w:tc>
        <w:tc>
          <w:tcPr>
            <w:tcW w:w="1830" w:type="dxa"/>
          </w:tcPr>
          <w:p w14:paraId="567B952D" w14:textId="77777777" w:rsidR="00D10E89" w:rsidRPr="00B8630D" w:rsidRDefault="00D10E89" w:rsidP="00D10E89">
            <w:pPr>
              <w:pStyle w:val="RevisionTable"/>
              <w:rPr>
                <w:sz w:val="20"/>
              </w:rPr>
            </w:pPr>
            <w:r w:rsidRPr="00B8630D">
              <w:rPr>
                <w:sz w:val="20"/>
              </w:rPr>
              <w:t>All</w:t>
            </w:r>
          </w:p>
        </w:tc>
      </w:tr>
      <w:tr w:rsidR="00D10E89" w:rsidRPr="00B0786F" w14:paraId="169B9DAB" w14:textId="77777777" w:rsidTr="003C6A15">
        <w:trPr>
          <w:tblHeader/>
        </w:trPr>
        <w:tc>
          <w:tcPr>
            <w:tcW w:w="1599" w:type="dxa"/>
          </w:tcPr>
          <w:p w14:paraId="2901D5A7" w14:textId="77777777" w:rsidR="00D10E89" w:rsidRPr="00B8630D" w:rsidRDefault="00D10E89" w:rsidP="00D10E89">
            <w:pPr>
              <w:pStyle w:val="RevisionTable"/>
              <w:rPr>
                <w:sz w:val="20"/>
              </w:rPr>
            </w:pPr>
            <w:r w:rsidRPr="00B8630D">
              <w:rPr>
                <w:sz w:val="20"/>
              </w:rPr>
              <w:t>01/30/2012</w:t>
            </w:r>
          </w:p>
        </w:tc>
        <w:tc>
          <w:tcPr>
            <w:tcW w:w="1915" w:type="dxa"/>
          </w:tcPr>
          <w:p w14:paraId="466E3F7C" w14:textId="77777777" w:rsidR="00D10E89" w:rsidRPr="00B8630D" w:rsidRDefault="00D10E89" w:rsidP="00D10E89">
            <w:pPr>
              <w:pStyle w:val="RevisionTable"/>
              <w:rPr>
                <w:sz w:val="20"/>
              </w:rPr>
            </w:pPr>
            <w:r w:rsidRPr="00B8630D">
              <w:rPr>
                <w:sz w:val="20"/>
              </w:rPr>
              <w:t>Mary Chouinard &amp; Amy Braceros</w:t>
            </w:r>
          </w:p>
        </w:tc>
        <w:tc>
          <w:tcPr>
            <w:tcW w:w="4618" w:type="dxa"/>
          </w:tcPr>
          <w:p w14:paraId="0E864D65" w14:textId="77777777" w:rsidR="00D10E89" w:rsidRPr="00B8630D" w:rsidRDefault="00D10E89" w:rsidP="00D10E89">
            <w:pPr>
              <w:pStyle w:val="RevisionTable"/>
              <w:rPr>
                <w:sz w:val="20"/>
              </w:rPr>
            </w:pPr>
            <w:r w:rsidRPr="00B8630D">
              <w:rPr>
                <w:sz w:val="20"/>
              </w:rPr>
              <w:t>9.0 Upgrade</w:t>
            </w:r>
          </w:p>
        </w:tc>
        <w:tc>
          <w:tcPr>
            <w:tcW w:w="1830" w:type="dxa"/>
          </w:tcPr>
          <w:p w14:paraId="5153CAE5" w14:textId="77777777" w:rsidR="00D10E89" w:rsidRPr="00B8630D" w:rsidRDefault="00D10E89" w:rsidP="00D10E89">
            <w:pPr>
              <w:pStyle w:val="RevisionTable"/>
              <w:rPr>
                <w:sz w:val="20"/>
              </w:rPr>
            </w:pPr>
            <w:r w:rsidRPr="00B8630D">
              <w:rPr>
                <w:sz w:val="20"/>
              </w:rPr>
              <w:t>All</w:t>
            </w:r>
          </w:p>
        </w:tc>
      </w:tr>
      <w:tr w:rsidR="00D10E89" w:rsidRPr="00B0786F" w14:paraId="2156B467" w14:textId="77777777" w:rsidTr="003C6A15">
        <w:trPr>
          <w:tblHeader/>
        </w:trPr>
        <w:tc>
          <w:tcPr>
            <w:tcW w:w="1599" w:type="dxa"/>
          </w:tcPr>
          <w:p w14:paraId="6AFC60DE" w14:textId="77777777" w:rsidR="00D10E89" w:rsidRPr="00B8630D" w:rsidRDefault="00D10E89" w:rsidP="00D10E89">
            <w:pPr>
              <w:pStyle w:val="RevisionTable"/>
              <w:rPr>
                <w:sz w:val="20"/>
              </w:rPr>
            </w:pPr>
            <w:r w:rsidRPr="00B8630D">
              <w:rPr>
                <w:sz w:val="20"/>
              </w:rPr>
              <w:t>09/17/2014</w:t>
            </w:r>
          </w:p>
        </w:tc>
        <w:tc>
          <w:tcPr>
            <w:tcW w:w="1915" w:type="dxa"/>
          </w:tcPr>
          <w:p w14:paraId="6F1D03E1" w14:textId="77777777" w:rsidR="00D10E89" w:rsidRPr="00B8630D" w:rsidRDefault="00D10E89" w:rsidP="00D10E89">
            <w:pPr>
              <w:pStyle w:val="RevisionTable"/>
              <w:rPr>
                <w:sz w:val="20"/>
              </w:rPr>
            </w:pPr>
            <w:r w:rsidRPr="00B8630D">
              <w:rPr>
                <w:sz w:val="20"/>
              </w:rPr>
              <w:t>ACBI D. Selva</w:t>
            </w:r>
          </w:p>
        </w:tc>
        <w:tc>
          <w:tcPr>
            <w:tcW w:w="4618" w:type="dxa"/>
          </w:tcPr>
          <w:p w14:paraId="472AC9D8" w14:textId="77777777" w:rsidR="00D10E89" w:rsidRPr="00B8630D" w:rsidRDefault="00D10E89" w:rsidP="00D10E89">
            <w:pPr>
              <w:pStyle w:val="RevisionTable"/>
              <w:rPr>
                <w:sz w:val="20"/>
              </w:rPr>
            </w:pPr>
            <w:r w:rsidRPr="00B8630D">
              <w:rPr>
                <w:sz w:val="20"/>
              </w:rPr>
              <w:t>Update Cover</w:t>
            </w:r>
          </w:p>
        </w:tc>
        <w:tc>
          <w:tcPr>
            <w:tcW w:w="1830" w:type="dxa"/>
          </w:tcPr>
          <w:p w14:paraId="4F8E4E17" w14:textId="77777777" w:rsidR="00D10E89" w:rsidRPr="00B8630D" w:rsidRDefault="00D10E89" w:rsidP="00D10E89">
            <w:pPr>
              <w:pStyle w:val="RevisionTable"/>
              <w:rPr>
                <w:sz w:val="20"/>
              </w:rPr>
            </w:pPr>
            <w:r w:rsidRPr="00B8630D">
              <w:rPr>
                <w:sz w:val="20"/>
              </w:rPr>
              <w:t>1</w:t>
            </w:r>
          </w:p>
        </w:tc>
      </w:tr>
      <w:tr w:rsidR="00D10E89" w:rsidRPr="00B0786F" w14:paraId="02BA5790" w14:textId="77777777" w:rsidTr="003C6A15">
        <w:trPr>
          <w:tblHeader/>
        </w:trPr>
        <w:tc>
          <w:tcPr>
            <w:tcW w:w="1599" w:type="dxa"/>
          </w:tcPr>
          <w:p w14:paraId="1653AA6A" w14:textId="77777777" w:rsidR="00D10E89" w:rsidRPr="00B8630D" w:rsidRDefault="00D10E89" w:rsidP="00D10E89">
            <w:pPr>
              <w:pStyle w:val="RevisionTable"/>
              <w:rPr>
                <w:sz w:val="20"/>
              </w:rPr>
            </w:pPr>
            <w:r w:rsidRPr="00B8630D">
              <w:rPr>
                <w:sz w:val="20"/>
              </w:rPr>
              <w:t>12/12/2017</w:t>
            </w:r>
          </w:p>
        </w:tc>
        <w:tc>
          <w:tcPr>
            <w:tcW w:w="1915" w:type="dxa"/>
          </w:tcPr>
          <w:p w14:paraId="22BD5391" w14:textId="77777777" w:rsidR="00D10E89" w:rsidRPr="00B8630D" w:rsidRDefault="00D10E89" w:rsidP="00D10E89">
            <w:pPr>
              <w:pStyle w:val="RevisionTable"/>
              <w:rPr>
                <w:sz w:val="20"/>
              </w:rPr>
            </w:pPr>
            <w:r w:rsidRPr="00B8630D">
              <w:rPr>
                <w:sz w:val="20"/>
              </w:rPr>
              <w:t>ITS mg</w:t>
            </w:r>
          </w:p>
        </w:tc>
        <w:tc>
          <w:tcPr>
            <w:tcW w:w="4618" w:type="dxa"/>
          </w:tcPr>
          <w:p w14:paraId="543B97D9" w14:textId="77777777" w:rsidR="00D10E89" w:rsidRPr="00B8630D" w:rsidRDefault="00D10E89" w:rsidP="00D10E89">
            <w:pPr>
              <w:pStyle w:val="RevisionTable"/>
              <w:rPr>
                <w:sz w:val="20"/>
              </w:rPr>
            </w:pPr>
            <w:r w:rsidRPr="00B8630D">
              <w:rPr>
                <w:sz w:val="20"/>
              </w:rPr>
              <w:t>Update for 9.2</w:t>
            </w:r>
          </w:p>
        </w:tc>
        <w:tc>
          <w:tcPr>
            <w:tcW w:w="1830" w:type="dxa"/>
          </w:tcPr>
          <w:p w14:paraId="0D3D4630" w14:textId="77777777" w:rsidR="00D10E89" w:rsidRPr="00B8630D" w:rsidRDefault="00D10E89" w:rsidP="00D10E89">
            <w:pPr>
              <w:pStyle w:val="RevisionTable"/>
              <w:rPr>
                <w:sz w:val="20"/>
              </w:rPr>
            </w:pPr>
            <w:r w:rsidRPr="00B8630D">
              <w:rPr>
                <w:sz w:val="20"/>
              </w:rPr>
              <w:t>All</w:t>
            </w:r>
          </w:p>
        </w:tc>
      </w:tr>
      <w:tr w:rsidR="00D10E89" w:rsidRPr="00B0786F" w14:paraId="44FFC045" w14:textId="77777777" w:rsidTr="003C6A15">
        <w:trPr>
          <w:tblHeader/>
        </w:trPr>
        <w:tc>
          <w:tcPr>
            <w:tcW w:w="1599" w:type="dxa"/>
          </w:tcPr>
          <w:p w14:paraId="41BDE4A9" w14:textId="77777777" w:rsidR="00D10E89" w:rsidRPr="00B8630D" w:rsidRDefault="00D10E89" w:rsidP="00D10E89">
            <w:pPr>
              <w:pStyle w:val="RevisionTable"/>
              <w:rPr>
                <w:sz w:val="20"/>
              </w:rPr>
            </w:pPr>
            <w:r w:rsidRPr="00B8630D">
              <w:rPr>
                <w:sz w:val="20"/>
              </w:rPr>
              <w:t>12/13/17</w:t>
            </w:r>
          </w:p>
        </w:tc>
        <w:tc>
          <w:tcPr>
            <w:tcW w:w="1915" w:type="dxa"/>
          </w:tcPr>
          <w:p w14:paraId="2CFA0DD3" w14:textId="77777777" w:rsidR="00D10E89" w:rsidRPr="00B8630D" w:rsidRDefault="00D10E89" w:rsidP="00D10E89">
            <w:pPr>
              <w:pStyle w:val="RevisionTable"/>
              <w:rPr>
                <w:sz w:val="20"/>
              </w:rPr>
            </w:pPr>
            <w:r w:rsidRPr="00B8630D">
              <w:rPr>
                <w:sz w:val="20"/>
              </w:rPr>
              <w:t>ITS ds</w:t>
            </w:r>
          </w:p>
        </w:tc>
        <w:tc>
          <w:tcPr>
            <w:tcW w:w="4618" w:type="dxa"/>
          </w:tcPr>
          <w:p w14:paraId="0FF12DC0" w14:textId="77777777" w:rsidR="00D10E89" w:rsidRPr="00B8630D" w:rsidRDefault="00D10E89" w:rsidP="00D10E89">
            <w:pPr>
              <w:pStyle w:val="RevisionTable"/>
              <w:rPr>
                <w:sz w:val="20"/>
              </w:rPr>
            </w:pPr>
            <w:r w:rsidRPr="00B8630D">
              <w:rPr>
                <w:sz w:val="20"/>
              </w:rPr>
              <w:t>Update template</w:t>
            </w:r>
          </w:p>
        </w:tc>
        <w:tc>
          <w:tcPr>
            <w:tcW w:w="1830" w:type="dxa"/>
          </w:tcPr>
          <w:p w14:paraId="3274C6EA" w14:textId="77777777" w:rsidR="00D10E89" w:rsidRPr="00B8630D" w:rsidRDefault="00D10E89" w:rsidP="00D10E89">
            <w:pPr>
              <w:pStyle w:val="RevisionTable"/>
              <w:rPr>
                <w:sz w:val="20"/>
              </w:rPr>
            </w:pPr>
            <w:r w:rsidRPr="00B8630D">
              <w:rPr>
                <w:sz w:val="20"/>
              </w:rPr>
              <w:t>All</w:t>
            </w:r>
          </w:p>
        </w:tc>
      </w:tr>
      <w:tr w:rsidR="00D10E89" w:rsidRPr="00B0786F" w14:paraId="5AEF5896" w14:textId="77777777" w:rsidTr="003C6A15">
        <w:trPr>
          <w:tblHeader/>
        </w:trPr>
        <w:tc>
          <w:tcPr>
            <w:tcW w:w="1599" w:type="dxa"/>
          </w:tcPr>
          <w:p w14:paraId="227FF8ED" w14:textId="77777777" w:rsidR="00D10E89" w:rsidRPr="00B8630D" w:rsidRDefault="001F0696" w:rsidP="00D10E89">
            <w:pPr>
              <w:pStyle w:val="RevisionTable"/>
              <w:rPr>
                <w:sz w:val="20"/>
              </w:rPr>
            </w:pPr>
            <w:r>
              <w:rPr>
                <w:sz w:val="20"/>
              </w:rPr>
              <w:t>02/19/18</w:t>
            </w:r>
          </w:p>
        </w:tc>
        <w:tc>
          <w:tcPr>
            <w:tcW w:w="1915" w:type="dxa"/>
          </w:tcPr>
          <w:p w14:paraId="227D581E" w14:textId="77777777" w:rsidR="00D10E89" w:rsidRPr="00B8630D" w:rsidRDefault="001F0696" w:rsidP="00D10E89">
            <w:pPr>
              <w:pStyle w:val="RevisionTable"/>
              <w:rPr>
                <w:sz w:val="20"/>
              </w:rPr>
            </w:pPr>
            <w:r>
              <w:rPr>
                <w:sz w:val="20"/>
              </w:rPr>
              <w:t>Melissa Cobb</w:t>
            </w:r>
          </w:p>
        </w:tc>
        <w:tc>
          <w:tcPr>
            <w:tcW w:w="4618" w:type="dxa"/>
          </w:tcPr>
          <w:p w14:paraId="3DAA3D55" w14:textId="77777777" w:rsidR="00D10E89" w:rsidRPr="00B8630D" w:rsidRDefault="001F0696" w:rsidP="00D10E89">
            <w:pPr>
              <w:pStyle w:val="RevisionTable"/>
              <w:rPr>
                <w:sz w:val="20"/>
              </w:rPr>
            </w:pPr>
            <w:r>
              <w:rPr>
                <w:sz w:val="20"/>
              </w:rPr>
              <w:t>9.2 Upgrade</w:t>
            </w:r>
          </w:p>
        </w:tc>
        <w:tc>
          <w:tcPr>
            <w:tcW w:w="1830" w:type="dxa"/>
          </w:tcPr>
          <w:p w14:paraId="46FFB5D4" w14:textId="77777777" w:rsidR="00D10E89" w:rsidRPr="00B8630D" w:rsidRDefault="001F0696" w:rsidP="00D10E89">
            <w:pPr>
              <w:pStyle w:val="RevisionTable"/>
              <w:rPr>
                <w:sz w:val="20"/>
              </w:rPr>
            </w:pPr>
            <w:r>
              <w:rPr>
                <w:sz w:val="20"/>
              </w:rPr>
              <w:t>All</w:t>
            </w:r>
          </w:p>
        </w:tc>
      </w:tr>
      <w:tr w:rsidR="0079106D" w:rsidRPr="00B0786F" w14:paraId="30F15DC9" w14:textId="77777777" w:rsidTr="003C6A15">
        <w:trPr>
          <w:tblHeader/>
        </w:trPr>
        <w:tc>
          <w:tcPr>
            <w:tcW w:w="1599" w:type="dxa"/>
          </w:tcPr>
          <w:p w14:paraId="3DF792AE" w14:textId="41E8D62C" w:rsidR="0079106D" w:rsidRDefault="0079106D" w:rsidP="00D10E89">
            <w:pPr>
              <w:pStyle w:val="RevisionTable"/>
              <w:rPr>
                <w:sz w:val="20"/>
              </w:rPr>
            </w:pPr>
            <w:r>
              <w:rPr>
                <w:sz w:val="20"/>
              </w:rPr>
              <w:t>07/23/18</w:t>
            </w:r>
          </w:p>
        </w:tc>
        <w:tc>
          <w:tcPr>
            <w:tcW w:w="1915" w:type="dxa"/>
          </w:tcPr>
          <w:p w14:paraId="5DC3056F" w14:textId="1C6D25B6" w:rsidR="0079106D" w:rsidRDefault="0079106D" w:rsidP="00D10E89">
            <w:pPr>
              <w:pStyle w:val="RevisionTable"/>
              <w:rPr>
                <w:sz w:val="20"/>
              </w:rPr>
            </w:pPr>
            <w:r>
              <w:rPr>
                <w:sz w:val="20"/>
              </w:rPr>
              <w:t>D Selva</w:t>
            </w:r>
          </w:p>
        </w:tc>
        <w:tc>
          <w:tcPr>
            <w:tcW w:w="4618" w:type="dxa"/>
          </w:tcPr>
          <w:p w14:paraId="1DB46691" w14:textId="224C74C9" w:rsidR="0079106D" w:rsidRDefault="0079106D" w:rsidP="00D10E89">
            <w:pPr>
              <w:pStyle w:val="RevisionTable"/>
              <w:rPr>
                <w:sz w:val="20"/>
              </w:rPr>
            </w:pPr>
            <w:r>
              <w:rPr>
                <w:sz w:val="20"/>
              </w:rPr>
              <w:t>All ADA Compliance</w:t>
            </w:r>
          </w:p>
        </w:tc>
        <w:tc>
          <w:tcPr>
            <w:tcW w:w="1830" w:type="dxa"/>
          </w:tcPr>
          <w:p w14:paraId="2CCF8A17" w14:textId="6A29094D" w:rsidR="0079106D" w:rsidRDefault="0079106D" w:rsidP="00D10E89">
            <w:pPr>
              <w:pStyle w:val="RevisionTable"/>
              <w:rPr>
                <w:sz w:val="20"/>
              </w:rPr>
            </w:pPr>
            <w:r>
              <w:rPr>
                <w:sz w:val="20"/>
              </w:rPr>
              <w:t>All</w:t>
            </w:r>
          </w:p>
        </w:tc>
      </w:tr>
    </w:tbl>
    <w:p w14:paraId="2B2652C7" w14:textId="77777777" w:rsidR="004C7804" w:rsidRPr="00F63005" w:rsidRDefault="004C7804" w:rsidP="007466CE">
      <w:pPr>
        <w:pStyle w:val="H-Subtitle02Bold"/>
        <w:spacing w:before="360"/>
      </w:pPr>
      <w:r w:rsidRPr="002D6708">
        <w:t>Review / Approval History</w:t>
      </w:r>
      <w:r w:rsidRPr="00F63005">
        <w:t xml:space="preserve"> </w:t>
      </w:r>
    </w:p>
    <w:tbl>
      <w:tblPr>
        <w:tblStyle w:val="TableGrid"/>
        <w:tblW w:w="0" w:type="auto"/>
        <w:tblLook w:val="00A0" w:firstRow="1" w:lastRow="0" w:firstColumn="1" w:lastColumn="0" w:noHBand="0" w:noVBand="0"/>
        <w:tblCaption w:val="Document Approval History"/>
      </w:tblPr>
      <w:tblGrid>
        <w:gridCol w:w="1610"/>
        <w:gridCol w:w="1943"/>
        <w:gridCol w:w="6517"/>
      </w:tblGrid>
      <w:tr w:rsidR="004C7804" w:rsidRPr="00B30B1F" w14:paraId="2A7A0CB3" w14:textId="77777777" w:rsidTr="003C6A15">
        <w:trPr>
          <w:tblHeader/>
        </w:trPr>
        <w:tc>
          <w:tcPr>
            <w:tcW w:w="1610" w:type="dxa"/>
          </w:tcPr>
          <w:p w14:paraId="78425F6D" w14:textId="77777777" w:rsidR="004C7804" w:rsidRPr="00B0786F" w:rsidRDefault="004C7804" w:rsidP="00B0786F">
            <w:pPr>
              <w:pStyle w:val="Table01Header"/>
            </w:pPr>
            <w:r w:rsidRPr="00B0786F">
              <w:t>Review Date</w:t>
            </w:r>
          </w:p>
        </w:tc>
        <w:tc>
          <w:tcPr>
            <w:tcW w:w="1943" w:type="dxa"/>
          </w:tcPr>
          <w:p w14:paraId="2553CF36" w14:textId="77777777" w:rsidR="004C7804" w:rsidRPr="00B0786F" w:rsidRDefault="004C7804" w:rsidP="00B0786F">
            <w:pPr>
              <w:pStyle w:val="Table01Header"/>
            </w:pPr>
            <w:r w:rsidRPr="00B0786F">
              <w:t xml:space="preserve">Reviewed By </w:t>
            </w:r>
          </w:p>
        </w:tc>
        <w:tc>
          <w:tcPr>
            <w:tcW w:w="6517" w:type="dxa"/>
          </w:tcPr>
          <w:p w14:paraId="1B4112C7" w14:textId="77777777" w:rsidR="004C7804" w:rsidRPr="00B0786F" w:rsidRDefault="004C7804" w:rsidP="00B0786F">
            <w:pPr>
              <w:pStyle w:val="Table01Header"/>
            </w:pPr>
            <w:r w:rsidRPr="00B0786F">
              <w:t>Action  (Reviewed, Recommended or Approved)</w:t>
            </w:r>
          </w:p>
        </w:tc>
      </w:tr>
      <w:tr w:rsidR="004C7804" w:rsidRPr="00B0786F" w14:paraId="2DB0F367" w14:textId="77777777" w:rsidTr="003C6A15">
        <w:trPr>
          <w:tblHeader/>
        </w:trPr>
        <w:tc>
          <w:tcPr>
            <w:tcW w:w="1610" w:type="dxa"/>
          </w:tcPr>
          <w:p w14:paraId="2745EF8B" w14:textId="1439118D" w:rsidR="004C7804" w:rsidRPr="00B0786F" w:rsidRDefault="004C7804" w:rsidP="004F5AE1">
            <w:pPr>
              <w:pStyle w:val="Table02Body"/>
            </w:pPr>
            <w:r>
              <w:t xml:space="preserve"> </w:t>
            </w:r>
            <w:r w:rsidR="004F5AE1">
              <w:rPr>
                <w:rStyle w:val="PlaceholderText"/>
              </w:rPr>
              <w:t>07/23/18</w:t>
            </w:r>
          </w:p>
        </w:tc>
        <w:tc>
          <w:tcPr>
            <w:tcW w:w="1943" w:type="dxa"/>
          </w:tcPr>
          <w:p w14:paraId="41036A08" w14:textId="7E6E09A3" w:rsidR="004C7804" w:rsidRPr="00B0786F" w:rsidRDefault="004F5AE1" w:rsidP="004F5AE1">
            <w:pPr>
              <w:pStyle w:val="Table02Body"/>
              <w:numPr>
                <w:ilvl w:val="0"/>
                <w:numId w:val="57"/>
              </w:numPr>
            </w:pPr>
            <w:r>
              <w:rPr>
                <w:rStyle w:val="PlaceholderText"/>
              </w:rPr>
              <w:t>Braceros</w:t>
            </w:r>
          </w:p>
        </w:tc>
        <w:tc>
          <w:tcPr>
            <w:tcW w:w="6517" w:type="dxa"/>
          </w:tcPr>
          <w:p w14:paraId="3B079A23" w14:textId="59311BED" w:rsidR="004C7804" w:rsidRPr="00B0786F" w:rsidRDefault="004F5AE1" w:rsidP="00B0786F">
            <w:pPr>
              <w:pStyle w:val="Table02Body"/>
            </w:pPr>
            <w:r>
              <w:rPr>
                <w:rStyle w:val="PlaceholderText"/>
              </w:rPr>
              <w:t>Approved</w:t>
            </w:r>
          </w:p>
        </w:tc>
      </w:tr>
    </w:tbl>
    <w:p w14:paraId="051B2053" w14:textId="77777777" w:rsidR="004C7804" w:rsidRDefault="004C7804" w:rsidP="00175AD1">
      <w:bookmarkStart w:id="1" w:name="_Toc194978383"/>
      <w:bookmarkStart w:id="2" w:name="_Toc195070086"/>
      <w:bookmarkStart w:id="3" w:name="_Toc195494113"/>
    </w:p>
    <w:p w14:paraId="7CB3CA25" w14:textId="77777777" w:rsidR="00D10E89" w:rsidRPr="00D10E89" w:rsidRDefault="00D10E89" w:rsidP="00175AD1">
      <w:pPr>
        <w:rPr>
          <w:b/>
        </w:rPr>
      </w:pPr>
    </w:p>
    <w:p w14:paraId="185EDDE9" w14:textId="77777777" w:rsidR="004C7804" w:rsidRPr="003D1B98" w:rsidRDefault="004C7804" w:rsidP="009364F1">
      <w:pPr>
        <w:pStyle w:val="Heading0NoTOC-RedLine"/>
        <w:pageBreakBefore/>
        <w:tabs>
          <w:tab w:val="right" w:pos="10080"/>
        </w:tabs>
        <w:spacing w:after="360"/>
      </w:pPr>
      <w:r w:rsidRPr="003D1B98">
        <w:t>Table of Content</w:t>
      </w:r>
      <w:bookmarkEnd w:id="1"/>
      <w:bookmarkEnd w:id="2"/>
      <w:bookmarkEnd w:id="3"/>
      <w:r w:rsidRPr="003D1B98">
        <w:t>s</w:t>
      </w:r>
      <w:r w:rsidRPr="003D1B98">
        <w:tab/>
      </w:r>
      <w:r w:rsidRPr="00A24F46">
        <w:rPr>
          <w:b w:val="0"/>
          <w:sz w:val="20"/>
          <w:szCs w:val="20"/>
        </w:rPr>
        <w:t>Page</w:t>
      </w:r>
    </w:p>
    <w:p w14:paraId="0A73FFDA" w14:textId="77777777" w:rsidR="007D0C77" w:rsidRPr="00B8630D" w:rsidRDefault="004C7804">
      <w:pPr>
        <w:pStyle w:val="TOC1"/>
        <w:rPr>
          <w:rFonts w:ascii="Calibri" w:hAnsi="Calibri"/>
          <w:bCs w:val="0"/>
          <w:sz w:val="22"/>
          <w:szCs w:val="22"/>
        </w:rPr>
      </w:pPr>
      <w:r>
        <w:fldChar w:fldCharType="begin"/>
      </w:r>
      <w:r>
        <w:instrText xml:space="preserve"> TOC \o "2-3" \h \z \t "Heading 1,1,Heading 0_TOC-Gray,1,Heading 3_No Numbers,3,Heading 0_TOC-Red Line,1" </w:instrText>
      </w:r>
      <w:r>
        <w:fldChar w:fldCharType="separate"/>
      </w:r>
      <w:hyperlink w:anchor="_Toc500945828" w:history="1">
        <w:r w:rsidR="007D0C77" w:rsidRPr="00E57E9B">
          <w:rPr>
            <w:rStyle w:val="Hyperlink"/>
          </w:rPr>
          <w:t>1.0</w:t>
        </w:r>
        <w:r w:rsidR="007D0C77" w:rsidRPr="00B8630D">
          <w:rPr>
            <w:rFonts w:ascii="Calibri" w:hAnsi="Calibri"/>
            <w:bCs w:val="0"/>
            <w:sz w:val="22"/>
            <w:szCs w:val="22"/>
          </w:rPr>
          <w:tab/>
        </w:r>
        <w:r w:rsidR="007D0C77" w:rsidRPr="00E57E9B">
          <w:rPr>
            <w:rStyle w:val="Hyperlink"/>
          </w:rPr>
          <w:t>Navigation</w:t>
        </w:r>
        <w:r w:rsidR="007D0C77">
          <w:rPr>
            <w:webHidden/>
          </w:rPr>
          <w:tab/>
        </w:r>
        <w:r w:rsidR="007D0C77">
          <w:rPr>
            <w:webHidden/>
          </w:rPr>
          <w:fldChar w:fldCharType="begin"/>
        </w:r>
        <w:r w:rsidR="007D0C77">
          <w:rPr>
            <w:webHidden/>
          </w:rPr>
          <w:instrText xml:space="preserve"> PAGEREF _Toc500945828 \h </w:instrText>
        </w:r>
        <w:r w:rsidR="007D0C77">
          <w:rPr>
            <w:webHidden/>
          </w:rPr>
        </w:r>
        <w:r w:rsidR="007D0C77">
          <w:rPr>
            <w:webHidden/>
          </w:rPr>
          <w:fldChar w:fldCharType="separate"/>
        </w:r>
        <w:r w:rsidR="007D0C77">
          <w:rPr>
            <w:webHidden/>
          </w:rPr>
          <w:t>4</w:t>
        </w:r>
        <w:r w:rsidR="007D0C77">
          <w:rPr>
            <w:webHidden/>
          </w:rPr>
          <w:fldChar w:fldCharType="end"/>
        </w:r>
      </w:hyperlink>
    </w:p>
    <w:p w14:paraId="1F2AF742" w14:textId="77777777" w:rsidR="007D0C77" w:rsidRPr="00B8630D" w:rsidRDefault="000C3E05">
      <w:pPr>
        <w:pStyle w:val="TOC1"/>
        <w:rPr>
          <w:rFonts w:ascii="Calibri" w:hAnsi="Calibri"/>
          <w:bCs w:val="0"/>
          <w:sz w:val="22"/>
          <w:szCs w:val="22"/>
        </w:rPr>
      </w:pPr>
      <w:hyperlink w:anchor="_Toc500945829" w:history="1">
        <w:r w:rsidR="007D0C77" w:rsidRPr="00E57E9B">
          <w:rPr>
            <w:rStyle w:val="Hyperlink"/>
          </w:rPr>
          <w:t>2.0</w:t>
        </w:r>
        <w:r w:rsidR="007D0C77" w:rsidRPr="00B8630D">
          <w:rPr>
            <w:rFonts w:ascii="Calibri" w:hAnsi="Calibri"/>
            <w:bCs w:val="0"/>
            <w:sz w:val="22"/>
            <w:szCs w:val="22"/>
          </w:rPr>
          <w:tab/>
        </w:r>
        <w:r w:rsidR="007D0C77" w:rsidRPr="00E57E9B">
          <w:rPr>
            <w:rStyle w:val="Hyperlink"/>
          </w:rPr>
          <w:t>Creating Favorites in PeopleSoft</w:t>
        </w:r>
        <w:r w:rsidR="007D0C77">
          <w:rPr>
            <w:webHidden/>
          </w:rPr>
          <w:tab/>
        </w:r>
        <w:r w:rsidR="007D0C77">
          <w:rPr>
            <w:webHidden/>
          </w:rPr>
          <w:fldChar w:fldCharType="begin"/>
        </w:r>
        <w:r w:rsidR="007D0C77">
          <w:rPr>
            <w:webHidden/>
          </w:rPr>
          <w:instrText xml:space="preserve"> PAGEREF _Toc500945829 \h </w:instrText>
        </w:r>
        <w:r w:rsidR="007D0C77">
          <w:rPr>
            <w:webHidden/>
          </w:rPr>
        </w:r>
        <w:r w:rsidR="007D0C77">
          <w:rPr>
            <w:webHidden/>
          </w:rPr>
          <w:fldChar w:fldCharType="separate"/>
        </w:r>
        <w:r w:rsidR="007D0C77">
          <w:rPr>
            <w:webHidden/>
          </w:rPr>
          <w:t>5</w:t>
        </w:r>
        <w:r w:rsidR="007D0C77">
          <w:rPr>
            <w:webHidden/>
          </w:rPr>
          <w:fldChar w:fldCharType="end"/>
        </w:r>
      </w:hyperlink>
    </w:p>
    <w:p w14:paraId="4E5C6722" w14:textId="77777777" w:rsidR="007D0C77" w:rsidRPr="00B8630D" w:rsidRDefault="000C3E05">
      <w:pPr>
        <w:pStyle w:val="TOC2"/>
        <w:rPr>
          <w:rFonts w:ascii="Calibri" w:hAnsi="Calibri"/>
          <w:sz w:val="22"/>
          <w:szCs w:val="22"/>
        </w:rPr>
      </w:pPr>
      <w:hyperlink w:anchor="_Toc500945830" w:history="1">
        <w:r w:rsidR="007D0C77" w:rsidRPr="00E57E9B">
          <w:rPr>
            <w:rStyle w:val="Hyperlink"/>
          </w:rPr>
          <w:t>2.1</w:t>
        </w:r>
        <w:r w:rsidR="007D0C77" w:rsidRPr="00B8630D">
          <w:rPr>
            <w:rFonts w:ascii="Calibri" w:hAnsi="Calibri"/>
            <w:sz w:val="22"/>
            <w:szCs w:val="22"/>
          </w:rPr>
          <w:tab/>
        </w:r>
        <w:r w:rsidR="007D0C77" w:rsidRPr="00E57E9B">
          <w:rPr>
            <w:rStyle w:val="Hyperlink"/>
          </w:rPr>
          <w:t>User Defaults</w:t>
        </w:r>
        <w:r w:rsidR="007D0C77">
          <w:rPr>
            <w:webHidden/>
          </w:rPr>
          <w:tab/>
        </w:r>
        <w:r w:rsidR="007D0C77">
          <w:rPr>
            <w:webHidden/>
          </w:rPr>
          <w:fldChar w:fldCharType="begin"/>
        </w:r>
        <w:r w:rsidR="007D0C77">
          <w:rPr>
            <w:webHidden/>
          </w:rPr>
          <w:instrText xml:space="preserve"> PAGEREF _Toc500945830 \h </w:instrText>
        </w:r>
        <w:r w:rsidR="007D0C77">
          <w:rPr>
            <w:webHidden/>
          </w:rPr>
        </w:r>
        <w:r w:rsidR="007D0C77">
          <w:rPr>
            <w:webHidden/>
          </w:rPr>
          <w:fldChar w:fldCharType="separate"/>
        </w:r>
        <w:r w:rsidR="007D0C77">
          <w:rPr>
            <w:webHidden/>
          </w:rPr>
          <w:t>8</w:t>
        </w:r>
        <w:r w:rsidR="007D0C77">
          <w:rPr>
            <w:webHidden/>
          </w:rPr>
          <w:fldChar w:fldCharType="end"/>
        </w:r>
      </w:hyperlink>
    </w:p>
    <w:p w14:paraId="49ED5A1E" w14:textId="77777777" w:rsidR="007D0C77" w:rsidRPr="00B8630D" w:rsidRDefault="000C3E05">
      <w:pPr>
        <w:pStyle w:val="TOC2"/>
        <w:rPr>
          <w:rFonts w:ascii="Calibri" w:hAnsi="Calibri"/>
          <w:sz w:val="22"/>
          <w:szCs w:val="22"/>
        </w:rPr>
      </w:pPr>
      <w:hyperlink w:anchor="_Toc500945831" w:history="1">
        <w:r w:rsidR="007D0C77" w:rsidRPr="00E57E9B">
          <w:rPr>
            <w:rStyle w:val="Hyperlink"/>
          </w:rPr>
          <w:t>2.2</w:t>
        </w:r>
        <w:r w:rsidR="007D0C77" w:rsidRPr="00B8630D">
          <w:rPr>
            <w:rFonts w:ascii="Calibri" w:hAnsi="Calibri"/>
            <w:sz w:val="22"/>
            <w:szCs w:val="22"/>
          </w:rPr>
          <w:tab/>
        </w:r>
        <w:r w:rsidR="007D0C77" w:rsidRPr="00E57E9B">
          <w:rPr>
            <w:rStyle w:val="Hyperlink"/>
          </w:rPr>
          <w:t>CSU ID Search</w:t>
        </w:r>
        <w:r w:rsidR="007D0C77">
          <w:rPr>
            <w:webHidden/>
          </w:rPr>
          <w:tab/>
        </w:r>
        <w:r w:rsidR="007D0C77">
          <w:rPr>
            <w:webHidden/>
          </w:rPr>
          <w:fldChar w:fldCharType="begin"/>
        </w:r>
        <w:r w:rsidR="007D0C77">
          <w:rPr>
            <w:webHidden/>
          </w:rPr>
          <w:instrText xml:space="preserve"> PAGEREF _Toc500945831 \h </w:instrText>
        </w:r>
        <w:r w:rsidR="007D0C77">
          <w:rPr>
            <w:webHidden/>
          </w:rPr>
        </w:r>
        <w:r w:rsidR="007D0C77">
          <w:rPr>
            <w:webHidden/>
          </w:rPr>
          <w:fldChar w:fldCharType="separate"/>
        </w:r>
        <w:r w:rsidR="007D0C77">
          <w:rPr>
            <w:webHidden/>
          </w:rPr>
          <w:t>9</w:t>
        </w:r>
        <w:r w:rsidR="007D0C77">
          <w:rPr>
            <w:webHidden/>
          </w:rPr>
          <w:fldChar w:fldCharType="end"/>
        </w:r>
      </w:hyperlink>
    </w:p>
    <w:p w14:paraId="31A717C7" w14:textId="77777777" w:rsidR="007D0C77" w:rsidRPr="00B8630D" w:rsidRDefault="000C3E05">
      <w:pPr>
        <w:pStyle w:val="TOC2"/>
        <w:rPr>
          <w:rFonts w:ascii="Calibri" w:hAnsi="Calibri"/>
          <w:sz w:val="22"/>
          <w:szCs w:val="22"/>
        </w:rPr>
      </w:pPr>
      <w:hyperlink w:anchor="_Toc500945832" w:history="1">
        <w:r w:rsidR="007D0C77" w:rsidRPr="00E57E9B">
          <w:rPr>
            <w:rStyle w:val="Hyperlink"/>
          </w:rPr>
          <w:t>2.3</w:t>
        </w:r>
        <w:r w:rsidR="007D0C77" w:rsidRPr="00B8630D">
          <w:rPr>
            <w:rFonts w:ascii="Calibri" w:hAnsi="Calibri"/>
            <w:sz w:val="22"/>
            <w:szCs w:val="22"/>
          </w:rPr>
          <w:tab/>
        </w:r>
        <w:r w:rsidR="007D0C77" w:rsidRPr="00E57E9B">
          <w:rPr>
            <w:rStyle w:val="Hyperlink"/>
          </w:rPr>
          <w:t>Campus Community – Biographical Information</w:t>
        </w:r>
        <w:r w:rsidR="007D0C77">
          <w:rPr>
            <w:webHidden/>
          </w:rPr>
          <w:tab/>
        </w:r>
        <w:r w:rsidR="007D0C77">
          <w:rPr>
            <w:webHidden/>
          </w:rPr>
          <w:fldChar w:fldCharType="begin"/>
        </w:r>
        <w:r w:rsidR="007D0C77">
          <w:rPr>
            <w:webHidden/>
          </w:rPr>
          <w:instrText xml:space="preserve"> PAGEREF _Toc500945832 \h </w:instrText>
        </w:r>
        <w:r w:rsidR="007D0C77">
          <w:rPr>
            <w:webHidden/>
          </w:rPr>
        </w:r>
        <w:r w:rsidR="007D0C77">
          <w:rPr>
            <w:webHidden/>
          </w:rPr>
          <w:fldChar w:fldCharType="separate"/>
        </w:r>
        <w:r w:rsidR="007D0C77">
          <w:rPr>
            <w:webHidden/>
          </w:rPr>
          <w:t>10</w:t>
        </w:r>
        <w:r w:rsidR="007D0C77">
          <w:rPr>
            <w:webHidden/>
          </w:rPr>
          <w:fldChar w:fldCharType="end"/>
        </w:r>
      </w:hyperlink>
    </w:p>
    <w:p w14:paraId="7247EFD4" w14:textId="77777777" w:rsidR="007D0C77" w:rsidRPr="00B8630D" w:rsidRDefault="000C3E05">
      <w:pPr>
        <w:pStyle w:val="TOC2"/>
        <w:rPr>
          <w:rFonts w:ascii="Calibri" w:hAnsi="Calibri"/>
          <w:sz w:val="22"/>
          <w:szCs w:val="22"/>
        </w:rPr>
      </w:pPr>
      <w:hyperlink w:anchor="_Toc500945833" w:history="1">
        <w:r w:rsidR="007D0C77" w:rsidRPr="00E57E9B">
          <w:rPr>
            <w:rStyle w:val="Hyperlink"/>
          </w:rPr>
          <w:t>2.4</w:t>
        </w:r>
        <w:r w:rsidR="007D0C77" w:rsidRPr="00B8630D">
          <w:rPr>
            <w:rFonts w:ascii="Calibri" w:hAnsi="Calibri"/>
            <w:sz w:val="22"/>
            <w:szCs w:val="22"/>
          </w:rPr>
          <w:tab/>
        </w:r>
        <w:r w:rsidR="007D0C77" w:rsidRPr="00E57E9B">
          <w:rPr>
            <w:rStyle w:val="Hyperlink"/>
          </w:rPr>
          <w:t>Service Indicators (Holds)</w:t>
        </w:r>
        <w:r w:rsidR="007D0C77">
          <w:rPr>
            <w:webHidden/>
          </w:rPr>
          <w:tab/>
        </w:r>
        <w:r w:rsidR="007D0C77">
          <w:rPr>
            <w:webHidden/>
          </w:rPr>
          <w:fldChar w:fldCharType="begin"/>
        </w:r>
        <w:r w:rsidR="007D0C77">
          <w:rPr>
            <w:webHidden/>
          </w:rPr>
          <w:instrText xml:space="preserve"> PAGEREF _Toc500945833 \h </w:instrText>
        </w:r>
        <w:r w:rsidR="007D0C77">
          <w:rPr>
            <w:webHidden/>
          </w:rPr>
        </w:r>
        <w:r w:rsidR="007D0C77">
          <w:rPr>
            <w:webHidden/>
          </w:rPr>
          <w:fldChar w:fldCharType="separate"/>
        </w:r>
        <w:r w:rsidR="007D0C77">
          <w:rPr>
            <w:webHidden/>
          </w:rPr>
          <w:t>13</w:t>
        </w:r>
        <w:r w:rsidR="007D0C77">
          <w:rPr>
            <w:webHidden/>
          </w:rPr>
          <w:fldChar w:fldCharType="end"/>
        </w:r>
      </w:hyperlink>
    </w:p>
    <w:p w14:paraId="4CC87D3E" w14:textId="77777777" w:rsidR="007D0C77" w:rsidRPr="00B8630D" w:rsidRDefault="000C3E05">
      <w:pPr>
        <w:pStyle w:val="TOC2"/>
        <w:rPr>
          <w:rFonts w:ascii="Calibri" w:hAnsi="Calibri"/>
          <w:sz w:val="22"/>
          <w:szCs w:val="22"/>
        </w:rPr>
      </w:pPr>
      <w:hyperlink w:anchor="_Toc500945834" w:history="1">
        <w:r w:rsidR="007D0C77" w:rsidRPr="00E57E9B">
          <w:rPr>
            <w:rStyle w:val="Hyperlink"/>
          </w:rPr>
          <w:t>2.5</w:t>
        </w:r>
        <w:r w:rsidR="007D0C77" w:rsidRPr="00B8630D">
          <w:rPr>
            <w:rFonts w:ascii="Calibri" w:hAnsi="Calibri"/>
            <w:sz w:val="22"/>
            <w:szCs w:val="22"/>
          </w:rPr>
          <w:tab/>
        </w:r>
        <w:r w:rsidR="007D0C77" w:rsidRPr="00E57E9B">
          <w:rPr>
            <w:rStyle w:val="Hyperlink"/>
          </w:rPr>
          <w:t>Adding a Service Indicator</w:t>
        </w:r>
        <w:r w:rsidR="007D0C77">
          <w:rPr>
            <w:webHidden/>
          </w:rPr>
          <w:tab/>
        </w:r>
        <w:r w:rsidR="007D0C77">
          <w:rPr>
            <w:webHidden/>
          </w:rPr>
          <w:fldChar w:fldCharType="begin"/>
        </w:r>
        <w:r w:rsidR="007D0C77">
          <w:rPr>
            <w:webHidden/>
          </w:rPr>
          <w:instrText xml:space="preserve"> PAGEREF _Toc500945834 \h </w:instrText>
        </w:r>
        <w:r w:rsidR="007D0C77">
          <w:rPr>
            <w:webHidden/>
          </w:rPr>
        </w:r>
        <w:r w:rsidR="007D0C77">
          <w:rPr>
            <w:webHidden/>
          </w:rPr>
          <w:fldChar w:fldCharType="separate"/>
        </w:r>
        <w:r w:rsidR="007D0C77">
          <w:rPr>
            <w:webHidden/>
          </w:rPr>
          <w:t>14</w:t>
        </w:r>
        <w:r w:rsidR="007D0C77">
          <w:rPr>
            <w:webHidden/>
          </w:rPr>
          <w:fldChar w:fldCharType="end"/>
        </w:r>
      </w:hyperlink>
    </w:p>
    <w:p w14:paraId="42799CA6" w14:textId="77777777" w:rsidR="007D0C77" w:rsidRPr="00B8630D" w:rsidRDefault="000C3E05">
      <w:pPr>
        <w:pStyle w:val="TOC2"/>
        <w:rPr>
          <w:rFonts w:ascii="Calibri" w:hAnsi="Calibri"/>
          <w:sz w:val="22"/>
          <w:szCs w:val="22"/>
        </w:rPr>
      </w:pPr>
      <w:hyperlink w:anchor="_Toc500945835" w:history="1">
        <w:r w:rsidR="007D0C77" w:rsidRPr="00E57E9B">
          <w:rPr>
            <w:rStyle w:val="Hyperlink"/>
          </w:rPr>
          <w:t>2.6</w:t>
        </w:r>
        <w:r w:rsidR="007D0C77" w:rsidRPr="00B8630D">
          <w:rPr>
            <w:rFonts w:ascii="Calibri" w:hAnsi="Calibri"/>
            <w:sz w:val="22"/>
            <w:szCs w:val="22"/>
          </w:rPr>
          <w:tab/>
        </w:r>
        <w:r w:rsidR="007D0C77" w:rsidRPr="00E57E9B">
          <w:rPr>
            <w:rStyle w:val="Hyperlink"/>
          </w:rPr>
          <w:t>Deleting a Service Indicator</w:t>
        </w:r>
        <w:r w:rsidR="007D0C77">
          <w:rPr>
            <w:webHidden/>
          </w:rPr>
          <w:tab/>
        </w:r>
        <w:r w:rsidR="007D0C77">
          <w:rPr>
            <w:webHidden/>
          </w:rPr>
          <w:fldChar w:fldCharType="begin"/>
        </w:r>
        <w:r w:rsidR="007D0C77">
          <w:rPr>
            <w:webHidden/>
          </w:rPr>
          <w:instrText xml:space="preserve"> PAGEREF _Toc500945835 \h </w:instrText>
        </w:r>
        <w:r w:rsidR="007D0C77">
          <w:rPr>
            <w:webHidden/>
          </w:rPr>
        </w:r>
        <w:r w:rsidR="007D0C77">
          <w:rPr>
            <w:webHidden/>
          </w:rPr>
          <w:fldChar w:fldCharType="separate"/>
        </w:r>
        <w:r w:rsidR="007D0C77">
          <w:rPr>
            <w:webHidden/>
          </w:rPr>
          <w:t>17</w:t>
        </w:r>
        <w:r w:rsidR="007D0C77">
          <w:rPr>
            <w:webHidden/>
          </w:rPr>
          <w:fldChar w:fldCharType="end"/>
        </w:r>
      </w:hyperlink>
    </w:p>
    <w:p w14:paraId="4E7B6013" w14:textId="77777777" w:rsidR="007D0C77" w:rsidRPr="00B8630D" w:rsidRDefault="000C3E05">
      <w:pPr>
        <w:pStyle w:val="TOC2"/>
        <w:rPr>
          <w:rFonts w:ascii="Calibri" w:hAnsi="Calibri"/>
          <w:sz w:val="22"/>
          <w:szCs w:val="22"/>
        </w:rPr>
      </w:pPr>
      <w:hyperlink w:anchor="_Toc500945836" w:history="1">
        <w:r w:rsidR="007D0C77" w:rsidRPr="00E57E9B">
          <w:rPr>
            <w:rStyle w:val="Hyperlink"/>
          </w:rPr>
          <w:t>2.7</w:t>
        </w:r>
        <w:r w:rsidR="007D0C77" w:rsidRPr="00B8630D">
          <w:rPr>
            <w:rFonts w:ascii="Calibri" w:hAnsi="Calibri"/>
            <w:sz w:val="22"/>
            <w:szCs w:val="22"/>
          </w:rPr>
          <w:tab/>
        </w:r>
        <w:r w:rsidR="007D0C77" w:rsidRPr="00E57E9B">
          <w:rPr>
            <w:rStyle w:val="Hyperlink"/>
          </w:rPr>
          <w:t>Program Plan Stacks</w:t>
        </w:r>
        <w:r w:rsidR="007D0C77">
          <w:rPr>
            <w:webHidden/>
          </w:rPr>
          <w:tab/>
        </w:r>
        <w:r w:rsidR="007D0C77">
          <w:rPr>
            <w:webHidden/>
          </w:rPr>
          <w:fldChar w:fldCharType="begin"/>
        </w:r>
        <w:r w:rsidR="007D0C77">
          <w:rPr>
            <w:webHidden/>
          </w:rPr>
          <w:instrText xml:space="preserve"> PAGEREF _Toc500945836 \h </w:instrText>
        </w:r>
        <w:r w:rsidR="007D0C77">
          <w:rPr>
            <w:webHidden/>
          </w:rPr>
        </w:r>
        <w:r w:rsidR="007D0C77">
          <w:rPr>
            <w:webHidden/>
          </w:rPr>
          <w:fldChar w:fldCharType="separate"/>
        </w:r>
        <w:r w:rsidR="007D0C77">
          <w:rPr>
            <w:webHidden/>
          </w:rPr>
          <w:t>20</w:t>
        </w:r>
        <w:r w:rsidR="007D0C77">
          <w:rPr>
            <w:webHidden/>
          </w:rPr>
          <w:fldChar w:fldCharType="end"/>
        </w:r>
      </w:hyperlink>
    </w:p>
    <w:p w14:paraId="6E219596" w14:textId="77777777" w:rsidR="007D0C77" w:rsidRPr="00B8630D" w:rsidRDefault="000C3E05">
      <w:pPr>
        <w:pStyle w:val="TOC2"/>
        <w:rPr>
          <w:rFonts w:ascii="Calibri" w:hAnsi="Calibri"/>
          <w:sz w:val="22"/>
          <w:szCs w:val="22"/>
        </w:rPr>
      </w:pPr>
      <w:hyperlink w:anchor="_Toc500945837" w:history="1">
        <w:r w:rsidR="007D0C77" w:rsidRPr="00E57E9B">
          <w:rPr>
            <w:rStyle w:val="Hyperlink"/>
          </w:rPr>
          <w:t>2.8</w:t>
        </w:r>
        <w:r w:rsidR="007D0C77" w:rsidRPr="00B8630D">
          <w:rPr>
            <w:rFonts w:ascii="Calibri" w:hAnsi="Calibri"/>
            <w:sz w:val="22"/>
            <w:szCs w:val="22"/>
          </w:rPr>
          <w:tab/>
        </w:r>
        <w:r w:rsidR="007D0C77" w:rsidRPr="00E57E9B">
          <w:rPr>
            <w:rStyle w:val="Hyperlink"/>
          </w:rPr>
          <w:t>Enrollment Appointments</w:t>
        </w:r>
        <w:r w:rsidR="007D0C77">
          <w:rPr>
            <w:webHidden/>
          </w:rPr>
          <w:tab/>
        </w:r>
        <w:r w:rsidR="007D0C77">
          <w:rPr>
            <w:webHidden/>
          </w:rPr>
          <w:fldChar w:fldCharType="begin"/>
        </w:r>
        <w:r w:rsidR="007D0C77">
          <w:rPr>
            <w:webHidden/>
          </w:rPr>
          <w:instrText xml:space="preserve"> PAGEREF _Toc500945837 \h </w:instrText>
        </w:r>
        <w:r w:rsidR="007D0C77">
          <w:rPr>
            <w:webHidden/>
          </w:rPr>
        </w:r>
        <w:r w:rsidR="007D0C77">
          <w:rPr>
            <w:webHidden/>
          </w:rPr>
          <w:fldChar w:fldCharType="separate"/>
        </w:r>
        <w:r w:rsidR="007D0C77">
          <w:rPr>
            <w:webHidden/>
          </w:rPr>
          <w:t>26</w:t>
        </w:r>
        <w:r w:rsidR="007D0C77">
          <w:rPr>
            <w:webHidden/>
          </w:rPr>
          <w:fldChar w:fldCharType="end"/>
        </w:r>
      </w:hyperlink>
    </w:p>
    <w:p w14:paraId="19748FC9" w14:textId="77777777" w:rsidR="007D0C77" w:rsidRPr="00B8630D" w:rsidRDefault="000C3E05">
      <w:pPr>
        <w:pStyle w:val="TOC2"/>
        <w:rPr>
          <w:rFonts w:ascii="Calibri" w:hAnsi="Calibri"/>
          <w:sz w:val="22"/>
          <w:szCs w:val="22"/>
        </w:rPr>
      </w:pPr>
      <w:hyperlink w:anchor="_Toc500945838" w:history="1">
        <w:r w:rsidR="007D0C77" w:rsidRPr="00E57E9B">
          <w:rPr>
            <w:rStyle w:val="Hyperlink"/>
          </w:rPr>
          <w:t>2.9</w:t>
        </w:r>
        <w:r w:rsidR="007D0C77" w:rsidRPr="00B8630D">
          <w:rPr>
            <w:rFonts w:ascii="Calibri" w:hAnsi="Calibri"/>
            <w:sz w:val="22"/>
            <w:szCs w:val="22"/>
          </w:rPr>
          <w:tab/>
        </w:r>
        <w:r w:rsidR="007D0C77" w:rsidRPr="00E57E9B">
          <w:rPr>
            <w:rStyle w:val="Hyperlink"/>
          </w:rPr>
          <w:t>Class Permissions</w:t>
        </w:r>
        <w:r w:rsidR="007D0C77">
          <w:rPr>
            <w:webHidden/>
          </w:rPr>
          <w:tab/>
        </w:r>
        <w:r w:rsidR="007D0C77">
          <w:rPr>
            <w:webHidden/>
          </w:rPr>
          <w:fldChar w:fldCharType="begin"/>
        </w:r>
        <w:r w:rsidR="007D0C77">
          <w:rPr>
            <w:webHidden/>
          </w:rPr>
          <w:instrText xml:space="preserve"> PAGEREF _Toc500945838 \h </w:instrText>
        </w:r>
        <w:r w:rsidR="007D0C77">
          <w:rPr>
            <w:webHidden/>
          </w:rPr>
        </w:r>
        <w:r w:rsidR="007D0C77">
          <w:rPr>
            <w:webHidden/>
          </w:rPr>
          <w:fldChar w:fldCharType="separate"/>
        </w:r>
        <w:r w:rsidR="007D0C77">
          <w:rPr>
            <w:webHidden/>
          </w:rPr>
          <w:t>28</w:t>
        </w:r>
        <w:r w:rsidR="007D0C77">
          <w:rPr>
            <w:webHidden/>
          </w:rPr>
          <w:fldChar w:fldCharType="end"/>
        </w:r>
      </w:hyperlink>
    </w:p>
    <w:p w14:paraId="27BCC1E7" w14:textId="77777777" w:rsidR="007D0C77" w:rsidRPr="00B8630D" w:rsidRDefault="000C3E05">
      <w:pPr>
        <w:pStyle w:val="TOC2"/>
        <w:rPr>
          <w:rFonts w:ascii="Calibri" w:hAnsi="Calibri"/>
          <w:sz w:val="22"/>
          <w:szCs w:val="22"/>
        </w:rPr>
      </w:pPr>
      <w:hyperlink w:anchor="_Toc500945839" w:history="1">
        <w:r w:rsidR="007D0C77" w:rsidRPr="00E57E9B">
          <w:rPr>
            <w:rStyle w:val="Hyperlink"/>
          </w:rPr>
          <w:t>2.10</w:t>
        </w:r>
        <w:r w:rsidR="007D0C77" w:rsidRPr="00B8630D">
          <w:rPr>
            <w:rFonts w:ascii="Calibri" w:hAnsi="Calibri"/>
            <w:sz w:val="22"/>
            <w:szCs w:val="22"/>
          </w:rPr>
          <w:tab/>
        </w:r>
        <w:r w:rsidR="007D0C77" w:rsidRPr="00E57E9B">
          <w:rPr>
            <w:rStyle w:val="Hyperlink"/>
          </w:rPr>
          <w:t>Quick Enroll – Add, Drop, Swap</w:t>
        </w:r>
        <w:r w:rsidR="007D0C77">
          <w:rPr>
            <w:webHidden/>
          </w:rPr>
          <w:tab/>
        </w:r>
        <w:r w:rsidR="007D0C77">
          <w:rPr>
            <w:webHidden/>
          </w:rPr>
          <w:fldChar w:fldCharType="begin"/>
        </w:r>
        <w:r w:rsidR="007D0C77">
          <w:rPr>
            <w:webHidden/>
          </w:rPr>
          <w:instrText xml:space="preserve"> PAGEREF _Toc500945839 \h </w:instrText>
        </w:r>
        <w:r w:rsidR="007D0C77">
          <w:rPr>
            <w:webHidden/>
          </w:rPr>
        </w:r>
        <w:r w:rsidR="007D0C77">
          <w:rPr>
            <w:webHidden/>
          </w:rPr>
          <w:fldChar w:fldCharType="separate"/>
        </w:r>
        <w:r w:rsidR="007D0C77">
          <w:rPr>
            <w:webHidden/>
          </w:rPr>
          <w:t>32</w:t>
        </w:r>
        <w:r w:rsidR="007D0C77">
          <w:rPr>
            <w:webHidden/>
          </w:rPr>
          <w:fldChar w:fldCharType="end"/>
        </w:r>
      </w:hyperlink>
    </w:p>
    <w:p w14:paraId="0F677105" w14:textId="77777777" w:rsidR="007D0C77" w:rsidRPr="00B8630D" w:rsidRDefault="000C3E05">
      <w:pPr>
        <w:pStyle w:val="TOC2"/>
        <w:rPr>
          <w:rFonts w:ascii="Calibri" w:hAnsi="Calibri"/>
          <w:sz w:val="22"/>
          <w:szCs w:val="22"/>
        </w:rPr>
      </w:pPr>
      <w:hyperlink w:anchor="_Toc500945840" w:history="1">
        <w:r w:rsidR="007D0C77" w:rsidRPr="00E57E9B">
          <w:rPr>
            <w:rStyle w:val="Hyperlink"/>
          </w:rPr>
          <w:t>2.11</w:t>
        </w:r>
        <w:r w:rsidR="007D0C77" w:rsidRPr="00B8630D">
          <w:rPr>
            <w:rFonts w:ascii="Calibri" w:hAnsi="Calibri"/>
            <w:sz w:val="22"/>
            <w:szCs w:val="22"/>
          </w:rPr>
          <w:tab/>
        </w:r>
        <w:r w:rsidR="007D0C77" w:rsidRPr="00E57E9B">
          <w:rPr>
            <w:rStyle w:val="Hyperlink"/>
          </w:rPr>
          <w:t>Adding a Class</w:t>
        </w:r>
        <w:r w:rsidR="007D0C77">
          <w:rPr>
            <w:webHidden/>
          </w:rPr>
          <w:tab/>
        </w:r>
        <w:r w:rsidR="007D0C77">
          <w:rPr>
            <w:webHidden/>
          </w:rPr>
          <w:fldChar w:fldCharType="begin"/>
        </w:r>
        <w:r w:rsidR="007D0C77">
          <w:rPr>
            <w:webHidden/>
          </w:rPr>
          <w:instrText xml:space="preserve"> PAGEREF _Toc500945840 \h </w:instrText>
        </w:r>
        <w:r w:rsidR="007D0C77">
          <w:rPr>
            <w:webHidden/>
          </w:rPr>
        </w:r>
        <w:r w:rsidR="007D0C77">
          <w:rPr>
            <w:webHidden/>
          </w:rPr>
          <w:fldChar w:fldCharType="separate"/>
        </w:r>
        <w:r w:rsidR="007D0C77">
          <w:rPr>
            <w:webHidden/>
          </w:rPr>
          <w:t>33</w:t>
        </w:r>
        <w:r w:rsidR="007D0C77">
          <w:rPr>
            <w:webHidden/>
          </w:rPr>
          <w:fldChar w:fldCharType="end"/>
        </w:r>
      </w:hyperlink>
    </w:p>
    <w:p w14:paraId="0E6785D7" w14:textId="77777777" w:rsidR="007D0C77" w:rsidRPr="00B8630D" w:rsidRDefault="000C3E05">
      <w:pPr>
        <w:pStyle w:val="TOC2"/>
        <w:rPr>
          <w:rFonts w:ascii="Calibri" w:hAnsi="Calibri"/>
          <w:sz w:val="22"/>
          <w:szCs w:val="22"/>
        </w:rPr>
      </w:pPr>
      <w:hyperlink w:anchor="_Toc500945841" w:history="1">
        <w:r w:rsidR="007D0C77" w:rsidRPr="00E57E9B">
          <w:rPr>
            <w:rStyle w:val="Hyperlink"/>
          </w:rPr>
          <w:t>2.12</w:t>
        </w:r>
        <w:r w:rsidR="007D0C77" w:rsidRPr="00B8630D">
          <w:rPr>
            <w:rFonts w:ascii="Calibri" w:hAnsi="Calibri"/>
            <w:sz w:val="22"/>
            <w:szCs w:val="22"/>
          </w:rPr>
          <w:tab/>
        </w:r>
        <w:r w:rsidR="007D0C77" w:rsidRPr="00E57E9B">
          <w:rPr>
            <w:rStyle w:val="Hyperlink"/>
          </w:rPr>
          <w:t>Dropping a Class</w:t>
        </w:r>
        <w:r w:rsidR="007D0C77">
          <w:rPr>
            <w:webHidden/>
          </w:rPr>
          <w:tab/>
        </w:r>
        <w:r w:rsidR="007D0C77">
          <w:rPr>
            <w:webHidden/>
          </w:rPr>
          <w:fldChar w:fldCharType="begin"/>
        </w:r>
        <w:r w:rsidR="007D0C77">
          <w:rPr>
            <w:webHidden/>
          </w:rPr>
          <w:instrText xml:space="preserve"> PAGEREF _Toc500945841 \h </w:instrText>
        </w:r>
        <w:r w:rsidR="007D0C77">
          <w:rPr>
            <w:webHidden/>
          </w:rPr>
        </w:r>
        <w:r w:rsidR="007D0C77">
          <w:rPr>
            <w:webHidden/>
          </w:rPr>
          <w:fldChar w:fldCharType="separate"/>
        </w:r>
        <w:r w:rsidR="007D0C77">
          <w:rPr>
            <w:webHidden/>
          </w:rPr>
          <w:t>36</w:t>
        </w:r>
        <w:r w:rsidR="007D0C77">
          <w:rPr>
            <w:webHidden/>
          </w:rPr>
          <w:fldChar w:fldCharType="end"/>
        </w:r>
      </w:hyperlink>
    </w:p>
    <w:p w14:paraId="34864559" w14:textId="77777777" w:rsidR="007D0C77" w:rsidRPr="00B8630D" w:rsidRDefault="000C3E05">
      <w:pPr>
        <w:pStyle w:val="TOC2"/>
        <w:rPr>
          <w:rFonts w:ascii="Calibri" w:hAnsi="Calibri"/>
          <w:sz w:val="22"/>
          <w:szCs w:val="22"/>
        </w:rPr>
      </w:pPr>
      <w:hyperlink w:anchor="_Toc500945842" w:history="1">
        <w:r w:rsidR="007D0C77" w:rsidRPr="00E57E9B">
          <w:rPr>
            <w:rStyle w:val="Hyperlink"/>
          </w:rPr>
          <w:t>2.13</w:t>
        </w:r>
        <w:r w:rsidR="007D0C77" w:rsidRPr="00B8630D">
          <w:rPr>
            <w:rFonts w:ascii="Calibri" w:hAnsi="Calibri"/>
            <w:sz w:val="22"/>
            <w:szCs w:val="22"/>
          </w:rPr>
          <w:tab/>
        </w:r>
        <w:r w:rsidR="007D0C77" w:rsidRPr="00E57E9B">
          <w:rPr>
            <w:rStyle w:val="Hyperlink"/>
          </w:rPr>
          <w:t>Student Schedule</w:t>
        </w:r>
        <w:r w:rsidR="007D0C77">
          <w:rPr>
            <w:webHidden/>
          </w:rPr>
          <w:tab/>
        </w:r>
        <w:r w:rsidR="007D0C77">
          <w:rPr>
            <w:webHidden/>
          </w:rPr>
          <w:fldChar w:fldCharType="begin"/>
        </w:r>
        <w:r w:rsidR="007D0C77">
          <w:rPr>
            <w:webHidden/>
          </w:rPr>
          <w:instrText xml:space="preserve"> PAGEREF _Toc500945842 \h </w:instrText>
        </w:r>
        <w:r w:rsidR="007D0C77">
          <w:rPr>
            <w:webHidden/>
          </w:rPr>
        </w:r>
        <w:r w:rsidR="007D0C77">
          <w:rPr>
            <w:webHidden/>
          </w:rPr>
          <w:fldChar w:fldCharType="separate"/>
        </w:r>
        <w:r w:rsidR="007D0C77">
          <w:rPr>
            <w:webHidden/>
          </w:rPr>
          <w:t>39</w:t>
        </w:r>
        <w:r w:rsidR="007D0C77">
          <w:rPr>
            <w:webHidden/>
          </w:rPr>
          <w:fldChar w:fldCharType="end"/>
        </w:r>
      </w:hyperlink>
    </w:p>
    <w:p w14:paraId="1E1F42AC" w14:textId="77777777" w:rsidR="007D0C77" w:rsidRPr="00B8630D" w:rsidRDefault="000C3E05">
      <w:pPr>
        <w:pStyle w:val="TOC2"/>
        <w:rPr>
          <w:rFonts w:ascii="Calibri" w:hAnsi="Calibri"/>
          <w:sz w:val="22"/>
          <w:szCs w:val="22"/>
        </w:rPr>
      </w:pPr>
      <w:hyperlink w:anchor="_Toc500945843" w:history="1">
        <w:r w:rsidR="007D0C77" w:rsidRPr="00E57E9B">
          <w:rPr>
            <w:rStyle w:val="Hyperlink"/>
          </w:rPr>
          <w:t>2.14</w:t>
        </w:r>
        <w:r w:rsidR="007D0C77" w:rsidRPr="00B8630D">
          <w:rPr>
            <w:rFonts w:ascii="Calibri" w:hAnsi="Calibri"/>
            <w:sz w:val="22"/>
            <w:szCs w:val="22"/>
          </w:rPr>
          <w:tab/>
        </w:r>
        <w:r w:rsidR="007D0C77" w:rsidRPr="00E57E9B">
          <w:rPr>
            <w:rStyle w:val="Hyperlink"/>
          </w:rPr>
          <w:t>Transcript Request</w:t>
        </w:r>
        <w:r w:rsidR="007D0C77">
          <w:rPr>
            <w:webHidden/>
          </w:rPr>
          <w:tab/>
        </w:r>
        <w:r w:rsidR="007D0C77">
          <w:rPr>
            <w:webHidden/>
          </w:rPr>
          <w:fldChar w:fldCharType="begin"/>
        </w:r>
        <w:r w:rsidR="007D0C77">
          <w:rPr>
            <w:webHidden/>
          </w:rPr>
          <w:instrText xml:space="preserve"> PAGEREF _Toc500945843 \h </w:instrText>
        </w:r>
        <w:r w:rsidR="007D0C77">
          <w:rPr>
            <w:webHidden/>
          </w:rPr>
        </w:r>
        <w:r w:rsidR="007D0C77">
          <w:rPr>
            <w:webHidden/>
          </w:rPr>
          <w:fldChar w:fldCharType="separate"/>
        </w:r>
        <w:r w:rsidR="007D0C77">
          <w:rPr>
            <w:webHidden/>
          </w:rPr>
          <w:t>43</w:t>
        </w:r>
        <w:r w:rsidR="007D0C77">
          <w:rPr>
            <w:webHidden/>
          </w:rPr>
          <w:fldChar w:fldCharType="end"/>
        </w:r>
      </w:hyperlink>
    </w:p>
    <w:p w14:paraId="304D8412" w14:textId="77777777" w:rsidR="007D0C77" w:rsidRPr="00B8630D" w:rsidRDefault="000C3E05">
      <w:pPr>
        <w:pStyle w:val="TOC2"/>
        <w:rPr>
          <w:rFonts w:ascii="Calibri" w:hAnsi="Calibri"/>
          <w:sz w:val="22"/>
          <w:szCs w:val="22"/>
        </w:rPr>
      </w:pPr>
      <w:hyperlink w:anchor="_Toc500945844" w:history="1">
        <w:r w:rsidR="007D0C77" w:rsidRPr="00E57E9B">
          <w:rPr>
            <w:rStyle w:val="Hyperlink"/>
          </w:rPr>
          <w:t>2.15</w:t>
        </w:r>
        <w:r w:rsidR="007D0C77" w:rsidRPr="00B8630D">
          <w:rPr>
            <w:rFonts w:ascii="Calibri" w:hAnsi="Calibri"/>
            <w:sz w:val="22"/>
            <w:szCs w:val="22"/>
          </w:rPr>
          <w:tab/>
        </w:r>
        <w:r w:rsidR="007D0C77" w:rsidRPr="00E57E9B">
          <w:rPr>
            <w:rStyle w:val="Hyperlink"/>
          </w:rPr>
          <w:t>Transcript Request Detail</w:t>
        </w:r>
        <w:r w:rsidR="007D0C77">
          <w:rPr>
            <w:webHidden/>
          </w:rPr>
          <w:tab/>
        </w:r>
        <w:r w:rsidR="007D0C77">
          <w:rPr>
            <w:webHidden/>
          </w:rPr>
          <w:fldChar w:fldCharType="begin"/>
        </w:r>
        <w:r w:rsidR="007D0C77">
          <w:rPr>
            <w:webHidden/>
          </w:rPr>
          <w:instrText xml:space="preserve"> PAGEREF _Toc500945844 \h </w:instrText>
        </w:r>
        <w:r w:rsidR="007D0C77">
          <w:rPr>
            <w:webHidden/>
          </w:rPr>
        </w:r>
        <w:r w:rsidR="007D0C77">
          <w:rPr>
            <w:webHidden/>
          </w:rPr>
          <w:fldChar w:fldCharType="separate"/>
        </w:r>
        <w:r w:rsidR="007D0C77">
          <w:rPr>
            <w:webHidden/>
          </w:rPr>
          <w:t>46</w:t>
        </w:r>
        <w:r w:rsidR="007D0C77">
          <w:rPr>
            <w:webHidden/>
          </w:rPr>
          <w:fldChar w:fldCharType="end"/>
        </w:r>
      </w:hyperlink>
    </w:p>
    <w:p w14:paraId="28D07A3C" w14:textId="77777777" w:rsidR="007D0C77" w:rsidRPr="00B8630D" w:rsidRDefault="000C3E05">
      <w:pPr>
        <w:pStyle w:val="TOC2"/>
        <w:rPr>
          <w:rFonts w:ascii="Calibri" w:hAnsi="Calibri"/>
          <w:sz w:val="22"/>
          <w:szCs w:val="22"/>
        </w:rPr>
      </w:pPr>
      <w:hyperlink w:anchor="_Toc500945845" w:history="1">
        <w:r w:rsidR="007D0C77" w:rsidRPr="00E57E9B">
          <w:rPr>
            <w:rStyle w:val="Hyperlink"/>
          </w:rPr>
          <w:t>2.16</w:t>
        </w:r>
        <w:r w:rsidR="007D0C77" w:rsidRPr="00B8630D">
          <w:rPr>
            <w:rFonts w:ascii="Calibri" w:hAnsi="Calibri"/>
            <w:sz w:val="22"/>
            <w:szCs w:val="22"/>
          </w:rPr>
          <w:tab/>
        </w:r>
        <w:r w:rsidR="007D0C77" w:rsidRPr="00E57E9B">
          <w:rPr>
            <w:rStyle w:val="Hyperlink"/>
          </w:rPr>
          <w:t>Transcript Report Results</w:t>
        </w:r>
        <w:r w:rsidR="007D0C77">
          <w:rPr>
            <w:webHidden/>
          </w:rPr>
          <w:tab/>
        </w:r>
        <w:r w:rsidR="007D0C77">
          <w:rPr>
            <w:webHidden/>
          </w:rPr>
          <w:fldChar w:fldCharType="begin"/>
        </w:r>
        <w:r w:rsidR="007D0C77">
          <w:rPr>
            <w:webHidden/>
          </w:rPr>
          <w:instrText xml:space="preserve"> PAGEREF _Toc500945845 \h </w:instrText>
        </w:r>
        <w:r w:rsidR="007D0C77">
          <w:rPr>
            <w:webHidden/>
          </w:rPr>
        </w:r>
        <w:r w:rsidR="007D0C77">
          <w:rPr>
            <w:webHidden/>
          </w:rPr>
          <w:fldChar w:fldCharType="separate"/>
        </w:r>
        <w:r w:rsidR="007D0C77">
          <w:rPr>
            <w:webHidden/>
          </w:rPr>
          <w:t>47</w:t>
        </w:r>
        <w:r w:rsidR="007D0C77">
          <w:rPr>
            <w:webHidden/>
          </w:rPr>
          <w:fldChar w:fldCharType="end"/>
        </w:r>
      </w:hyperlink>
    </w:p>
    <w:p w14:paraId="60EE2583" w14:textId="77777777" w:rsidR="007D0C77" w:rsidRPr="00B8630D" w:rsidRDefault="000C3E05">
      <w:pPr>
        <w:pStyle w:val="TOC2"/>
        <w:rPr>
          <w:rFonts w:ascii="Calibri" w:hAnsi="Calibri"/>
          <w:sz w:val="22"/>
          <w:szCs w:val="22"/>
        </w:rPr>
      </w:pPr>
      <w:hyperlink w:anchor="_Toc500945846" w:history="1">
        <w:r w:rsidR="007D0C77" w:rsidRPr="00B011A8">
          <w:rPr>
            <w:rStyle w:val="Hyperlink"/>
          </w:rPr>
          <w:t>2.17</w:t>
        </w:r>
        <w:r w:rsidR="007D0C77" w:rsidRPr="00B011A8">
          <w:rPr>
            <w:rFonts w:ascii="Calibri" w:hAnsi="Calibri"/>
            <w:sz w:val="22"/>
            <w:szCs w:val="22"/>
          </w:rPr>
          <w:tab/>
        </w:r>
        <w:r w:rsidR="007D0C77" w:rsidRPr="00B011A8">
          <w:rPr>
            <w:rStyle w:val="Hyperlink"/>
          </w:rPr>
          <w:t>Degree Audit – PAWS</w:t>
        </w:r>
        <w:r w:rsidR="007D0C77">
          <w:rPr>
            <w:webHidden/>
          </w:rPr>
          <w:tab/>
        </w:r>
        <w:r w:rsidR="007D0C77">
          <w:rPr>
            <w:webHidden/>
          </w:rPr>
          <w:fldChar w:fldCharType="begin"/>
        </w:r>
        <w:r w:rsidR="007D0C77">
          <w:rPr>
            <w:webHidden/>
          </w:rPr>
          <w:instrText xml:space="preserve"> PAGEREF _Toc500945846 \h </w:instrText>
        </w:r>
        <w:r w:rsidR="007D0C77">
          <w:rPr>
            <w:webHidden/>
          </w:rPr>
        </w:r>
        <w:r w:rsidR="007D0C77">
          <w:rPr>
            <w:webHidden/>
          </w:rPr>
          <w:fldChar w:fldCharType="separate"/>
        </w:r>
        <w:r w:rsidR="007D0C77">
          <w:rPr>
            <w:webHidden/>
          </w:rPr>
          <w:t>50</w:t>
        </w:r>
        <w:r w:rsidR="007D0C77">
          <w:rPr>
            <w:webHidden/>
          </w:rPr>
          <w:fldChar w:fldCharType="end"/>
        </w:r>
      </w:hyperlink>
    </w:p>
    <w:p w14:paraId="2B220B00" w14:textId="77777777" w:rsidR="007D0C77" w:rsidRPr="00B8630D" w:rsidRDefault="000C3E05">
      <w:pPr>
        <w:pStyle w:val="TOC2"/>
        <w:rPr>
          <w:rFonts w:ascii="Calibri" w:hAnsi="Calibri"/>
          <w:sz w:val="22"/>
          <w:szCs w:val="22"/>
        </w:rPr>
      </w:pPr>
      <w:hyperlink w:anchor="_Toc500945847" w:history="1">
        <w:r w:rsidR="007D0C77" w:rsidRPr="0066448B">
          <w:rPr>
            <w:rStyle w:val="Hyperlink"/>
          </w:rPr>
          <w:t>2.18</w:t>
        </w:r>
        <w:r w:rsidR="007D0C77" w:rsidRPr="0066448B">
          <w:rPr>
            <w:rFonts w:ascii="Calibri" w:hAnsi="Calibri"/>
            <w:sz w:val="22"/>
            <w:szCs w:val="22"/>
          </w:rPr>
          <w:tab/>
        </w:r>
        <w:r w:rsidR="007D0C77" w:rsidRPr="0066448B">
          <w:rPr>
            <w:rStyle w:val="Hyperlink"/>
          </w:rPr>
          <w:t>What If Audit Request</w:t>
        </w:r>
        <w:r w:rsidR="007D0C77">
          <w:rPr>
            <w:webHidden/>
          </w:rPr>
          <w:tab/>
        </w:r>
        <w:r w:rsidR="007D0C77">
          <w:rPr>
            <w:webHidden/>
          </w:rPr>
          <w:fldChar w:fldCharType="begin"/>
        </w:r>
        <w:r w:rsidR="007D0C77">
          <w:rPr>
            <w:webHidden/>
          </w:rPr>
          <w:instrText xml:space="preserve"> PAGEREF _Toc500945847 \h </w:instrText>
        </w:r>
        <w:r w:rsidR="007D0C77">
          <w:rPr>
            <w:webHidden/>
          </w:rPr>
        </w:r>
        <w:r w:rsidR="007D0C77">
          <w:rPr>
            <w:webHidden/>
          </w:rPr>
          <w:fldChar w:fldCharType="separate"/>
        </w:r>
        <w:r w:rsidR="007D0C77">
          <w:rPr>
            <w:webHidden/>
          </w:rPr>
          <w:t>54</w:t>
        </w:r>
        <w:r w:rsidR="007D0C77">
          <w:rPr>
            <w:webHidden/>
          </w:rPr>
          <w:fldChar w:fldCharType="end"/>
        </w:r>
      </w:hyperlink>
    </w:p>
    <w:p w14:paraId="540CD4DE" w14:textId="77777777" w:rsidR="007D0C77" w:rsidRPr="00B8630D" w:rsidRDefault="000C3E05">
      <w:pPr>
        <w:pStyle w:val="TOC2"/>
        <w:rPr>
          <w:rFonts w:ascii="Calibri" w:hAnsi="Calibri"/>
          <w:sz w:val="22"/>
          <w:szCs w:val="22"/>
        </w:rPr>
      </w:pPr>
      <w:hyperlink w:anchor="_Toc500945848" w:history="1">
        <w:r w:rsidR="007D0C77" w:rsidRPr="00FE6D19">
          <w:rPr>
            <w:rStyle w:val="Hyperlink"/>
          </w:rPr>
          <w:t>2.19</w:t>
        </w:r>
        <w:r w:rsidR="007D0C77" w:rsidRPr="00FE6D19">
          <w:rPr>
            <w:rFonts w:ascii="Calibri" w:hAnsi="Calibri"/>
            <w:sz w:val="22"/>
            <w:szCs w:val="22"/>
          </w:rPr>
          <w:tab/>
        </w:r>
        <w:r w:rsidR="007D0C77" w:rsidRPr="00FE6D19">
          <w:rPr>
            <w:rStyle w:val="Hyperlink"/>
          </w:rPr>
          <w:t>Reference Materials</w:t>
        </w:r>
        <w:r w:rsidR="007D0C77">
          <w:rPr>
            <w:webHidden/>
          </w:rPr>
          <w:tab/>
        </w:r>
        <w:r w:rsidR="007D0C77">
          <w:rPr>
            <w:webHidden/>
          </w:rPr>
          <w:fldChar w:fldCharType="begin"/>
        </w:r>
        <w:r w:rsidR="007D0C77">
          <w:rPr>
            <w:webHidden/>
          </w:rPr>
          <w:instrText xml:space="preserve"> PAGEREF _Toc500945848 \h </w:instrText>
        </w:r>
        <w:r w:rsidR="007D0C77">
          <w:rPr>
            <w:webHidden/>
          </w:rPr>
        </w:r>
        <w:r w:rsidR="007D0C77">
          <w:rPr>
            <w:webHidden/>
          </w:rPr>
          <w:fldChar w:fldCharType="separate"/>
        </w:r>
        <w:r w:rsidR="007D0C77">
          <w:rPr>
            <w:webHidden/>
          </w:rPr>
          <w:t>58</w:t>
        </w:r>
        <w:r w:rsidR="007D0C77">
          <w:rPr>
            <w:webHidden/>
          </w:rPr>
          <w:fldChar w:fldCharType="end"/>
        </w:r>
      </w:hyperlink>
    </w:p>
    <w:p w14:paraId="0B4F28A3" w14:textId="77777777" w:rsidR="00EC17C2" w:rsidRPr="002478DC" w:rsidRDefault="000C3E05" w:rsidP="002478DC">
      <w:pPr>
        <w:pStyle w:val="TOC2"/>
        <w:rPr>
          <w:rStyle w:val="Hyperlink"/>
          <w:rFonts w:ascii="Calibri" w:hAnsi="Calibri"/>
          <w:color w:val="auto"/>
          <w:sz w:val="22"/>
          <w:szCs w:val="22"/>
          <w:u w:val="none"/>
        </w:rPr>
      </w:pPr>
      <w:hyperlink w:anchor="_Toc500945849" w:history="1">
        <w:r w:rsidR="007D0C77" w:rsidRPr="00E57E9B">
          <w:rPr>
            <w:rStyle w:val="Hyperlink"/>
          </w:rPr>
          <w:t>2.20</w:t>
        </w:r>
        <w:r w:rsidR="007D0C77" w:rsidRPr="00B8630D">
          <w:rPr>
            <w:rFonts w:ascii="Calibri" w:hAnsi="Calibri"/>
            <w:sz w:val="22"/>
            <w:szCs w:val="22"/>
          </w:rPr>
          <w:tab/>
        </w:r>
        <w:r w:rsidR="007D0C77" w:rsidRPr="00E57E9B">
          <w:rPr>
            <w:rStyle w:val="Hyperlink"/>
          </w:rPr>
          <w:t>PeopleSoft 9.</w:t>
        </w:r>
        <w:r w:rsidR="00E71309">
          <w:rPr>
            <w:rStyle w:val="Hyperlink"/>
          </w:rPr>
          <w:t>2</w:t>
        </w:r>
        <w:r w:rsidR="007D0C77" w:rsidRPr="00E57E9B">
          <w:rPr>
            <w:rStyle w:val="Hyperlink"/>
          </w:rPr>
          <w:t xml:space="preserve"> Quick Navigation</w:t>
        </w:r>
        <w:r w:rsidR="007D0C77">
          <w:rPr>
            <w:webHidden/>
          </w:rPr>
          <w:tab/>
        </w:r>
        <w:r w:rsidR="007D0C77">
          <w:rPr>
            <w:webHidden/>
          </w:rPr>
          <w:fldChar w:fldCharType="begin"/>
        </w:r>
        <w:r w:rsidR="007D0C77">
          <w:rPr>
            <w:webHidden/>
          </w:rPr>
          <w:instrText xml:space="preserve"> PAGEREF _Toc500945849 \h </w:instrText>
        </w:r>
        <w:r w:rsidR="007D0C77">
          <w:rPr>
            <w:webHidden/>
          </w:rPr>
        </w:r>
        <w:r w:rsidR="007D0C77">
          <w:rPr>
            <w:webHidden/>
          </w:rPr>
          <w:fldChar w:fldCharType="separate"/>
        </w:r>
        <w:r w:rsidR="007D0C77">
          <w:rPr>
            <w:webHidden/>
          </w:rPr>
          <w:t>59</w:t>
        </w:r>
        <w:r w:rsidR="007D0C77">
          <w:rPr>
            <w:webHidden/>
          </w:rPr>
          <w:fldChar w:fldCharType="end"/>
        </w:r>
      </w:hyperlink>
    </w:p>
    <w:p w14:paraId="76D69C79" w14:textId="77777777" w:rsidR="00EC17C2" w:rsidRDefault="00EC17C2">
      <w:pPr>
        <w:spacing w:after="0" w:line="240" w:lineRule="auto"/>
        <w:rPr>
          <w:rStyle w:val="Hyperlink"/>
          <w:rFonts w:eastAsia="Calibri"/>
          <w:noProof/>
          <w:szCs w:val="20"/>
        </w:rPr>
      </w:pPr>
    </w:p>
    <w:p w14:paraId="223DD50E" w14:textId="77777777" w:rsidR="004C7804" w:rsidRDefault="004C7804" w:rsidP="00BE0E3A">
      <w:pPr>
        <w:pStyle w:val="BodyTextArial-Indented"/>
        <w:spacing w:afterLines="60" w:after="144"/>
        <w:rPr>
          <w:rFonts w:cs="Times New Roman"/>
          <w:noProof/>
        </w:rPr>
        <w:sectPr w:rsidR="004C7804" w:rsidSect="00CF2CD4">
          <w:headerReference w:type="default" r:id="rId9"/>
          <w:footerReference w:type="default" r:id="rId10"/>
          <w:type w:val="continuous"/>
          <w:pgSz w:w="12240" w:h="15840" w:code="1"/>
          <w:pgMar w:top="1350" w:right="1080" w:bottom="1080" w:left="1080" w:header="547" w:footer="547" w:gutter="0"/>
          <w:cols w:space="720"/>
          <w:formProt w:val="0"/>
          <w:titlePg/>
          <w:docGrid w:linePitch="360"/>
        </w:sectPr>
      </w:pPr>
      <w:r>
        <w:fldChar w:fldCharType="end"/>
      </w:r>
    </w:p>
    <w:p w14:paraId="392340BE" w14:textId="77777777" w:rsidR="00D10E89" w:rsidRPr="001B31DA" w:rsidRDefault="00D10E89" w:rsidP="00D10E89">
      <w:pPr>
        <w:pStyle w:val="Heading1"/>
      </w:pPr>
      <w:bookmarkStart w:id="4" w:name="_Toc316973477"/>
      <w:bookmarkStart w:id="5" w:name="_Toc500945828"/>
      <w:r w:rsidRPr="001B31DA">
        <w:lastRenderedPageBreak/>
        <w:t>Navigation</w:t>
      </w:r>
      <w:bookmarkEnd w:id="4"/>
      <w:bookmarkEnd w:id="5"/>
    </w:p>
    <w:p w14:paraId="18779DE1" w14:textId="77777777" w:rsidR="00D10E89" w:rsidRDefault="00D10E89" w:rsidP="00D10E89">
      <w:pPr>
        <w:tabs>
          <w:tab w:val="left" w:pos="810"/>
        </w:tabs>
        <w:rPr>
          <w:bCs/>
          <w:szCs w:val="20"/>
        </w:rPr>
      </w:pPr>
      <w:r>
        <w:rPr>
          <w:bCs/>
          <w:szCs w:val="20"/>
        </w:rPr>
        <w:t xml:space="preserve">The </w:t>
      </w:r>
      <w:r w:rsidR="001F0696">
        <w:rPr>
          <w:bCs/>
          <w:szCs w:val="20"/>
        </w:rPr>
        <w:t>navigation in v</w:t>
      </w:r>
      <w:r w:rsidR="00BF204F">
        <w:rPr>
          <w:bCs/>
          <w:szCs w:val="20"/>
        </w:rPr>
        <w:t xml:space="preserve">ersion </w:t>
      </w:r>
      <w:r w:rsidR="001F0696">
        <w:rPr>
          <w:bCs/>
          <w:szCs w:val="20"/>
        </w:rPr>
        <w:t>9.2</w:t>
      </w:r>
      <w:r>
        <w:rPr>
          <w:bCs/>
          <w:szCs w:val="20"/>
        </w:rPr>
        <w:t xml:space="preserve"> consists of “breadcrumbs” across the screen.  </w:t>
      </w:r>
    </w:p>
    <w:p w14:paraId="3FF086F2" w14:textId="77777777" w:rsidR="00D10E89" w:rsidRDefault="00D10E89" w:rsidP="00E87BE4">
      <w:pPr>
        <w:numPr>
          <w:ilvl w:val="0"/>
          <w:numId w:val="32"/>
        </w:numPr>
        <w:tabs>
          <w:tab w:val="left" w:pos="810"/>
        </w:tabs>
        <w:spacing w:after="160" w:line="259" w:lineRule="auto"/>
        <w:rPr>
          <w:bCs/>
          <w:szCs w:val="20"/>
        </w:rPr>
      </w:pPr>
      <w:r>
        <w:rPr>
          <w:bCs/>
          <w:szCs w:val="20"/>
        </w:rPr>
        <w:t xml:space="preserve">Start by clicking on Main Menu at the top of the page and then click on the appropriate folders until you locate the appropriate page.  The navigation below goes from </w:t>
      </w:r>
      <w:r w:rsidRPr="00650F62">
        <w:rPr>
          <w:bCs/>
          <w:i/>
          <w:szCs w:val="20"/>
        </w:rPr>
        <w:t xml:space="preserve">Main Menu </w:t>
      </w:r>
      <w:r w:rsidRPr="00650F62">
        <w:rPr>
          <w:bCs/>
          <w:i/>
          <w:szCs w:val="20"/>
        </w:rPr>
        <w:sym w:font="Wingdings" w:char="F0E0"/>
      </w:r>
      <w:r w:rsidRPr="00650F62">
        <w:rPr>
          <w:bCs/>
          <w:i/>
          <w:szCs w:val="20"/>
        </w:rPr>
        <w:t xml:space="preserve"> Records </w:t>
      </w:r>
      <w:r w:rsidR="00650F62">
        <w:rPr>
          <w:bCs/>
          <w:i/>
          <w:szCs w:val="20"/>
        </w:rPr>
        <w:t>and</w:t>
      </w:r>
      <w:r w:rsidRPr="00650F62">
        <w:rPr>
          <w:bCs/>
          <w:i/>
          <w:szCs w:val="20"/>
        </w:rPr>
        <w:t xml:space="preserve"> Enrollment </w:t>
      </w:r>
      <w:r w:rsidRPr="00650F62">
        <w:rPr>
          <w:bCs/>
          <w:i/>
          <w:szCs w:val="20"/>
        </w:rPr>
        <w:sym w:font="Wingdings" w:char="F0E0"/>
      </w:r>
      <w:r w:rsidRPr="00650F62">
        <w:rPr>
          <w:bCs/>
          <w:i/>
          <w:szCs w:val="20"/>
        </w:rPr>
        <w:t xml:space="preserve"> Career and Program Information.</w:t>
      </w:r>
    </w:p>
    <w:p w14:paraId="0975D353" w14:textId="77777777" w:rsidR="00D10E89" w:rsidRDefault="00C137B0" w:rsidP="00496F66">
      <w:pPr>
        <w:tabs>
          <w:tab w:val="left" w:pos="810"/>
        </w:tabs>
        <w:jc w:val="center"/>
        <w:rPr>
          <w:szCs w:val="20"/>
        </w:rPr>
      </w:pPr>
      <w:r w:rsidRPr="00070DB8">
        <w:rPr>
          <w:noProof/>
        </w:rPr>
        <w:drawing>
          <wp:inline distT="0" distB="0" distL="0" distR="0" wp14:anchorId="3F70C3FA" wp14:editId="0C1779B5">
            <wp:extent cx="5905500" cy="1895475"/>
            <wp:effectExtent l="0" t="0" r="0" b="9525"/>
            <wp:docPr id="2" name="Picture 807" descr="Navigation to Student Program Plan&#10;Main Menu &#10;Career and Program Information &#10;Student Program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0" cy="1895475"/>
                    </a:xfrm>
                    <a:prstGeom prst="rect">
                      <a:avLst/>
                    </a:prstGeom>
                    <a:noFill/>
                    <a:ln>
                      <a:noFill/>
                    </a:ln>
                  </pic:spPr>
                </pic:pic>
              </a:graphicData>
            </a:graphic>
          </wp:inline>
        </w:drawing>
      </w:r>
    </w:p>
    <w:p w14:paraId="0838CFBA" w14:textId="77777777" w:rsidR="00D10E89" w:rsidRDefault="00D10E89" w:rsidP="00E87BE4">
      <w:pPr>
        <w:numPr>
          <w:ilvl w:val="0"/>
          <w:numId w:val="32"/>
        </w:numPr>
        <w:tabs>
          <w:tab w:val="left" w:pos="810"/>
        </w:tabs>
        <w:spacing w:after="160" w:line="259" w:lineRule="auto"/>
        <w:rPr>
          <w:bCs/>
          <w:szCs w:val="20"/>
        </w:rPr>
      </w:pPr>
      <w:r>
        <w:rPr>
          <w:bCs/>
          <w:szCs w:val="20"/>
        </w:rPr>
        <w:t>Once a page is selected in the Career &amp; Program menu options, that screen will appear.</w:t>
      </w:r>
    </w:p>
    <w:p w14:paraId="0685CB5F" w14:textId="77777777" w:rsidR="00D10E89" w:rsidRDefault="00C137B0" w:rsidP="00496F66">
      <w:pPr>
        <w:tabs>
          <w:tab w:val="left" w:pos="810"/>
        </w:tabs>
        <w:jc w:val="center"/>
        <w:rPr>
          <w:bCs/>
          <w:szCs w:val="20"/>
        </w:rPr>
      </w:pPr>
      <w:r w:rsidRPr="00070DB8">
        <w:rPr>
          <w:noProof/>
        </w:rPr>
        <w:drawing>
          <wp:inline distT="0" distB="0" distL="0" distR="0" wp14:anchorId="01CA44B1" wp14:editId="4B290041">
            <wp:extent cx="5905500" cy="2619375"/>
            <wp:effectExtent l="0" t="0" r="0" b="9525"/>
            <wp:docPr id="3" name="Picture 808" descr="Student Program Pla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0" cy="2619375"/>
                    </a:xfrm>
                    <a:prstGeom prst="rect">
                      <a:avLst/>
                    </a:prstGeom>
                    <a:noFill/>
                    <a:ln>
                      <a:noFill/>
                    </a:ln>
                  </pic:spPr>
                </pic:pic>
              </a:graphicData>
            </a:graphic>
          </wp:inline>
        </w:drawing>
      </w:r>
    </w:p>
    <w:p w14:paraId="55D7A2D9" w14:textId="77777777" w:rsidR="00D10E89" w:rsidRDefault="00650F62" w:rsidP="00496F66">
      <w:pPr>
        <w:tabs>
          <w:tab w:val="left" w:pos="810"/>
        </w:tabs>
        <w:jc w:val="center"/>
        <w:rPr>
          <w:bCs/>
          <w:szCs w:val="20"/>
        </w:rPr>
      </w:pPr>
      <w:r>
        <w:rPr>
          <w:noProof/>
        </w:rPr>
        <w:lastRenderedPageBreak/>
        <w:drawing>
          <wp:inline distT="0" distB="0" distL="0" distR="0" wp14:anchorId="40379BBF" wp14:editId="6559D107">
            <wp:extent cx="5410200" cy="5038725"/>
            <wp:effectExtent l="0" t="0" r="0" b="9525"/>
            <wp:docPr id="756" name="Picture 756" descr="Navigation to Records and Enrollment&#10;Main Menu &#10;Records and 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0200" cy="5038725"/>
                    </a:xfrm>
                    <a:prstGeom prst="rect">
                      <a:avLst/>
                    </a:prstGeom>
                  </pic:spPr>
                </pic:pic>
              </a:graphicData>
            </a:graphic>
          </wp:inline>
        </w:drawing>
      </w:r>
    </w:p>
    <w:p w14:paraId="4C8F4688" w14:textId="77777777" w:rsidR="00650F62" w:rsidRDefault="00D10E89" w:rsidP="00650F62">
      <w:pPr>
        <w:numPr>
          <w:ilvl w:val="0"/>
          <w:numId w:val="32"/>
        </w:numPr>
        <w:tabs>
          <w:tab w:val="left" w:pos="810"/>
        </w:tabs>
        <w:spacing w:after="160" w:line="259" w:lineRule="auto"/>
        <w:rPr>
          <w:bCs/>
          <w:szCs w:val="20"/>
        </w:rPr>
      </w:pPr>
      <w:r>
        <w:rPr>
          <w:bCs/>
          <w:szCs w:val="20"/>
        </w:rPr>
        <w:t xml:space="preserve">Once you navigate to </w:t>
      </w:r>
      <w:r w:rsidR="00650F62">
        <w:rPr>
          <w:bCs/>
          <w:szCs w:val="20"/>
        </w:rPr>
        <w:t xml:space="preserve">the </w:t>
      </w:r>
      <w:r>
        <w:rPr>
          <w:bCs/>
          <w:szCs w:val="20"/>
        </w:rPr>
        <w:t xml:space="preserve">Records and Enrollment </w:t>
      </w:r>
      <w:r w:rsidR="00831BC3">
        <w:rPr>
          <w:bCs/>
          <w:szCs w:val="20"/>
        </w:rPr>
        <w:t>folder i</w:t>
      </w:r>
      <w:r>
        <w:rPr>
          <w:bCs/>
          <w:szCs w:val="20"/>
        </w:rPr>
        <w:t>n the left hand menu above, this is the screen shot that will display.  You can then navigate through the folders for your information.</w:t>
      </w:r>
    </w:p>
    <w:p w14:paraId="2F91B83B" w14:textId="77777777" w:rsidR="00650F62" w:rsidRPr="00650F62" w:rsidRDefault="00650F62" w:rsidP="00496F66">
      <w:pPr>
        <w:tabs>
          <w:tab w:val="left" w:pos="810"/>
        </w:tabs>
        <w:spacing w:after="160" w:line="259" w:lineRule="auto"/>
        <w:jc w:val="center"/>
        <w:rPr>
          <w:bCs/>
          <w:szCs w:val="20"/>
        </w:rPr>
      </w:pPr>
      <w:r>
        <w:rPr>
          <w:noProof/>
        </w:rPr>
        <w:drawing>
          <wp:inline distT="0" distB="0" distL="0" distR="0" wp14:anchorId="40174087" wp14:editId="6E4AF102">
            <wp:extent cx="5897880" cy="1515110"/>
            <wp:effectExtent l="0" t="0" r="7620" b="8890"/>
            <wp:docPr id="757" name="Picture 757" descr="Records and enrollment page and 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7880" cy="1515110"/>
                    </a:xfrm>
                    <a:prstGeom prst="rect">
                      <a:avLst/>
                    </a:prstGeom>
                  </pic:spPr>
                </pic:pic>
              </a:graphicData>
            </a:graphic>
          </wp:inline>
        </w:drawing>
      </w:r>
    </w:p>
    <w:p w14:paraId="04558DB3" w14:textId="77777777" w:rsidR="00650F62" w:rsidRDefault="00650F62">
      <w:pPr>
        <w:spacing w:after="0" w:line="240" w:lineRule="auto"/>
        <w:rPr>
          <w:rFonts w:eastAsia="Calibri"/>
          <w:b/>
          <w:bCs/>
          <w:sz w:val="24"/>
          <w:szCs w:val="24"/>
        </w:rPr>
      </w:pPr>
      <w:bookmarkStart w:id="6" w:name="_Toc316973478"/>
      <w:bookmarkStart w:id="7" w:name="_Toc500945829"/>
      <w:r>
        <w:br w:type="page"/>
      </w:r>
    </w:p>
    <w:p w14:paraId="6129AC78" w14:textId="77777777" w:rsidR="00D10E89" w:rsidRPr="007D0C77" w:rsidRDefault="00D10E89" w:rsidP="007D0C77">
      <w:pPr>
        <w:pStyle w:val="Heading1"/>
      </w:pPr>
      <w:r w:rsidRPr="007D0C77">
        <w:t>Creating Favorites in PeopleSoft</w:t>
      </w:r>
      <w:bookmarkEnd w:id="6"/>
      <w:bookmarkEnd w:id="7"/>
    </w:p>
    <w:p w14:paraId="16CA6A63" w14:textId="77777777" w:rsidR="00D10E89" w:rsidRPr="00650F62" w:rsidRDefault="00D10E89" w:rsidP="00D10E89">
      <w:pPr>
        <w:pStyle w:val="BodyText3"/>
        <w:rPr>
          <w:sz w:val="20"/>
          <w:szCs w:val="20"/>
        </w:rPr>
      </w:pPr>
      <w:r w:rsidRPr="00650F62">
        <w:rPr>
          <w:sz w:val="20"/>
          <w:szCs w:val="20"/>
        </w:rPr>
        <w:t>If there is a screen that you will use often, you can save it to</w:t>
      </w:r>
      <w:r w:rsidR="00650F62">
        <w:rPr>
          <w:sz w:val="20"/>
          <w:szCs w:val="20"/>
        </w:rPr>
        <w:t xml:space="preserve"> your</w:t>
      </w:r>
      <w:r w:rsidRPr="00650F62">
        <w:rPr>
          <w:sz w:val="20"/>
          <w:szCs w:val="20"/>
        </w:rPr>
        <w:t xml:space="preserve"> “Favorites”.</w:t>
      </w:r>
    </w:p>
    <w:p w14:paraId="6E6015EE" w14:textId="77777777" w:rsidR="00D10E89" w:rsidRPr="00D615DB" w:rsidRDefault="00D10E89" w:rsidP="00E87BE4">
      <w:pPr>
        <w:numPr>
          <w:ilvl w:val="0"/>
          <w:numId w:val="23"/>
        </w:numPr>
        <w:spacing w:after="160" w:line="259" w:lineRule="auto"/>
        <w:rPr>
          <w:rFonts w:cs="Tahoma"/>
          <w:szCs w:val="20"/>
        </w:rPr>
      </w:pPr>
      <w:r w:rsidRPr="00D615DB">
        <w:rPr>
          <w:rFonts w:cs="Tahoma"/>
          <w:b/>
          <w:bCs/>
          <w:szCs w:val="20"/>
        </w:rPr>
        <w:t>Navigate</w:t>
      </w:r>
      <w:r w:rsidRPr="00D615DB">
        <w:rPr>
          <w:rFonts w:cs="Tahoma"/>
          <w:szCs w:val="20"/>
        </w:rPr>
        <w:t xml:space="preserve"> to the screen you would like to add to your Favorites</w:t>
      </w:r>
      <w:r w:rsidR="00831BC3">
        <w:rPr>
          <w:rFonts w:cs="Tahoma"/>
          <w:szCs w:val="20"/>
        </w:rPr>
        <w:t>.</w:t>
      </w:r>
    </w:p>
    <w:p w14:paraId="77362D9D" w14:textId="77777777" w:rsidR="00D10E89" w:rsidRDefault="00650F62" w:rsidP="00496F66">
      <w:pPr>
        <w:tabs>
          <w:tab w:val="num" w:pos="720"/>
        </w:tabs>
        <w:jc w:val="center"/>
      </w:pPr>
      <w:r>
        <w:rPr>
          <w:noProof/>
        </w:rPr>
        <w:drawing>
          <wp:inline distT="0" distB="0" distL="0" distR="0" wp14:anchorId="18CF34C1" wp14:editId="5FAE1CE0">
            <wp:extent cx="5897880" cy="1727835"/>
            <wp:effectExtent l="0" t="0" r="7620" b="5715"/>
            <wp:docPr id="758" name="Picture 758" descr="Add to favorites link in the top right corner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7880" cy="1727835"/>
                    </a:xfrm>
                    <a:prstGeom prst="rect">
                      <a:avLst/>
                    </a:prstGeom>
                  </pic:spPr>
                </pic:pic>
              </a:graphicData>
            </a:graphic>
          </wp:inline>
        </w:drawing>
      </w:r>
    </w:p>
    <w:p w14:paraId="7480DE70" w14:textId="49293A10" w:rsidR="00D10E89" w:rsidRPr="00D615DB" w:rsidRDefault="00D10E89" w:rsidP="00E87BE4">
      <w:pPr>
        <w:numPr>
          <w:ilvl w:val="0"/>
          <w:numId w:val="23"/>
        </w:numPr>
        <w:spacing w:after="160" w:line="259" w:lineRule="auto"/>
        <w:rPr>
          <w:rFonts w:cs="Tahoma"/>
          <w:szCs w:val="20"/>
        </w:rPr>
      </w:pPr>
      <w:r w:rsidRPr="00D615DB">
        <w:rPr>
          <w:rFonts w:cs="Tahoma"/>
          <w:b/>
          <w:bCs/>
          <w:szCs w:val="20"/>
        </w:rPr>
        <w:t>Click</w:t>
      </w:r>
      <w:r w:rsidRPr="00D615DB">
        <w:rPr>
          <w:rFonts w:cs="Tahoma"/>
          <w:szCs w:val="20"/>
        </w:rPr>
        <w:t xml:space="preserve"> Add to Favorites at the top of the menu.  </w:t>
      </w:r>
    </w:p>
    <w:p w14:paraId="0EE25904" w14:textId="77777777" w:rsidR="00D10E89" w:rsidRPr="00D615DB" w:rsidRDefault="00D10E89" w:rsidP="00E87BE4">
      <w:pPr>
        <w:numPr>
          <w:ilvl w:val="0"/>
          <w:numId w:val="23"/>
        </w:numPr>
        <w:spacing w:after="160" w:line="259" w:lineRule="auto"/>
        <w:rPr>
          <w:rFonts w:cs="Tahoma"/>
          <w:szCs w:val="20"/>
        </w:rPr>
      </w:pPr>
      <w:r w:rsidRPr="00D615DB">
        <w:rPr>
          <w:rFonts w:cs="Tahoma"/>
          <w:szCs w:val="20"/>
        </w:rPr>
        <w:t xml:space="preserve">The screen name defaults as the page description.  </w:t>
      </w:r>
    </w:p>
    <w:p w14:paraId="1C7D9857" w14:textId="77777777" w:rsidR="00D10E89" w:rsidRDefault="00C137B0" w:rsidP="00496F66">
      <w:pPr>
        <w:jc w:val="center"/>
        <w:rPr>
          <w:rFonts w:cs="Tahoma"/>
          <w:sz w:val="18"/>
        </w:rPr>
      </w:pPr>
      <w:r w:rsidRPr="00070DB8">
        <w:rPr>
          <w:noProof/>
        </w:rPr>
        <w:drawing>
          <wp:inline distT="0" distB="0" distL="0" distR="0" wp14:anchorId="2256DD17" wp14:editId="30F1A725">
            <wp:extent cx="4562475" cy="2219325"/>
            <wp:effectExtent l="0" t="0" r="9525" b="9525"/>
            <wp:docPr id="8" name="Picture 813" title="Add to Favorites Description fiel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2219325"/>
                    </a:xfrm>
                    <a:prstGeom prst="rect">
                      <a:avLst/>
                    </a:prstGeom>
                    <a:noFill/>
                    <a:ln>
                      <a:noFill/>
                    </a:ln>
                  </pic:spPr>
                </pic:pic>
              </a:graphicData>
            </a:graphic>
          </wp:inline>
        </w:drawing>
      </w:r>
    </w:p>
    <w:p w14:paraId="194A09B0" w14:textId="77777777" w:rsidR="00D10E89" w:rsidRDefault="00D10E89" w:rsidP="00E87BE4">
      <w:pPr>
        <w:numPr>
          <w:ilvl w:val="0"/>
          <w:numId w:val="23"/>
        </w:numPr>
        <w:spacing w:after="160" w:line="259" w:lineRule="auto"/>
        <w:rPr>
          <w:rFonts w:cs="Tahoma"/>
          <w:szCs w:val="20"/>
        </w:rPr>
      </w:pPr>
      <w:r w:rsidRPr="00D615DB">
        <w:rPr>
          <w:rFonts w:cs="Tahoma"/>
          <w:szCs w:val="20"/>
        </w:rPr>
        <w:t>You can modify the description to display something that is more recognizable for your use such as – Student Major.</w:t>
      </w:r>
    </w:p>
    <w:p w14:paraId="486274BC" w14:textId="77777777" w:rsidR="00D10E89" w:rsidRDefault="00C137B0" w:rsidP="00496F66">
      <w:pPr>
        <w:jc w:val="center"/>
        <w:rPr>
          <w:rFonts w:cs="Tahoma"/>
          <w:sz w:val="18"/>
        </w:rPr>
      </w:pPr>
      <w:r w:rsidRPr="00070DB8">
        <w:rPr>
          <w:noProof/>
        </w:rPr>
        <w:drawing>
          <wp:inline distT="0" distB="0" distL="0" distR="0" wp14:anchorId="541AA28D" wp14:editId="66FCE8AF">
            <wp:extent cx="4552950" cy="2171700"/>
            <wp:effectExtent l="0" t="0" r="0" b="0"/>
            <wp:docPr id="9" name="Picture 814" title="Add to Favorites Description field box in edit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2950" cy="2171700"/>
                    </a:xfrm>
                    <a:prstGeom prst="rect">
                      <a:avLst/>
                    </a:prstGeom>
                    <a:noFill/>
                    <a:ln>
                      <a:noFill/>
                    </a:ln>
                  </pic:spPr>
                </pic:pic>
              </a:graphicData>
            </a:graphic>
          </wp:inline>
        </w:drawing>
      </w:r>
    </w:p>
    <w:p w14:paraId="04253B4C" w14:textId="77777777" w:rsidR="00D10E89" w:rsidRPr="00D615DB" w:rsidRDefault="00D10E89" w:rsidP="00E87BE4">
      <w:pPr>
        <w:numPr>
          <w:ilvl w:val="0"/>
          <w:numId w:val="23"/>
        </w:numPr>
        <w:spacing w:after="160" w:line="259" w:lineRule="auto"/>
        <w:rPr>
          <w:rFonts w:cs="Tahoma"/>
          <w:szCs w:val="20"/>
        </w:rPr>
      </w:pPr>
      <w:r w:rsidRPr="00D615DB">
        <w:rPr>
          <w:rFonts w:cs="Tahoma"/>
          <w:b/>
          <w:bCs/>
          <w:szCs w:val="20"/>
        </w:rPr>
        <w:t>Click</w:t>
      </w:r>
      <w:r w:rsidRPr="00D615DB">
        <w:rPr>
          <w:rFonts w:cs="Tahoma"/>
          <w:szCs w:val="20"/>
        </w:rPr>
        <w:t xml:space="preserve"> </w:t>
      </w:r>
      <w:r w:rsidR="00831BC3">
        <w:rPr>
          <w:noProof/>
        </w:rPr>
        <w:drawing>
          <wp:inline distT="0" distB="0" distL="0" distR="0" wp14:anchorId="163D29AC" wp14:editId="2FD0C70A">
            <wp:extent cx="742950" cy="219075"/>
            <wp:effectExtent l="0" t="0" r="0" b="9525"/>
            <wp:docPr id="184" name="Picture 184" title="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42950" cy="219075"/>
                    </a:xfrm>
                    <a:prstGeom prst="rect">
                      <a:avLst/>
                    </a:prstGeom>
                  </pic:spPr>
                </pic:pic>
              </a:graphicData>
            </a:graphic>
          </wp:inline>
        </w:drawing>
      </w:r>
      <w:r w:rsidRPr="00D615DB">
        <w:rPr>
          <w:rFonts w:cs="Tahoma"/>
          <w:szCs w:val="20"/>
        </w:rPr>
        <w:t xml:space="preserve"> to add to favorites and then again to acknowledge that the favorite has been saved.</w:t>
      </w:r>
    </w:p>
    <w:p w14:paraId="236094C6" w14:textId="77777777" w:rsidR="00D10E89" w:rsidRPr="00D615DB" w:rsidRDefault="00D10E89" w:rsidP="00E87BE4">
      <w:pPr>
        <w:numPr>
          <w:ilvl w:val="0"/>
          <w:numId w:val="23"/>
        </w:numPr>
        <w:spacing w:after="160" w:line="259" w:lineRule="auto"/>
        <w:rPr>
          <w:rFonts w:cs="Tahoma"/>
          <w:szCs w:val="20"/>
        </w:rPr>
      </w:pPr>
      <w:r w:rsidRPr="00D615DB">
        <w:rPr>
          <w:rFonts w:cs="Tahoma"/>
          <w:szCs w:val="20"/>
        </w:rPr>
        <w:t xml:space="preserve">You can repeat this process for every screen that you navigate to regularly.  </w:t>
      </w:r>
    </w:p>
    <w:p w14:paraId="4B383251" w14:textId="77777777" w:rsidR="00717F36" w:rsidRPr="00717F36" w:rsidRDefault="00D10E89" w:rsidP="00717F36">
      <w:pPr>
        <w:numPr>
          <w:ilvl w:val="0"/>
          <w:numId w:val="23"/>
        </w:numPr>
        <w:spacing w:after="160" w:line="259" w:lineRule="auto"/>
        <w:rPr>
          <w:rFonts w:cs="Tahoma"/>
          <w:szCs w:val="20"/>
        </w:rPr>
      </w:pPr>
      <w:r w:rsidRPr="00B27B29">
        <w:rPr>
          <w:rFonts w:cs="Tahoma"/>
          <w:b/>
          <w:bCs/>
          <w:szCs w:val="20"/>
        </w:rPr>
        <w:t>Access Favorites</w:t>
      </w:r>
      <w:r w:rsidRPr="00B27B29">
        <w:rPr>
          <w:rFonts w:cs="Tahoma"/>
          <w:szCs w:val="20"/>
        </w:rPr>
        <w:t xml:space="preserve"> by selecting “Favorites” from the header bar</w:t>
      </w:r>
      <w:r w:rsidR="00026A2D">
        <w:rPr>
          <w:rFonts w:cs="Tahoma"/>
          <w:szCs w:val="20"/>
        </w:rPr>
        <w:t>.</w:t>
      </w:r>
    </w:p>
    <w:p w14:paraId="45EF24B8" w14:textId="77777777" w:rsidR="00D10E89" w:rsidRDefault="00496F66" w:rsidP="00496F66">
      <w:pPr>
        <w:jc w:val="center"/>
        <w:rPr>
          <w:rFonts w:cs="Tahoma"/>
          <w:sz w:val="18"/>
        </w:rPr>
      </w:pPr>
      <w:r>
        <w:rPr>
          <w:noProof/>
        </w:rPr>
        <w:drawing>
          <wp:inline distT="0" distB="0" distL="0" distR="0" wp14:anchorId="63014E50" wp14:editId="71E36134">
            <wp:extent cx="5400675" cy="838200"/>
            <wp:effectExtent l="0" t="0" r="9525" b="0"/>
            <wp:docPr id="763" name="Picture 763" title="Favorites also available at top left of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675" cy="838200"/>
                    </a:xfrm>
                    <a:prstGeom prst="rect">
                      <a:avLst/>
                    </a:prstGeom>
                  </pic:spPr>
                </pic:pic>
              </a:graphicData>
            </a:graphic>
          </wp:inline>
        </w:drawing>
      </w:r>
    </w:p>
    <w:p w14:paraId="026071C7" w14:textId="77777777" w:rsidR="00D10E89" w:rsidRPr="00831BC3" w:rsidRDefault="00D10E89" w:rsidP="00E87BE4">
      <w:pPr>
        <w:numPr>
          <w:ilvl w:val="0"/>
          <w:numId w:val="23"/>
        </w:numPr>
        <w:spacing w:after="160" w:line="259" w:lineRule="auto"/>
        <w:rPr>
          <w:rFonts w:cs="Tahoma"/>
          <w:szCs w:val="20"/>
        </w:rPr>
      </w:pPr>
      <w:r w:rsidRPr="00831BC3">
        <w:rPr>
          <w:rFonts w:cs="Tahoma"/>
          <w:szCs w:val="20"/>
        </w:rPr>
        <w:t>Two separate menus will display</w:t>
      </w:r>
      <w:r w:rsidR="00831BC3">
        <w:rPr>
          <w:rFonts w:cs="Tahoma"/>
          <w:szCs w:val="20"/>
        </w:rPr>
        <w:t>.</w:t>
      </w:r>
    </w:p>
    <w:p w14:paraId="48F984FB" w14:textId="77777777" w:rsidR="00D10E89" w:rsidRPr="00831BC3" w:rsidRDefault="00D10E89" w:rsidP="00E87BE4">
      <w:pPr>
        <w:numPr>
          <w:ilvl w:val="0"/>
          <w:numId w:val="33"/>
        </w:numPr>
        <w:spacing w:after="160" w:line="259" w:lineRule="auto"/>
        <w:rPr>
          <w:rFonts w:cs="Tahoma"/>
          <w:szCs w:val="20"/>
        </w:rPr>
      </w:pPr>
      <w:r w:rsidRPr="00026A2D">
        <w:rPr>
          <w:rFonts w:cs="Tahoma"/>
          <w:b/>
          <w:szCs w:val="20"/>
        </w:rPr>
        <w:t>Recently Used</w:t>
      </w:r>
      <w:r w:rsidRPr="00831BC3">
        <w:rPr>
          <w:rFonts w:cs="Tahoma"/>
          <w:szCs w:val="20"/>
        </w:rPr>
        <w:t xml:space="preserve"> – Select one of these pages you have recently used and you will navigate directly to that screen</w:t>
      </w:r>
      <w:r w:rsidR="00831BC3" w:rsidRPr="00831BC3">
        <w:rPr>
          <w:rFonts w:cs="Tahoma"/>
          <w:szCs w:val="20"/>
        </w:rPr>
        <w:t>.</w:t>
      </w:r>
    </w:p>
    <w:p w14:paraId="276F790A" w14:textId="77777777" w:rsidR="00D10E89" w:rsidRPr="00831BC3" w:rsidRDefault="00D10E89" w:rsidP="00E87BE4">
      <w:pPr>
        <w:numPr>
          <w:ilvl w:val="0"/>
          <w:numId w:val="33"/>
        </w:numPr>
        <w:spacing w:after="160" w:line="259" w:lineRule="auto"/>
        <w:rPr>
          <w:rFonts w:cs="Tahoma"/>
          <w:szCs w:val="20"/>
        </w:rPr>
      </w:pPr>
      <w:r w:rsidRPr="00026A2D">
        <w:rPr>
          <w:rFonts w:cs="Tahoma"/>
          <w:b/>
          <w:szCs w:val="20"/>
        </w:rPr>
        <w:t>My Favorites</w:t>
      </w:r>
      <w:r w:rsidRPr="00831BC3">
        <w:rPr>
          <w:rFonts w:cs="Tahoma"/>
          <w:szCs w:val="20"/>
        </w:rPr>
        <w:t xml:space="preserve"> – Select one of the favorites that you have saved and you will navigate directly to that screen</w:t>
      </w:r>
      <w:r w:rsidR="00831BC3" w:rsidRPr="00831BC3">
        <w:rPr>
          <w:rFonts w:cs="Tahoma"/>
          <w:szCs w:val="20"/>
        </w:rPr>
        <w:t>.</w:t>
      </w:r>
    </w:p>
    <w:p w14:paraId="7A8335AB" w14:textId="77777777" w:rsidR="00D10E89" w:rsidRPr="00130D0C" w:rsidRDefault="00831BC3" w:rsidP="00496F66">
      <w:pPr>
        <w:jc w:val="center"/>
        <w:rPr>
          <w:rFonts w:cs="Tahoma"/>
          <w:szCs w:val="20"/>
          <w:highlight w:val="yellow"/>
        </w:rPr>
      </w:pPr>
      <w:r>
        <w:rPr>
          <w:noProof/>
        </w:rPr>
        <w:drawing>
          <wp:inline distT="0" distB="0" distL="0" distR="0" wp14:anchorId="09E590F4" wp14:editId="77787B13">
            <wp:extent cx="2781300" cy="2466975"/>
            <wp:effectExtent l="0" t="0" r="0" b="9525"/>
            <wp:docPr id="185" name="Picture 185" title="Edit Favorit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81300" cy="2466975"/>
                    </a:xfrm>
                    <a:prstGeom prst="rect">
                      <a:avLst/>
                    </a:prstGeom>
                  </pic:spPr>
                </pic:pic>
              </a:graphicData>
            </a:graphic>
          </wp:inline>
        </w:drawing>
      </w:r>
    </w:p>
    <w:p w14:paraId="16AED470" w14:textId="77777777" w:rsidR="00D10E89" w:rsidRPr="00CD5C6D" w:rsidRDefault="00D10E89" w:rsidP="00E87BE4">
      <w:pPr>
        <w:numPr>
          <w:ilvl w:val="0"/>
          <w:numId w:val="23"/>
        </w:numPr>
        <w:spacing w:after="160" w:line="259" w:lineRule="auto"/>
        <w:rPr>
          <w:rFonts w:cs="Tahoma"/>
          <w:szCs w:val="20"/>
        </w:rPr>
      </w:pPr>
      <w:r w:rsidRPr="00CD5C6D">
        <w:rPr>
          <w:rFonts w:cs="Tahoma"/>
          <w:szCs w:val="20"/>
        </w:rPr>
        <w:t>You can edit your favorites (favorite name, sequence/display order, or delete) by selecting Edit Favorites</w:t>
      </w:r>
      <w:r w:rsidR="00CD5C6D" w:rsidRPr="00CD5C6D">
        <w:rPr>
          <w:rFonts w:cs="Tahoma"/>
          <w:szCs w:val="20"/>
        </w:rPr>
        <w:t>.</w:t>
      </w:r>
    </w:p>
    <w:p w14:paraId="4C189525" w14:textId="77777777" w:rsidR="00D10E89" w:rsidRPr="00873AE3" w:rsidRDefault="00CD5C6D" w:rsidP="00496F66">
      <w:pPr>
        <w:jc w:val="center"/>
        <w:rPr>
          <w:rFonts w:cs="Tahoma"/>
          <w:szCs w:val="20"/>
        </w:rPr>
      </w:pPr>
      <w:r>
        <w:rPr>
          <w:noProof/>
        </w:rPr>
        <w:drawing>
          <wp:inline distT="0" distB="0" distL="0" distR="0" wp14:anchorId="7BCE1DE1" wp14:editId="601C760F">
            <wp:extent cx="4457700" cy="1428750"/>
            <wp:effectExtent l="0" t="0" r="0" b="0"/>
            <wp:docPr id="187" name="Picture 187" title="Edit Favorit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57700" cy="1428750"/>
                    </a:xfrm>
                    <a:prstGeom prst="rect">
                      <a:avLst/>
                    </a:prstGeom>
                  </pic:spPr>
                </pic:pic>
              </a:graphicData>
            </a:graphic>
          </wp:inline>
        </w:drawing>
      </w:r>
    </w:p>
    <w:p w14:paraId="661E78B7" w14:textId="77777777" w:rsidR="00D10E89" w:rsidRPr="00791D48" w:rsidRDefault="00D10E89" w:rsidP="00791D48">
      <w:pPr>
        <w:pStyle w:val="Heading2"/>
      </w:pPr>
      <w:bookmarkStart w:id="8" w:name="_Toc316973479"/>
      <w:bookmarkStart w:id="9" w:name="_Toc500945830"/>
      <w:r w:rsidRPr="00791D48">
        <w:t>User Defaults</w:t>
      </w:r>
      <w:bookmarkEnd w:id="8"/>
      <w:bookmarkEnd w:id="9"/>
    </w:p>
    <w:p w14:paraId="3A0A013D" w14:textId="77777777" w:rsidR="00D10E89" w:rsidRDefault="00D10E89" w:rsidP="001840CB">
      <w:pPr>
        <w:rPr>
          <w:bCs/>
        </w:rPr>
      </w:pPr>
      <w:r>
        <w:t xml:space="preserve">Navigation – Main Menu </w:t>
      </w:r>
      <w:r w:rsidRPr="00C60065">
        <w:sym w:font="Wingdings" w:char="F0E0"/>
      </w:r>
      <w:r>
        <w:t xml:space="preserve"> Set Up SACR </w:t>
      </w:r>
      <w:r>
        <w:sym w:font="Wingdings" w:char="F0E0"/>
      </w:r>
      <w:r>
        <w:t xml:space="preserve"> User Defaults</w:t>
      </w:r>
    </w:p>
    <w:p w14:paraId="2CDE4532" w14:textId="77777777" w:rsidR="00D10E89" w:rsidRPr="00CD5C6D" w:rsidRDefault="00D10E89" w:rsidP="00D10E89">
      <w:pPr>
        <w:pStyle w:val="BodyText3"/>
        <w:rPr>
          <w:sz w:val="20"/>
          <w:szCs w:val="20"/>
        </w:rPr>
      </w:pPr>
      <w:r w:rsidRPr="00CD5C6D">
        <w:rPr>
          <w:sz w:val="20"/>
          <w:szCs w:val="20"/>
        </w:rPr>
        <w:t>Certain information appears on most pages.  Quite often there is only one value or there is one value you use most often.  You can set those values to default so you don’t have to add them each time you access most screens.  These are your own personal defaults that go along with your EMPLID.  You will see your User ID and Name on each tab</w:t>
      </w:r>
      <w:r w:rsidR="00CD5C6D">
        <w:rPr>
          <w:sz w:val="20"/>
          <w:szCs w:val="20"/>
        </w:rPr>
        <w:t>.</w:t>
      </w:r>
    </w:p>
    <w:p w14:paraId="6611664E" w14:textId="77777777" w:rsidR="00D10E89" w:rsidRPr="00CD5C6D" w:rsidRDefault="00D10E89" w:rsidP="00E87BE4">
      <w:pPr>
        <w:pStyle w:val="BodyText3"/>
        <w:numPr>
          <w:ilvl w:val="0"/>
          <w:numId w:val="24"/>
        </w:numPr>
        <w:spacing w:after="160" w:line="259" w:lineRule="auto"/>
        <w:rPr>
          <w:sz w:val="20"/>
          <w:szCs w:val="20"/>
        </w:rPr>
      </w:pPr>
      <w:r w:rsidRPr="00CD5C6D">
        <w:rPr>
          <w:sz w:val="20"/>
          <w:szCs w:val="20"/>
        </w:rPr>
        <w:t>User Defaults 1 – The most common setting here would be SBCMP in Academic Institution, Career Group SetID and Facility Group SetID.  You can set other defaults on this page if the information is always or most often used by you in accessing information.  The values can always be updated, or you can override them on any page of information you go to if you default value doesn’t fit your needs.</w:t>
      </w:r>
    </w:p>
    <w:p w14:paraId="448EA1B1" w14:textId="77777777" w:rsidR="00D10E89" w:rsidRDefault="00DC6016" w:rsidP="00496F66">
      <w:pPr>
        <w:pStyle w:val="BodyText3"/>
        <w:jc w:val="center"/>
        <w:rPr>
          <w:b/>
          <w:bCs/>
        </w:rPr>
      </w:pPr>
      <w:r>
        <w:rPr>
          <w:noProof/>
        </w:rPr>
        <w:drawing>
          <wp:inline distT="0" distB="0" distL="0" distR="0" wp14:anchorId="6BF901A9" wp14:editId="5AC43640">
            <wp:extent cx="5897880" cy="3669665"/>
            <wp:effectExtent l="0" t="0" r="7620" b="6985"/>
            <wp:docPr id="752" name="Picture 752" title="Set Up SACR page User Defa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97880" cy="3669665"/>
                    </a:xfrm>
                    <a:prstGeom prst="rect">
                      <a:avLst/>
                    </a:prstGeom>
                  </pic:spPr>
                </pic:pic>
              </a:graphicData>
            </a:graphic>
          </wp:inline>
        </w:drawing>
      </w:r>
    </w:p>
    <w:p w14:paraId="2EDDD799" w14:textId="77777777" w:rsidR="00D10E89" w:rsidRPr="00CD5C6D" w:rsidRDefault="00D10E89" w:rsidP="00E87BE4">
      <w:pPr>
        <w:pStyle w:val="BodyText3"/>
        <w:numPr>
          <w:ilvl w:val="0"/>
          <w:numId w:val="24"/>
        </w:numPr>
        <w:spacing w:after="160" w:line="259" w:lineRule="auto"/>
        <w:rPr>
          <w:sz w:val="20"/>
          <w:szCs w:val="20"/>
        </w:rPr>
      </w:pPr>
      <w:r>
        <w:br w:type="page"/>
      </w:r>
      <w:r w:rsidRPr="00CD5C6D">
        <w:rPr>
          <w:sz w:val="20"/>
          <w:szCs w:val="20"/>
        </w:rPr>
        <w:t xml:space="preserve">User Defaults 4 – This page has important default settings.  </w:t>
      </w:r>
    </w:p>
    <w:p w14:paraId="0FA4C953" w14:textId="77777777" w:rsidR="00D10E89" w:rsidRPr="00CD5C6D" w:rsidRDefault="00D10E89" w:rsidP="00E87BE4">
      <w:pPr>
        <w:pStyle w:val="BodyText3"/>
        <w:numPr>
          <w:ilvl w:val="0"/>
          <w:numId w:val="34"/>
        </w:numPr>
        <w:spacing w:after="160" w:line="259" w:lineRule="auto"/>
        <w:rPr>
          <w:sz w:val="20"/>
          <w:szCs w:val="20"/>
        </w:rPr>
      </w:pPr>
      <w:r w:rsidRPr="00CD5C6D">
        <w:rPr>
          <w:sz w:val="20"/>
          <w:szCs w:val="20"/>
        </w:rPr>
        <w:t xml:space="preserve">If you </w:t>
      </w:r>
      <w:r w:rsidR="00C137B0" w:rsidRPr="00CD5C6D">
        <w:rPr>
          <w:noProof/>
          <w:sz w:val="20"/>
          <w:szCs w:val="20"/>
        </w:rPr>
        <w:drawing>
          <wp:inline distT="0" distB="0" distL="0" distR="0" wp14:anchorId="0050B569" wp14:editId="78C1C8F4">
            <wp:extent cx="161925" cy="161925"/>
            <wp:effectExtent l="0" t="0" r="9525" b="9525"/>
            <wp:docPr id="15" name="Picture 27" title="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D5C6D">
        <w:rPr>
          <w:sz w:val="20"/>
          <w:szCs w:val="20"/>
        </w:rPr>
        <w:t xml:space="preserve"> Carry ID, you will not have to re-enter a student</w:t>
      </w:r>
      <w:r w:rsidR="009E4782">
        <w:rPr>
          <w:sz w:val="20"/>
          <w:szCs w:val="20"/>
        </w:rPr>
        <w:t>’</w:t>
      </w:r>
      <w:r w:rsidRPr="00CD5C6D">
        <w:rPr>
          <w:sz w:val="20"/>
          <w:szCs w:val="20"/>
        </w:rPr>
        <w:t>s ID when you go from page to page.</w:t>
      </w:r>
    </w:p>
    <w:p w14:paraId="3FCC263B" w14:textId="77777777" w:rsidR="00D10E89" w:rsidRPr="00CD5C6D" w:rsidRDefault="00D10E89" w:rsidP="00E87BE4">
      <w:pPr>
        <w:pStyle w:val="BodyText3"/>
        <w:numPr>
          <w:ilvl w:val="0"/>
          <w:numId w:val="34"/>
        </w:numPr>
        <w:spacing w:after="160" w:line="259" w:lineRule="auto"/>
        <w:rPr>
          <w:sz w:val="20"/>
          <w:szCs w:val="20"/>
        </w:rPr>
      </w:pPr>
      <w:r w:rsidRPr="00CD5C6D">
        <w:rPr>
          <w:sz w:val="20"/>
          <w:szCs w:val="20"/>
        </w:rPr>
        <w:t xml:space="preserve">Set your Output Destination to “Printer” and your </w:t>
      </w:r>
      <w:r w:rsidR="009E4782">
        <w:rPr>
          <w:sz w:val="20"/>
          <w:szCs w:val="20"/>
        </w:rPr>
        <w:t xml:space="preserve">Flexible </w:t>
      </w:r>
      <w:r w:rsidRPr="00CD5C6D">
        <w:rPr>
          <w:sz w:val="20"/>
          <w:szCs w:val="20"/>
        </w:rPr>
        <w:t>Transcript Type to the type</w:t>
      </w:r>
      <w:r w:rsidR="00496F66">
        <w:rPr>
          <w:sz w:val="20"/>
          <w:szCs w:val="20"/>
        </w:rPr>
        <w:t xml:space="preserve"> of transcript</w:t>
      </w:r>
      <w:r w:rsidRPr="00CD5C6D">
        <w:rPr>
          <w:sz w:val="20"/>
          <w:szCs w:val="20"/>
        </w:rPr>
        <w:t xml:space="preserve"> that you will be most often using.  For most users, th</w:t>
      </w:r>
      <w:r w:rsidR="009E4782">
        <w:rPr>
          <w:sz w:val="20"/>
          <w:szCs w:val="20"/>
        </w:rPr>
        <w:t xml:space="preserve">at would be UNOFF (Unofficial).  </w:t>
      </w:r>
      <w:r w:rsidRPr="00CD5C6D">
        <w:rPr>
          <w:sz w:val="20"/>
          <w:szCs w:val="20"/>
        </w:rPr>
        <w:t>You can only select values for which you have security.</w:t>
      </w:r>
    </w:p>
    <w:p w14:paraId="15E37E4D" w14:textId="77777777" w:rsidR="009E4782" w:rsidRDefault="00DC6016" w:rsidP="00496F66">
      <w:pPr>
        <w:pStyle w:val="BodyText3"/>
        <w:jc w:val="center"/>
        <w:rPr>
          <w:sz w:val="20"/>
          <w:szCs w:val="20"/>
        </w:rPr>
      </w:pPr>
      <w:r>
        <w:rPr>
          <w:noProof/>
        </w:rPr>
        <w:drawing>
          <wp:inline distT="0" distB="0" distL="0" distR="0" wp14:anchorId="0B17CAC7" wp14:editId="3FC1291C">
            <wp:extent cx="5897880" cy="3854450"/>
            <wp:effectExtent l="0" t="0" r="7620" b="0"/>
            <wp:docPr id="753" name="Picture 753" title="User Defaults page tab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97880" cy="3854450"/>
                    </a:xfrm>
                    <a:prstGeom prst="rect">
                      <a:avLst/>
                    </a:prstGeom>
                  </pic:spPr>
                </pic:pic>
              </a:graphicData>
            </a:graphic>
          </wp:inline>
        </w:drawing>
      </w:r>
    </w:p>
    <w:p w14:paraId="537113C8" w14:textId="77777777" w:rsidR="00D10E89" w:rsidRDefault="00D10E89" w:rsidP="00D10E89">
      <w:pPr>
        <w:rPr>
          <w:b/>
          <w:bCs/>
        </w:rPr>
      </w:pPr>
    </w:p>
    <w:p w14:paraId="3410C842" w14:textId="77777777" w:rsidR="00332774" w:rsidRDefault="00332774">
      <w:pPr>
        <w:spacing w:after="0" w:line="240" w:lineRule="auto"/>
        <w:rPr>
          <w:b/>
          <w:bCs/>
          <w:iCs/>
          <w:noProof/>
          <w:sz w:val="24"/>
        </w:rPr>
      </w:pPr>
      <w:bookmarkStart w:id="10" w:name="_Toc316973480"/>
      <w:bookmarkStart w:id="11" w:name="_Toc500945831"/>
      <w:r>
        <w:br w:type="page"/>
      </w:r>
    </w:p>
    <w:p w14:paraId="02DF5556" w14:textId="77777777" w:rsidR="00D10E89" w:rsidRPr="00791D48" w:rsidRDefault="00D10E89" w:rsidP="00791D48">
      <w:pPr>
        <w:pStyle w:val="Heading2"/>
      </w:pPr>
      <w:r w:rsidRPr="00791D48">
        <w:t>CSU ID Search</w:t>
      </w:r>
      <w:bookmarkEnd w:id="10"/>
      <w:bookmarkEnd w:id="11"/>
    </w:p>
    <w:p w14:paraId="4CD9710D" w14:textId="77777777" w:rsidR="00D10E89" w:rsidRDefault="00D10E89" w:rsidP="001840CB">
      <w:pPr>
        <w:rPr>
          <w:bCs/>
        </w:rPr>
      </w:pPr>
      <w:r>
        <w:t xml:space="preserve">Navigation – Main Menu </w:t>
      </w:r>
      <w:r w:rsidRPr="002B077F">
        <w:sym w:font="Wingdings" w:char="F0E0"/>
      </w:r>
      <w:r>
        <w:t xml:space="preserve"> CSU ID Search</w:t>
      </w:r>
    </w:p>
    <w:p w14:paraId="4CD2CB07" w14:textId="77777777" w:rsidR="00D10E89" w:rsidRPr="00C65E9B" w:rsidRDefault="00D10E89" w:rsidP="00E87BE4">
      <w:pPr>
        <w:pStyle w:val="NormalWeb"/>
        <w:numPr>
          <w:ilvl w:val="0"/>
          <w:numId w:val="15"/>
        </w:numPr>
        <w:spacing w:after="160" w:line="259" w:lineRule="auto"/>
        <w:rPr>
          <w:rFonts w:ascii="Arial" w:hAnsi="Arial" w:cs="Arial"/>
          <w:sz w:val="20"/>
          <w:szCs w:val="20"/>
        </w:rPr>
      </w:pPr>
      <w:r w:rsidRPr="00C65E9B">
        <w:rPr>
          <w:rFonts w:ascii="Arial" w:hAnsi="Arial" w:cs="Arial"/>
          <w:b/>
          <w:bCs/>
          <w:sz w:val="20"/>
          <w:szCs w:val="20"/>
        </w:rPr>
        <w:t xml:space="preserve">Search Criteria </w:t>
      </w:r>
      <w:r w:rsidRPr="00C65E9B">
        <w:rPr>
          <w:rFonts w:ascii="Arial" w:hAnsi="Arial" w:cs="Arial"/>
          <w:sz w:val="20"/>
          <w:szCs w:val="20"/>
        </w:rPr>
        <w:t>– Enter an Empl</w:t>
      </w:r>
      <w:r w:rsidR="009D0C0F">
        <w:rPr>
          <w:rFonts w:ascii="Arial" w:hAnsi="Arial" w:cs="Arial"/>
          <w:sz w:val="20"/>
          <w:szCs w:val="20"/>
        </w:rPr>
        <w:t xml:space="preserve"> </w:t>
      </w:r>
      <w:r w:rsidRPr="00C65E9B">
        <w:rPr>
          <w:rFonts w:ascii="Arial" w:hAnsi="Arial" w:cs="Arial"/>
          <w:sz w:val="20"/>
          <w:szCs w:val="20"/>
        </w:rPr>
        <w:t>ID, National ID (SSN) or First and Last Name to conduct a search</w:t>
      </w:r>
      <w:r w:rsidR="00332774">
        <w:rPr>
          <w:rFonts w:ascii="Arial" w:hAnsi="Arial" w:cs="Arial"/>
          <w:sz w:val="20"/>
          <w:szCs w:val="20"/>
        </w:rPr>
        <w:t>.</w:t>
      </w:r>
    </w:p>
    <w:p w14:paraId="4DC3AB13" w14:textId="77777777" w:rsidR="00D10E89" w:rsidRDefault="00C65E9B" w:rsidP="00D10E89">
      <w:pPr>
        <w:pStyle w:val="NormalWeb"/>
      </w:pPr>
      <w:r>
        <w:rPr>
          <w:noProof/>
        </w:rPr>
        <w:drawing>
          <wp:inline distT="0" distB="0" distL="0" distR="0" wp14:anchorId="45AB9C6B" wp14:editId="29A75CCE">
            <wp:extent cx="5897880" cy="3202305"/>
            <wp:effectExtent l="0" t="0" r="7620" b="0"/>
            <wp:docPr id="192" name="Picture 192" title="CSU ID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97880" cy="3202305"/>
                    </a:xfrm>
                    <a:prstGeom prst="rect">
                      <a:avLst/>
                    </a:prstGeom>
                  </pic:spPr>
                </pic:pic>
              </a:graphicData>
            </a:graphic>
          </wp:inline>
        </w:drawing>
      </w:r>
    </w:p>
    <w:p w14:paraId="6686E871" w14:textId="77777777" w:rsidR="00D10E89" w:rsidRPr="00C65E9B" w:rsidRDefault="00D10E89" w:rsidP="00E87BE4">
      <w:pPr>
        <w:pStyle w:val="NormalWeb"/>
        <w:numPr>
          <w:ilvl w:val="0"/>
          <w:numId w:val="15"/>
        </w:numPr>
        <w:spacing w:after="160" w:line="259" w:lineRule="auto"/>
        <w:rPr>
          <w:rFonts w:ascii="Arial" w:hAnsi="Arial" w:cs="Arial"/>
          <w:sz w:val="20"/>
          <w:szCs w:val="20"/>
        </w:rPr>
      </w:pPr>
      <w:r w:rsidRPr="00C65E9B">
        <w:rPr>
          <w:rFonts w:ascii="Arial" w:hAnsi="Arial" w:cs="Arial"/>
          <w:b/>
          <w:bCs/>
          <w:sz w:val="20"/>
          <w:szCs w:val="20"/>
        </w:rPr>
        <w:t>Click</w:t>
      </w:r>
      <w:r w:rsidR="00C65E9B" w:rsidRPr="00C65E9B">
        <w:rPr>
          <w:rFonts w:ascii="Arial" w:hAnsi="Arial" w:cs="Arial"/>
          <w:b/>
          <w:bCs/>
          <w:sz w:val="20"/>
          <w:szCs w:val="20"/>
        </w:rPr>
        <w:t xml:space="preserve"> </w:t>
      </w:r>
      <w:r w:rsidRPr="00C65E9B">
        <w:rPr>
          <w:rFonts w:ascii="Arial" w:hAnsi="Arial" w:cs="Arial"/>
          <w:b/>
          <w:bCs/>
          <w:sz w:val="20"/>
          <w:szCs w:val="20"/>
        </w:rPr>
        <w:t xml:space="preserve"> </w:t>
      </w:r>
      <w:r w:rsidR="00C65E9B" w:rsidRPr="00C65E9B">
        <w:rPr>
          <w:rFonts w:ascii="Arial" w:hAnsi="Arial" w:cs="Arial"/>
          <w:noProof/>
          <w:sz w:val="20"/>
          <w:szCs w:val="20"/>
        </w:rPr>
        <w:drawing>
          <wp:inline distT="0" distB="0" distL="0" distR="0" wp14:anchorId="08FEC393" wp14:editId="32EC342C">
            <wp:extent cx="1152525" cy="238125"/>
            <wp:effectExtent l="0" t="0" r="9525" b="9525"/>
            <wp:docPr id="191" name="Picture 191" title="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52525" cy="238125"/>
                    </a:xfrm>
                    <a:prstGeom prst="rect">
                      <a:avLst/>
                    </a:prstGeom>
                  </pic:spPr>
                </pic:pic>
              </a:graphicData>
            </a:graphic>
          </wp:inline>
        </w:drawing>
      </w:r>
      <w:r w:rsidR="00E24B3B">
        <w:rPr>
          <w:rFonts w:ascii="Arial" w:hAnsi="Arial" w:cs="Arial"/>
          <w:bCs/>
          <w:sz w:val="20"/>
          <w:szCs w:val="20"/>
        </w:rPr>
        <w:t>.</w:t>
      </w:r>
    </w:p>
    <w:p w14:paraId="60903082" w14:textId="77777777" w:rsidR="00D10E89" w:rsidRPr="00C65E9B" w:rsidRDefault="00332774" w:rsidP="00D10E89">
      <w:pPr>
        <w:pStyle w:val="NormalWeb"/>
        <w:rPr>
          <w:rFonts w:ascii="Arial" w:hAnsi="Arial" w:cs="Arial"/>
          <w:sz w:val="20"/>
          <w:szCs w:val="20"/>
        </w:rPr>
      </w:pPr>
      <w:r>
        <w:rPr>
          <w:noProof/>
        </w:rPr>
        <w:drawing>
          <wp:inline distT="0" distB="0" distL="0" distR="0" wp14:anchorId="4448F52C" wp14:editId="373CF676">
            <wp:extent cx="5897880" cy="1090295"/>
            <wp:effectExtent l="0" t="0" r="7620" b="0"/>
            <wp:docPr id="755" name="Picture 755" title="CSU Id search resul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97880" cy="1090295"/>
                    </a:xfrm>
                    <a:prstGeom prst="rect">
                      <a:avLst/>
                    </a:prstGeom>
                  </pic:spPr>
                </pic:pic>
              </a:graphicData>
            </a:graphic>
          </wp:inline>
        </w:drawing>
      </w:r>
    </w:p>
    <w:p w14:paraId="16A1D5ED" w14:textId="77777777" w:rsidR="00D10E89" w:rsidRPr="00C65E9B" w:rsidRDefault="00D10E89" w:rsidP="00E87BE4">
      <w:pPr>
        <w:pStyle w:val="NormalWeb"/>
        <w:numPr>
          <w:ilvl w:val="0"/>
          <w:numId w:val="15"/>
        </w:numPr>
        <w:spacing w:after="160" w:line="259" w:lineRule="auto"/>
        <w:rPr>
          <w:rFonts w:ascii="Arial" w:hAnsi="Arial" w:cs="Arial"/>
          <w:sz w:val="20"/>
          <w:szCs w:val="20"/>
        </w:rPr>
      </w:pPr>
      <w:r w:rsidRPr="00C65E9B">
        <w:rPr>
          <w:rFonts w:ascii="Arial" w:hAnsi="Arial" w:cs="Arial"/>
          <w:b/>
          <w:bCs/>
          <w:sz w:val="20"/>
          <w:szCs w:val="20"/>
        </w:rPr>
        <w:t xml:space="preserve">Reading Information </w:t>
      </w:r>
      <w:r w:rsidRPr="00C65E9B">
        <w:rPr>
          <w:rFonts w:ascii="Arial" w:hAnsi="Arial" w:cs="Arial"/>
          <w:sz w:val="20"/>
          <w:szCs w:val="20"/>
        </w:rPr>
        <w:t xml:space="preserve">– This person has </w:t>
      </w:r>
      <w:r w:rsidR="006321F2">
        <w:rPr>
          <w:rFonts w:ascii="Arial" w:hAnsi="Arial" w:cs="Arial"/>
          <w:sz w:val="20"/>
          <w:szCs w:val="20"/>
        </w:rPr>
        <w:t>5</w:t>
      </w:r>
      <w:r w:rsidRPr="00C65E9B">
        <w:rPr>
          <w:rFonts w:ascii="Arial" w:hAnsi="Arial" w:cs="Arial"/>
          <w:sz w:val="20"/>
          <w:szCs w:val="20"/>
        </w:rPr>
        <w:t xml:space="preserve"> lines of information – </w:t>
      </w:r>
    </w:p>
    <w:p w14:paraId="5998B1C0" w14:textId="77777777" w:rsidR="00D10E89" w:rsidRPr="00C65E9B" w:rsidRDefault="00D10E89" w:rsidP="00E87BE4">
      <w:pPr>
        <w:pStyle w:val="NormalWeb"/>
        <w:numPr>
          <w:ilvl w:val="0"/>
          <w:numId w:val="35"/>
        </w:numPr>
        <w:spacing w:after="160" w:line="259" w:lineRule="auto"/>
        <w:rPr>
          <w:rFonts w:ascii="Arial" w:hAnsi="Arial" w:cs="Arial"/>
          <w:sz w:val="20"/>
          <w:szCs w:val="20"/>
        </w:rPr>
      </w:pPr>
      <w:r w:rsidRPr="00C65E9B">
        <w:rPr>
          <w:rFonts w:ascii="Arial" w:hAnsi="Arial" w:cs="Arial"/>
          <w:sz w:val="20"/>
          <w:szCs w:val="20"/>
        </w:rPr>
        <w:t xml:space="preserve">Line </w:t>
      </w:r>
      <w:r w:rsidR="006321F2">
        <w:rPr>
          <w:rFonts w:ascii="Arial" w:hAnsi="Arial" w:cs="Arial"/>
          <w:sz w:val="20"/>
          <w:szCs w:val="20"/>
        </w:rPr>
        <w:t>1 and 2</w:t>
      </w:r>
      <w:r w:rsidRPr="00C65E9B">
        <w:rPr>
          <w:rFonts w:ascii="Arial" w:hAnsi="Arial" w:cs="Arial"/>
          <w:sz w:val="20"/>
          <w:szCs w:val="20"/>
        </w:rPr>
        <w:t xml:space="preserve"> is an employee who is inactive in a student (student assistant) classification</w:t>
      </w:r>
      <w:r w:rsidR="00717F36">
        <w:rPr>
          <w:rFonts w:ascii="Arial" w:hAnsi="Arial" w:cs="Arial"/>
          <w:sz w:val="20"/>
          <w:szCs w:val="20"/>
        </w:rPr>
        <w:t>.</w:t>
      </w:r>
    </w:p>
    <w:p w14:paraId="51E7E59F" w14:textId="77777777" w:rsidR="00D10E89" w:rsidRDefault="00D10E89" w:rsidP="00E87BE4">
      <w:pPr>
        <w:pStyle w:val="NormalWeb"/>
        <w:numPr>
          <w:ilvl w:val="0"/>
          <w:numId w:val="17"/>
        </w:numPr>
        <w:spacing w:after="160" w:line="259" w:lineRule="auto"/>
        <w:rPr>
          <w:rFonts w:ascii="Arial" w:hAnsi="Arial" w:cs="Arial"/>
          <w:sz w:val="20"/>
          <w:szCs w:val="20"/>
        </w:rPr>
      </w:pPr>
      <w:r w:rsidRPr="00C65E9B">
        <w:rPr>
          <w:rFonts w:ascii="Arial" w:hAnsi="Arial" w:cs="Arial"/>
          <w:sz w:val="20"/>
          <w:szCs w:val="20"/>
        </w:rPr>
        <w:t>Line 3 is an employee who is active in a regular classification</w:t>
      </w:r>
      <w:r w:rsidR="00717F36">
        <w:rPr>
          <w:rFonts w:ascii="Arial" w:hAnsi="Arial" w:cs="Arial"/>
          <w:sz w:val="20"/>
          <w:szCs w:val="20"/>
        </w:rPr>
        <w:t>.</w:t>
      </w:r>
    </w:p>
    <w:p w14:paraId="4860DA8E" w14:textId="77777777" w:rsidR="006321F2" w:rsidRPr="00C65E9B" w:rsidRDefault="006321F2" w:rsidP="00E87BE4">
      <w:pPr>
        <w:pStyle w:val="NormalWeb"/>
        <w:numPr>
          <w:ilvl w:val="0"/>
          <w:numId w:val="17"/>
        </w:numPr>
        <w:spacing w:after="160" w:line="259" w:lineRule="auto"/>
        <w:rPr>
          <w:rFonts w:ascii="Arial" w:hAnsi="Arial" w:cs="Arial"/>
          <w:sz w:val="20"/>
          <w:szCs w:val="20"/>
        </w:rPr>
      </w:pPr>
      <w:r>
        <w:rPr>
          <w:rFonts w:ascii="Arial" w:hAnsi="Arial" w:cs="Arial"/>
          <w:sz w:val="20"/>
          <w:szCs w:val="20"/>
        </w:rPr>
        <w:t>Line 4 is an employee who is inactive in an emergency hire classification.</w:t>
      </w:r>
    </w:p>
    <w:p w14:paraId="46AD529A" w14:textId="77777777" w:rsidR="00D10E89" w:rsidRPr="00C65E9B" w:rsidRDefault="006321F2" w:rsidP="00E87BE4">
      <w:pPr>
        <w:pStyle w:val="NormalWeb"/>
        <w:numPr>
          <w:ilvl w:val="0"/>
          <w:numId w:val="17"/>
        </w:numPr>
        <w:spacing w:after="160" w:line="259" w:lineRule="auto"/>
        <w:rPr>
          <w:rFonts w:ascii="Arial" w:hAnsi="Arial" w:cs="Arial"/>
          <w:sz w:val="20"/>
          <w:szCs w:val="20"/>
        </w:rPr>
      </w:pPr>
      <w:r>
        <w:rPr>
          <w:rFonts w:ascii="Arial" w:hAnsi="Arial" w:cs="Arial"/>
          <w:sz w:val="20"/>
          <w:szCs w:val="20"/>
        </w:rPr>
        <w:t>Line 5</w:t>
      </w:r>
      <w:r w:rsidR="00D10E89" w:rsidRPr="00C65E9B">
        <w:rPr>
          <w:rFonts w:ascii="Arial" w:hAnsi="Arial" w:cs="Arial"/>
          <w:sz w:val="20"/>
          <w:szCs w:val="20"/>
        </w:rPr>
        <w:t xml:space="preserve"> shows “CS Person”.  This is the designation for a student at the University</w:t>
      </w:r>
      <w:r w:rsidR="00717F36">
        <w:rPr>
          <w:rFonts w:ascii="Arial" w:hAnsi="Arial" w:cs="Arial"/>
          <w:sz w:val="20"/>
          <w:szCs w:val="20"/>
        </w:rPr>
        <w:t>.</w:t>
      </w:r>
    </w:p>
    <w:p w14:paraId="0246AFB2" w14:textId="77777777" w:rsidR="00D10E89" w:rsidRPr="00C65E9B" w:rsidRDefault="00D10E89" w:rsidP="00E87BE4">
      <w:pPr>
        <w:pStyle w:val="NormalWeb"/>
        <w:numPr>
          <w:ilvl w:val="0"/>
          <w:numId w:val="15"/>
        </w:numPr>
        <w:spacing w:after="160" w:line="259" w:lineRule="auto"/>
        <w:rPr>
          <w:rFonts w:ascii="Arial" w:hAnsi="Arial" w:cs="Arial"/>
          <w:sz w:val="20"/>
          <w:szCs w:val="20"/>
        </w:rPr>
      </w:pPr>
      <w:r w:rsidRPr="00C65E9B">
        <w:rPr>
          <w:rFonts w:ascii="Arial" w:hAnsi="Arial" w:cs="Arial"/>
          <w:b/>
          <w:bCs/>
          <w:sz w:val="20"/>
          <w:szCs w:val="20"/>
        </w:rPr>
        <w:t xml:space="preserve">Click on the </w:t>
      </w:r>
      <w:r w:rsidR="00332774" w:rsidRPr="00332774">
        <w:rPr>
          <w:rFonts w:ascii="Arial" w:hAnsi="Arial" w:cs="Arial"/>
          <w:b/>
          <w:bCs/>
          <w:color w:val="4472C4" w:themeColor="accent5"/>
          <w:sz w:val="20"/>
          <w:szCs w:val="20"/>
        </w:rPr>
        <w:t>Detail</w:t>
      </w:r>
      <w:r w:rsidR="00332774" w:rsidRPr="00C65E9B">
        <w:rPr>
          <w:rFonts w:ascii="Arial" w:hAnsi="Arial" w:cs="Arial"/>
          <w:b/>
          <w:bCs/>
          <w:sz w:val="20"/>
          <w:szCs w:val="20"/>
        </w:rPr>
        <w:t xml:space="preserve"> </w:t>
      </w:r>
      <w:r w:rsidRPr="00C65E9B">
        <w:rPr>
          <w:rFonts w:ascii="Arial" w:hAnsi="Arial" w:cs="Arial"/>
          <w:b/>
          <w:bCs/>
          <w:sz w:val="20"/>
          <w:szCs w:val="20"/>
        </w:rPr>
        <w:t xml:space="preserve">hyperlink on line </w:t>
      </w:r>
      <w:r w:rsidR="006321F2">
        <w:rPr>
          <w:rFonts w:ascii="Arial" w:hAnsi="Arial" w:cs="Arial"/>
          <w:b/>
          <w:bCs/>
          <w:sz w:val="20"/>
          <w:szCs w:val="20"/>
        </w:rPr>
        <w:t>5</w:t>
      </w:r>
      <w:r w:rsidRPr="00C65E9B">
        <w:rPr>
          <w:rFonts w:ascii="Arial" w:hAnsi="Arial" w:cs="Arial"/>
          <w:b/>
          <w:bCs/>
          <w:sz w:val="20"/>
          <w:szCs w:val="20"/>
        </w:rPr>
        <w:t xml:space="preserve"> which corresponds with the actual student classification </w:t>
      </w:r>
      <w:r w:rsidRPr="00C65E9B">
        <w:rPr>
          <w:rFonts w:ascii="Arial" w:hAnsi="Arial" w:cs="Arial"/>
          <w:b/>
          <w:bCs/>
          <w:color w:val="FF0000"/>
          <w:sz w:val="20"/>
          <w:szCs w:val="20"/>
        </w:rPr>
        <w:t>if</w:t>
      </w:r>
      <w:r w:rsidRPr="00C65E9B">
        <w:rPr>
          <w:rFonts w:ascii="Arial" w:hAnsi="Arial" w:cs="Arial"/>
          <w:b/>
          <w:bCs/>
          <w:sz w:val="20"/>
          <w:szCs w:val="20"/>
        </w:rPr>
        <w:t xml:space="preserve"> you have security to Campus Community Add/Update a Person</w:t>
      </w:r>
      <w:r w:rsidR="00354803">
        <w:rPr>
          <w:rFonts w:ascii="Arial" w:hAnsi="Arial" w:cs="Arial"/>
          <w:b/>
          <w:bCs/>
          <w:sz w:val="20"/>
          <w:szCs w:val="20"/>
        </w:rPr>
        <w:t>.</w:t>
      </w:r>
    </w:p>
    <w:p w14:paraId="6CCEF9A8" w14:textId="77777777" w:rsidR="00D10E89" w:rsidRPr="006321F2" w:rsidRDefault="00D10E89" w:rsidP="00791D48">
      <w:pPr>
        <w:pStyle w:val="Heading2"/>
        <w:rPr>
          <w:rFonts w:cs="Arial"/>
          <w:szCs w:val="24"/>
        </w:rPr>
      </w:pPr>
      <w:bookmarkStart w:id="12" w:name="_Toc316973481"/>
      <w:bookmarkStart w:id="13" w:name="_Toc500945832"/>
      <w:r w:rsidRPr="006321F2">
        <w:rPr>
          <w:rFonts w:cs="Arial"/>
          <w:szCs w:val="24"/>
        </w:rPr>
        <w:t>Campus Community – Biographical Information</w:t>
      </w:r>
      <w:bookmarkEnd w:id="12"/>
      <w:bookmarkEnd w:id="13"/>
    </w:p>
    <w:p w14:paraId="5B4C9280" w14:textId="77777777" w:rsidR="00D10E89" w:rsidRPr="00C65E9B" w:rsidRDefault="00D10E89" w:rsidP="00D10E89">
      <w:pPr>
        <w:rPr>
          <w:rFonts w:cs="Arial"/>
          <w:szCs w:val="20"/>
        </w:rPr>
      </w:pPr>
      <w:r w:rsidRPr="006321F2">
        <w:rPr>
          <w:rFonts w:cs="Arial"/>
          <w:bCs/>
          <w:i/>
          <w:szCs w:val="20"/>
        </w:rPr>
        <w:t xml:space="preserve">Navigation – Main Menu </w:t>
      </w:r>
      <w:r w:rsidRPr="006321F2">
        <w:rPr>
          <w:rFonts w:cs="Arial"/>
          <w:bCs/>
          <w:i/>
          <w:szCs w:val="20"/>
        </w:rPr>
        <w:sym w:font="Wingdings" w:char="F0E0"/>
      </w:r>
      <w:r w:rsidRPr="006321F2">
        <w:rPr>
          <w:rFonts w:cs="Arial"/>
          <w:bCs/>
          <w:i/>
          <w:szCs w:val="20"/>
        </w:rPr>
        <w:t xml:space="preserve"> Campus Community </w:t>
      </w:r>
      <w:r w:rsidRPr="006321F2">
        <w:rPr>
          <w:rFonts w:cs="Arial"/>
          <w:bCs/>
          <w:i/>
          <w:szCs w:val="20"/>
        </w:rPr>
        <w:sym w:font="Wingdings" w:char="F0E0"/>
      </w:r>
      <w:r w:rsidRPr="006321F2">
        <w:rPr>
          <w:rFonts w:cs="Arial"/>
          <w:bCs/>
          <w:i/>
          <w:szCs w:val="20"/>
        </w:rPr>
        <w:t xml:space="preserve"> Personal Information (Student) </w:t>
      </w:r>
      <w:r w:rsidRPr="006321F2">
        <w:rPr>
          <w:rFonts w:cs="Arial"/>
          <w:bCs/>
          <w:i/>
          <w:szCs w:val="20"/>
        </w:rPr>
        <w:sym w:font="Wingdings" w:char="F0E0"/>
      </w:r>
      <w:r w:rsidRPr="006321F2">
        <w:rPr>
          <w:rFonts w:cs="Arial"/>
          <w:bCs/>
          <w:i/>
          <w:szCs w:val="20"/>
        </w:rPr>
        <w:t xml:space="preserve"> Add/Update a Person</w:t>
      </w:r>
      <w:r w:rsidRPr="00C65E9B">
        <w:rPr>
          <w:rFonts w:cs="Arial"/>
          <w:b/>
          <w:bCs/>
          <w:szCs w:val="20"/>
        </w:rPr>
        <w:t xml:space="preserve"> </w:t>
      </w:r>
      <w:r w:rsidRPr="00C65E9B">
        <w:rPr>
          <w:rFonts w:cs="Arial"/>
          <w:szCs w:val="20"/>
        </w:rPr>
        <w:t>(this is where you will automatically go if you click the</w:t>
      </w:r>
      <w:r w:rsidRPr="00496F66">
        <w:rPr>
          <w:rFonts w:cs="Arial"/>
          <w:color w:val="4472C4" w:themeColor="accent5"/>
          <w:szCs w:val="20"/>
        </w:rPr>
        <w:t xml:space="preserve"> Detail </w:t>
      </w:r>
      <w:r w:rsidRPr="00C65E9B">
        <w:rPr>
          <w:rFonts w:cs="Arial"/>
          <w:szCs w:val="20"/>
        </w:rPr>
        <w:t>hyperlink on the CSU ID Search and have the appropriate access)</w:t>
      </w:r>
      <w:r w:rsidR="006321F2">
        <w:rPr>
          <w:rFonts w:cs="Arial"/>
          <w:szCs w:val="20"/>
        </w:rPr>
        <w:t>.</w:t>
      </w:r>
    </w:p>
    <w:p w14:paraId="239D1BA2" w14:textId="77777777" w:rsidR="00D10E89" w:rsidRPr="00C65E9B" w:rsidRDefault="00D10E89" w:rsidP="00E87BE4">
      <w:pPr>
        <w:pStyle w:val="NormalWeb"/>
        <w:numPr>
          <w:ilvl w:val="0"/>
          <w:numId w:val="18"/>
        </w:numPr>
        <w:spacing w:after="160" w:line="259" w:lineRule="auto"/>
        <w:rPr>
          <w:rFonts w:ascii="Arial" w:hAnsi="Arial" w:cs="Arial"/>
          <w:sz w:val="20"/>
          <w:szCs w:val="20"/>
        </w:rPr>
      </w:pPr>
      <w:r w:rsidRPr="00C65E9B">
        <w:rPr>
          <w:rFonts w:ascii="Arial" w:hAnsi="Arial" w:cs="Arial"/>
          <w:b/>
          <w:bCs/>
          <w:sz w:val="20"/>
          <w:szCs w:val="20"/>
        </w:rPr>
        <w:t xml:space="preserve">Biographical Information </w:t>
      </w:r>
      <w:r w:rsidRPr="00C65E9B">
        <w:rPr>
          <w:rFonts w:ascii="Arial" w:hAnsi="Arial" w:cs="Arial"/>
          <w:sz w:val="20"/>
          <w:szCs w:val="20"/>
        </w:rPr>
        <w:t xml:space="preserve">– This brings you to the biographical information pages.  To view all </w:t>
      </w:r>
      <w:r w:rsidRPr="00496F66">
        <w:rPr>
          <w:rFonts w:ascii="Arial" w:hAnsi="Arial" w:cs="Arial"/>
          <w:color w:val="4472C4" w:themeColor="accent5"/>
          <w:sz w:val="20"/>
          <w:szCs w:val="20"/>
          <w:u w:val="single"/>
        </w:rPr>
        <w:t>Names</w:t>
      </w:r>
      <w:r w:rsidRPr="00C65E9B">
        <w:rPr>
          <w:rFonts w:ascii="Arial" w:hAnsi="Arial" w:cs="Arial"/>
          <w:sz w:val="20"/>
          <w:szCs w:val="20"/>
        </w:rPr>
        <w:t xml:space="preserve"> and </w:t>
      </w:r>
      <w:r w:rsidRPr="00496F66">
        <w:rPr>
          <w:rFonts w:ascii="Arial" w:hAnsi="Arial" w:cs="Arial"/>
          <w:color w:val="4472C4" w:themeColor="accent5"/>
          <w:sz w:val="20"/>
          <w:szCs w:val="20"/>
          <w:u w:val="single"/>
        </w:rPr>
        <w:t>Addresses</w:t>
      </w:r>
      <w:r w:rsidRPr="00C65E9B">
        <w:rPr>
          <w:rFonts w:ascii="Arial" w:hAnsi="Arial" w:cs="Arial"/>
          <w:sz w:val="20"/>
          <w:szCs w:val="20"/>
        </w:rPr>
        <w:t xml:space="preserve"> click on their hyperlinks.</w:t>
      </w:r>
    </w:p>
    <w:p w14:paraId="5D39D53D" w14:textId="77777777" w:rsidR="00D10E89" w:rsidRDefault="00D40D1E" w:rsidP="00D40D1E">
      <w:pPr>
        <w:pStyle w:val="NormalWeb"/>
        <w:jc w:val="center"/>
      </w:pPr>
      <w:r>
        <w:rPr>
          <w:noProof/>
        </w:rPr>
        <w:drawing>
          <wp:inline distT="0" distB="0" distL="0" distR="0" wp14:anchorId="1B5C611C" wp14:editId="687CD44B">
            <wp:extent cx="5897880" cy="4524375"/>
            <wp:effectExtent l="0" t="0" r="7620" b="9525"/>
            <wp:docPr id="764" name="Picture 764" title="Biographical data page Names and Ad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97880" cy="4524375"/>
                    </a:xfrm>
                    <a:prstGeom prst="rect">
                      <a:avLst/>
                    </a:prstGeom>
                  </pic:spPr>
                </pic:pic>
              </a:graphicData>
            </a:graphic>
          </wp:inline>
        </w:drawing>
      </w:r>
    </w:p>
    <w:p w14:paraId="0EB678A1" w14:textId="77777777" w:rsidR="00D10E89" w:rsidRPr="00C65E9B" w:rsidRDefault="00D10E89" w:rsidP="00E87BE4">
      <w:pPr>
        <w:pStyle w:val="NormalWeb"/>
        <w:numPr>
          <w:ilvl w:val="0"/>
          <w:numId w:val="18"/>
        </w:numPr>
        <w:spacing w:after="160" w:line="259" w:lineRule="auto"/>
        <w:rPr>
          <w:rFonts w:ascii="Arial" w:hAnsi="Arial" w:cs="Arial"/>
          <w:sz w:val="20"/>
          <w:szCs w:val="20"/>
        </w:rPr>
      </w:pPr>
      <w:r w:rsidRPr="00C65E9B">
        <w:rPr>
          <w:rFonts w:ascii="Arial" w:hAnsi="Arial" w:cs="Arial"/>
          <w:b/>
          <w:bCs/>
          <w:sz w:val="20"/>
          <w:szCs w:val="20"/>
        </w:rPr>
        <w:t xml:space="preserve">Things to remember </w:t>
      </w:r>
      <w:r w:rsidRPr="00C65E9B">
        <w:rPr>
          <w:rFonts w:ascii="Arial" w:hAnsi="Arial" w:cs="Arial"/>
          <w:sz w:val="20"/>
          <w:szCs w:val="20"/>
        </w:rPr>
        <w:t xml:space="preserve">– </w:t>
      </w:r>
    </w:p>
    <w:p w14:paraId="093E6872" w14:textId="77777777" w:rsidR="00D10E89" w:rsidRPr="00C65E9B" w:rsidRDefault="00D10E89" w:rsidP="00E87BE4">
      <w:pPr>
        <w:pStyle w:val="NormalWeb"/>
        <w:numPr>
          <w:ilvl w:val="0"/>
          <w:numId w:val="16"/>
        </w:numPr>
        <w:spacing w:after="160" w:line="259" w:lineRule="auto"/>
        <w:rPr>
          <w:rFonts w:ascii="Arial" w:hAnsi="Arial" w:cs="Arial"/>
          <w:sz w:val="20"/>
          <w:szCs w:val="20"/>
        </w:rPr>
      </w:pPr>
      <w:r w:rsidRPr="00C65E9B">
        <w:rPr>
          <w:rFonts w:ascii="Arial" w:hAnsi="Arial" w:cs="Arial"/>
          <w:b/>
          <w:bCs/>
          <w:sz w:val="20"/>
          <w:szCs w:val="20"/>
        </w:rPr>
        <w:t>Name types</w:t>
      </w:r>
      <w:r w:rsidRPr="00C65E9B">
        <w:rPr>
          <w:rFonts w:ascii="Arial" w:hAnsi="Arial" w:cs="Arial"/>
          <w:sz w:val="20"/>
          <w:szCs w:val="20"/>
        </w:rPr>
        <w:t xml:space="preserve"> – Each person has a Primary and a Preferred name.  Some individuals may have additional name types as necessary.</w:t>
      </w:r>
    </w:p>
    <w:p w14:paraId="3A399A7B" w14:textId="77777777" w:rsidR="00D10E89" w:rsidRPr="00C65E9B" w:rsidRDefault="00D10E89" w:rsidP="00E87BE4">
      <w:pPr>
        <w:pStyle w:val="NormalWeb"/>
        <w:numPr>
          <w:ilvl w:val="1"/>
          <w:numId w:val="16"/>
        </w:numPr>
        <w:spacing w:after="160" w:line="259" w:lineRule="auto"/>
        <w:rPr>
          <w:rFonts w:ascii="Arial" w:hAnsi="Arial" w:cs="Arial"/>
          <w:sz w:val="20"/>
          <w:szCs w:val="20"/>
        </w:rPr>
      </w:pPr>
      <w:r w:rsidRPr="00C65E9B">
        <w:rPr>
          <w:rFonts w:ascii="Arial" w:hAnsi="Arial" w:cs="Arial"/>
          <w:sz w:val="20"/>
          <w:szCs w:val="20"/>
        </w:rPr>
        <w:t xml:space="preserve">If this is a </w:t>
      </w:r>
      <w:r w:rsidRPr="006321F2">
        <w:rPr>
          <w:rFonts w:ascii="Arial" w:hAnsi="Arial" w:cs="Arial"/>
          <w:sz w:val="20"/>
          <w:szCs w:val="20"/>
          <w:u w:val="single"/>
        </w:rPr>
        <w:t>student only</w:t>
      </w:r>
      <w:r w:rsidRPr="00C65E9B">
        <w:rPr>
          <w:rFonts w:ascii="Arial" w:hAnsi="Arial" w:cs="Arial"/>
          <w:sz w:val="20"/>
          <w:szCs w:val="20"/>
        </w:rPr>
        <w:t xml:space="preserve">, the information is maintained by the Office of </w:t>
      </w:r>
      <w:r w:rsidR="006321F2">
        <w:rPr>
          <w:rFonts w:ascii="Arial" w:hAnsi="Arial" w:cs="Arial"/>
          <w:sz w:val="20"/>
          <w:szCs w:val="20"/>
        </w:rPr>
        <w:t>the Registrar.</w:t>
      </w:r>
    </w:p>
    <w:p w14:paraId="4EE83BF2" w14:textId="77777777" w:rsidR="00D10E89" w:rsidRPr="00C65E9B" w:rsidRDefault="00D10E89" w:rsidP="00E87BE4">
      <w:pPr>
        <w:pStyle w:val="NormalWeb"/>
        <w:numPr>
          <w:ilvl w:val="1"/>
          <w:numId w:val="16"/>
        </w:numPr>
        <w:spacing w:after="160" w:line="259" w:lineRule="auto"/>
        <w:rPr>
          <w:rFonts w:ascii="Arial" w:hAnsi="Arial" w:cs="Arial"/>
          <w:sz w:val="20"/>
          <w:szCs w:val="20"/>
        </w:rPr>
      </w:pPr>
      <w:r w:rsidRPr="00C65E9B">
        <w:rPr>
          <w:rFonts w:ascii="Arial" w:hAnsi="Arial" w:cs="Arial"/>
          <w:sz w:val="20"/>
          <w:szCs w:val="20"/>
        </w:rPr>
        <w:t xml:space="preserve">If this is an </w:t>
      </w:r>
      <w:r w:rsidRPr="006321F2">
        <w:rPr>
          <w:rFonts w:ascii="Arial" w:hAnsi="Arial" w:cs="Arial"/>
          <w:sz w:val="20"/>
          <w:szCs w:val="20"/>
          <w:u w:val="single"/>
        </w:rPr>
        <w:t>employee only</w:t>
      </w:r>
      <w:r w:rsidRPr="00C65E9B">
        <w:rPr>
          <w:rFonts w:ascii="Arial" w:hAnsi="Arial" w:cs="Arial"/>
          <w:sz w:val="20"/>
          <w:szCs w:val="20"/>
        </w:rPr>
        <w:t xml:space="preserve">, the information is maintained by the appropriate Human Resources Office.  </w:t>
      </w:r>
    </w:p>
    <w:p w14:paraId="3E5095E5" w14:textId="77777777" w:rsidR="00D10E89" w:rsidRPr="00C65E9B" w:rsidRDefault="00D10E89" w:rsidP="00E87BE4">
      <w:pPr>
        <w:pStyle w:val="NormalWeb"/>
        <w:numPr>
          <w:ilvl w:val="1"/>
          <w:numId w:val="16"/>
        </w:numPr>
        <w:spacing w:after="160" w:line="259" w:lineRule="auto"/>
        <w:rPr>
          <w:rFonts w:ascii="Arial" w:hAnsi="Arial" w:cs="Arial"/>
          <w:sz w:val="20"/>
          <w:szCs w:val="20"/>
        </w:rPr>
      </w:pPr>
      <w:r w:rsidRPr="00C65E9B">
        <w:rPr>
          <w:rFonts w:ascii="Arial" w:hAnsi="Arial" w:cs="Arial"/>
          <w:sz w:val="20"/>
          <w:szCs w:val="20"/>
        </w:rPr>
        <w:t xml:space="preserve">If this is a student and an employee, the Primary is maintained by Human Resources and the Preferred name is maintained by </w:t>
      </w:r>
      <w:r w:rsidR="00E24B3B">
        <w:rPr>
          <w:rFonts w:ascii="Arial" w:hAnsi="Arial" w:cs="Arial"/>
          <w:sz w:val="20"/>
          <w:szCs w:val="20"/>
        </w:rPr>
        <w:t xml:space="preserve">the </w:t>
      </w:r>
      <w:r w:rsidR="00E24B3B" w:rsidRPr="00C65E9B">
        <w:rPr>
          <w:rFonts w:ascii="Arial" w:hAnsi="Arial" w:cs="Arial"/>
          <w:sz w:val="20"/>
          <w:szCs w:val="20"/>
        </w:rPr>
        <w:t xml:space="preserve">Office of </w:t>
      </w:r>
      <w:r w:rsidR="00E24B3B">
        <w:rPr>
          <w:rFonts w:ascii="Arial" w:hAnsi="Arial" w:cs="Arial"/>
          <w:sz w:val="20"/>
          <w:szCs w:val="20"/>
        </w:rPr>
        <w:t>the Registrar</w:t>
      </w:r>
      <w:r w:rsidRPr="00C65E9B">
        <w:rPr>
          <w:rFonts w:ascii="Arial" w:hAnsi="Arial" w:cs="Arial"/>
          <w:sz w:val="20"/>
          <w:szCs w:val="20"/>
        </w:rPr>
        <w:t>.</w:t>
      </w:r>
    </w:p>
    <w:p w14:paraId="34934A02" w14:textId="77777777" w:rsidR="00D40D1E" w:rsidRDefault="00D40D1E">
      <w:pPr>
        <w:spacing w:after="0" w:line="240" w:lineRule="auto"/>
        <w:rPr>
          <w:rFonts w:cs="Arial"/>
          <w:b/>
          <w:bCs/>
          <w:szCs w:val="20"/>
        </w:rPr>
      </w:pPr>
      <w:r>
        <w:rPr>
          <w:rFonts w:cs="Arial"/>
          <w:b/>
          <w:bCs/>
          <w:szCs w:val="20"/>
        </w:rPr>
        <w:br w:type="page"/>
      </w:r>
    </w:p>
    <w:p w14:paraId="118B0413" w14:textId="77777777" w:rsidR="00D10E89" w:rsidRPr="00C65E9B" w:rsidRDefault="00D10E89" w:rsidP="00E87BE4">
      <w:pPr>
        <w:pStyle w:val="NormalWeb"/>
        <w:numPr>
          <w:ilvl w:val="0"/>
          <w:numId w:val="16"/>
        </w:numPr>
        <w:spacing w:after="160" w:line="259" w:lineRule="auto"/>
        <w:rPr>
          <w:rFonts w:ascii="Arial" w:hAnsi="Arial" w:cs="Arial"/>
          <w:sz w:val="20"/>
          <w:szCs w:val="20"/>
        </w:rPr>
      </w:pPr>
      <w:r w:rsidRPr="00C65E9B">
        <w:rPr>
          <w:rFonts w:ascii="Arial" w:hAnsi="Arial" w:cs="Arial"/>
          <w:b/>
          <w:bCs/>
          <w:sz w:val="20"/>
          <w:szCs w:val="20"/>
        </w:rPr>
        <w:t xml:space="preserve">Address types </w:t>
      </w:r>
      <w:r w:rsidRPr="00C65E9B">
        <w:rPr>
          <w:rFonts w:ascii="Arial" w:hAnsi="Arial" w:cs="Arial"/>
          <w:sz w:val="20"/>
          <w:szCs w:val="20"/>
        </w:rPr>
        <w:t xml:space="preserve">–  </w:t>
      </w:r>
    </w:p>
    <w:p w14:paraId="1D27FC1C" w14:textId="77777777" w:rsidR="00D10E89" w:rsidRPr="00C65E9B" w:rsidRDefault="00D10E89" w:rsidP="00E87BE4">
      <w:pPr>
        <w:pStyle w:val="NormalWeb"/>
        <w:numPr>
          <w:ilvl w:val="1"/>
          <w:numId w:val="16"/>
        </w:numPr>
        <w:spacing w:after="160" w:line="259" w:lineRule="auto"/>
        <w:rPr>
          <w:rFonts w:ascii="Arial" w:hAnsi="Arial" w:cs="Arial"/>
          <w:sz w:val="20"/>
          <w:szCs w:val="20"/>
        </w:rPr>
      </w:pPr>
      <w:r w:rsidRPr="00C65E9B">
        <w:rPr>
          <w:rFonts w:ascii="Arial" w:hAnsi="Arial" w:cs="Arial"/>
          <w:b/>
          <w:bCs/>
          <w:sz w:val="20"/>
          <w:szCs w:val="20"/>
        </w:rPr>
        <w:t xml:space="preserve">Home </w:t>
      </w:r>
      <w:r w:rsidRPr="00C65E9B">
        <w:rPr>
          <w:rFonts w:ascii="Arial" w:hAnsi="Arial" w:cs="Arial"/>
          <w:sz w:val="20"/>
          <w:szCs w:val="20"/>
        </w:rPr>
        <w:t>– This address belongs to the appropriate Human Resources Office.  Students will not be allowed to update this address through MyCoyote but will be required to make any changes through the appropriate Human Resources Office.</w:t>
      </w:r>
    </w:p>
    <w:p w14:paraId="21FF8249" w14:textId="77777777" w:rsidR="00D10E89" w:rsidRPr="00C65E9B" w:rsidRDefault="00D10E89" w:rsidP="00E87BE4">
      <w:pPr>
        <w:pStyle w:val="NormalWeb"/>
        <w:numPr>
          <w:ilvl w:val="1"/>
          <w:numId w:val="16"/>
        </w:numPr>
        <w:spacing w:after="160" w:line="259" w:lineRule="auto"/>
        <w:rPr>
          <w:rFonts w:ascii="Arial" w:hAnsi="Arial" w:cs="Arial"/>
          <w:sz w:val="20"/>
          <w:szCs w:val="20"/>
        </w:rPr>
      </w:pPr>
      <w:r w:rsidRPr="00C65E9B">
        <w:rPr>
          <w:rFonts w:ascii="Arial" w:hAnsi="Arial" w:cs="Arial"/>
          <w:b/>
          <w:bCs/>
          <w:sz w:val="20"/>
          <w:szCs w:val="20"/>
        </w:rPr>
        <w:t xml:space="preserve">Permanent </w:t>
      </w:r>
      <w:r w:rsidRPr="00C65E9B">
        <w:rPr>
          <w:rFonts w:ascii="Arial" w:hAnsi="Arial" w:cs="Arial"/>
          <w:sz w:val="20"/>
          <w:szCs w:val="20"/>
        </w:rPr>
        <w:t xml:space="preserve">– This address belongs to the </w:t>
      </w:r>
      <w:r w:rsidR="00E24B3B" w:rsidRPr="00C65E9B">
        <w:rPr>
          <w:rFonts w:ascii="Arial" w:hAnsi="Arial" w:cs="Arial"/>
          <w:sz w:val="20"/>
          <w:szCs w:val="20"/>
        </w:rPr>
        <w:t xml:space="preserve">Office of </w:t>
      </w:r>
      <w:r w:rsidR="00E24B3B">
        <w:rPr>
          <w:rFonts w:ascii="Arial" w:hAnsi="Arial" w:cs="Arial"/>
          <w:sz w:val="20"/>
          <w:szCs w:val="20"/>
        </w:rPr>
        <w:t>the Registrar</w:t>
      </w:r>
      <w:r w:rsidRPr="00C65E9B">
        <w:rPr>
          <w:rFonts w:ascii="Arial" w:hAnsi="Arial" w:cs="Arial"/>
          <w:sz w:val="20"/>
          <w:szCs w:val="20"/>
        </w:rPr>
        <w:t>.  Students will be allowed to update this address through MyCoyote, but may not delete the address.</w:t>
      </w:r>
    </w:p>
    <w:p w14:paraId="6235E244" w14:textId="77777777" w:rsidR="00D10E89" w:rsidRPr="00C65E9B" w:rsidRDefault="00D10E89" w:rsidP="00E87BE4">
      <w:pPr>
        <w:pStyle w:val="NormalWeb"/>
        <w:numPr>
          <w:ilvl w:val="1"/>
          <w:numId w:val="16"/>
        </w:numPr>
        <w:spacing w:after="160" w:line="259" w:lineRule="auto"/>
        <w:rPr>
          <w:rFonts w:ascii="Arial" w:hAnsi="Arial" w:cs="Arial"/>
          <w:sz w:val="20"/>
          <w:szCs w:val="20"/>
        </w:rPr>
      </w:pPr>
      <w:r w:rsidRPr="00C65E9B">
        <w:rPr>
          <w:rFonts w:ascii="Arial" w:hAnsi="Arial" w:cs="Arial"/>
          <w:b/>
          <w:bCs/>
          <w:sz w:val="20"/>
          <w:szCs w:val="20"/>
        </w:rPr>
        <w:t xml:space="preserve">Mailing </w:t>
      </w:r>
      <w:r w:rsidRPr="00C65E9B">
        <w:rPr>
          <w:rFonts w:ascii="Arial" w:hAnsi="Arial" w:cs="Arial"/>
          <w:sz w:val="20"/>
          <w:szCs w:val="20"/>
        </w:rPr>
        <w:t>– This is a shared address – students will be allowed to update this address through MyCoyote.</w:t>
      </w:r>
    </w:p>
    <w:p w14:paraId="483629F0" w14:textId="77777777" w:rsidR="00D10E89" w:rsidRPr="00C65E9B" w:rsidRDefault="00D10E89" w:rsidP="00E87BE4">
      <w:pPr>
        <w:pStyle w:val="NormalWeb"/>
        <w:numPr>
          <w:ilvl w:val="1"/>
          <w:numId w:val="16"/>
        </w:numPr>
        <w:spacing w:after="160" w:line="259" w:lineRule="auto"/>
        <w:rPr>
          <w:rFonts w:ascii="Arial" w:hAnsi="Arial" w:cs="Arial"/>
          <w:sz w:val="20"/>
          <w:szCs w:val="20"/>
        </w:rPr>
      </w:pPr>
      <w:r w:rsidRPr="00C65E9B">
        <w:rPr>
          <w:rFonts w:ascii="Arial" w:hAnsi="Arial" w:cs="Arial"/>
          <w:b/>
          <w:bCs/>
          <w:sz w:val="20"/>
          <w:szCs w:val="20"/>
        </w:rPr>
        <w:t xml:space="preserve">Diploma </w:t>
      </w:r>
      <w:r w:rsidRPr="00C65E9B">
        <w:rPr>
          <w:rFonts w:ascii="Arial" w:hAnsi="Arial" w:cs="Arial"/>
          <w:sz w:val="20"/>
          <w:szCs w:val="20"/>
        </w:rPr>
        <w:t xml:space="preserve">– This is the address the </w:t>
      </w:r>
      <w:r w:rsidR="00E24B3B" w:rsidRPr="00C65E9B">
        <w:rPr>
          <w:rFonts w:ascii="Arial" w:hAnsi="Arial" w:cs="Arial"/>
          <w:sz w:val="20"/>
          <w:szCs w:val="20"/>
        </w:rPr>
        <w:t xml:space="preserve">Office of </w:t>
      </w:r>
      <w:r w:rsidR="00E24B3B">
        <w:rPr>
          <w:rFonts w:ascii="Arial" w:hAnsi="Arial" w:cs="Arial"/>
          <w:sz w:val="20"/>
          <w:szCs w:val="20"/>
        </w:rPr>
        <w:t>the Registrar</w:t>
      </w:r>
      <w:r w:rsidR="00E24B3B" w:rsidRPr="00C65E9B">
        <w:rPr>
          <w:rFonts w:ascii="Arial" w:hAnsi="Arial" w:cs="Arial"/>
          <w:sz w:val="20"/>
          <w:szCs w:val="20"/>
        </w:rPr>
        <w:t xml:space="preserve"> </w:t>
      </w:r>
      <w:r w:rsidRPr="00C65E9B">
        <w:rPr>
          <w:rFonts w:ascii="Arial" w:hAnsi="Arial" w:cs="Arial"/>
          <w:sz w:val="20"/>
          <w:szCs w:val="20"/>
        </w:rPr>
        <w:t>uses to identify where the student wants their diploma mailed – students will be allowed to update this address through MyCoyote.</w:t>
      </w:r>
    </w:p>
    <w:p w14:paraId="60F3B0DB" w14:textId="77777777" w:rsidR="00D10E89" w:rsidRPr="00C65E9B" w:rsidRDefault="00D10E89" w:rsidP="00E87BE4">
      <w:pPr>
        <w:pStyle w:val="NormalWeb"/>
        <w:numPr>
          <w:ilvl w:val="1"/>
          <w:numId w:val="16"/>
        </w:numPr>
        <w:spacing w:after="160" w:line="259" w:lineRule="auto"/>
        <w:rPr>
          <w:rFonts w:ascii="Arial" w:hAnsi="Arial" w:cs="Arial"/>
          <w:sz w:val="20"/>
          <w:szCs w:val="20"/>
        </w:rPr>
      </w:pPr>
      <w:r w:rsidRPr="00C65E9B">
        <w:rPr>
          <w:rFonts w:ascii="Arial" w:hAnsi="Arial" w:cs="Arial"/>
          <w:b/>
          <w:bCs/>
          <w:sz w:val="20"/>
          <w:szCs w:val="20"/>
        </w:rPr>
        <w:t xml:space="preserve">SEVIS Foreign </w:t>
      </w:r>
      <w:r w:rsidRPr="00C65E9B">
        <w:rPr>
          <w:rFonts w:ascii="Arial" w:hAnsi="Arial" w:cs="Arial"/>
          <w:sz w:val="20"/>
          <w:szCs w:val="20"/>
        </w:rPr>
        <w:t xml:space="preserve">– This address belongs to the </w:t>
      </w:r>
      <w:r w:rsidR="00E24B3B" w:rsidRPr="00C65E9B">
        <w:rPr>
          <w:rFonts w:ascii="Arial" w:hAnsi="Arial" w:cs="Arial"/>
          <w:sz w:val="20"/>
          <w:szCs w:val="20"/>
        </w:rPr>
        <w:t xml:space="preserve">Office of </w:t>
      </w:r>
      <w:r w:rsidR="00E24B3B">
        <w:rPr>
          <w:rFonts w:ascii="Arial" w:hAnsi="Arial" w:cs="Arial"/>
          <w:sz w:val="20"/>
          <w:szCs w:val="20"/>
        </w:rPr>
        <w:t>the Registrar</w:t>
      </w:r>
      <w:r w:rsidRPr="00C65E9B">
        <w:rPr>
          <w:rFonts w:ascii="Arial" w:hAnsi="Arial" w:cs="Arial"/>
          <w:sz w:val="20"/>
          <w:szCs w:val="20"/>
        </w:rPr>
        <w:t xml:space="preserve">, but is maintained by the </w:t>
      </w:r>
      <w:r w:rsidR="00E24B3B">
        <w:rPr>
          <w:rFonts w:ascii="Arial" w:hAnsi="Arial" w:cs="Arial"/>
          <w:sz w:val="20"/>
          <w:szCs w:val="20"/>
        </w:rPr>
        <w:t>Center for International Studies and Programs (CISP)</w:t>
      </w:r>
      <w:r w:rsidR="00E24B3B" w:rsidRPr="00C65E9B">
        <w:rPr>
          <w:rFonts w:ascii="Arial" w:hAnsi="Arial" w:cs="Arial"/>
          <w:sz w:val="20"/>
          <w:szCs w:val="20"/>
        </w:rPr>
        <w:t xml:space="preserve"> </w:t>
      </w:r>
      <w:r w:rsidRPr="00C65E9B">
        <w:rPr>
          <w:rFonts w:ascii="Arial" w:hAnsi="Arial" w:cs="Arial"/>
          <w:sz w:val="20"/>
          <w:szCs w:val="20"/>
        </w:rPr>
        <w:t>– students will not be allowed to update this address through MyCoyote.</w:t>
      </w:r>
    </w:p>
    <w:p w14:paraId="7FD4A522" w14:textId="77777777" w:rsidR="00D10E89" w:rsidRPr="00C65E9B" w:rsidRDefault="00D10E89" w:rsidP="00E87BE4">
      <w:pPr>
        <w:pStyle w:val="NormalWeb"/>
        <w:numPr>
          <w:ilvl w:val="1"/>
          <w:numId w:val="16"/>
        </w:numPr>
        <w:spacing w:after="160" w:line="259" w:lineRule="auto"/>
        <w:rPr>
          <w:rFonts w:ascii="Arial" w:hAnsi="Arial" w:cs="Arial"/>
          <w:sz w:val="20"/>
          <w:szCs w:val="20"/>
        </w:rPr>
      </w:pPr>
      <w:r w:rsidRPr="00C65E9B">
        <w:rPr>
          <w:rFonts w:ascii="Arial" w:hAnsi="Arial" w:cs="Arial"/>
          <w:b/>
          <w:bCs/>
          <w:sz w:val="20"/>
          <w:szCs w:val="20"/>
        </w:rPr>
        <w:t xml:space="preserve">SEVIS Domestic </w:t>
      </w:r>
      <w:r w:rsidRPr="00C65E9B">
        <w:rPr>
          <w:rFonts w:ascii="Arial" w:hAnsi="Arial" w:cs="Arial"/>
          <w:sz w:val="20"/>
          <w:szCs w:val="20"/>
        </w:rPr>
        <w:t xml:space="preserve">– This address belongs to the </w:t>
      </w:r>
      <w:r w:rsidR="00E24B3B" w:rsidRPr="00C65E9B">
        <w:rPr>
          <w:rFonts w:ascii="Arial" w:hAnsi="Arial" w:cs="Arial"/>
          <w:sz w:val="20"/>
          <w:szCs w:val="20"/>
        </w:rPr>
        <w:t xml:space="preserve">Office of </w:t>
      </w:r>
      <w:r w:rsidR="00E24B3B">
        <w:rPr>
          <w:rFonts w:ascii="Arial" w:hAnsi="Arial" w:cs="Arial"/>
          <w:sz w:val="20"/>
          <w:szCs w:val="20"/>
        </w:rPr>
        <w:t>the Registrar</w:t>
      </w:r>
      <w:r w:rsidRPr="00C65E9B">
        <w:rPr>
          <w:rFonts w:ascii="Arial" w:hAnsi="Arial" w:cs="Arial"/>
          <w:sz w:val="20"/>
          <w:szCs w:val="20"/>
        </w:rPr>
        <w:t xml:space="preserve">, but is maintained by the </w:t>
      </w:r>
      <w:r w:rsidR="00E24B3B">
        <w:rPr>
          <w:rFonts w:ascii="Arial" w:hAnsi="Arial" w:cs="Arial"/>
          <w:sz w:val="20"/>
          <w:szCs w:val="20"/>
        </w:rPr>
        <w:t>Center for International Studies and Programs (CISP)</w:t>
      </w:r>
      <w:r w:rsidRPr="00C65E9B">
        <w:rPr>
          <w:rFonts w:ascii="Arial" w:hAnsi="Arial" w:cs="Arial"/>
          <w:sz w:val="20"/>
          <w:szCs w:val="20"/>
        </w:rPr>
        <w:t xml:space="preserve"> – students will not be allowed to update this address through MyCoyote.</w:t>
      </w:r>
    </w:p>
    <w:p w14:paraId="1BD018EB" w14:textId="77777777" w:rsidR="00D10E89" w:rsidRPr="00C65E9B" w:rsidRDefault="00D10E89" w:rsidP="00E87BE4">
      <w:pPr>
        <w:pStyle w:val="NormalWeb"/>
        <w:numPr>
          <w:ilvl w:val="0"/>
          <w:numId w:val="16"/>
        </w:numPr>
        <w:spacing w:after="160" w:line="259" w:lineRule="auto"/>
        <w:rPr>
          <w:rFonts w:ascii="Arial" w:hAnsi="Arial" w:cs="Arial"/>
          <w:sz w:val="20"/>
          <w:szCs w:val="20"/>
        </w:rPr>
      </w:pPr>
      <w:r w:rsidRPr="00C65E9B">
        <w:rPr>
          <w:rFonts w:ascii="Arial" w:hAnsi="Arial" w:cs="Arial"/>
          <w:b/>
          <w:bCs/>
          <w:sz w:val="20"/>
          <w:szCs w:val="20"/>
        </w:rPr>
        <w:t xml:space="preserve">Phone types </w:t>
      </w:r>
      <w:r w:rsidRPr="00C65E9B">
        <w:rPr>
          <w:rFonts w:ascii="Arial" w:hAnsi="Arial" w:cs="Arial"/>
          <w:sz w:val="20"/>
          <w:szCs w:val="20"/>
        </w:rPr>
        <w:t xml:space="preserve">– </w:t>
      </w:r>
    </w:p>
    <w:p w14:paraId="1958A3C0" w14:textId="77777777" w:rsidR="00D10E89" w:rsidRPr="00C65E9B" w:rsidRDefault="00D10E89" w:rsidP="00E87BE4">
      <w:pPr>
        <w:pStyle w:val="NormalWeb"/>
        <w:numPr>
          <w:ilvl w:val="1"/>
          <w:numId w:val="16"/>
        </w:numPr>
        <w:spacing w:after="160" w:line="259" w:lineRule="auto"/>
        <w:rPr>
          <w:rFonts w:ascii="Arial" w:hAnsi="Arial" w:cs="Arial"/>
          <w:sz w:val="20"/>
          <w:szCs w:val="20"/>
        </w:rPr>
      </w:pPr>
      <w:r w:rsidRPr="00C65E9B">
        <w:rPr>
          <w:rFonts w:ascii="Arial" w:hAnsi="Arial" w:cs="Arial"/>
          <w:b/>
          <w:bCs/>
          <w:sz w:val="20"/>
          <w:szCs w:val="20"/>
        </w:rPr>
        <w:t xml:space="preserve">Home </w:t>
      </w:r>
      <w:r w:rsidRPr="00C65E9B">
        <w:rPr>
          <w:rFonts w:ascii="Arial" w:hAnsi="Arial" w:cs="Arial"/>
          <w:sz w:val="20"/>
          <w:szCs w:val="20"/>
        </w:rPr>
        <w:t>– This phone number belongs to the appropriate Human Resources Office.  This can be updated but cannot be deleted through MyCoyote.</w:t>
      </w:r>
    </w:p>
    <w:p w14:paraId="788EAEF3" w14:textId="77777777" w:rsidR="00D10E89" w:rsidRPr="00C65E9B" w:rsidRDefault="00D10E89" w:rsidP="00E87BE4">
      <w:pPr>
        <w:pStyle w:val="NormalWeb"/>
        <w:numPr>
          <w:ilvl w:val="1"/>
          <w:numId w:val="16"/>
        </w:numPr>
        <w:spacing w:after="160" w:line="259" w:lineRule="auto"/>
        <w:rPr>
          <w:rFonts w:ascii="Arial" w:hAnsi="Arial" w:cs="Arial"/>
          <w:sz w:val="20"/>
          <w:szCs w:val="20"/>
        </w:rPr>
      </w:pPr>
      <w:r w:rsidRPr="00C65E9B">
        <w:rPr>
          <w:rFonts w:ascii="Arial" w:hAnsi="Arial" w:cs="Arial"/>
          <w:b/>
          <w:bCs/>
          <w:sz w:val="20"/>
          <w:szCs w:val="20"/>
        </w:rPr>
        <w:t xml:space="preserve">Permanent </w:t>
      </w:r>
      <w:r w:rsidRPr="00C65E9B">
        <w:rPr>
          <w:rFonts w:ascii="Arial" w:hAnsi="Arial" w:cs="Arial"/>
          <w:sz w:val="20"/>
          <w:szCs w:val="20"/>
        </w:rPr>
        <w:t xml:space="preserve">– This phone number belongs to the Office of </w:t>
      </w:r>
      <w:r w:rsidR="00E24B3B">
        <w:rPr>
          <w:rFonts w:ascii="Arial" w:hAnsi="Arial" w:cs="Arial"/>
          <w:sz w:val="20"/>
          <w:szCs w:val="20"/>
        </w:rPr>
        <w:t>the Registrar</w:t>
      </w:r>
      <w:r w:rsidRPr="00C65E9B">
        <w:rPr>
          <w:rFonts w:ascii="Arial" w:hAnsi="Arial" w:cs="Arial"/>
          <w:sz w:val="20"/>
          <w:szCs w:val="20"/>
        </w:rPr>
        <w:t>.  It can be updated through MyCoyote, but cannot be deleted.</w:t>
      </w:r>
    </w:p>
    <w:p w14:paraId="14DA94F2" w14:textId="77777777" w:rsidR="00D10E89" w:rsidRPr="00C65E9B" w:rsidRDefault="00D10E89" w:rsidP="00E87BE4">
      <w:pPr>
        <w:pStyle w:val="NormalWeb"/>
        <w:numPr>
          <w:ilvl w:val="1"/>
          <w:numId w:val="16"/>
        </w:numPr>
        <w:spacing w:after="160" w:line="259" w:lineRule="auto"/>
        <w:rPr>
          <w:rFonts w:ascii="Arial" w:hAnsi="Arial" w:cs="Arial"/>
          <w:sz w:val="20"/>
          <w:szCs w:val="20"/>
        </w:rPr>
      </w:pPr>
      <w:r w:rsidRPr="00C65E9B">
        <w:rPr>
          <w:rFonts w:ascii="Arial" w:hAnsi="Arial" w:cs="Arial"/>
          <w:b/>
          <w:bCs/>
          <w:sz w:val="20"/>
          <w:szCs w:val="20"/>
        </w:rPr>
        <w:t xml:space="preserve">Business – </w:t>
      </w:r>
      <w:r w:rsidRPr="00C65E9B">
        <w:rPr>
          <w:rFonts w:ascii="Arial" w:hAnsi="Arial" w:cs="Arial"/>
          <w:sz w:val="20"/>
          <w:szCs w:val="20"/>
        </w:rPr>
        <w:t>Shared among offices.  It can be updated through MyCoyote.</w:t>
      </w:r>
    </w:p>
    <w:p w14:paraId="2090B459" w14:textId="77777777" w:rsidR="00D10E89" w:rsidRPr="00C65E9B" w:rsidRDefault="00D10E89" w:rsidP="00E87BE4">
      <w:pPr>
        <w:pStyle w:val="NormalWeb"/>
        <w:numPr>
          <w:ilvl w:val="1"/>
          <w:numId w:val="16"/>
        </w:numPr>
        <w:spacing w:after="160" w:line="259" w:lineRule="auto"/>
        <w:rPr>
          <w:rFonts w:ascii="Arial" w:hAnsi="Arial" w:cs="Arial"/>
          <w:sz w:val="20"/>
          <w:szCs w:val="20"/>
        </w:rPr>
      </w:pPr>
      <w:r w:rsidRPr="00C65E9B">
        <w:rPr>
          <w:rFonts w:ascii="Arial" w:hAnsi="Arial" w:cs="Arial"/>
          <w:b/>
          <w:bCs/>
          <w:sz w:val="20"/>
          <w:szCs w:val="20"/>
        </w:rPr>
        <w:t>Mobile –</w:t>
      </w:r>
      <w:r w:rsidRPr="00C65E9B">
        <w:rPr>
          <w:rFonts w:ascii="Arial" w:hAnsi="Arial" w:cs="Arial"/>
          <w:sz w:val="20"/>
          <w:szCs w:val="20"/>
        </w:rPr>
        <w:t xml:space="preserve"> Shared among offices – It can be updated through MyCoyote.</w:t>
      </w:r>
    </w:p>
    <w:p w14:paraId="6A638928" w14:textId="77777777" w:rsidR="00E24B3B" w:rsidRDefault="00D10E89" w:rsidP="00E24B3B">
      <w:pPr>
        <w:pStyle w:val="NormalWeb"/>
        <w:numPr>
          <w:ilvl w:val="1"/>
          <w:numId w:val="16"/>
        </w:numPr>
        <w:spacing w:after="160" w:line="259" w:lineRule="auto"/>
        <w:rPr>
          <w:rFonts w:ascii="Arial" w:hAnsi="Arial" w:cs="Arial"/>
          <w:sz w:val="20"/>
          <w:szCs w:val="20"/>
        </w:rPr>
      </w:pPr>
      <w:r w:rsidRPr="00E24B3B">
        <w:rPr>
          <w:rFonts w:ascii="Arial" w:hAnsi="Arial" w:cs="Arial"/>
          <w:b/>
          <w:bCs/>
          <w:sz w:val="20"/>
          <w:szCs w:val="20"/>
        </w:rPr>
        <w:t>Main –</w:t>
      </w:r>
      <w:r w:rsidRPr="00E24B3B">
        <w:rPr>
          <w:rFonts w:ascii="Arial" w:hAnsi="Arial" w:cs="Arial"/>
          <w:sz w:val="20"/>
          <w:szCs w:val="20"/>
        </w:rPr>
        <w:t xml:space="preserve"> Shared among offices.  It can be updated through MyCoyote.</w:t>
      </w:r>
    </w:p>
    <w:p w14:paraId="0791A0AC" w14:textId="77777777" w:rsidR="00D10E89" w:rsidRPr="00E24B3B" w:rsidRDefault="00D10E89" w:rsidP="00AA3E70">
      <w:pPr>
        <w:pStyle w:val="NormalWeb"/>
        <w:numPr>
          <w:ilvl w:val="0"/>
          <w:numId w:val="16"/>
        </w:numPr>
        <w:spacing w:after="160" w:line="259" w:lineRule="auto"/>
        <w:rPr>
          <w:rFonts w:ascii="Arial" w:hAnsi="Arial" w:cs="Arial"/>
          <w:sz w:val="20"/>
          <w:szCs w:val="20"/>
        </w:rPr>
      </w:pPr>
      <w:r w:rsidRPr="00E24B3B">
        <w:rPr>
          <w:rFonts w:ascii="Arial" w:hAnsi="Arial" w:cs="Arial"/>
          <w:b/>
          <w:bCs/>
          <w:sz w:val="20"/>
          <w:szCs w:val="20"/>
        </w:rPr>
        <w:t xml:space="preserve">Email Address types </w:t>
      </w:r>
      <w:r w:rsidRPr="00E24B3B">
        <w:rPr>
          <w:rFonts w:ascii="Arial" w:hAnsi="Arial" w:cs="Arial"/>
          <w:sz w:val="20"/>
          <w:szCs w:val="20"/>
        </w:rPr>
        <w:t xml:space="preserve">– </w:t>
      </w:r>
    </w:p>
    <w:p w14:paraId="78CD917D" w14:textId="77777777" w:rsidR="00D10E89" w:rsidRPr="00C65E9B" w:rsidRDefault="00D10E89" w:rsidP="00E87BE4">
      <w:pPr>
        <w:pStyle w:val="NormalWeb"/>
        <w:numPr>
          <w:ilvl w:val="1"/>
          <w:numId w:val="16"/>
        </w:numPr>
        <w:spacing w:after="160" w:line="259" w:lineRule="auto"/>
        <w:rPr>
          <w:rFonts w:ascii="Arial" w:hAnsi="Arial" w:cs="Arial"/>
          <w:sz w:val="20"/>
          <w:szCs w:val="20"/>
        </w:rPr>
      </w:pPr>
      <w:r w:rsidRPr="00C65E9B">
        <w:rPr>
          <w:rFonts w:ascii="Arial" w:hAnsi="Arial" w:cs="Arial"/>
          <w:b/>
          <w:bCs/>
          <w:sz w:val="20"/>
          <w:szCs w:val="20"/>
        </w:rPr>
        <w:t xml:space="preserve">On-Campus </w:t>
      </w:r>
      <w:r w:rsidRPr="00C65E9B">
        <w:rPr>
          <w:rFonts w:ascii="Arial" w:hAnsi="Arial" w:cs="Arial"/>
          <w:sz w:val="20"/>
          <w:szCs w:val="20"/>
        </w:rPr>
        <w:t>– The campus policy states that all employees and students will have a campus email that will be used for all official campus emails.  This cannot be updated or deleted through MyCoyote.</w:t>
      </w:r>
    </w:p>
    <w:p w14:paraId="015372A8" w14:textId="77777777" w:rsidR="00D10E89" w:rsidRPr="00C65E9B" w:rsidRDefault="00D10E89" w:rsidP="00E87BE4">
      <w:pPr>
        <w:pStyle w:val="NormalWeb"/>
        <w:numPr>
          <w:ilvl w:val="1"/>
          <w:numId w:val="16"/>
        </w:numPr>
        <w:spacing w:after="160" w:line="259" w:lineRule="auto"/>
        <w:rPr>
          <w:rFonts w:ascii="Arial" w:hAnsi="Arial" w:cs="Arial"/>
          <w:sz w:val="20"/>
          <w:szCs w:val="20"/>
        </w:rPr>
      </w:pPr>
      <w:r w:rsidRPr="00C65E9B">
        <w:rPr>
          <w:rFonts w:ascii="Arial" w:hAnsi="Arial" w:cs="Arial"/>
          <w:b/>
          <w:bCs/>
          <w:sz w:val="20"/>
          <w:szCs w:val="20"/>
        </w:rPr>
        <w:t xml:space="preserve">Other </w:t>
      </w:r>
      <w:r w:rsidRPr="00C65E9B">
        <w:rPr>
          <w:rFonts w:ascii="Arial" w:hAnsi="Arial" w:cs="Arial"/>
          <w:sz w:val="20"/>
          <w:szCs w:val="20"/>
        </w:rPr>
        <w:t>– Students can maintain this email address on the system.  It can be updated or deleted through MyCoyote.</w:t>
      </w:r>
    </w:p>
    <w:p w14:paraId="79624F73" w14:textId="77777777" w:rsidR="00D10E89" w:rsidRPr="00970D68" w:rsidRDefault="00D10E89" w:rsidP="00D10E89">
      <w:pPr>
        <w:pStyle w:val="Heading2"/>
        <w:rPr>
          <w:bCs w:val="0"/>
          <w:szCs w:val="24"/>
        </w:rPr>
      </w:pPr>
      <w:bookmarkStart w:id="14" w:name="_Toc316973482"/>
      <w:bookmarkStart w:id="15" w:name="_Toc500945833"/>
      <w:r w:rsidRPr="00970D68">
        <w:rPr>
          <w:bCs w:val="0"/>
          <w:szCs w:val="24"/>
        </w:rPr>
        <w:t>Service Indicators (Holds)</w:t>
      </w:r>
      <w:bookmarkEnd w:id="14"/>
      <w:bookmarkEnd w:id="15"/>
    </w:p>
    <w:p w14:paraId="4B8EE65D" w14:textId="77777777" w:rsidR="00D10E89" w:rsidRDefault="00D10E89" w:rsidP="001840CB">
      <w:pPr>
        <w:rPr>
          <w:bCs/>
        </w:rPr>
      </w:pPr>
      <w:r>
        <w:t xml:space="preserve">Navigation – Main Menu </w:t>
      </w:r>
      <w:r w:rsidRPr="001E42AB">
        <w:sym w:font="Wingdings" w:char="F0E0"/>
      </w:r>
      <w:r>
        <w:t xml:space="preserve"> Campus Community </w:t>
      </w:r>
      <w:r>
        <w:sym w:font="Wingdings" w:char="F0E0"/>
      </w:r>
      <w:r>
        <w:t xml:space="preserve"> Service Indicators (Student) </w:t>
      </w:r>
      <w:r>
        <w:sym w:font="Wingdings" w:char="F0E0"/>
      </w:r>
      <w:r>
        <w:t xml:space="preserve"> Manage Service Indicators</w:t>
      </w:r>
    </w:p>
    <w:p w14:paraId="44285F44" w14:textId="77777777" w:rsidR="00D10E89" w:rsidRDefault="00D40D1E" w:rsidP="00E87BE4">
      <w:pPr>
        <w:numPr>
          <w:ilvl w:val="0"/>
          <w:numId w:val="30"/>
        </w:numPr>
        <w:spacing w:after="160" w:line="259" w:lineRule="auto"/>
        <w:rPr>
          <w:b/>
          <w:bCs/>
        </w:rPr>
      </w:pPr>
      <w:r>
        <w:t>Enter Student’s Coyote ID (</w:t>
      </w:r>
      <w:r w:rsidR="00D10E89">
        <w:t>ID) or Last/First Names to find the record</w:t>
      </w:r>
      <w:r w:rsidR="00BF7DF9">
        <w:t>.</w:t>
      </w:r>
    </w:p>
    <w:p w14:paraId="5BDB999B" w14:textId="77777777" w:rsidR="00D10E89" w:rsidRDefault="00D10E89" w:rsidP="00E87BE4">
      <w:pPr>
        <w:numPr>
          <w:ilvl w:val="0"/>
          <w:numId w:val="30"/>
        </w:numPr>
        <w:spacing w:after="160" w:line="259" w:lineRule="auto"/>
        <w:rPr>
          <w:b/>
          <w:bCs/>
        </w:rPr>
      </w:pPr>
      <w:r w:rsidRPr="00610AF8">
        <w:rPr>
          <w:bCs/>
        </w:rPr>
        <w:t>Click</w:t>
      </w:r>
      <w:r w:rsidR="00E24B3B">
        <w:rPr>
          <w:noProof/>
        </w:rPr>
        <w:drawing>
          <wp:inline distT="0" distB="0" distL="0" distR="0" wp14:anchorId="00A86944" wp14:editId="3FF219BC">
            <wp:extent cx="742950" cy="219075"/>
            <wp:effectExtent l="0" t="0" r="0" b="9525"/>
            <wp:docPr id="201" name="Picture 201" title="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42950" cy="219075"/>
                    </a:xfrm>
                    <a:prstGeom prst="rect">
                      <a:avLst/>
                    </a:prstGeom>
                  </pic:spPr>
                </pic:pic>
              </a:graphicData>
            </a:graphic>
          </wp:inline>
        </w:drawing>
      </w:r>
      <w:r w:rsidR="00D40D1E">
        <w:rPr>
          <w:bCs/>
        </w:rPr>
        <w:t>.</w:t>
      </w:r>
    </w:p>
    <w:p w14:paraId="2B5A26A0" w14:textId="0A955E57" w:rsidR="00D10E89" w:rsidRDefault="00BF7DF9" w:rsidP="00482B78">
      <w:pPr>
        <w:jc w:val="center"/>
        <w:rPr>
          <w:b/>
          <w:bCs/>
        </w:rPr>
      </w:pPr>
      <w:r>
        <w:rPr>
          <w:noProof/>
        </w:rPr>
        <w:drawing>
          <wp:inline distT="0" distB="0" distL="0" distR="0" wp14:anchorId="07722D1B" wp14:editId="1733E7AB">
            <wp:extent cx="5897880" cy="3641725"/>
            <wp:effectExtent l="0" t="0" r="7620" b="0"/>
            <wp:docPr id="766" name="Picture 766" title="Manage Service Indicators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97880" cy="3641725"/>
                    </a:xfrm>
                    <a:prstGeom prst="rect">
                      <a:avLst/>
                    </a:prstGeom>
                  </pic:spPr>
                </pic:pic>
              </a:graphicData>
            </a:graphic>
          </wp:inline>
        </w:drawing>
      </w:r>
      <w:r w:rsidR="00482B78">
        <w:rPr>
          <w:b/>
          <w:bCs/>
        </w:rPr>
        <w:br/>
      </w:r>
      <w:r w:rsidR="00482B78">
        <w:rPr>
          <w:b/>
          <w:bCs/>
        </w:rPr>
        <w:br/>
      </w:r>
      <w:r w:rsidR="002552AC">
        <w:rPr>
          <w:noProof/>
        </w:rPr>
        <w:drawing>
          <wp:inline distT="0" distB="0" distL="0" distR="0" wp14:anchorId="236B39EF" wp14:editId="3E93DA27">
            <wp:extent cx="5897880" cy="2466340"/>
            <wp:effectExtent l="0" t="0" r="7620" b="0"/>
            <wp:docPr id="768" name="Picture 768" title="service indicator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97880" cy="2466340"/>
                    </a:xfrm>
                    <a:prstGeom prst="rect">
                      <a:avLst/>
                    </a:prstGeom>
                  </pic:spPr>
                </pic:pic>
              </a:graphicData>
            </a:graphic>
          </wp:inline>
        </w:drawing>
      </w:r>
    </w:p>
    <w:p w14:paraId="3C88A3B0" w14:textId="77777777" w:rsidR="002552AC" w:rsidRDefault="002552AC">
      <w:pPr>
        <w:spacing w:after="0" w:line="240" w:lineRule="auto"/>
        <w:rPr>
          <w:b/>
          <w:bCs/>
          <w:iCs/>
          <w:noProof/>
          <w:sz w:val="24"/>
        </w:rPr>
      </w:pPr>
      <w:bookmarkStart w:id="16" w:name="_Toc500945834"/>
      <w:r>
        <w:br w:type="page"/>
      </w:r>
    </w:p>
    <w:p w14:paraId="60FC6F6D" w14:textId="77777777" w:rsidR="00D10E89" w:rsidRDefault="00D10E89" w:rsidP="00791D48">
      <w:pPr>
        <w:pStyle w:val="Heading2"/>
      </w:pPr>
      <w:r>
        <w:t>Adding a Service Indicator</w:t>
      </w:r>
      <w:bookmarkEnd w:id="16"/>
    </w:p>
    <w:p w14:paraId="4F4B964B" w14:textId="77777777" w:rsidR="00D10E89" w:rsidRDefault="00D10E89" w:rsidP="00D10E89">
      <w:pPr>
        <w:rPr>
          <w:b/>
          <w:bCs/>
          <w:color w:val="FF0000"/>
        </w:rPr>
      </w:pPr>
      <w:r>
        <w:rPr>
          <w:b/>
          <w:bCs/>
          <w:color w:val="FF0000"/>
        </w:rPr>
        <w:t>You will only be able to add and/or delete the Service Indicator(s) for which you are authorized through your security access.</w:t>
      </w:r>
    </w:p>
    <w:p w14:paraId="21D19217" w14:textId="77777777" w:rsidR="00D10E89" w:rsidRDefault="00C137B0" w:rsidP="00D10E89">
      <w:pPr>
        <w:rPr>
          <w:rFonts w:cs="Tahoma"/>
          <w:b/>
          <w:bCs/>
        </w:rPr>
      </w:pPr>
      <w:r w:rsidRPr="00B8630D">
        <w:rPr>
          <w:rFonts w:cs="Tahoma"/>
          <w:b/>
          <w:noProof/>
          <w:sz w:val="18"/>
        </w:rPr>
        <w:drawing>
          <wp:inline distT="0" distB="0" distL="0" distR="0" wp14:anchorId="33075D6F" wp14:editId="3C983009">
            <wp:extent cx="219075" cy="304800"/>
            <wp:effectExtent l="0" t="0" r="0" b="0"/>
            <wp:docPr id="24" name="Picture 36" descr="j0290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029051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00D10E89">
        <w:rPr>
          <w:rFonts w:cs="Tahoma"/>
          <w:b/>
          <w:bCs/>
          <w:sz w:val="18"/>
        </w:rPr>
        <w:t xml:space="preserve"> </w:t>
      </w:r>
      <w:r w:rsidR="00D10E89">
        <w:rPr>
          <w:rFonts w:cs="Tahoma"/>
          <w:b/>
          <w:bCs/>
        </w:rPr>
        <w:t>Service Indicator Icons –</w:t>
      </w:r>
    </w:p>
    <w:p w14:paraId="7FDE43D5" w14:textId="77777777" w:rsidR="00D10E89" w:rsidRDefault="00C137B0" w:rsidP="00E87BE4">
      <w:pPr>
        <w:numPr>
          <w:ilvl w:val="0"/>
          <w:numId w:val="38"/>
        </w:numPr>
        <w:spacing w:after="160" w:line="259" w:lineRule="auto"/>
      </w:pPr>
      <w:r w:rsidRPr="00070DB8">
        <w:rPr>
          <w:noProof/>
        </w:rPr>
        <w:drawing>
          <wp:inline distT="0" distB="0" distL="0" distR="0" wp14:anchorId="35779267" wp14:editId="4E9ED666">
            <wp:extent cx="171450" cy="161925"/>
            <wp:effectExtent l="0" t="0" r="0" b="9525"/>
            <wp:docPr id="25" name="Picture 37" title="Add a service indicator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00D10E89">
        <w:t>= Negative Service Indicator – particular services will be affected until cleared – such as inability to register</w:t>
      </w:r>
      <w:r w:rsidR="00DC1F6A">
        <w:t>.</w:t>
      </w:r>
    </w:p>
    <w:p w14:paraId="0CDD4D86" w14:textId="77777777" w:rsidR="00D10E89" w:rsidRDefault="00C137B0" w:rsidP="00E87BE4">
      <w:pPr>
        <w:numPr>
          <w:ilvl w:val="0"/>
          <w:numId w:val="38"/>
        </w:numPr>
        <w:spacing w:after="160" w:line="259" w:lineRule="auto"/>
      </w:pPr>
      <w:r w:rsidRPr="00070DB8">
        <w:rPr>
          <w:noProof/>
        </w:rPr>
        <w:drawing>
          <wp:inline distT="0" distB="0" distL="0" distR="0" wp14:anchorId="52BD0C3D" wp14:editId="1B34040B">
            <wp:extent cx="152400" cy="152400"/>
            <wp:effectExtent l="0" t="0" r="0" b="0"/>
            <wp:docPr id="26" name="Picture 38" title="Add a Service indicato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10E89">
        <w:t xml:space="preserve"> = Positive Service Indicator – usually informational in nature</w:t>
      </w:r>
      <w:r w:rsidR="00DC1F6A">
        <w:t>.</w:t>
      </w:r>
    </w:p>
    <w:p w14:paraId="20F3CCFF" w14:textId="77777777" w:rsidR="00D10E89" w:rsidRPr="00754BE2" w:rsidRDefault="00D10E89" w:rsidP="00E87BE4">
      <w:pPr>
        <w:numPr>
          <w:ilvl w:val="0"/>
          <w:numId w:val="38"/>
        </w:numPr>
        <w:spacing w:after="160" w:line="259" w:lineRule="auto"/>
      </w:pPr>
      <w:r>
        <w:t xml:space="preserve">By clicking on one of these icons on </w:t>
      </w:r>
      <w:r w:rsidR="00DC1F6A">
        <w:t xml:space="preserve">the </w:t>
      </w:r>
      <w:r w:rsidR="008F6F32">
        <w:t>screens</w:t>
      </w:r>
      <w:r>
        <w:t>, you will see the negative or positive service indicator information that has been placed on the student.</w:t>
      </w:r>
    </w:p>
    <w:p w14:paraId="440C18C5" w14:textId="77777777" w:rsidR="00D10E89" w:rsidRDefault="00C137B0" w:rsidP="00D10E89">
      <w:pPr>
        <w:tabs>
          <w:tab w:val="num" w:pos="720"/>
        </w:tabs>
        <w:rPr>
          <w:rFonts w:cs="Tahoma"/>
        </w:rPr>
      </w:pPr>
      <w:r w:rsidRPr="00B8630D">
        <w:rPr>
          <w:rFonts w:cs="Tahoma"/>
          <w:noProof/>
        </w:rPr>
        <w:drawing>
          <wp:inline distT="0" distB="0" distL="0" distR="0" wp14:anchorId="35052146" wp14:editId="20DA3DCB">
            <wp:extent cx="152400" cy="152400"/>
            <wp:effectExtent l="0" t="0" r="0" b="0"/>
            <wp:docPr id="27" name="Picture 39" descr="page_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_no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10E89">
        <w:rPr>
          <w:rFonts w:cs="Tahoma"/>
        </w:rPr>
        <w:t xml:space="preserve"> Using the</w:t>
      </w:r>
      <w:r w:rsidRPr="00B8630D">
        <w:rPr>
          <w:rFonts w:cs="Tahoma"/>
          <w:noProof/>
          <w:color w:val="0000FF"/>
        </w:rPr>
        <w:drawing>
          <wp:inline distT="0" distB="0" distL="0" distR="0" wp14:anchorId="6F815389" wp14:editId="4F6E90DA">
            <wp:extent cx="152400" cy="152400"/>
            <wp:effectExtent l="0" t="0" r="0" b="0"/>
            <wp:docPr id="28" name="Picture 40" descr="Look up Student Attribute (Alt+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ok up Student Attribute (Alt+5)">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10E89">
        <w:rPr>
          <w:rFonts w:cs="Tahoma"/>
        </w:rPr>
        <w:t xml:space="preserve"> lookup icon you assist in determining the appropriate values for the fields indicated on the screen.</w:t>
      </w:r>
    </w:p>
    <w:p w14:paraId="1F1F1802" w14:textId="77777777" w:rsidR="00D10E89" w:rsidRPr="00612A01" w:rsidRDefault="00D10E89" w:rsidP="00E87BE4">
      <w:pPr>
        <w:numPr>
          <w:ilvl w:val="0"/>
          <w:numId w:val="37"/>
        </w:numPr>
        <w:spacing w:after="160" w:line="259" w:lineRule="auto"/>
        <w:rPr>
          <w:rFonts w:cs="Tahoma"/>
        </w:rPr>
      </w:pPr>
      <w:r>
        <w:t xml:space="preserve">Click </w:t>
      </w:r>
      <w:r w:rsidR="00BF7DF9">
        <w:rPr>
          <w:noProof/>
        </w:rPr>
        <w:drawing>
          <wp:inline distT="0" distB="0" distL="0" distR="0" wp14:anchorId="5FB7CC31" wp14:editId="01652A95">
            <wp:extent cx="209550" cy="190500"/>
            <wp:effectExtent l="0" t="0" r="0" b="0"/>
            <wp:docPr id="22" name="Picture 22" title="Add service indica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9550" cy="190500"/>
                    </a:xfrm>
                    <a:prstGeom prst="rect">
                      <a:avLst/>
                    </a:prstGeom>
                  </pic:spPr>
                </pic:pic>
              </a:graphicData>
            </a:graphic>
          </wp:inline>
        </w:drawing>
      </w:r>
      <w:r>
        <w:t xml:space="preserve"> or </w:t>
      </w:r>
      <w:r w:rsidR="00BF7DF9">
        <w:rPr>
          <w:noProof/>
        </w:rPr>
        <w:drawing>
          <wp:inline distT="0" distB="0" distL="0" distR="0" wp14:anchorId="7FB4A6D7" wp14:editId="17D36803">
            <wp:extent cx="1333500" cy="190500"/>
            <wp:effectExtent l="0" t="0" r="0" b="0"/>
            <wp:docPr id="767" name="Picture 767" title="add service indica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33500" cy="190500"/>
                    </a:xfrm>
                    <a:prstGeom prst="rect">
                      <a:avLst/>
                    </a:prstGeom>
                  </pic:spPr>
                </pic:pic>
              </a:graphicData>
            </a:graphic>
          </wp:inline>
        </w:drawing>
      </w:r>
      <w:r w:rsidR="00BF7DF9">
        <w:t>.</w:t>
      </w:r>
    </w:p>
    <w:p w14:paraId="06E8C16C" w14:textId="77777777" w:rsidR="00D10E89" w:rsidRDefault="00D10E89" w:rsidP="00E87BE4">
      <w:pPr>
        <w:numPr>
          <w:ilvl w:val="0"/>
          <w:numId w:val="37"/>
        </w:numPr>
        <w:spacing w:after="160" w:line="259" w:lineRule="auto"/>
        <w:rPr>
          <w:rFonts w:cs="Tahoma"/>
        </w:rPr>
      </w:pPr>
      <w:r>
        <w:rPr>
          <w:rFonts w:cs="Tahoma"/>
          <w:b/>
          <w:bCs/>
        </w:rPr>
        <w:t xml:space="preserve">Institution – </w:t>
      </w:r>
      <w:r>
        <w:rPr>
          <w:rFonts w:cs="Tahoma"/>
        </w:rPr>
        <w:t>SBCMP will default in for you if you have it set up in your User Defaults.</w:t>
      </w:r>
    </w:p>
    <w:p w14:paraId="2A5104A8" w14:textId="77777777" w:rsidR="00D10E89" w:rsidRDefault="00D10E89" w:rsidP="00E87BE4">
      <w:pPr>
        <w:numPr>
          <w:ilvl w:val="0"/>
          <w:numId w:val="37"/>
        </w:numPr>
        <w:spacing w:after="160" w:line="259" w:lineRule="auto"/>
        <w:rPr>
          <w:rFonts w:cs="Tahoma"/>
        </w:rPr>
      </w:pPr>
      <w:r>
        <w:rPr>
          <w:rFonts w:cs="Tahoma"/>
          <w:b/>
          <w:bCs/>
        </w:rPr>
        <w:t>Service Indicator Code –</w:t>
      </w:r>
      <w:r>
        <w:rPr>
          <w:rFonts w:cs="Tahoma"/>
        </w:rPr>
        <w:t xml:space="preserve"> Enter the code for the Service Indicator to be assigned to the student’s record.  Remember to use the look</w:t>
      </w:r>
      <w:r w:rsidR="00DC1F6A">
        <w:rPr>
          <w:rFonts w:cs="Tahoma"/>
        </w:rPr>
        <w:t>up icon</w:t>
      </w:r>
      <w:r>
        <w:rPr>
          <w:rFonts w:cs="Tahoma"/>
        </w:rPr>
        <w:t xml:space="preserve"> if you don’t know the code.</w:t>
      </w:r>
    </w:p>
    <w:p w14:paraId="012C7242" w14:textId="77777777" w:rsidR="00D10E89" w:rsidRDefault="00D10E89" w:rsidP="00E87BE4">
      <w:pPr>
        <w:numPr>
          <w:ilvl w:val="0"/>
          <w:numId w:val="37"/>
        </w:numPr>
        <w:spacing w:after="160" w:line="259" w:lineRule="auto"/>
        <w:rPr>
          <w:rFonts w:cs="Tahoma"/>
        </w:rPr>
      </w:pPr>
      <w:r>
        <w:rPr>
          <w:rFonts w:cs="Tahoma"/>
          <w:b/>
          <w:bCs/>
        </w:rPr>
        <w:t>Service Indicator Reason Code –</w:t>
      </w:r>
      <w:r>
        <w:rPr>
          <w:rFonts w:cs="Tahoma"/>
        </w:rPr>
        <w:t xml:space="preserve"> Enter the reason that coincides with the Service Indicator that is being placed on the student’s record.</w:t>
      </w:r>
    </w:p>
    <w:p w14:paraId="2127FD8F" w14:textId="77777777" w:rsidR="00D10E89" w:rsidRDefault="00D10E89" w:rsidP="00E87BE4">
      <w:pPr>
        <w:numPr>
          <w:ilvl w:val="0"/>
          <w:numId w:val="37"/>
        </w:numPr>
        <w:spacing w:after="160" w:line="259" w:lineRule="auto"/>
        <w:rPr>
          <w:rFonts w:cs="Tahoma"/>
        </w:rPr>
      </w:pPr>
      <w:r>
        <w:rPr>
          <w:rFonts w:cs="Tahoma"/>
          <w:b/>
          <w:bCs/>
        </w:rPr>
        <w:t>Description –</w:t>
      </w:r>
      <w:r>
        <w:rPr>
          <w:rFonts w:cs="Tahoma"/>
        </w:rPr>
        <w:t xml:space="preserve"> This is the message the student will see in their MyCoyote Student Center.  It automatically populates from a setup table and cannot be updated here.  If the information is incorrect, contact the Office of </w:t>
      </w:r>
      <w:r w:rsidR="00DC1F6A">
        <w:rPr>
          <w:rFonts w:cs="Tahoma"/>
        </w:rPr>
        <w:t>the Registrar</w:t>
      </w:r>
      <w:r>
        <w:rPr>
          <w:rFonts w:cs="Tahoma"/>
        </w:rPr>
        <w:t xml:space="preserve"> to discuss an appropriate update.</w:t>
      </w:r>
    </w:p>
    <w:p w14:paraId="1637178B" w14:textId="77777777" w:rsidR="00D10E89" w:rsidRDefault="00D10E89" w:rsidP="00E87BE4">
      <w:pPr>
        <w:numPr>
          <w:ilvl w:val="0"/>
          <w:numId w:val="37"/>
        </w:numPr>
        <w:spacing w:after="160" w:line="259" w:lineRule="auto"/>
        <w:rPr>
          <w:rFonts w:cs="Tahoma"/>
        </w:rPr>
      </w:pPr>
      <w:r>
        <w:rPr>
          <w:rFonts w:cs="Tahoma"/>
          <w:b/>
          <w:bCs/>
        </w:rPr>
        <w:t>Effect –</w:t>
      </w:r>
      <w:r>
        <w:rPr>
          <w:rFonts w:cs="Tahoma"/>
        </w:rPr>
        <w:t xml:space="preserve"> Negative or Positive </w:t>
      </w:r>
      <w:r w:rsidR="00857A05">
        <w:rPr>
          <w:rFonts w:cs="Tahoma"/>
        </w:rPr>
        <w:t>Service Indicator</w:t>
      </w:r>
      <w:r w:rsidR="00DC1F6A">
        <w:rPr>
          <w:rFonts w:cs="Tahoma"/>
        </w:rPr>
        <w:t>.</w:t>
      </w:r>
    </w:p>
    <w:p w14:paraId="5A8EDE23" w14:textId="77777777" w:rsidR="00D10E89" w:rsidRPr="00FB2EA9" w:rsidRDefault="00D10E89" w:rsidP="00D10E89">
      <w:pPr>
        <w:rPr>
          <w:rFonts w:cs="Tahoma"/>
          <w:u w:val="single"/>
        </w:rPr>
      </w:pPr>
      <w:r w:rsidRPr="00FB2EA9">
        <w:rPr>
          <w:rFonts w:cs="Tahoma"/>
          <w:b/>
          <w:bCs/>
          <w:u w:val="single"/>
        </w:rPr>
        <w:t>EFFECTIVE PERIOD</w:t>
      </w:r>
    </w:p>
    <w:p w14:paraId="35ECD479" w14:textId="77777777" w:rsidR="00D10E89" w:rsidRDefault="00D10E89" w:rsidP="00E87BE4">
      <w:pPr>
        <w:numPr>
          <w:ilvl w:val="0"/>
          <w:numId w:val="37"/>
        </w:numPr>
        <w:spacing w:after="160" w:line="259" w:lineRule="auto"/>
        <w:rPr>
          <w:rFonts w:cs="Tahoma"/>
        </w:rPr>
      </w:pPr>
      <w:r>
        <w:rPr>
          <w:rFonts w:cs="Tahoma"/>
          <w:b/>
          <w:bCs/>
        </w:rPr>
        <w:t>Start Term –</w:t>
      </w:r>
      <w:r>
        <w:rPr>
          <w:rFonts w:cs="Tahoma"/>
        </w:rPr>
        <w:t xml:space="preserve"> Enter the term for which this Service Indicator becomes valid.  This field is not required for the </w:t>
      </w:r>
      <w:r w:rsidR="00857A05">
        <w:rPr>
          <w:rFonts w:cs="Tahoma"/>
        </w:rPr>
        <w:t>Service Indicator</w:t>
      </w:r>
      <w:r>
        <w:rPr>
          <w:rFonts w:cs="Tahoma"/>
        </w:rPr>
        <w:t xml:space="preserve"> to be active.  Functions that are term based will look at this field first and then to the Start Date field.</w:t>
      </w:r>
    </w:p>
    <w:p w14:paraId="599FE964" w14:textId="77777777" w:rsidR="00D10E89" w:rsidRDefault="00D10E89" w:rsidP="00E87BE4">
      <w:pPr>
        <w:numPr>
          <w:ilvl w:val="0"/>
          <w:numId w:val="37"/>
        </w:numPr>
        <w:spacing w:after="160" w:line="259" w:lineRule="auto"/>
        <w:rPr>
          <w:rFonts w:cs="Tahoma"/>
        </w:rPr>
      </w:pPr>
      <w:r>
        <w:rPr>
          <w:rFonts w:cs="Tahoma"/>
          <w:b/>
          <w:bCs/>
        </w:rPr>
        <w:t>End Term –</w:t>
      </w:r>
      <w:r>
        <w:rPr>
          <w:rFonts w:cs="Tahoma"/>
        </w:rPr>
        <w:t xml:space="preserve"> Some Service Indicators can be valid for one or more terms and then they are no longer applicable.  This could be in the case of pre-payment of fees for a particular term.  Most Service Indicators will not have an end term and are open until cleared by the student.</w:t>
      </w:r>
    </w:p>
    <w:p w14:paraId="66C98D73" w14:textId="77777777" w:rsidR="00D10E89" w:rsidRDefault="00D10E89" w:rsidP="00E87BE4">
      <w:pPr>
        <w:numPr>
          <w:ilvl w:val="0"/>
          <w:numId w:val="37"/>
        </w:numPr>
        <w:spacing w:after="160" w:line="259" w:lineRule="auto"/>
        <w:rPr>
          <w:rFonts w:cs="Tahoma"/>
        </w:rPr>
      </w:pPr>
      <w:r>
        <w:rPr>
          <w:rFonts w:cs="Tahoma"/>
          <w:b/>
          <w:bCs/>
        </w:rPr>
        <w:t>Start Date –</w:t>
      </w:r>
      <w:r>
        <w:rPr>
          <w:rFonts w:cs="Tahoma"/>
        </w:rPr>
        <w:t xml:space="preserve"> This is the date that the Service Indicator becomes valid.  Most often, it is the current date, but it can be pre-set to a later date.</w:t>
      </w:r>
    </w:p>
    <w:p w14:paraId="5D4452BC" w14:textId="77777777" w:rsidR="00D10E89" w:rsidRDefault="00D10E89" w:rsidP="00E87BE4">
      <w:pPr>
        <w:numPr>
          <w:ilvl w:val="0"/>
          <w:numId w:val="37"/>
        </w:numPr>
        <w:spacing w:after="160" w:line="259" w:lineRule="auto"/>
        <w:rPr>
          <w:rFonts w:cs="Tahoma"/>
        </w:rPr>
      </w:pPr>
      <w:r>
        <w:rPr>
          <w:rFonts w:cs="Tahoma"/>
          <w:b/>
          <w:bCs/>
        </w:rPr>
        <w:t>End Date –</w:t>
      </w:r>
      <w:r>
        <w:rPr>
          <w:rFonts w:cs="Tahoma"/>
        </w:rPr>
        <w:t xml:space="preserve"> If the Service Indicator is only valid for a particular length of time, a date can be entered.  Most Service Indicators will not have an end date and are open until cleared by the student or when the End Term expires the Service Indicator.</w:t>
      </w:r>
    </w:p>
    <w:p w14:paraId="2126EDF6" w14:textId="77777777" w:rsidR="00D10E89" w:rsidRDefault="00D10E89" w:rsidP="00D10E89">
      <w:pPr>
        <w:rPr>
          <w:rFonts w:cs="Tahoma"/>
          <w:b/>
          <w:bCs/>
        </w:rPr>
      </w:pPr>
    </w:p>
    <w:p w14:paraId="6D83ACEA" w14:textId="77777777" w:rsidR="00D633D7" w:rsidRDefault="00D633D7">
      <w:pPr>
        <w:spacing w:after="0" w:line="240" w:lineRule="auto"/>
        <w:rPr>
          <w:rFonts w:cs="Tahoma"/>
          <w:b/>
          <w:bCs/>
          <w:u w:val="single"/>
        </w:rPr>
      </w:pPr>
      <w:r>
        <w:rPr>
          <w:rFonts w:cs="Tahoma"/>
          <w:b/>
          <w:bCs/>
          <w:u w:val="single"/>
        </w:rPr>
        <w:br w:type="page"/>
      </w:r>
    </w:p>
    <w:p w14:paraId="6F8D6FD6" w14:textId="77777777" w:rsidR="00D10E89" w:rsidRPr="00FB2EA9" w:rsidRDefault="00D10E89" w:rsidP="00D10E89">
      <w:pPr>
        <w:rPr>
          <w:rFonts w:cs="Tahoma"/>
          <w:b/>
          <w:bCs/>
          <w:u w:val="single"/>
        </w:rPr>
      </w:pPr>
      <w:r w:rsidRPr="00FB2EA9">
        <w:rPr>
          <w:rFonts w:cs="Tahoma"/>
          <w:b/>
          <w:bCs/>
          <w:u w:val="single"/>
        </w:rPr>
        <w:t>ASSIGNMENT DETAILS – CONTACT INFORMATION –</w:t>
      </w:r>
      <w:r>
        <w:rPr>
          <w:rFonts w:cs="Tahoma"/>
          <w:b/>
          <w:bCs/>
          <w:u w:val="single"/>
        </w:rPr>
        <w:t xml:space="preserve"> COMMENTS – </w:t>
      </w:r>
      <w:r w:rsidRPr="00FB2EA9">
        <w:rPr>
          <w:rFonts w:cs="Tahoma"/>
          <w:b/>
          <w:bCs/>
          <w:u w:val="single"/>
        </w:rPr>
        <w:t>SERVICES IMPACTED</w:t>
      </w:r>
    </w:p>
    <w:p w14:paraId="20085510" w14:textId="77777777" w:rsidR="00D10E89" w:rsidRPr="00FB2EA9" w:rsidRDefault="00D10E89" w:rsidP="00E87BE4">
      <w:pPr>
        <w:numPr>
          <w:ilvl w:val="0"/>
          <w:numId w:val="39"/>
        </w:numPr>
        <w:spacing w:after="160" w:line="259" w:lineRule="auto"/>
        <w:rPr>
          <w:rFonts w:cs="Tahoma"/>
          <w:b/>
          <w:bCs/>
        </w:rPr>
      </w:pPr>
      <w:r>
        <w:rPr>
          <w:rFonts w:cs="Tahoma"/>
          <w:bCs/>
        </w:rPr>
        <w:t>Information already displaying in fields defaults in from the setup tables and more details are not necessary.</w:t>
      </w:r>
    </w:p>
    <w:p w14:paraId="7AB40513" w14:textId="77777777" w:rsidR="00D10E89" w:rsidRPr="003B7462" w:rsidRDefault="00D10E89" w:rsidP="00E87BE4">
      <w:pPr>
        <w:numPr>
          <w:ilvl w:val="0"/>
          <w:numId w:val="39"/>
        </w:numPr>
        <w:spacing w:after="160" w:line="259" w:lineRule="auto"/>
        <w:rPr>
          <w:rFonts w:cs="Tahoma"/>
          <w:b/>
          <w:bCs/>
        </w:rPr>
      </w:pPr>
      <w:r>
        <w:rPr>
          <w:rFonts w:cs="Tahoma"/>
          <w:bCs/>
        </w:rPr>
        <w:t xml:space="preserve">If additional information would be helpful, a particular individual should be contacted about this Service Indicator or a Comment is needed, that information can be added.  </w:t>
      </w:r>
    </w:p>
    <w:p w14:paraId="6733A7EE" w14:textId="77777777" w:rsidR="00D10E89" w:rsidRPr="00857A05" w:rsidRDefault="00C137B0" w:rsidP="00D10E89">
      <w:pPr>
        <w:rPr>
          <w:rFonts w:cs="Tahoma"/>
          <w:bCs/>
          <w:szCs w:val="20"/>
        </w:rPr>
      </w:pPr>
      <w:r w:rsidRPr="00857A05">
        <w:rPr>
          <w:rFonts w:cs="Tahoma"/>
          <w:b/>
          <w:noProof/>
          <w:szCs w:val="20"/>
        </w:rPr>
        <w:drawing>
          <wp:inline distT="0" distB="0" distL="0" distR="0" wp14:anchorId="2B9C94A8" wp14:editId="30FFB31F">
            <wp:extent cx="219075" cy="304800"/>
            <wp:effectExtent l="0" t="0" r="0" b="0"/>
            <wp:docPr id="31" name="Picture 43" descr="j0290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029051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00D10E89" w:rsidRPr="00857A05">
        <w:rPr>
          <w:rFonts w:cs="Tahoma"/>
          <w:b/>
          <w:bCs/>
          <w:szCs w:val="20"/>
        </w:rPr>
        <w:t xml:space="preserve"> </w:t>
      </w:r>
      <w:r w:rsidR="00D10E89" w:rsidRPr="00857A05">
        <w:rPr>
          <w:rFonts w:cs="Tahoma"/>
          <w:bCs/>
          <w:szCs w:val="20"/>
        </w:rPr>
        <w:t>Remember, this information displays in all offices with Service Indicator access and must reflect professional judgment.</w:t>
      </w:r>
    </w:p>
    <w:p w14:paraId="43BE4361" w14:textId="77777777" w:rsidR="00D10E89" w:rsidRPr="00857A05" w:rsidRDefault="00D10E89" w:rsidP="00D10E89">
      <w:pPr>
        <w:rPr>
          <w:rFonts w:cs="Tahoma"/>
          <w:b/>
          <w:bCs/>
          <w:szCs w:val="20"/>
        </w:rPr>
      </w:pPr>
      <w:r w:rsidRPr="00857A05">
        <w:rPr>
          <w:rFonts w:cs="Tahoma"/>
          <w:b/>
          <w:bCs/>
          <w:szCs w:val="20"/>
        </w:rPr>
        <w:t>Service Indicator Date Time and User ID and name of the person placing the Service Indicator will display automatically.</w:t>
      </w:r>
    </w:p>
    <w:p w14:paraId="752BCBFB" w14:textId="77777777" w:rsidR="00D10E89" w:rsidRPr="00857A05" w:rsidRDefault="00D10E89" w:rsidP="00E87BE4">
      <w:pPr>
        <w:numPr>
          <w:ilvl w:val="0"/>
          <w:numId w:val="37"/>
        </w:numPr>
        <w:spacing w:after="160" w:line="259" w:lineRule="auto"/>
        <w:rPr>
          <w:rFonts w:cs="Tahoma"/>
          <w:bCs/>
        </w:rPr>
      </w:pPr>
      <w:r w:rsidRPr="00857A05">
        <w:rPr>
          <w:rFonts w:cs="Tahoma"/>
          <w:b/>
          <w:bCs/>
          <w:szCs w:val="20"/>
        </w:rPr>
        <w:t>Click</w:t>
      </w:r>
      <w:r w:rsidRPr="00857A05">
        <w:rPr>
          <w:rFonts w:cs="Tahoma"/>
          <w:b/>
          <w:bCs/>
          <w:sz w:val="18"/>
        </w:rPr>
        <w:t xml:space="preserve"> </w:t>
      </w:r>
      <w:r w:rsidR="00857A05">
        <w:rPr>
          <w:noProof/>
        </w:rPr>
        <w:drawing>
          <wp:inline distT="0" distB="0" distL="0" distR="0" wp14:anchorId="5C8767AE" wp14:editId="5E99DBBF">
            <wp:extent cx="742950" cy="209550"/>
            <wp:effectExtent l="0" t="0" r="0" b="0"/>
            <wp:docPr id="205" name="Picture 205" title="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42950" cy="209550"/>
                    </a:xfrm>
                    <a:prstGeom prst="rect">
                      <a:avLst/>
                    </a:prstGeom>
                  </pic:spPr>
                </pic:pic>
              </a:graphicData>
            </a:graphic>
          </wp:inline>
        </w:drawing>
      </w:r>
      <w:r w:rsidR="00857A05">
        <w:rPr>
          <w:rFonts w:cs="Tahoma"/>
          <w:bCs/>
          <w:sz w:val="18"/>
        </w:rPr>
        <w:t>.</w:t>
      </w:r>
    </w:p>
    <w:p w14:paraId="2C3D6408" w14:textId="77777777" w:rsidR="00D10E89" w:rsidRDefault="00E43856" w:rsidP="00E43856">
      <w:pPr>
        <w:jc w:val="center"/>
        <w:rPr>
          <w:rFonts w:cs="Tahoma"/>
          <w:b/>
          <w:bCs/>
        </w:rPr>
      </w:pPr>
      <w:r>
        <w:rPr>
          <w:noProof/>
        </w:rPr>
        <w:drawing>
          <wp:inline distT="0" distB="0" distL="0" distR="0" wp14:anchorId="35F819AE" wp14:editId="006F06EA">
            <wp:extent cx="5781655" cy="5212080"/>
            <wp:effectExtent l="0" t="0" r="0" b="7620"/>
            <wp:docPr id="772" name="Picture 772" title="Service indicator page Description, Reference and Comments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81655" cy="5212080"/>
                    </a:xfrm>
                    <a:prstGeom prst="rect">
                      <a:avLst/>
                    </a:prstGeom>
                  </pic:spPr>
                </pic:pic>
              </a:graphicData>
            </a:graphic>
          </wp:inline>
        </w:drawing>
      </w:r>
    </w:p>
    <w:p w14:paraId="4A334685" w14:textId="77777777" w:rsidR="00D10E89" w:rsidRPr="006449CE" w:rsidRDefault="00C137B0" w:rsidP="00D10E89">
      <w:pPr>
        <w:rPr>
          <w:rFonts w:cs="Tahoma"/>
          <w:b/>
          <w:bCs/>
          <w:sz w:val="18"/>
        </w:rPr>
      </w:pPr>
      <w:r w:rsidRPr="00B8630D">
        <w:rPr>
          <w:rFonts w:cs="Tahoma"/>
          <w:noProof/>
        </w:rPr>
        <w:drawing>
          <wp:inline distT="0" distB="0" distL="0" distR="0" wp14:anchorId="6F17B01C" wp14:editId="7ACC170F">
            <wp:extent cx="161925" cy="161925"/>
            <wp:effectExtent l="0" t="0" r="0" b="0"/>
            <wp:docPr id="35" name="Picture 47" descr="step_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ep_no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D10E89">
        <w:rPr>
          <w:rFonts w:cs="Tahoma"/>
        </w:rPr>
        <w:t xml:space="preserve"> </w:t>
      </w:r>
      <w:r w:rsidR="00D10E89">
        <w:rPr>
          <w:rFonts w:cs="Tahoma"/>
          <w:b/>
          <w:bCs/>
          <w:sz w:val="18"/>
        </w:rPr>
        <w:t>Optional Information above where circled.</w:t>
      </w:r>
    </w:p>
    <w:p w14:paraId="2C253E53" w14:textId="77777777" w:rsidR="00D10E89" w:rsidRDefault="00D10E89" w:rsidP="00791D48">
      <w:pPr>
        <w:pStyle w:val="Heading2"/>
      </w:pPr>
      <w:r>
        <w:br w:type="page"/>
      </w:r>
      <w:bookmarkStart w:id="17" w:name="_Toc500945835"/>
      <w:r>
        <w:t>Deleting a Service Indicator</w:t>
      </w:r>
      <w:bookmarkEnd w:id="17"/>
    </w:p>
    <w:p w14:paraId="2BD4C01C" w14:textId="77777777" w:rsidR="000855C0" w:rsidRPr="000855C0" w:rsidRDefault="00D10E89" w:rsidP="000855C0">
      <w:pPr>
        <w:numPr>
          <w:ilvl w:val="0"/>
          <w:numId w:val="31"/>
        </w:numPr>
        <w:spacing w:after="160" w:line="259" w:lineRule="auto"/>
        <w:rPr>
          <w:rFonts w:cs="Tahoma"/>
          <w:b/>
          <w:bCs/>
        </w:rPr>
      </w:pPr>
      <w:r>
        <w:rPr>
          <w:rFonts w:cs="Tahoma"/>
          <w:b/>
          <w:bCs/>
        </w:rPr>
        <w:t>Bring up the Manage Service Indicator screen</w:t>
      </w:r>
      <w:r w:rsidR="00FF42BA">
        <w:rPr>
          <w:rFonts w:cs="Tahoma"/>
          <w:b/>
          <w:bCs/>
        </w:rPr>
        <w:t xml:space="preserve"> and ente</w:t>
      </w:r>
      <w:r w:rsidR="002552AC">
        <w:rPr>
          <w:rFonts w:cs="Tahoma"/>
          <w:b/>
          <w:bCs/>
        </w:rPr>
        <w:t>r the Student’s Coyote ID (</w:t>
      </w:r>
      <w:r w:rsidR="00FF42BA">
        <w:rPr>
          <w:rFonts w:cs="Tahoma"/>
          <w:b/>
          <w:bCs/>
        </w:rPr>
        <w:t>ID).</w:t>
      </w:r>
    </w:p>
    <w:p w14:paraId="1BDAB05D" w14:textId="77777777" w:rsidR="000855C0" w:rsidRDefault="002552AC" w:rsidP="000855C0">
      <w:pPr>
        <w:spacing w:after="160" w:line="259" w:lineRule="auto"/>
        <w:rPr>
          <w:noProof/>
        </w:rPr>
      </w:pPr>
      <w:r>
        <w:rPr>
          <w:noProof/>
        </w:rPr>
        <w:drawing>
          <wp:inline distT="0" distB="0" distL="0" distR="0" wp14:anchorId="029D8214" wp14:editId="5EAE478E">
            <wp:extent cx="5897880" cy="3641725"/>
            <wp:effectExtent l="0" t="0" r="7620" b="0"/>
            <wp:docPr id="771" name="Picture 771" title="Manage Service Indicator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97880" cy="3641725"/>
                    </a:xfrm>
                    <a:prstGeom prst="rect">
                      <a:avLst/>
                    </a:prstGeom>
                  </pic:spPr>
                </pic:pic>
              </a:graphicData>
            </a:graphic>
          </wp:inline>
        </w:drawing>
      </w:r>
    </w:p>
    <w:p w14:paraId="2FACB07C" w14:textId="77777777" w:rsidR="00E43856" w:rsidRDefault="00E43856" w:rsidP="000855C0">
      <w:pPr>
        <w:spacing w:after="160" w:line="259" w:lineRule="auto"/>
        <w:rPr>
          <w:rFonts w:cs="Tahoma"/>
          <w:b/>
          <w:bCs/>
        </w:rPr>
      </w:pPr>
    </w:p>
    <w:p w14:paraId="0EFB5094" w14:textId="77777777" w:rsidR="000855C0" w:rsidRPr="000855C0" w:rsidRDefault="00FF42BA" w:rsidP="000855C0">
      <w:pPr>
        <w:numPr>
          <w:ilvl w:val="0"/>
          <w:numId w:val="31"/>
        </w:numPr>
        <w:spacing w:after="160" w:line="259" w:lineRule="auto"/>
        <w:rPr>
          <w:rFonts w:cs="Tahoma"/>
          <w:b/>
          <w:bCs/>
        </w:rPr>
      </w:pPr>
      <w:r>
        <w:rPr>
          <w:rFonts w:cs="Tahoma"/>
          <w:b/>
          <w:bCs/>
        </w:rPr>
        <w:t xml:space="preserve">Click </w:t>
      </w:r>
      <w:r>
        <w:rPr>
          <w:noProof/>
        </w:rPr>
        <w:drawing>
          <wp:inline distT="0" distB="0" distL="0" distR="0" wp14:anchorId="1A2478BC" wp14:editId="3D81BBCF">
            <wp:extent cx="742950" cy="219075"/>
            <wp:effectExtent l="0" t="0" r="0" b="9525"/>
            <wp:docPr id="211" name="Picture 211" title="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42950" cy="219075"/>
                    </a:xfrm>
                    <a:prstGeom prst="rect">
                      <a:avLst/>
                    </a:prstGeom>
                  </pic:spPr>
                </pic:pic>
              </a:graphicData>
            </a:graphic>
          </wp:inline>
        </w:drawing>
      </w:r>
      <w:r>
        <w:rPr>
          <w:rFonts w:cs="Tahoma"/>
          <w:bCs/>
        </w:rPr>
        <w:t>.</w:t>
      </w:r>
    </w:p>
    <w:p w14:paraId="5A4EF4D6" w14:textId="77777777" w:rsidR="00D10E89" w:rsidRDefault="00D10E89" w:rsidP="00D10E89">
      <w:pPr>
        <w:ind w:firstLine="720"/>
        <w:rPr>
          <w:rFonts w:cs="Tahoma"/>
          <w:b/>
          <w:bCs/>
        </w:rPr>
      </w:pPr>
    </w:p>
    <w:p w14:paraId="2213A2FD" w14:textId="77777777" w:rsidR="00D10E89" w:rsidRPr="000855C0" w:rsidRDefault="00D10E89" w:rsidP="00E87BE4">
      <w:pPr>
        <w:numPr>
          <w:ilvl w:val="0"/>
          <w:numId w:val="31"/>
        </w:numPr>
        <w:spacing w:after="160" w:line="259" w:lineRule="auto"/>
        <w:rPr>
          <w:rFonts w:cs="Tahoma"/>
          <w:b/>
          <w:bCs/>
        </w:rPr>
      </w:pPr>
      <w:r w:rsidRPr="000855C0">
        <w:rPr>
          <w:rFonts w:cs="Tahoma"/>
          <w:b/>
          <w:bCs/>
        </w:rPr>
        <w:t xml:space="preserve">Select the appropriate Service Indicator – </w:t>
      </w:r>
      <w:r w:rsidRPr="000855C0">
        <w:rPr>
          <w:rFonts w:cs="Tahoma"/>
          <w:bCs/>
        </w:rPr>
        <w:t>Click on the appropriate code hyperlink to view the Service Indicator you will be removing.</w:t>
      </w:r>
    </w:p>
    <w:p w14:paraId="6660974E" w14:textId="77777777" w:rsidR="00D10E89" w:rsidRPr="000855C0" w:rsidRDefault="00C137B0" w:rsidP="00D10E89">
      <w:pPr>
        <w:rPr>
          <w:rFonts w:cs="Tahoma"/>
        </w:rPr>
      </w:pPr>
      <w:r w:rsidRPr="000855C0">
        <w:rPr>
          <w:b/>
          <w:noProof/>
          <w:sz w:val="18"/>
        </w:rPr>
        <w:drawing>
          <wp:inline distT="0" distB="0" distL="0" distR="0" wp14:anchorId="05467962" wp14:editId="7BAB49FD">
            <wp:extent cx="219075" cy="304800"/>
            <wp:effectExtent l="0" t="0" r="0" b="0"/>
            <wp:docPr id="37" name="Picture 49" descr="j0290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029051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00D10E89" w:rsidRPr="000855C0">
        <w:rPr>
          <w:b/>
          <w:bCs/>
          <w:sz w:val="18"/>
        </w:rPr>
        <w:t xml:space="preserve"> </w:t>
      </w:r>
      <w:r w:rsidR="00E43856">
        <w:rPr>
          <w:rFonts w:cs="Tahoma"/>
        </w:rPr>
        <w:t>Note there are 5</w:t>
      </w:r>
      <w:r w:rsidR="000855C0" w:rsidRPr="000855C0">
        <w:rPr>
          <w:rFonts w:cs="Tahoma"/>
        </w:rPr>
        <w:t xml:space="preserve"> Service I</w:t>
      </w:r>
      <w:r w:rsidR="00D10E89" w:rsidRPr="000855C0">
        <w:rPr>
          <w:rFonts w:cs="Tahoma"/>
        </w:rPr>
        <w:t>ndicators for this student but for other students there could be more.  Pay close attention to the Service Indicator Summary bar.  You may need to select “View All” to see additional Service Indicators.</w:t>
      </w:r>
    </w:p>
    <w:p w14:paraId="22996B8C" w14:textId="77777777" w:rsidR="00D10E89" w:rsidRPr="009C3033" w:rsidRDefault="00D10E89" w:rsidP="00D10E89">
      <w:pPr>
        <w:rPr>
          <w:rFonts w:cs="Tahoma"/>
        </w:rPr>
      </w:pPr>
    </w:p>
    <w:p w14:paraId="72BF9606" w14:textId="77777777" w:rsidR="00D10E89" w:rsidRPr="009C3033" w:rsidRDefault="00D10E89" w:rsidP="001E6CF2">
      <w:pPr>
        <w:numPr>
          <w:ilvl w:val="0"/>
          <w:numId w:val="31"/>
        </w:numPr>
        <w:spacing w:after="160" w:line="259" w:lineRule="auto"/>
        <w:rPr>
          <w:rFonts w:cs="Tahoma"/>
          <w:b/>
          <w:bCs/>
        </w:rPr>
      </w:pPr>
      <w:r w:rsidRPr="009C3033">
        <w:rPr>
          <w:rFonts w:cs="Tahoma"/>
          <w:b/>
          <w:bCs/>
        </w:rPr>
        <w:br w:type="page"/>
        <w:t xml:space="preserve">Click </w:t>
      </w:r>
      <w:r w:rsidR="00D741FE" w:rsidRPr="009C3033">
        <w:rPr>
          <w:noProof/>
        </w:rPr>
        <w:drawing>
          <wp:inline distT="0" distB="0" distL="0" distR="0" wp14:anchorId="7542613F" wp14:editId="4227060A">
            <wp:extent cx="1266825" cy="209550"/>
            <wp:effectExtent l="0" t="0" r="9525" b="0"/>
            <wp:docPr id="217" name="Picture 217" title="Relea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66825" cy="209550"/>
                    </a:xfrm>
                    <a:prstGeom prst="rect">
                      <a:avLst/>
                    </a:prstGeom>
                  </pic:spPr>
                </pic:pic>
              </a:graphicData>
            </a:graphic>
          </wp:inline>
        </w:drawing>
      </w:r>
      <w:r w:rsidR="001E6CF2" w:rsidRPr="009C3033">
        <w:rPr>
          <w:rFonts w:cs="Tahoma"/>
          <w:b/>
          <w:bCs/>
        </w:rPr>
        <w:t>.</w:t>
      </w:r>
    </w:p>
    <w:p w14:paraId="3AEB5EEA" w14:textId="77777777" w:rsidR="00D10E89" w:rsidRPr="009C3033" w:rsidRDefault="00E43856" w:rsidP="00E43856">
      <w:pPr>
        <w:jc w:val="center"/>
        <w:rPr>
          <w:rFonts w:cs="Tahoma"/>
          <w:b/>
          <w:bCs/>
        </w:rPr>
      </w:pPr>
      <w:r w:rsidRPr="009C3033">
        <w:rPr>
          <w:noProof/>
        </w:rPr>
        <w:drawing>
          <wp:inline distT="0" distB="0" distL="0" distR="0" wp14:anchorId="39CC6DB0" wp14:editId="1DFA73B5">
            <wp:extent cx="5897880" cy="5983605"/>
            <wp:effectExtent l="0" t="0" r="7620" b="0"/>
            <wp:docPr id="773" name="Picture 773" title="Edit Service Indicator page with Relea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97880" cy="5983605"/>
                    </a:xfrm>
                    <a:prstGeom prst="rect">
                      <a:avLst/>
                    </a:prstGeom>
                  </pic:spPr>
                </pic:pic>
              </a:graphicData>
            </a:graphic>
          </wp:inline>
        </w:drawing>
      </w:r>
    </w:p>
    <w:p w14:paraId="72A4FEDC" w14:textId="77777777" w:rsidR="00D10E89" w:rsidRPr="009C3033" w:rsidRDefault="00D10E89" w:rsidP="00E87BE4">
      <w:pPr>
        <w:numPr>
          <w:ilvl w:val="0"/>
          <w:numId w:val="31"/>
        </w:numPr>
        <w:spacing w:after="160" w:line="259" w:lineRule="auto"/>
        <w:rPr>
          <w:rFonts w:cs="Tahoma"/>
          <w:b/>
          <w:bCs/>
        </w:rPr>
      </w:pPr>
      <w:r w:rsidRPr="009C3033">
        <w:rPr>
          <w:rFonts w:cs="Tahoma"/>
          <w:b/>
          <w:bCs/>
        </w:rPr>
        <w:br w:type="page"/>
        <w:t xml:space="preserve">Click </w:t>
      </w:r>
      <w:r w:rsidR="00D741FE" w:rsidRPr="009C3033">
        <w:rPr>
          <w:noProof/>
        </w:rPr>
        <w:drawing>
          <wp:inline distT="0" distB="0" distL="0" distR="0" wp14:anchorId="6B091767" wp14:editId="5322CA26">
            <wp:extent cx="742950" cy="209550"/>
            <wp:effectExtent l="0" t="0" r="0" b="0"/>
            <wp:docPr id="220" name="Picture 220" title="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42950" cy="209550"/>
                    </a:xfrm>
                    <a:prstGeom prst="rect">
                      <a:avLst/>
                    </a:prstGeom>
                  </pic:spPr>
                </pic:pic>
              </a:graphicData>
            </a:graphic>
          </wp:inline>
        </w:drawing>
      </w:r>
      <w:r w:rsidR="00D741FE" w:rsidRPr="009C3033">
        <w:rPr>
          <w:rFonts w:cs="Tahoma"/>
          <w:b/>
          <w:noProof/>
        </w:rPr>
        <w:t>.</w:t>
      </w:r>
    </w:p>
    <w:p w14:paraId="3ED2458B" w14:textId="77777777" w:rsidR="00D10E89" w:rsidRPr="00740212" w:rsidRDefault="001E6CF2" w:rsidP="00BB2E35">
      <w:pPr>
        <w:jc w:val="center"/>
        <w:rPr>
          <w:rFonts w:cs="Tahoma"/>
          <w:b/>
          <w:bCs/>
          <w:highlight w:val="yellow"/>
        </w:rPr>
      </w:pPr>
      <w:r>
        <w:rPr>
          <w:noProof/>
        </w:rPr>
        <w:drawing>
          <wp:inline distT="0" distB="0" distL="0" distR="0" wp14:anchorId="1519D2A2" wp14:editId="003FFD29">
            <wp:extent cx="5897880" cy="1330960"/>
            <wp:effectExtent l="0" t="0" r="7620" b="2540"/>
            <wp:docPr id="12" name="Picture 12" title="Service indicator release confirmation messag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97880" cy="1330960"/>
                    </a:xfrm>
                    <a:prstGeom prst="rect">
                      <a:avLst/>
                    </a:prstGeom>
                  </pic:spPr>
                </pic:pic>
              </a:graphicData>
            </a:graphic>
          </wp:inline>
        </w:drawing>
      </w:r>
    </w:p>
    <w:p w14:paraId="23C2B6A5" w14:textId="77777777" w:rsidR="00471EB9" w:rsidRDefault="00471EB9" w:rsidP="00D10E89">
      <w:pPr>
        <w:rPr>
          <w:rFonts w:cs="Tahoma"/>
          <w:bCs/>
        </w:rPr>
      </w:pPr>
    </w:p>
    <w:p w14:paraId="7FE5A6EA" w14:textId="77777777" w:rsidR="00D10E89" w:rsidRPr="001E6CF2" w:rsidRDefault="00D10E89" w:rsidP="00D10E89">
      <w:pPr>
        <w:rPr>
          <w:rFonts w:cs="Tahoma"/>
          <w:bCs/>
        </w:rPr>
      </w:pPr>
      <w:r w:rsidRPr="001E6CF2">
        <w:rPr>
          <w:rFonts w:cs="Tahoma"/>
          <w:bCs/>
        </w:rPr>
        <w:t xml:space="preserve">The Service Indicator is now removed.  </w:t>
      </w:r>
    </w:p>
    <w:p w14:paraId="28414A15" w14:textId="77777777" w:rsidR="00D10E89" w:rsidRPr="00740212" w:rsidRDefault="00471EB9" w:rsidP="00BB2E35">
      <w:pPr>
        <w:jc w:val="center"/>
        <w:rPr>
          <w:rFonts w:cs="Tahoma"/>
          <w:bCs/>
          <w:highlight w:val="yellow"/>
        </w:rPr>
      </w:pPr>
      <w:r>
        <w:rPr>
          <w:noProof/>
        </w:rPr>
        <w:drawing>
          <wp:inline distT="0" distB="0" distL="0" distR="0" wp14:anchorId="464CE129" wp14:editId="14E22FCB">
            <wp:extent cx="5897880" cy="2948940"/>
            <wp:effectExtent l="0" t="0" r="7620" b="3810"/>
            <wp:docPr id="774" name="Picture 774" title="manage service indicator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97880" cy="2948940"/>
                    </a:xfrm>
                    <a:prstGeom prst="rect">
                      <a:avLst/>
                    </a:prstGeom>
                  </pic:spPr>
                </pic:pic>
              </a:graphicData>
            </a:graphic>
          </wp:inline>
        </w:drawing>
      </w:r>
    </w:p>
    <w:p w14:paraId="6BC3D0D5" w14:textId="77777777" w:rsidR="001F4827" w:rsidRPr="001F4827" w:rsidRDefault="00D10E89" w:rsidP="001F4827">
      <w:pPr>
        <w:pStyle w:val="RevisionControl"/>
        <w:spacing w:before="160" w:after="160"/>
        <w:rPr>
          <w:rFonts w:cs="Arial"/>
          <w:bCs/>
          <w:caps w:val="0"/>
          <w:szCs w:val="24"/>
        </w:rPr>
      </w:pPr>
      <w:r w:rsidRPr="001F4827">
        <w:rPr>
          <w:rFonts w:cs="Tahoma"/>
          <w:bCs/>
        </w:rPr>
        <w:br w:type="page"/>
      </w:r>
      <w:r w:rsidR="001F4827">
        <w:rPr>
          <w:rFonts w:cs="Arial"/>
          <w:bCs/>
          <w:caps w:val="0"/>
          <w:szCs w:val="24"/>
        </w:rPr>
        <w:t>Auditing Service Indicators</w:t>
      </w:r>
    </w:p>
    <w:p w14:paraId="522F66FA" w14:textId="77777777" w:rsidR="00BB2E35" w:rsidRPr="001F4827" w:rsidRDefault="00D10E89" w:rsidP="001F4827">
      <w:pPr>
        <w:rPr>
          <w:rFonts w:cs="Tahoma"/>
          <w:bCs/>
        </w:rPr>
      </w:pPr>
      <w:r w:rsidRPr="001F4827">
        <w:rPr>
          <w:rFonts w:cs="Tahoma"/>
          <w:bCs/>
        </w:rPr>
        <w:t>A Service Indicator Audit can be run to show the activity of the Service Indicators and who added and deleted them from the system</w:t>
      </w:r>
      <w:r w:rsidR="00BB2E35" w:rsidRPr="001F4827">
        <w:rPr>
          <w:rFonts w:cs="Tahoma"/>
          <w:bCs/>
        </w:rPr>
        <w:t>.</w:t>
      </w:r>
    </w:p>
    <w:p w14:paraId="7F8E585D" w14:textId="77777777" w:rsidR="00BB2E35" w:rsidRDefault="00BB2E35" w:rsidP="001840CB">
      <w:pPr>
        <w:rPr>
          <w:bCs/>
        </w:rPr>
      </w:pPr>
      <w:r>
        <w:t xml:space="preserve">Navigation – Main Menu </w:t>
      </w:r>
      <w:r w:rsidRPr="001E42AB">
        <w:sym w:font="Wingdings" w:char="F0E0"/>
      </w:r>
      <w:r>
        <w:t xml:space="preserve"> Campus Community </w:t>
      </w:r>
      <w:r>
        <w:sym w:font="Wingdings" w:char="F0E0"/>
      </w:r>
      <w:r>
        <w:t xml:space="preserve"> Service Indicators (Student) </w:t>
      </w:r>
      <w:r>
        <w:sym w:font="Wingdings" w:char="F0E0"/>
      </w:r>
      <w:r>
        <w:t xml:space="preserve"> Audit Service Indicators</w:t>
      </w:r>
    </w:p>
    <w:p w14:paraId="12E0D5EF" w14:textId="77777777" w:rsidR="00BB2E35" w:rsidRDefault="00AA3E70" w:rsidP="00BB2E35">
      <w:pPr>
        <w:jc w:val="center"/>
        <w:rPr>
          <w:rFonts w:cs="Tahoma"/>
          <w:bCs/>
        </w:rPr>
      </w:pPr>
      <w:r>
        <w:rPr>
          <w:noProof/>
        </w:rPr>
        <w:drawing>
          <wp:inline distT="0" distB="0" distL="0" distR="0" wp14:anchorId="1393AB9F" wp14:editId="39386246">
            <wp:extent cx="5897880" cy="4050030"/>
            <wp:effectExtent l="0" t="0" r="7620" b="7620"/>
            <wp:docPr id="16" name="Picture 16" title="Audit Service indicator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897880" cy="4050030"/>
                    </a:xfrm>
                    <a:prstGeom prst="rect">
                      <a:avLst/>
                    </a:prstGeom>
                  </pic:spPr>
                </pic:pic>
              </a:graphicData>
            </a:graphic>
          </wp:inline>
        </w:drawing>
      </w:r>
    </w:p>
    <w:p w14:paraId="567BE5E6" w14:textId="77777777" w:rsidR="00BB2E35" w:rsidRDefault="00BB2E35">
      <w:pPr>
        <w:spacing w:after="0" w:line="240" w:lineRule="auto"/>
        <w:rPr>
          <w:rFonts w:cs="Tahoma"/>
          <w:bCs/>
        </w:rPr>
      </w:pPr>
      <w:r>
        <w:rPr>
          <w:rFonts w:cs="Tahoma"/>
          <w:bCs/>
        </w:rPr>
        <w:br w:type="page"/>
      </w:r>
    </w:p>
    <w:p w14:paraId="6A2F8B9C" w14:textId="77777777" w:rsidR="00BB2E35" w:rsidRPr="00BB2E35" w:rsidRDefault="00D10E89" w:rsidP="00BB2E35">
      <w:pPr>
        <w:numPr>
          <w:ilvl w:val="0"/>
          <w:numId w:val="40"/>
        </w:numPr>
        <w:spacing w:after="160" w:line="259" w:lineRule="auto"/>
        <w:rPr>
          <w:rFonts w:cs="Tahoma"/>
        </w:rPr>
      </w:pPr>
      <w:r w:rsidRPr="00BB2E35">
        <w:rPr>
          <w:rFonts w:cs="Tahoma"/>
          <w:bCs/>
        </w:rPr>
        <w:t xml:space="preserve">If only the ID is used, all </w:t>
      </w:r>
      <w:r w:rsidR="00BB2E35">
        <w:rPr>
          <w:rFonts w:cs="Tahoma"/>
          <w:bCs/>
        </w:rPr>
        <w:t>Service Indicators will display.</w:t>
      </w:r>
    </w:p>
    <w:p w14:paraId="3D0BBE75" w14:textId="77777777" w:rsidR="00D10E89" w:rsidRPr="00BB2E35" w:rsidRDefault="00055A81" w:rsidP="00055A81">
      <w:pPr>
        <w:spacing w:after="160" w:line="259" w:lineRule="auto"/>
        <w:ind w:left="360"/>
        <w:jc w:val="center"/>
        <w:rPr>
          <w:rFonts w:cs="Tahoma"/>
        </w:rPr>
      </w:pPr>
      <w:r>
        <w:rPr>
          <w:noProof/>
        </w:rPr>
        <w:drawing>
          <wp:inline distT="0" distB="0" distL="0" distR="0" wp14:anchorId="5F278637" wp14:editId="658154D2">
            <wp:extent cx="5897880" cy="3068320"/>
            <wp:effectExtent l="0" t="0" r="7620" b="0"/>
            <wp:docPr id="790" name="Picture 790" title="Audit Service indicator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97880" cy="3068320"/>
                    </a:xfrm>
                    <a:prstGeom prst="rect">
                      <a:avLst/>
                    </a:prstGeom>
                  </pic:spPr>
                </pic:pic>
              </a:graphicData>
            </a:graphic>
          </wp:inline>
        </w:drawing>
      </w:r>
    </w:p>
    <w:p w14:paraId="06965FBB" w14:textId="77777777" w:rsidR="00BB2E35" w:rsidRDefault="00BB2E35">
      <w:pPr>
        <w:spacing w:after="0" w:line="240" w:lineRule="auto"/>
        <w:rPr>
          <w:b/>
          <w:bCs/>
          <w:iCs/>
          <w:noProof/>
          <w:sz w:val="24"/>
        </w:rPr>
      </w:pPr>
      <w:bookmarkStart w:id="18" w:name="_Toc316973483"/>
      <w:bookmarkStart w:id="19" w:name="_Toc500945836"/>
      <w:r>
        <w:br w:type="page"/>
      </w:r>
    </w:p>
    <w:p w14:paraId="51E33883" w14:textId="77777777" w:rsidR="00D10E89" w:rsidRPr="00791D48" w:rsidRDefault="00D10E89" w:rsidP="00791D48">
      <w:pPr>
        <w:pStyle w:val="Heading2"/>
      </w:pPr>
      <w:r w:rsidRPr="00791D48">
        <w:t>Program Plan Stacks</w:t>
      </w:r>
      <w:bookmarkEnd w:id="18"/>
      <w:bookmarkEnd w:id="19"/>
    </w:p>
    <w:p w14:paraId="14FBE08B" w14:textId="77777777" w:rsidR="00D10E89" w:rsidRPr="001A2E9B" w:rsidRDefault="00D10E89" w:rsidP="00D10E89">
      <w:pPr>
        <w:pStyle w:val="BodyText3"/>
        <w:rPr>
          <w:i/>
          <w:sz w:val="20"/>
          <w:szCs w:val="20"/>
        </w:rPr>
      </w:pPr>
      <w:r w:rsidRPr="001A2E9B">
        <w:rPr>
          <w:i/>
          <w:sz w:val="20"/>
          <w:szCs w:val="20"/>
        </w:rPr>
        <w:t xml:space="preserve">Navigation – Main Menu </w:t>
      </w:r>
      <w:r w:rsidRPr="001A2E9B">
        <w:rPr>
          <w:i/>
          <w:sz w:val="20"/>
          <w:szCs w:val="20"/>
        </w:rPr>
        <w:sym w:font="Wingdings" w:char="F0E0"/>
      </w:r>
      <w:r w:rsidRPr="001A2E9B">
        <w:rPr>
          <w:i/>
          <w:sz w:val="20"/>
          <w:szCs w:val="20"/>
        </w:rPr>
        <w:t xml:space="preserve"> Records and Enrollment </w:t>
      </w:r>
      <w:r w:rsidRPr="001A2E9B">
        <w:rPr>
          <w:i/>
          <w:sz w:val="20"/>
          <w:szCs w:val="20"/>
        </w:rPr>
        <w:sym w:font="Wingdings" w:char="F0E0"/>
      </w:r>
      <w:r w:rsidRPr="001A2E9B">
        <w:rPr>
          <w:i/>
          <w:sz w:val="20"/>
          <w:szCs w:val="20"/>
        </w:rPr>
        <w:t xml:space="preserve"> Career and Program Information </w:t>
      </w:r>
      <w:r w:rsidRPr="001A2E9B">
        <w:rPr>
          <w:i/>
          <w:sz w:val="20"/>
          <w:szCs w:val="20"/>
        </w:rPr>
        <w:sym w:font="Wingdings" w:char="F0E0"/>
      </w:r>
      <w:r w:rsidRPr="001A2E9B">
        <w:rPr>
          <w:i/>
          <w:sz w:val="20"/>
          <w:szCs w:val="20"/>
        </w:rPr>
        <w:t xml:space="preserve"> Student Program/Plan</w:t>
      </w:r>
    </w:p>
    <w:p w14:paraId="1DE1FE01" w14:textId="77777777" w:rsidR="00D10E89" w:rsidRDefault="00D10E89" w:rsidP="00E87BE4">
      <w:pPr>
        <w:numPr>
          <w:ilvl w:val="0"/>
          <w:numId w:val="19"/>
        </w:numPr>
        <w:spacing w:after="160" w:line="259" w:lineRule="auto"/>
        <w:rPr>
          <w:b/>
          <w:bCs/>
        </w:rPr>
      </w:pPr>
      <w:r>
        <w:t>Enter Student’s Coyote ID (ID) or Last/First Names to find the record</w:t>
      </w:r>
      <w:r w:rsidR="001A2E9B">
        <w:t>.</w:t>
      </w:r>
    </w:p>
    <w:p w14:paraId="01DA271C" w14:textId="77777777" w:rsidR="00D10E89" w:rsidRDefault="00D10E89" w:rsidP="00E87BE4">
      <w:pPr>
        <w:numPr>
          <w:ilvl w:val="0"/>
          <w:numId w:val="19"/>
        </w:numPr>
        <w:spacing w:after="160" w:line="259" w:lineRule="auto"/>
      </w:pPr>
      <w:r>
        <w:rPr>
          <w:b/>
          <w:bCs/>
        </w:rPr>
        <w:t xml:space="preserve">Click </w:t>
      </w:r>
      <w:r w:rsidR="001A2E9B">
        <w:rPr>
          <w:noProof/>
        </w:rPr>
        <w:drawing>
          <wp:inline distT="0" distB="0" distL="0" distR="0" wp14:anchorId="7371E139" wp14:editId="579A5205">
            <wp:extent cx="742950" cy="219075"/>
            <wp:effectExtent l="0" t="0" r="0" b="9525"/>
            <wp:docPr id="17" name="Picture 17" title="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42950" cy="219075"/>
                    </a:xfrm>
                    <a:prstGeom prst="rect">
                      <a:avLst/>
                    </a:prstGeom>
                  </pic:spPr>
                </pic:pic>
              </a:graphicData>
            </a:graphic>
          </wp:inline>
        </w:drawing>
      </w:r>
      <w:r w:rsidR="001A2E9B">
        <w:rPr>
          <w:b/>
          <w:bCs/>
        </w:rPr>
        <w:t>.</w:t>
      </w:r>
    </w:p>
    <w:p w14:paraId="291B203C" w14:textId="77777777" w:rsidR="00D10E89" w:rsidRDefault="00E5026C" w:rsidP="00E5026C">
      <w:pPr>
        <w:jc w:val="center"/>
      </w:pPr>
      <w:r>
        <w:rPr>
          <w:noProof/>
        </w:rPr>
        <w:drawing>
          <wp:inline distT="0" distB="0" distL="0" distR="0" wp14:anchorId="38C9810E" wp14:editId="073AFB7D">
            <wp:extent cx="5897880" cy="4473575"/>
            <wp:effectExtent l="0" t="0" r="7620" b="3175"/>
            <wp:docPr id="775" name="Picture 775" title="Student Program/pla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97880" cy="4473575"/>
                    </a:xfrm>
                    <a:prstGeom prst="rect">
                      <a:avLst/>
                    </a:prstGeom>
                  </pic:spPr>
                </pic:pic>
              </a:graphicData>
            </a:graphic>
          </wp:inline>
        </w:drawing>
      </w:r>
    </w:p>
    <w:p w14:paraId="10B06715" w14:textId="77777777" w:rsidR="00D10E89" w:rsidRDefault="00D10E89" w:rsidP="00E87BE4">
      <w:pPr>
        <w:numPr>
          <w:ilvl w:val="0"/>
          <w:numId w:val="19"/>
        </w:numPr>
        <w:spacing w:after="160" w:line="259" w:lineRule="auto"/>
      </w:pPr>
      <w:r>
        <w:rPr>
          <w:b/>
          <w:bCs/>
        </w:rPr>
        <w:t>Search Results</w:t>
      </w:r>
      <w:r>
        <w:t xml:space="preserve"> </w:t>
      </w:r>
      <w:r>
        <w:rPr>
          <w:b/>
          <w:bCs/>
        </w:rPr>
        <w:t xml:space="preserve">– </w:t>
      </w:r>
      <w:r>
        <w:t>A listing of the student’s Program/Plan Stacks will display if there is more than one result for the student.  If there is only one Program/Plan Stack, you will go directly to the Student Program/Plan page</w:t>
      </w:r>
      <w:r w:rsidR="00386998">
        <w:t>.</w:t>
      </w:r>
    </w:p>
    <w:p w14:paraId="5A6F4D78" w14:textId="77777777" w:rsidR="00D10E89" w:rsidRPr="00130540" w:rsidRDefault="00D10E89" w:rsidP="00E87BE4">
      <w:pPr>
        <w:numPr>
          <w:ilvl w:val="0"/>
          <w:numId w:val="19"/>
        </w:numPr>
        <w:spacing w:after="160" w:line="259" w:lineRule="auto"/>
      </w:pPr>
      <w:r>
        <w:rPr>
          <w:b/>
          <w:bCs/>
        </w:rPr>
        <w:t>Click on any hyperlink in the row that has the information you want to view</w:t>
      </w:r>
      <w:r w:rsidR="00386998">
        <w:rPr>
          <w:b/>
          <w:bCs/>
        </w:rPr>
        <w:t>.</w:t>
      </w:r>
    </w:p>
    <w:p w14:paraId="7AFBE150" w14:textId="77777777" w:rsidR="00D10E89" w:rsidRDefault="0023540B" w:rsidP="0023540B">
      <w:pPr>
        <w:jc w:val="center"/>
      </w:pPr>
      <w:r>
        <w:rPr>
          <w:noProof/>
        </w:rPr>
        <w:drawing>
          <wp:inline distT="0" distB="0" distL="0" distR="0" wp14:anchorId="3D5A32AC" wp14:editId="4B43EB0B">
            <wp:extent cx="5897880" cy="601980"/>
            <wp:effectExtent l="0" t="0" r="7620" b="7620"/>
            <wp:docPr id="776" name="Picture 776" descr="for ex program gender etc" title="hyperlinks on results page with stud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97880" cy="601980"/>
                    </a:xfrm>
                    <a:prstGeom prst="rect">
                      <a:avLst/>
                    </a:prstGeom>
                  </pic:spPr>
                </pic:pic>
              </a:graphicData>
            </a:graphic>
          </wp:inline>
        </w:drawing>
      </w:r>
    </w:p>
    <w:p w14:paraId="2BFFA968" w14:textId="77777777" w:rsidR="00D10E89" w:rsidRDefault="00D10E89" w:rsidP="00D10E89">
      <w:r>
        <w:rPr>
          <w:rFonts w:cs="Tahoma"/>
          <w:b/>
          <w:bCs/>
          <w:sz w:val="18"/>
        </w:rPr>
        <w:br w:type="page"/>
      </w:r>
      <w:r w:rsidR="00C137B0" w:rsidRPr="00B8630D">
        <w:rPr>
          <w:rFonts w:cs="Tahoma"/>
          <w:b/>
          <w:noProof/>
          <w:sz w:val="18"/>
        </w:rPr>
        <w:drawing>
          <wp:inline distT="0" distB="0" distL="0" distR="0" wp14:anchorId="436BF188" wp14:editId="1F1DD6A2">
            <wp:extent cx="180975" cy="257175"/>
            <wp:effectExtent l="0" t="0" r="0" b="0"/>
            <wp:docPr id="50" name="Picture 61" descr="j0290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029051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Pr>
          <w:rFonts w:cs="Tahoma"/>
          <w:b/>
          <w:bCs/>
          <w:sz w:val="18"/>
        </w:rPr>
        <w:t xml:space="preserve"> </w:t>
      </w:r>
      <w:r w:rsidRPr="000B01B3">
        <w:rPr>
          <w:rFonts w:cs="Tahoma"/>
          <w:b/>
          <w:bCs/>
          <w:szCs w:val="20"/>
        </w:rPr>
        <w:t xml:space="preserve">To see all of the history for this particular Program/Plan Stack, click Include History.  This will show the student’s progress throughout this stack.  The most recent information will display first.   As a student changes their major, files a graduation check, etc., a row is added </w:t>
      </w:r>
      <w:r w:rsidR="000B01B3">
        <w:rPr>
          <w:noProof/>
        </w:rPr>
        <w:drawing>
          <wp:inline distT="0" distB="0" distL="0" distR="0" wp14:anchorId="56BFD1BA" wp14:editId="67DF5664">
            <wp:extent cx="209550" cy="190500"/>
            <wp:effectExtent l="0" t="0" r="0" b="0"/>
            <wp:docPr id="19" name="Picture 19" title="ad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9550" cy="190500"/>
                    </a:xfrm>
                    <a:prstGeom prst="rect">
                      <a:avLst/>
                    </a:prstGeom>
                  </pic:spPr>
                </pic:pic>
              </a:graphicData>
            </a:graphic>
          </wp:inline>
        </w:drawing>
      </w:r>
      <w:r w:rsidRPr="000B01B3">
        <w:rPr>
          <w:rFonts w:cs="Tahoma"/>
          <w:szCs w:val="20"/>
        </w:rPr>
        <w:t xml:space="preserve"> </w:t>
      </w:r>
      <w:r w:rsidRPr="000B01B3">
        <w:rPr>
          <w:rFonts w:cs="Tahoma"/>
          <w:b/>
          <w:bCs/>
          <w:szCs w:val="20"/>
        </w:rPr>
        <w:t xml:space="preserve">for each of those Program Actions.  This particular student has only four rows – i.e. 1 of 4 will display.  To see previous major activity, use the </w:t>
      </w:r>
      <w:r w:rsidR="000B01B3">
        <w:rPr>
          <w:noProof/>
        </w:rPr>
        <w:drawing>
          <wp:inline distT="0" distB="0" distL="0" distR="0" wp14:anchorId="2F5C83C3" wp14:editId="45FB65EB">
            <wp:extent cx="182880" cy="182880"/>
            <wp:effectExtent l="0" t="0" r="7620" b="7620"/>
            <wp:docPr id="18" name="Picture 18" title="navigate righ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2880" cy="182880"/>
                    </a:xfrm>
                    <a:prstGeom prst="rect">
                      <a:avLst/>
                    </a:prstGeom>
                  </pic:spPr>
                </pic:pic>
              </a:graphicData>
            </a:graphic>
          </wp:inline>
        </w:drawing>
      </w:r>
      <w:r w:rsidRPr="000B01B3">
        <w:rPr>
          <w:rFonts w:cs="Tahoma"/>
          <w:b/>
          <w:bCs/>
          <w:szCs w:val="20"/>
        </w:rPr>
        <w:t xml:space="preserve"> to scroll th</w:t>
      </w:r>
      <w:r w:rsidR="000B01B3">
        <w:rPr>
          <w:rFonts w:cs="Tahoma"/>
          <w:b/>
          <w:bCs/>
          <w:szCs w:val="20"/>
        </w:rPr>
        <w:t>r</w:t>
      </w:r>
      <w:r w:rsidRPr="000B01B3">
        <w:rPr>
          <w:rFonts w:cs="Tahoma"/>
          <w:b/>
          <w:bCs/>
          <w:szCs w:val="20"/>
        </w:rPr>
        <w:t>ough the pages.  You can also select the “View All” option, but the display can be confusing.</w:t>
      </w:r>
    </w:p>
    <w:p w14:paraId="0A12D1A0" w14:textId="77777777" w:rsidR="00D10E89" w:rsidRDefault="00D10E89" w:rsidP="00D10E89">
      <w:r>
        <w:rPr>
          <w:b/>
          <w:bCs/>
        </w:rPr>
        <w:t xml:space="preserve">Student Program Page – </w:t>
      </w:r>
    </w:p>
    <w:p w14:paraId="0F00AE9C" w14:textId="77777777" w:rsidR="00D10E89" w:rsidRDefault="00D10E89" w:rsidP="00E87BE4">
      <w:pPr>
        <w:numPr>
          <w:ilvl w:val="0"/>
          <w:numId w:val="20"/>
        </w:numPr>
        <w:spacing w:after="160" w:line="259" w:lineRule="auto"/>
      </w:pPr>
      <w:r>
        <w:t xml:space="preserve">Status – Completed Program (COMP) which means a degree has been issued </w:t>
      </w:r>
    </w:p>
    <w:p w14:paraId="28375517" w14:textId="77777777" w:rsidR="00D10E89" w:rsidRDefault="00D10E89" w:rsidP="00E87BE4">
      <w:pPr>
        <w:numPr>
          <w:ilvl w:val="0"/>
          <w:numId w:val="20"/>
        </w:numPr>
        <w:spacing w:after="160" w:line="259" w:lineRule="auto"/>
      </w:pPr>
      <w:r>
        <w:t xml:space="preserve">Effective Date – </w:t>
      </w:r>
      <w:r w:rsidR="00077862">
        <w:t>06/16/2012</w:t>
      </w:r>
      <w:r>
        <w:t xml:space="preserve"> </w:t>
      </w:r>
    </w:p>
    <w:p w14:paraId="6DC81298" w14:textId="77777777" w:rsidR="00D10E89" w:rsidRDefault="00D10E89" w:rsidP="00E87BE4">
      <w:pPr>
        <w:numPr>
          <w:ilvl w:val="0"/>
          <w:numId w:val="20"/>
        </w:numPr>
        <w:spacing w:after="160" w:line="259" w:lineRule="auto"/>
      </w:pPr>
      <w:r>
        <w:t>Academic Program – UGRD</w:t>
      </w:r>
      <w:r w:rsidRPr="00552608">
        <w:t xml:space="preserve"> </w:t>
      </w:r>
      <w:r>
        <w:t xml:space="preserve">(Undergraduate) </w:t>
      </w:r>
    </w:p>
    <w:p w14:paraId="2F7E36BF" w14:textId="77777777" w:rsidR="00D10E89" w:rsidRDefault="00D10E89" w:rsidP="00E87BE4">
      <w:pPr>
        <w:numPr>
          <w:ilvl w:val="0"/>
          <w:numId w:val="20"/>
        </w:numPr>
        <w:spacing w:after="160" w:line="259" w:lineRule="auto"/>
      </w:pPr>
      <w:r>
        <w:t xml:space="preserve">Admit Term – </w:t>
      </w:r>
      <w:r w:rsidR="00077862">
        <w:t>2088 (Fall</w:t>
      </w:r>
      <w:r>
        <w:t xml:space="preserve"> 20</w:t>
      </w:r>
      <w:r w:rsidR="00077862">
        <w:t>08</w:t>
      </w:r>
      <w:r>
        <w:t xml:space="preserve">) </w:t>
      </w:r>
    </w:p>
    <w:p w14:paraId="18071C06" w14:textId="77777777" w:rsidR="00D10E89" w:rsidRDefault="00D10E89" w:rsidP="00E87BE4">
      <w:pPr>
        <w:numPr>
          <w:ilvl w:val="0"/>
          <w:numId w:val="20"/>
        </w:numPr>
        <w:spacing w:after="160" w:line="259" w:lineRule="auto"/>
      </w:pPr>
      <w:r>
        <w:t>(GE) Requirement Term – 20</w:t>
      </w:r>
      <w:r w:rsidR="00077862">
        <w:t>88 (Fall 2008</w:t>
      </w:r>
      <w:r>
        <w:t xml:space="preserve">) </w:t>
      </w:r>
    </w:p>
    <w:p w14:paraId="63CAD577" w14:textId="77777777" w:rsidR="00D10E89" w:rsidRDefault="00D10E89" w:rsidP="00E87BE4">
      <w:pPr>
        <w:numPr>
          <w:ilvl w:val="0"/>
          <w:numId w:val="20"/>
        </w:numPr>
        <w:spacing w:after="160" w:line="259" w:lineRule="auto"/>
      </w:pPr>
      <w:r>
        <w:t>Expected Grad Term – 2</w:t>
      </w:r>
      <w:r w:rsidR="00077862">
        <w:t>124</w:t>
      </w:r>
      <w:r>
        <w:t xml:space="preserve"> (</w:t>
      </w:r>
      <w:r w:rsidR="00077862">
        <w:t>Spring 2012</w:t>
      </w:r>
      <w:r>
        <w:t>) This is the term for which a graduation check has been filed and since the Status = Completed Program, that is the term the student was graduated</w:t>
      </w:r>
    </w:p>
    <w:p w14:paraId="776C146A" w14:textId="77777777" w:rsidR="00D10E89" w:rsidRDefault="00D10E89" w:rsidP="00E87BE4">
      <w:pPr>
        <w:numPr>
          <w:ilvl w:val="0"/>
          <w:numId w:val="20"/>
        </w:numPr>
        <w:spacing w:after="160" w:line="259" w:lineRule="auto"/>
      </w:pPr>
      <w:r>
        <w:t>Campus – MAIN or PALM to designate campus the student indicated on their application and to which they are enrolled</w:t>
      </w:r>
      <w:r w:rsidR="0023540B">
        <w:t>.</w:t>
      </w:r>
    </w:p>
    <w:p w14:paraId="08580CB7" w14:textId="77777777" w:rsidR="0023540B" w:rsidRDefault="0023540B" w:rsidP="0023540B">
      <w:pPr>
        <w:spacing w:after="160" w:line="259" w:lineRule="auto"/>
      </w:pPr>
    </w:p>
    <w:p w14:paraId="34EC72AB" w14:textId="77777777" w:rsidR="0023540B" w:rsidRDefault="0023540B" w:rsidP="0023540B">
      <w:pPr>
        <w:spacing w:after="160" w:line="259" w:lineRule="auto"/>
        <w:jc w:val="center"/>
      </w:pPr>
      <w:r>
        <w:rPr>
          <w:noProof/>
        </w:rPr>
        <w:drawing>
          <wp:inline distT="0" distB="0" distL="0" distR="0" wp14:anchorId="7180C95D" wp14:editId="46012978">
            <wp:extent cx="5820605" cy="3108960"/>
            <wp:effectExtent l="0" t="0" r="8890" b="0"/>
            <wp:docPr id="777" name="Picture 777" title="Student Program Plan page Student Program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20605" cy="3108960"/>
                    </a:xfrm>
                    <a:prstGeom prst="rect">
                      <a:avLst/>
                    </a:prstGeom>
                  </pic:spPr>
                </pic:pic>
              </a:graphicData>
            </a:graphic>
          </wp:inline>
        </w:drawing>
      </w:r>
    </w:p>
    <w:p w14:paraId="6DF7C7B6" w14:textId="77777777" w:rsidR="00077862" w:rsidRPr="005C62FD" w:rsidRDefault="00077862" w:rsidP="00D10E89"/>
    <w:p w14:paraId="55B576CB" w14:textId="77777777" w:rsidR="002B7C9D" w:rsidRDefault="002B7C9D">
      <w:pPr>
        <w:spacing w:after="0" w:line="240" w:lineRule="auto"/>
        <w:rPr>
          <w:b/>
          <w:bCs/>
        </w:rPr>
      </w:pPr>
      <w:r>
        <w:rPr>
          <w:b/>
          <w:bCs/>
        </w:rPr>
        <w:br w:type="page"/>
      </w:r>
    </w:p>
    <w:p w14:paraId="2D9B3652" w14:textId="77777777" w:rsidR="00791D48" w:rsidRPr="00791D48" w:rsidRDefault="00D10E89" w:rsidP="00E87BE4">
      <w:pPr>
        <w:numPr>
          <w:ilvl w:val="0"/>
          <w:numId w:val="19"/>
        </w:numPr>
        <w:spacing w:after="160" w:line="259" w:lineRule="auto"/>
      </w:pPr>
      <w:r w:rsidRPr="00791D48">
        <w:rPr>
          <w:b/>
          <w:bCs/>
        </w:rPr>
        <w:t>Click on the Student Plan tab</w:t>
      </w:r>
      <w:r w:rsidR="002B7C9D">
        <w:rPr>
          <w:b/>
          <w:bCs/>
        </w:rPr>
        <w:t>.</w:t>
      </w:r>
    </w:p>
    <w:p w14:paraId="367FA2D5" w14:textId="77777777" w:rsidR="00D10E89" w:rsidRDefault="00D10E89" w:rsidP="00E87BE4">
      <w:pPr>
        <w:numPr>
          <w:ilvl w:val="0"/>
          <w:numId w:val="19"/>
        </w:numPr>
        <w:spacing w:after="160" w:line="259" w:lineRule="auto"/>
      </w:pPr>
      <w:r w:rsidRPr="00791D48">
        <w:rPr>
          <w:b/>
          <w:bCs/>
        </w:rPr>
        <w:t xml:space="preserve">Student Plan Page – </w:t>
      </w:r>
    </w:p>
    <w:p w14:paraId="5996A450" w14:textId="77777777" w:rsidR="00D10E89" w:rsidRDefault="00D10E89" w:rsidP="00777978">
      <w:pPr>
        <w:numPr>
          <w:ilvl w:val="0"/>
          <w:numId w:val="21"/>
        </w:numPr>
        <w:spacing w:after="160" w:line="259" w:lineRule="auto"/>
      </w:pPr>
      <w:r>
        <w:t xml:space="preserve">Academic Plan – </w:t>
      </w:r>
      <w:r w:rsidR="00777978" w:rsidRPr="00777978">
        <w:rPr>
          <w:b/>
          <w:color w:val="FF0000"/>
        </w:rPr>
        <w:t>KPPTCNSBSX</w:t>
      </w:r>
      <w:r>
        <w:t xml:space="preserve"> – This is the student’s major code - All plan codes are 10 characters in length and consist of the 4-digit major code </w:t>
      </w:r>
      <w:r w:rsidRPr="005C62FD">
        <w:rPr>
          <w:b/>
          <w:bCs/>
          <w:color w:val="FF0000"/>
        </w:rPr>
        <w:t>and</w:t>
      </w:r>
      <w:r>
        <w:t xml:space="preserve"> 3-digit college code (Academic Group) </w:t>
      </w:r>
      <w:r w:rsidRPr="005C62FD">
        <w:rPr>
          <w:b/>
          <w:bCs/>
          <w:color w:val="FF0000"/>
        </w:rPr>
        <w:t xml:space="preserve">and </w:t>
      </w:r>
      <w:r>
        <w:t>the 3-digit degree objective.  If the degree objective has only 2 digits (e.g. BA) we add a 3</w:t>
      </w:r>
      <w:r w:rsidRPr="005C62FD">
        <w:rPr>
          <w:vertAlign w:val="superscript"/>
        </w:rPr>
        <w:t>rd</w:t>
      </w:r>
      <w:r>
        <w:t xml:space="preserve"> character.  For undergraduate coding we add “X” – for postbaccalaureate undergraduate degrees, we add “P”.  Refer to Reference Materials – Career/Program Degree Table.</w:t>
      </w:r>
    </w:p>
    <w:p w14:paraId="032A703A" w14:textId="77777777" w:rsidR="00D10E89" w:rsidRDefault="00D10E89" w:rsidP="00E87BE4">
      <w:pPr>
        <w:numPr>
          <w:ilvl w:val="1"/>
          <w:numId w:val="21"/>
        </w:numPr>
        <w:spacing w:after="160" w:line="259" w:lineRule="auto"/>
      </w:pPr>
      <w:r>
        <w:t>Un</w:t>
      </w:r>
      <w:r w:rsidR="00777978">
        <w:t>dergraduate student seeking a BS</w:t>
      </w:r>
      <w:r>
        <w:t xml:space="preserve"> in </w:t>
      </w:r>
      <w:r w:rsidR="00777978">
        <w:t>Kinesiology</w:t>
      </w:r>
      <w:r>
        <w:t xml:space="preserve"> – </w:t>
      </w:r>
      <w:r w:rsidR="00777978">
        <w:t>Pre-Physical Therapy</w:t>
      </w:r>
      <w:r>
        <w:t xml:space="preserve"> Concentration = </w:t>
      </w:r>
      <w:r w:rsidR="00777978">
        <w:rPr>
          <w:b/>
          <w:color w:val="FF0000"/>
        </w:rPr>
        <w:t>KPPT</w:t>
      </w:r>
      <w:r w:rsidR="00777978">
        <w:rPr>
          <w:b/>
          <w:color w:val="17365D"/>
        </w:rPr>
        <w:t>CNS</w:t>
      </w:r>
      <w:r w:rsidR="00777978">
        <w:rPr>
          <w:b/>
          <w:color w:val="00B050"/>
        </w:rPr>
        <w:t>BS</w:t>
      </w:r>
      <w:r w:rsidRPr="005C058B">
        <w:rPr>
          <w:b/>
          <w:color w:val="00B050"/>
        </w:rPr>
        <w:t>X</w:t>
      </w:r>
    </w:p>
    <w:p w14:paraId="0E200869" w14:textId="77777777" w:rsidR="00D10E89" w:rsidRDefault="00D10E89" w:rsidP="00E87BE4">
      <w:pPr>
        <w:numPr>
          <w:ilvl w:val="1"/>
          <w:numId w:val="21"/>
        </w:numPr>
        <w:spacing w:after="160" w:line="259" w:lineRule="auto"/>
      </w:pPr>
      <w:r>
        <w:t>Postbaccalaureate student seeking a B</w:t>
      </w:r>
      <w:r w:rsidR="00777978">
        <w:t>S</w:t>
      </w:r>
      <w:r>
        <w:t xml:space="preserve"> in </w:t>
      </w:r>
      <w:r w:rsidR="00777978">
        <w:t xml:space="preserve">Kinesiology – Pre-Physical Therapy </w:t>
      </w:r>
      <w:r>
        <w:t xml:space="preserve">Concentration = </w:t>
      </w:r>
      <w:r w:rsidR="00777978">
        <w:rPr>
          <w:b/>
          <w:color w:val="FF0000"/>
        </w:rPr>
        <w:t>KPPT</w:t>
      </w:r>
      <w:r w:rsidR="00777978">
        <w:rPr>
          <w:b/>
          <w:color w:val="17365D"/>
        </w:rPr>
        <w:t>CNS</w:t>
      </w:r>
      <w:r w:rsidR="00777978">
        <w:rPr>
          <w:b/>
          <w:color w:val="00B050"/>
        </w:rPr>
        <w:t>BS</w:t>
      </w:r>
      <w:r w:rsidRPr="005C058B">
        <w:rPr>
          <w:b/>
          <w:color w:val="00B050"/>
        </w:rPr>
        <w:t>P</w:t>
      </w:r>
    </w:p>
    <w:p w14:paraId="7DEF657B" w14:textId="77777777" w:rsidR="00D10E89" w:rsidRDefault="00D10E89" w:rsidP="00E87BE4">
      <w:pPr>
        <w:numPr>
          <w:ilvl w:val="0"/>
          <w:numId w:val="21"/>
        </w:numPr>
        <w:spacing w:after="160" w:line="259" w:lineRule="auto"/>
      </w:pPr>
      <w:r>
        <w:t>Degree – B</w:t>
      </w:r>
      <w:r w:rsidR="00AA4B88">
        <w:t>S (Bachelor of Science)</w:t>
      </w:r>
    </w:p>
    <w:p w14:paraId="64151F82" w14:textId="77777777" w:rsidR="00D10E89" w:rsidRDefault="00D10E89" w:rsidP="00D10E89">
      <w:pPr>
        <w:numPr>
          <w:ilvl w:val="0"/>
          <w:numId w:val="21"/>
        </w:numPr>
        <w:spacing w:after="160" w:line="259" w:lineRule="auto"/>
      </w:pPr>
      <w:r>
        <w:t xml:space="preserve">(Major) Requirement Term – </w:t>
      </w:r>
      <w:r w:rsidR="00AA4B88">
        <w:t>Fall 2010</w:t>
      </w:r>
      <w:r>
        <w:t xml:space="preserve"> (</w:t>
      </w:r>
      <w:r w:rsidR="00AA4B88">
        <w:t>2108</w:t>
      </w:r>
      <w:r>
        <w:t>)</w:t>
      </w:r>
      <w:r w:rsidRPr="00AA4B88">
        <w:rPr>
          <w:rFonts w:cs="Tahoma"/>
        </w:rPr>
        <w:t xml:space="preserve"> </w:t>
      </w:r>
    </w:p>
    <w:p w14:paraId="1966B9F0" w14:textId="77777777" w:rsidR="00D10E89" w:rsidRDefault="009632AB" w:rsidP="00D10E89">
      <w:r>
        <w:rPr>
          <w:noProof/>
        </w:rPr>
        <w:drawing>
          <wp:inline distT="0" distB="0" distL="0" distR="0" wp14:anchorId="1A6EBCE3" wp14:editId="5CA09BBD">
            <wp:extent cx="5897880" cy="2933700"/>
            <wp:effectExtent l="0" t="0" r="7620" b="0"/>
            <wp:docPr id="778" name="Picture 778" descr="Academic plan and Requirement term fields highlighted" title="Student Program Plan page Student pla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97880" cy="2933700"/>
                    </a:xfrm>
                    <a:prstGeom prst="rect">
                      <a:avLst/>
                    </a:prstGeom>
                  </pic:spPr>
                </pic:pic>
              </a:graphicData>
            </a:graphic>
          </wp:inline>
        </w:drawing>
      </w:r>
      <w:r w:rsidR="00D10E89" w:rsidRPr="005C62FD">
        <w:t xml:space="preserve"> </w:t>
      </w:r>
    </w:p>
    <w:p w14:paraId="14F7DB65" w14:textId="77777777" w:rsidR="00D10E89" w:rsidRDefault="00D10E89" w:rsidP="00D10E89"/>
    <w:p w14:paraId="03A875CE" w14:textId="77777777" w:rsidR="00D10E89" w:rsidRDefault="00D10E89" w:rsidP="00E87BE4">
      <w:pPr>
        <w:numPr>
          <w:ilvl w:val="0"/>
          <w:numId w:val="19"/>
        </w:numPr>
        <w:spacing w:after="160" w:line="259" w:lineRule="auto"/>
        <w:rPr>
          <w:b/>
          <w:bCs/>
        </w:rPr>
      </w:pPr>
      <w:r>
        <w:rPr>
          <w:b/>
          <w:bCs/>
        </w:rPr>
        <w:t xml:space="preserve">Student Sub-Plan Page – </w:t>
      </w:r>
      <w:r>
        <w:t>We do not use this page.  All major coding has been combined at the plan level.</w:t>
      </w:r>
    </w:p>
    <w:p w14:paraId="70BC1794" w14:textId="77777777" w:rsidR="00D10E89" w:rsidRDefault="00D10E89" w:rsidP="00E87BE4">
      <w:pPr>
        <w:numPr>
          <w:ilvl w:val="0"/>
          <w:numId w:val="19"/>
        </w:numPr>
        <w:spacing w:after="160" w:line="259" w:lineRule="auto"/>
        <w:rPr>
          <w:b/>
          <w:bCs/>
        </w:rPr>
      </w:pPr>
      <w:r>
        <w:rPr>
          <w:b/>
          <w:bCs/>
        </w:rPr>
        <w:t xml:space="preserve">Student Attributes – </w:t>
      </w:r>
      <w:r>
        <w:t xml:space="preserve">If this were a Transitory Student (UTRN or PTRN) also known as a visitor, information pertaining to the visitor classification will be indicated.  It is strictly internal information for the Office of </w:t>
      </w:r>
      <w:r w:rsidR="00AA4B88">
        <w:t>the Registrar</w:t>
      </w:r>
      <w:r>
        <w:t xml:space="preserve"> in determining how long a student is allowed to attend at a visitor.  Their Program/Plan Stacks are then discontinued in accordance with this status.</w:t>
      </w:r>
    </w:p>
    <w:p w14:paraId="7AE18E5C" w14:textId="77777777" w:rsidR="00AA4B88" w:rsidRDefault="00AA4B88">
      <w:pPr>
        <w:spacing w:after="0" w:line="240" w:lineRule="auto"/>
        <w:rPr>
          <w:b/>
          <w:bCs/>
        </w:rPr>
      </w:pPr>
      <w:r>
        <w:rPr>
          <w:b/>
          <w:bCs/>
        </w:rPr>
        <w:br w:type="page"/>
      </w:r>
    </w:p>
    <w:p w14:paraId="3A1F5A88" w14:textId="77777777" w:rsidR="00D10E89" w:rsidRDefault="00D10E89" w:rsidP="00E87BE4">
      <w:pPr>
        <w:numPr>
          <w:ilvl w:val="0"/>
          <w:numId w:val="19"/>
        </w:numPr>
        <w:spacing w:after="160" w:line="259" w:lineRule="auto"/>
        <w:rPr>
          <w:b/>
          <w:bCs/>
        </w:rPr>
      </w:pPr>
      <w:r>
        <w:rPr>
          <w:b/>
          <w:bCs/>
        </w:rPr>
        <w:t>Click on the Student Degrees tab</w:t>
      </w:r>
      <w:r w:rsidR="00AA4B88">
        <w:rPr>
          <w:b/>
          <w:bCs/>
        </w:rPr>
        <w:t>.</w:t>
      </w:r>
    </w:p>
    <w:p w14:paraId="5FE0D7AA" w14:textId="77777777" w:rsidR="00D10E89" w:rsidRDefault="00D10E89" w:rsidP="00D10E89">
      <w:pPr>
        <w:rPr>
          <w:b/>
          <w:bCs/>
        </w:rPr>
      </w:pPr>
      <w:r>
        <w:rPr>
          <w:b/>
          <w:bCs/>
        </w:rPr>
        <w:t xml:space="preserve">Student Degrees Page – </w:t>
      </w:r>
    </w:p>
    <w:p w14:paraId="4FBE80CE" w14:textId="77777777" w:rsidR="00D10E89" w:rsidRDefault="00D10E89" w:rsidP="00E87BE4">
      <w:pPr>
        <w:numPr>
          <w:ilvl w:val="0"/>
          <w:numId w:val="22"/>
        </w:numPr>
        <w:spacing w:after="160" w:line="259" w:lineRule="auto"/>
        <w:rPr>
          <w:b/>
          <w:bCs/>
        </w:rPr>
      </w:pPr>
      <w:r>
        <w:t xml:space="preserve">Degree Checkout Status – Once a student files a graduation check, this field will be populated.  </w:t>
      </w:r>
    </w:p>
    <w:p w14:paraId="5A6035D4" w14:textId="77777777" w:rsidR="00D10E89" w:rsidRDefault="00D10E89" w:rsidP="00E87BE4">
      <w:pPr>
        <w:numPr>
          <w:ilvl w:val="1"/>
          <w:numId w:val="22"/>
        </w:numPr>
        <w:spacing w:after="160" w:line="259" w:lineRule="auto"/>
        <w:rPr>
          <w:b/>
          <w:bCs/>
        </w:rPr>
      </w:pPr>
      <w:r>
        <w:t>Applied – graduation check has been filed</w:t>
      </w:r>
      <w:r w:rsidR="00AA4B88">
        <w:t>.</w:t>
      </w:r>
    </w:p>
    <w:p w14:paraId="37FDDB6F" w14:textId="77777777" w:rsidR="00AA4B88" w:rsidRPr="00AA4B88" w:rsidRDefault="00AA4B88" w:rsidP="00E87BE4">
      <w:pPr>
        <w:numPr>
          <w:ilvl w:val="1"/>
          <w:numId w:val="22"/>
        </w:numPr>
        <w:spacing w:after="160" w:line="259" w:lineRule="auto"/>
        <w:rPr>
          <w:b/>
          <w:bCs/>
        </w:rPr>
      </w:pPr>
      <w:r>
        <w:rPr>
          <w:bCs/>
        </w:rPr>
        <w:t>Eligible – graduation check has been passed out to a Transfer and Graduation Coordinator (TGC).</w:t>
      </w:r>
    </w:p>
    <w:p w14:paraId="20D80DDD" w14:textId="77777777" w:rsidR="00D10E89" w:rsidRDefault="00D10E89" w:rsidP="00E87BE4">
      <w:pPr>
        <w:numPr>
          <w:ilvl w:val="1"/>
          <w:numId w:val="22"/>
        </w:numPr>
        <w:spacing w:after="160" w:line="259" w:lineRule="auto"/>
        <w:rPr>
          <w:b/>
          <w:bCs/>
        </w:rPr>
      </w:pPr>
      <w:r>
        <w:t>In Review – graduation check has been completed</w:t>
      </w:r>
      <w:r w:rsidR="00AA4B88">
        <w:t>.</w:t>
      </w:r>
    </w:p>
    <w:p w14:paraId="1B989747" w14:textId="77777777" w:rsidR="00D10E89" w:rsidRDefault="00D10E89" w:rsidP="00E87BE4">
      <w:pPr>
        <w:numPr>
          <w:ilvl w:val="1"/>
          <w:numId w:val="22"/>
        </w:numPr>
        <w:spacing w:after="160" w:line="259" w:lineRule="auto"/>
        <w:rPr>
          <w:b/>
          <w:bCs/>
        </w:rPr>
      </w:pPr>
      <w:r>
        <w:t>Withdrawn – student has cancelled his graduation check</w:t>
      </w:r>
      <w:r w:rsidR="00AA4B88">
        <w:t>.</w:t>
      </w:r>
    </w:p>
    <w:p w14:paraId="47F036EA" w14:textId="77777777" w:rsidR="00D10E89" w:rsidRPr="00F82276" w:rsidRDefault="00D10E89" w:rsidP="00E87BE4">
      <w:pPr>
        <w:numPr>
          <w:ilvl w:val="1"/>
          <w:numId w:val="22"/>
        </w:numPr>
        <w:spacing w:after="160" w:line="259" w:lineRule="auto"/>
        <w:rPr>
          <w:b/>
          <w:bCs/>
        </w:rPr>
      </w:pPr>
      <w:r>
        <w:t>Pending – the graduation check cannot be processed – most often this is for a missing program plan for a student seeking a master degree</w:t>
      </w:r>
      <w:r w:rsidR="00AA4B88">
        <w:t>.</w:t>
      </w:r>
    </w:p>
    <w:p w14:paraId="65778AB8" w14:textId="77777777" w:rsidR="00D10E89" w:rsidRDefault="00C137B0" w:rsidP="00D10E89">
      <w:pPr>
        <w:ind w:left="360"/>
      </w:pPr>
      <w:r w:rsidRPr="00B8630D">
        <w:rPr>
          <w:b/>
          <w:noProof/>
          <w:sz w:val="18"/>
        </w:rPr>
        <w:drawing>
          <wp:inline distT="0" distB="0" distL="0" distR="0" wp14:anchorId="32A6287B" wp14:editId="2B6BB4F3">
            <wp:extent cx="219075" cy="304800"/>
            <wp:effectExtent l="0" t="0" r="0" b="0"/>
            <wp:docPr id="57" name="Picture 68" descr="j0290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j029051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00AA4B88">
        <w:t xml:space="preserve">Expected </w:t>
      </w:r>
      <w:r w:rsidR="00D10E89">
        <w:t>G</w:t>
      </w:r>
      <w:r w:rsidR="00AA4B88">
        <w:t>rad</w:t>
      </w:r>
      <w:r w:rsidR="00D10E89">
        <w:t xml:space="preserve"> Term – This will be seen on the Student Program Page.  (Note – a DATA row will be added to the Student Program page to add the Expected Grad Term)</w:t>
      </w:r>
    </w:p>
    <w:p w14:paraId="36119B46" w14:textId="77777777" w:rsidR="00D10E89" w:rsidRDefault="009632AB" w:rsidP="00792DE9">
      <w:pPr>
        <w:jc w:val="center"/>
        <w:rPr>
          <w:b/>
          <w:bCs/>
        </w:rPr>
      </w:pPr>
      <w:r>
        <w:rPr>
          <w:noProof/>
        </w:rPr>
        <w:drawing>
          <wp:inline distT="0" distB="0" distL="0" distR="0" wp14:anchorId="5E09A5F1" wp14:editId="18A51097">
            <wp:extent cx="5897880" cy="2959100"/>
            <wp:effectExtent l="0" t="0" r="7620" b="0"/>
            <wp:docPr id="779" name="Picture 779" descr="Expected grad term field highlighted" title="Student Program Plan page Student Program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97880" cy="2959100"/>
                    </a:xfrm>
                    <a:prstGeom prst="rect">
                      <a:avLst/>
                    </a:prstGeom>
                  </pic:spPr>
                </pic:pic>
              </a:graphicData>
            </a:graphic>
          </wp:inline>
        </w:drawing>
      </w:r>
    </w:p>
    <w:p w14:paraId="5C7E8B85" w14:textId="77777777" w:rsidR="00124C64" w:rsidRDefault="00124C64">
      <w:pPr>
        <w:spacing w:after="0" w:line="240" w:lineRule="auto"/>
      </w:pPr>
      <w:r>
        <w:br w:type="page"/>
      </w:r>
    </w:p>
    <w:p w14:paraId="7DBB44E7" w14:textId="77777777" w:rsidR="00D10E89" w:rsidRPr="00124C64" w:rsidRDefault="00AA4B88" w:rsidP="00E87BE4">
      <w:pPr>
        <w:numPr>
          <w:ilvl w:val="1"/>
          <w:numId w:val="22"/>
        </w:numPr>
        <w:spacing w:after="160" w:line="259" w:lineRule="auto"/>
        <w:rPr>
          <w:b/>
          <w:bCs/>
        </w:rPr>
      </w:pPr>
      <w:r>
        <w:t xml:space="preserve">Degree </w:t>
      </w:r>
      <w:r w:rsidR="00D10E89">
        <w:t>Awarded – the student has been graduated – at that time more information will display and the Degree Checkout Status will be grayed out.</w:t>
      </w:r>
    </w:p>
    <w:p w14:paraId="144F5F16" w14:textId="77777777" w:rsidR="00124C64" w:rsidRDefault="00124C64" w:rsidP="00124C64">
      <w:pPr>
        <w:spacing w:after="160" w:line="259" w:lineRule="auto"/>
        <w:rPr>
          <w:b/>
          <w:bCs/>
        </w:rPr>
      </w:pPr>
    </w:p>
    <w:p w14:paraId="43FF8A8F" w14:textId="77777777" w:rsidR="00D10E89" w:rsidRDefault="00792DE9" w:rsidP="00792DE9">
      <w:pPr>
        <w:jc w:val="center"/>
        <w:rPr>
          <w:b/>
          <w:bCs/>
        </w:rPr>
      </w:pPr>
      <w:r>
        <w:rPr>
          <w:noProof/>
        </w:rPr>
        <w:drawing>
          <wp:inline distT="0" distB="0" distL="0" distR="0" wp14:anchorId="52EFB399" wp14:editId="15865120">
            <wp:extent cx="5897880" cy="3039110"/>
            <wp:effectExtent l="0" t="0" r="7620" b="8890"/>
            <wp:docPr id="780" name="Picture 780" descr="Degree checkout Stat information highlighted" title="Student Program Plan page Student degre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97880" cy="3039110"/>
                    </a:xfrm>
                    <a:prstGeom prst="rect">
                      <a:avLst/>
                    </a:prstGeom>
                  </pic:spPr>
                </pic:pic>
              </a:graphicData>
            </a:graphic>
          </wp:inline>
        </w:drawing>
      </w:r>
    </w:p>
    <w:p w14:paraId="3D73794D" w14:textId="77777777" w:rsidR="00B05D51" w:rsidRDefault="00B05D51">
      <w:pPr>
        <w:spacing w:after="0" w:line="240" w:lineRule="auto"/>
        <w:rPr>
          <w:b/>
          <w:bCs/>
          <w:iCs/>
          <w:noProof/>
          <w:sz w:val="24"/>
        </w:rPr>
      </w:pPr>
      <w:bookmarkStart w:id="20" w:name="_Toc316973484"/>
      <w:bookmarkStart w:id="21" w:name="_Toc500945837"/>
      <w:r>
        <w:br w:type="page"/>
      </w:r>
    </w:p>
    <w:p w14:paraId="1201414A" w14:textId="77777777" w:rsidR="00D10E89" w:rsidRPr="00791D48" w:rsidRDefault="00D10E89" w:rsidP="00791D48">
      <w:pPr>
        <w:pStyle w:val="Heading2"/>
      </w:pPr>
      <w:r w:rsidRPr="00791D48">
        <w:t>Enrollment Appointments</w:t>
      </w:r>
      <w:bookmarkEnd w:id="20"/>
      <w:bookmarkEnd w:id="21"/>
    </w:p>
    <w:p w14:paraId="55325DD7" w14:textId="77777777" w:rsidR="00D10E89" w:rsidRPr="00356CF8" w:rsidRDefault="00D10E89" w:rsidP="00D10E89">
      <w:pPr>
        <w:pStyle w:val="BodyText3"/>
        <w:rPr>
          <w:i/>
          <w:sz w:val="20"/>
          <w:szCs w:val="20"/>
        </w:rPr>
      </w:pPr>
      <w:r w:rsidRPr="00356CF8">
        <w:rPr>
          <w:i/>
          <w:sz w:val="20"/>
          <w:szCs w:val="20"/>
        </w:rPr>
        <w:t xml:space="preserve">Navigation – Main Menu </w:t>
      </w:r>
      <w:r w:rsidRPr="00356CF8">
        <w:rPr>
          <w:i/>
          <w:sz w:val="20"/>
          <w:szCs w:val="20"/>
        </w:rPr>
        <w:sym w:font="Wingdings" w:char="F0E0"/>
      </w:r>
      <w:r w:rsidRPr="00356CF8">
        <w:rPr>
          <w:i/>
          <w:sz w:val="20"/>
          <w:szCs w:val="20"/>
        </w:rPr>
        <w:t xml:space="preserve"> Records and Enrollment </w:t>
      </w:r>
      <w:r w:rsidRPr="00356CF8">
        <w:rPr>
          <w:i/>
          <w:sz w:val="20"/>
          <w:szCs w:val="20"/>
        </w:rPr>
        <w:sym w:font="Wingdings" w:char="F0E0"/>
      </w:r>
      <w:r w:rsidRPr="00356CF8">
        <w:rPr>
          <w:i/>
          <w:sz w:val="20"/>
          <w:szCs w:val="20"/>
        </w:rPr>
        <w:t xml:space="preserve"> Term Processing </w:t>
      </w:r>
      <w:r w:rsidRPr="00356CF8">
        <w:rPr>
          <w:i/>
          <w:sz w:val="20"/>
          <w:szCs w:val="20"/>
        </w:rPr>
        <w:sym w:font="Wingdings" w:char="F0E0"/>
      </w:r>
      <w:r w:rsidRPr="00356CF8">
        <w:rPr>
          <w:i/>
          <w:sz w:val="20"/>
          <w:szCs w:val="20"/>
        </w:rPr>
        <w:t xml:space="preserve"> Appointments </w:t>
      </w:r>
      <w:r w:rsidRPr="00356CF8">
        <w:rPr>
          <w:i/>
          <w:sz w:val="20"/>
          <w:szCs w:val="20"/>
        </w:rPr>
        <w:sym w:font="Wingdings" w:char="F0E0"/>
      </w:r>
      <w:r w:rsidRPr="00356CF8">
        <w:rPr>
          <w:i/>
          <w:sz w:val="20"/>
          <w:szCs w:val="20"/>
        </w:rPr>
        <w:t xml:space="preserve"> Student Enrollment Appointments</w:t>
      </w:r>
    </w:p>
    <w:p w14:paraId="0846F686" w14:textId="77777777" w:rsidR="00D10E89" w:rsidRPr="00930555" w:rsidRDefault="00D10E89" w:rsidP="00E87BE4">
      <w:pPr>
        <w:numPr>
          <w:ilvl w:val="0"/>
          <w:numId w:val="41"/>
        </w:numPr>
        <w:spacing w:after="160" w:line="259" w:lineRule="auto"/>
        <w:rPr>
          <w:b/>
          <w:bCs/>
        </w:rPr>
      </w:pPr>
      <w:r>
        <w:t>Enter Student’s Coyote ID (ID) or Last/First Names to find the record</w:t>
      </w:r>
      <w:r w:rsidR="00124C64">
        <w:t>.</w:t>
      </w:r>
    </w:p>
    <w:p w14:paraId="256C17FF" w14:textId="77777777" w:rsidR="00D10E89" w:rsidRDefault="00D10E89" w:rsidP="00E87BE4">
      <w:pPr>
        <w:numPr>
          <w:ilvl w:val="0"/>
          <w:numId w:val="41"/>
        </w:numPr>
        <w:spacing w:after="160" w:line="259" w:lineRule="auto"/>
        <w:rPr>
          <w:b/>
          <w:bCs/>
        </w:rPr>
      </w:pPr>
      <w:r w:rsidRPr="00970541">
        <w:rPr>
          <w:b/>
        </w:rPr>
        <w:t>Click</w:t>
      </w:r>
      <w:r>
        <w:t xml:space="preserve"> </w:t>
      </w:r>
      <w:r w:rsidR="00124C64">
        <w:rPr>
          <w:noProof/>
        </w:rPr>
        <w:drawing>
          <wp:inline distT="0" distB="0" distL="0" distR="0" wp14:anchorId="6B623B7D" wp14:editId="3B4454E7">
            <wp:extent cx="742950" cy="219075"/>
            <wp:effectExtent l="0" t="0" r="0" b="9525"/>
            <wp:docPr id="235" name="Picture 235" title="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42950" cy="219075"/>
                    </a:xfrm>
                    <a:prstGeom prst="rect">
                      <a:avLst/>
                    </a:prstGeom>
                  </pic:spPr>
                </pic:pic>
              </a:graphicData>
            </a:graphic>
          </wp:inline>
        </w:drawing>
      </w:r>
      <w:r w:rsidR="00124C64">
        <w:t>.</w:t>
      </w:r>
    </w:p>
    <w:p w14:paraId="3EE156A5" w14:textId="77777777" w:rsidR="00D10E89" w:rsidRDefault="00124C64" w:rsidP="00124C64">
      <w:r>
        <w:rPr>
          <w:noProof/>
        </w:rPr>
        <w:drawing>
          <wp:inline distT="0" distB="0" distL="0" distR="0" wp14:anchorId="01990EC6" wp14:editId="0E33172E">
            <wp:extent cx="5897880" cy="3769995"/>
            <wp:effectExtent l="0" t="0" r="7620" b="1905"/>
            <wp:docPr id="237" name="Picture 237" title="student enrollment appoint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97880" cy="3769995"/>
                    </a:xfrm>
                    <a:prstGeom prst="rect">
                      <a:avLst/>
                    </a:prstGeom>
                  </pic:spPr>
                </pic:pic>
              </a:graphicData>
            </a:graphic>
          </wp:inline>
        </w:drawing>
      </w:r>
    </w:p>
    <w:p w14:paraId="65C5DCF1" w14:textId="77777777" w:rsidR="00D10E89" w:rsidRDefault="00D10E89" w:rsidP="00D10E89">
      <w:pPr>
        <w:ind w:left="720" w:firstLine="720"/>
      </w:pPr>
    </w:p>
    <w:p w14:paraId="72BA040E" w14:textId="77777777" w:rsidR="00D10E89" w:rsidRDefault="00D10E89" w:rsidP="00E87BE4">
      <w:pPr>
        <w:numPr>
          <w:ilvl w:val="0"/>
          <w:numId w:val="41"/>
        </w:numPr>
        <w:spacing w:after="160" w:line="259" w:lineRule="auto"/>
        <w:rPr>
          <w:b/>
          <w:bCs/>
        </w:rPr>
      </w:pPr>
      <w:r>
        <w:rPr>
          <w:b/>
          <w:bCs/>
        </w:rPr>
        <w:t xml:space="preserve">Results – </w:t>
      </w:r>
      <w:r>
        <w:t>Click on any hyperlink in the line for the term that you would like to view</w:t>
      </w:r>
      <w:r w:rsidR="002C5737">
        <w:t>.</w:t>
      </w:r>
    </w:p>
    <w:p w14:paraId="653A8C9D" w14:textId="77777777" w:rsidR="00D10E89" w:rsidRDefault="00BF5245" w:rsidP="00BF5245">
      <w:pPr>
        <w:rPr>
          <w:b/>
          <w:bCs/>
        </w:rPr>
      </w:pPr>
      <w:r>
        <w:rPr>
          <w:noProof/>
        </w:rPr>
        <w:drawing>
          <wp:inline distT="0" distB="0" distL="0" distR="0" wp14:anchorId="7825310B" wp14:editId="5BB72C93">
            <wp:extent cx="5897880" cy="1367155"/>
            <wp:effectExtent l="0" t="0" r="7620" b="4445"/>
            <wp:docPr id="781" name="Picture 781" title="student enrollment search results select live links to acces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97880" cy="1367155"/>
                    </a:xfrm>
                    <a:prstGeom prst="rect">
                      <a:avLst/>
                    </a:prstGeom>
                  </pic:spPr>
                </pic:pic>
              </a:graphicData>
            </a:graphic>
          </wp:inline>
        </w:drawing>
      </w:r>
    </w:p>
    <w:p w14:paraId="123142DF" w14:textId="77777777" w:rsidR="00D10E89" w:rsidRDefault="00D10E89" w:rsidP="00D10E89">
      <w:pPr>
        <w:ind w:left="360"/>
        <w:rPr>
          <w:b/>
          <w:bCs/>
        </w:rPr>
      </w:pPr>
    </w:p>
    <w:p w14:paraId="06DF24B4" w14:textId="77777777" w:rsidR="00D10E89" w:rsidRDefault="00D10E89" w:rsidP="00E87BE4">
      <w:pPr>
        <w:numPr>
          <w:ilvl w:val="0"/>
          <w:numId w:val="41"/>
        </w:numPr>
        <w:spacing w:after="160" w:line="259" w:lineRule="auto"/>
        <w:rPr>
          <w:b/>
          <w:bCs/>
        </w:rPr>
      </w:pPr>
      <w:r>
        <w:rPr>
          <w:b/>
          <w:bCs/>
        </w:rPr>
        <w:t xml:space="preserve">Start Date – </w:t>
      </w:r>
      <w:r>
        <w:t>The 1</w:t>
      </w:r>
      <w:r w:rsidRPr="00970541">
        <w:rPr>
          <w:vertAlign w:val="superscript"/>
        </w:rPr>
        <w:t>st</w:t>
      </w:r>
      <w:r>
        <w:t xml:space="preserve"> day the student may register</w:t>
      </w:r>
      <w:r w:rsidR="002C5737">
        <w:t>.</w:t>
      </w:r>
    </w:p>
    <w:p w14:paraId="398FD001" w14:textId="77777777" w:rsidR="00D10E89" w:rsidRDefault="00D10E89" w:rsidP="00E87BE4">
      <w:pPr>
        <w:numPr>
          <w:ilvl w:val="0"/>
          <w:numId w:val="41"/>
        </w:numPr>
        <w:spacing w:after="160" w:line="259" w:lineRule="auto"/>
        <w:rPr>
          <w:b/>
          <w:bCs/>
        </w:rPr>
      </w:pPr>
      <w:r>
        <w:rPr>
          <w:b/>
          <w:bCs/>
        </w:rPr>
        <w:t xml:space="preserve">Start Time – </w:t>
      </w:r>
      <w:r>
        <w:t>The start time of day the student may register</w:t>
      </w:r>
      <w:r w:rsidR="002C5737">
        <w:t>.</w:t>
      </w:r>
    </w:p>
    <w:p w14:paraId="5D2B7C32" w14:textId="77777777" w:rsidR="00D10E89" w:rsidRDefault="00D10E89" w:rsidP="00E87BE4">
      <w:pPr>
        <w:numPr>
          <w:ilvl w:val="0"/>
          <w:numId w:val="41"/>
        </w:numPr>
        <w:spacing w:after="160" w:line="259" w:lineRule="auto"/>
        <w:rPr>
          <w:b/>
          <w:bCs/>
        </w:rPr>
      </w:pPr>
      <w:r>
        <w:rPr>
          <w:b/>
          <w:bCs/>
        </w:rPr>
        <w:t xml:space="preserve">End Date – </w:t>
      </w:r>
      <w:r>
        <w:t>The last day of “Priority Registration”</w:t>
      </w:r>
      <w:r w:rsidR="002C5737">
        <w:t>.</w:t>
      </w:r>
    </w:p>
    <w:p w14:paraId="68486F17" w14:textId="77777777" w:rsidR="00D10E89" w:rsidRDefault="00D10E89" w:rsidP="00E87BE4">
      <w:pPr>
        <w:numPr>
          <w:ilvl w:val="0"/>
          <w:numId w:val="41"/>
        </w:numPr>
        <w:spacing w:after="160" w:line="259" w:lineRule="auto"/>
        <w:rPr>
          <w:b/>
          <w:bCs/>
        </w:rPr>
      </w:pPr>
      <w:r>
        <w:rPr>
          <w:b/>
          <w:bCs/>
        </w:rPr>
        <w:t xml:space="preserve">End Time – </w:t>
      </w:r>
      <w:r>
        <w:t xml:space="preserve">The last minute of </w:t>
      </w:r>
      <w:r w:rsidR="002C5737">
        <w:t>“Priority Registration”.</w:t>
      </w:r>
    </w:p>
    <w:p w14:paraId="3DDAB8E5" w14:textId="77777777" w:rsidR="00D10E89" w:rsidRDefault="00C137B0" w:rsidP="00D10E89">
      <w:pPr>
        <w:rPr>
          <w:b/>
          <w:bCs/>
        </w:rPr>
      </w:pPr>
      <w:r w:rsidRPr="00B8630D">
        <w:rPr>
          <w:rFonts w:cs="Tahoma"/>
          <w:noProof/>
        </w:rPr>
        <w:drawing>
          <wp:inline distT="0" distB="0" distL="0" distR="0" wp14:anchorId="7485479E" wp14:editId="38196F89">
            <wp:extent cx="161925" cy="161925"/>
            <wp:effectExtent l="0" t="0" r="0" b="0"/>
            <wp:docPr id="63" name="Picture 75" descr="step_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tep_no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D10E89">
        <w:rPr>
          <w:rFonts w:cs="Tahoma"/>
        </w:rPr>
        <w:t xml:space="preserve"> Students may register any time after their assigned time – open enrollment begins the day after priority registration ends.</w:t>
      </w:r>
    </w:p>
    <w:p w14:paraId="0AF4067B" w14:textId="77777777" w:rsidR="00D10E89" w:rsidRDefault="00CA56F9" w:rsidP="002C5737">
      <w:pPr>
        <w:rPr>
          <w:b/>
          <w:bCs/>
        </w:rPr>
      </w:pPr>
      <w:r>
        <w:rPr>
          <w:noProof/>
        </w:rPr>
        <w:drawing>
          <wp:inline distT="0" distB="0" distL="0" distR="0" wp14:anchorId="42D8AD6A" wp14:editId="49B70BA3">
            <wp:extent cx="5897880" cy="3178175"/>
            <wp:effectExtent l="0" t="0" r="7620" b="3175"/>
            <wp:docPr id="783" name="Picture 783" descr="Enrollment appointments  appointment times" title="Student enrollment appoint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97880" cy="3178175"/>
                    </a:xfrm>
                    <a:prstGeom prst="rect">
                      <a:avLst/>
                    </a:prstGeom>
                  </pic:spPr>
                </pic:pic>
              </a:graphicData>
            </a:graphic>
          </wp:inline>
        </w:drawing>
      </w:r>
    </w:p>
    <w:p w14:paraId="4EA955A1" w14:textId="77777777" w:rsidR="00D10E89" w:rsidRPr="00791D48" w:rsidRDefault="00D10E89" w:rsidP="00791D48">
      <w:pPr>
        <w:pStyle w:val="Heading2"/>
      </w:pPr>
      <w:bookmarkStart w:id="22" w:name="_Toc316973485"/>
      <w:bookmarkStart w:id="23" w:name="_Toc500945838"/>
      <w:r w:rsidRPr="00791D48">
        <w:t>Class Permissions</w:t>
      </w:r>
      <w:bookmarkEnd w:id="22"/>
      <w:bookmarkEnd w:id="23"/>
    </w:p>
    <w:p w14:paraId="5146DD20" w14:textId="77777777" w:rsidR="00D10E89" w:rsidRPr="0037637F" w:rsidRDefault="00D10E89" w:rsidP="00D10E89">
      <w:pPr>
        <w:pStyle w:val="BodyText3"/>
        <w:rPr>
          <w:i/>
          <w:sz w:val="20"/>
          <w:szCs w:val="20"/>
        </w:rPr>
      </w:pPr>
      <w:r w:rsidRPr="0037637F">
        <w:rPr>
          <w:i/>
          <w:sz w:val="20"/>
          <w:szCs w:val="20"/>
        </w:rPr>
        <w:t xml:space="preserve">Navigation – Main Menu </w:t>
      </w:r>
      <w:r w:rsidRPr="0037637F">
        <w:rPr>
          <w:i/>
          <w:sz w:val="20"/>
          <w:szCs w:val="20"/>
        </w:rPr>
        <w:sym w:font="Wingdings" w:char="F0E0"/>
      </w:r>
      <w:r w:rsidRPr="0037637F">
        <w:rPr>
          <w:i/>
          <w:sz w:val="20"/>
          <w:szCs w:val="20"/>
        </w:rPr>
        <w:t xml:space="preserve"> Records and Enrollment </w:t>
      </w:r>
      <w:r w:rsidRPr="0037637F">
        <w:rPr>
          <w:i/>
          <w:sz w:val="20"/>
          <w:szCs w:val="20"/>
        </w:rPr>
        <w:sym w:font="Wingdings" w:char="F0E0"/>
      </w:r>
      <w:r w:rsidRPr="0037637F">
        <w:rPr>
          <w:i/>
          <w:sz w:val="20"/>
          <w:szCs w:val="20"/>
        </w:rPr>
        <w:t xml:space="preserve"> Term Processing </w:t>
      </w:r>
      <w:r w:rsidRPr="0037637F">
        <w:rPr>
          <w:i/>
          <w:sz w:val="20"/>
          <w:szCs w:val="20"/>
        </w:rPr>
        <w:sym w:font="Wingdings" w:char="F0E0"/>
      </w:r>
      <w:r w:rsidRPr="0037637F">
        <w:rPr>
          <w:i/>
          <w:sz w:val="20"/>
          <w:szCs w:val="20"/>
        </w:rPr>
        <w:t xml:space="preserve"> Class Permissions </w:t>
      </w:r>
      <w:r w:rsidRPr="0037637F">
        <w:rPr>
          <w:i/>
          <w:sz w:val="20"/>
          <w:szCs w:val="20"/>
        </w:rPr>
        <w:sym w:font="Wingdings" w:char="F0E0"/>
      </w:r>
      <w:r w:rsidRPr="0037637F">
        <w:rPr>
          <w:i/>
          <w:sz w:val="20"/>
          <w:szCs w:val="20"/>
        </w:rPr>
        <w:t xml:space="preserve"> Class Permissions</w:t>
      </w:r>
    </w:p>
    <w:p w14:paraId="269DF416" w14:textId="77777777" w:rsidR="00D10E89" w:rsidRPr="0037637F" w:rsidRDefault="00C137B0" w:rsidP="00D10E89">
      <w:pPr>
        <w:pStyle w:val="BodyText3"/>
        <w:rPr>
          <w:sz w:val="20"/>
          <w:szCs w:val="20"/>
        </w:rPr>
      </w:pPr>
      <w:r w:rsidRPr="0037637F">
        <w:rPr>
          <w:rFonts w:cs="Tahoma"/>
          <w:b/>
          <w:noProof/>
          <w:sz w:val="20"/>
          <w:szCs w:val="20"/>
        </w:rPr>
        <w:drawing>
          <wp:inline distT="0" distB="0" distL="0" distR="0" wp14:anchorId="414DD1DB" wp14:editId="61788F2E">
            <wp:extent cx="219075" cy="304800"/>
            <wp:effectExtent l="0" t="0" r="0" b="0"/>
            <wp:docPr id="65" name="Picture 77" descr="j0290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j029051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00D10E89" w:rsidRPr="0037637F">
        <w:rPr>
          <w:rFonts w:cs="Tahoma"/>
          <w:sz w:val="20"/>
          <w:szCs w:val="20"/>
        </w:rPr>
        <w:t xml:space="preserve"> Permissions may override class enrollment limits, requisites and career.  If this is an undergraduate you are permitting into a 600-level course (graduate level only), you must first determine if the student has filed a graduation check for that term and then run a PAWS for the student to verify “all requirements met” or “all requirements met with work in progress”.  This course cannot be used to fulfill the requirements of an undergraduate degree.</w:t>
      </w:r>
    </w:p>
    <w:p w14:paraId="14A9B335" w14:textId="77777777" w:rsidR="00D10E89" w:rsidRDefault="00D10E89" w:rsidP="00E87BE4">
      <w:pPr>
        <w:numPr>
          <w:ilvl w:val="0"/>
          <w:numId w:val="25"/>
        </w:numPr>
        <w:spacing w:after="160" w:line="259" w:lineRule="auto"/>
        <w:rPr>
          <w:b/>
          <w:bCs/>
        </w:rPr>
      </w:pPr>
      <w:r>
        <w:rPr>
          <w:b/>
          <w:bCs/>
        </w:rPr>
        <w:t xml:space="preserve">Class Information – </w:t>
      </w:r>
      <w:r>
        <w:t>Enter the Academic Institution, Term, Subject Area and Catalog Number</w:t>
      </w:r>
      <w:r w:rsidR="001C7635">
        <w:t>.</w:t>
      </w:r>
    </w:p>
    <w:p w14:paraId="4D4CA91B" w14:textId="77777777" w:rsidR="00D10E89" w:rsidRDefault="00D10E89" w:rsidP="00E87BE4">
      <w:pPr>
        <w:numPr>
          <w:ilvl w:val="0"/>
          <w:numId w:val="25"/>
        </w:numPr>
        <w:spacing w:after="160" w:line="259" w:lineRule="auto"/>
      </w:pPr>
      <w:r>
        <w:rPr>
          <w:b/>
          <w:bCs/>
        </w:rPr>
        <w:t xml:space="preserve">Click </w:t>
      </w:r>
      <w:r w:rsidR="0037637F">
        <w:rPr>
          <w:noProof/>
        </w:rPr>
        <w:drawing>
          <wp:inline distT="0" distB="0" distL="0" distR="0" wp14:anchorId="6919C2A2" wp14:editId="6914DF63">
            <wp:extent cx="742950" cy="219075"/>
            <wp:effectExtent l="0" t="0" r="0" b="9525"/>
            <wp:docPr id="239" name="Picture 239" title="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42950" cy="219075"/>
                    </a:xfrm>
                    <a:prstGeom prst="rect">
                      <a:avLst/>
                    </a:prstGeom>
                  </pic:spPr>
                </pic:pic>
              </a:graphicData>
            </a:graphic>
          </wp:inline>
        </w:drawing>
      </w:r>
      <w:r w:rsidR="0037637F">
        <w:rPr>
          <w:b/>
          <w:bCs/>
        </w:rPr>
        <w:t>.</w:t>
      </w:r>
    </w:p>
    <w:p w14:paraId="11005B23" w14:textId="77777777" w:rsidR="00D10E89" w:rsidRDefault="001C7635" w:rsidP="001C7635">
      <w:r>
        <w:rPr>
          <w:noProof/>
        </w:rPr>
        <w:drawing>
          <wp:inline distT="0" distB="0" distL="0" distR="0" wp14:anchorId="42FF5CA7" wp14:editId="0F90F988">
            <wp:extent cx="5897880" cy="4218940"/>
            <wp:effectExtent l="0" t="0" r="7620" b="0"/>
            <wp:docPr id="248" name="Picture 248" descr="Fields used include&#10;academic insitution&#10;term&#10;subject areas&#10;catalog areas" title="Class permissions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97880" cy="4218940"/>
                    </a:xfrm>
                    <a:prstGeom prst="rect">
                      <a:avLst/>
                    </a:prstGeom>
                  </pic:spPr>
                </pic:pic>
              </a:graphicData>
            </a:graphic>
          </wp:inline>
        </w:drawing>
      </w:r>
    </w:p>
    <w:p w14:paraId="55B4F786" w14:textId="77777777" w:rsidR="00D10E89" w:rsidRDefault="00D10E89" w:rsidP="00D10E89"/>
    <w:p w14:paraId="1A88B729" w14:textId="77777777" w:rsidR="00D10E89" w:rsidRDefault="00D10E89" w:rsidP="00E87BE4">
      <w:pPr>
        <w:numPr>
          <w:ilvl w:val="0"/>
          <w:numId w:val="25"/>
        </w:numPr>
        <w:spacing w:after="160" w:line="259" w:lineRule="auto"/>
      </w:pPr>
      <w:r>
        <w:t>Selec</w:t>
      </w:r>
      <w:r w:rsidR="001C7635">
        <w:t>t the Permission to Add tab</w:t>
      </w:r>
      <w:r>
        <w:t xml:space="preserve"> </w:t>
      </w:r>
      <w:r w:rsidR="001C7635">
        <w:t>– The Permission to Drop tab</w:t>
      </w:r>
      <w:r>
        <w:t xml:space="preserve"> will not be used.</w:t>
      </w:r>
    </w:p>
    <w:p w14:paraId="09E74D74" w14:textId="77777777" w:rsidR="00D10E89" w:rsidRPr="002D3AA9" w:rsidRDefault="00C137B0" w:rsidP="00D10E89">
      <w:pPr>
        <w:rPr>
          <w:rFonts w:cs="Tahoma"/>
          <w:b/>
          <w:bCs/>
        </w:rPr>
      </w:pPr>
      <w:r w:rsidRPr="00B8630D">
        <w:rPr>
          <w:rFonts w:cs="Tahoma"/>
          <w:b/>
          <w:noProof/>
        </w:rPr>
        <w:drawing>
          <wp:inline distT="0" distB="0" distL="0" distR="0" wp14:anchorId="5C1DCDF1" wp14:editId="7E727734">
            <wp:extent cx="152400" cy="209550"/>
            <wp:effectExtent l="0" t="0" r="0" b="0"/>
            <wp:docPr id="68" name="Picture 80" descr="j0290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j029051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D10E89">
        <w:rPr>
          <w:rFonts w:cs="Tahoma"/>
          <w:b/>
          <w:bCs/>
        </w:rPr>
        <w:t xml:space="preserve"> </w:t>
      </w:r>
      <w:r w:rsidR="00D10E89" w:rsidRPr="004B569A">
        <w:rPr>
          <w:rFonts w:cs="Tahoma"/>
          <w:b/>
          <w:bCs/>
        </w:rPr>
        <w:t xml:space="preserve">When the Class Permission Number page displays, it will be for the first section offered for this course.  To see other sections, use the </w:t>
      </w:r>
      <w:r w:rsidR="001C7635">
        <w:rPr>
          <w:noProof/>
        </w:rPr>
        <w:drawing>
          <wp:inline distT="0" distB="0" distL="0" distR="0" wp14:anchorId="0854123C" wp14:editId="724065A6">
            <wp:extent cx="190500" cy="180975"/>
            <wp:effectExtent l="0" t="0" r="0" b="9525"/>
            <wp:docPr id="242" name="Picture 242" title="Class Permission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0500" cy="180975"/>
                    </a:xfrm>
                    <a:prstGeom prst="rect">
                      <a:avLst/>
                    </a:prstGeom>
                  </pic:spPr>
                </pic:pic>
              </a:graphicData>
            </a:graphic>
          </wp:inline>
        </w:drawing>
      </w:r>
      <w:r w:rsidR="00D10E89" w:rsidRPr="004B569A">
        <w:rPr>
          <w:rFonts w:cs="Tahoma"/>
          <w:b/>
          <w:bCs/>
        </w:rPr>
        <w:t xml:space="preserve"> to scroll through the sections. </w:t>
      </w:r>
      <w:r w:rsidR="001C7635">
        <w:rPr>
          <w:rFonts w:cs="Tahoma"/>
          <w:b/>
          <w:bCs/>
        </w:rPr>
        <w:t xml:space="preserve"> This example starts with 1 of 6</w:t>
      </w:r>
      <w:r w:rsidR="00D10E89" w:rsidRPr="004B569A">
        <w:rPr>
          <w:rFonts w:cs="Tahoma"/>
          <w:b/>
          <w:bCs/>
        </w:rPr>
        <w:t>.</w:t>
      </w:r>
    </w:p>
    <w:p w14:paraId="09931F67" w14:textId="77777777" w:rsidR="00D10E89" w:rsidRDefault="001C7635" w:rsidP="001C7635">
      <w:pPr>
        <w:rPr>
          <w:b/>
          <w:bCs/>
        </w:rPr>
      </w:pPr>
      <w:r>
        <w:rPr>
          <w:noProof/>
        </w:rPr>
        <w:drawing>
          <wp:inline distT="0" distB="0" distL="0" distR="0" wp14:anchorId="34C6EFE0" wp14:editId="3A8DFCEB">
            <wp:extent cx="5897880" cy="3977005"/>
            <wp:effectExtent l="0" t="0" r="7620" b="4445"/>
            <wp:docPr id="245" name="Picture 245" title="Class Permissions  - Permissions to Ad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97880" cy="3977005"/>
                    </a:xfrm>
                    <a:prstGeom prst="rect">
                      <a:avLst/>
                    </a:prstGeom>
                  </pic:spPr>
                </pic:pic>
              </a:graphicData>
            </a:graphic>
          </wp:inline>
        </w:drawing>
      </w:r>
      <w:r w:rsidR="00D10E89">
        <w:rPr>
          <w:b/>
          <w:bCs/>
        </w:rPr>
        <w:t xml:space="preserve"> </w:t>
      </w:r>
    </w:p>
    <w:p w14:paraId="6C287819" w14:textId="77777777" w:rsidR="00D10E89" w:rsidRPr="008270CE" w:rsidRDefault="00D10E89" w:rsidP="00E87BE4">
      <w:pPr>
        <w:numPr>
          <w:ilvl w:val="0"/>
          <w:numId w:val="25"/>
        </w:numPr>
        <w:spacing w:after="160" w:line="259" w:lineRule="auto"/>
        <w:rPr>
          <w:b/>
          <w:bCs/>
          <w:i/>
        </w:rPr>
      </w:pPr>
      <w:r w:rsidRPr="008270CE">
        <w:rPr>
          <w:b/>
          <w:bCs/>
        </w:rPr>
        <w:t xml:space="preserve">Defaults – </w:t>
      </w:r>
      <w:r w:rsidRPr="008270CE">
        <w:rPr>
          <w:bCs/>
        </w:rPr>
        <w:t xml:space="preserve">the following defaults can be set here to apply to the students that you are giving permissions to for this particular class.  </w:t>
      </w:r>
      <w:r w:rsidRPr="008270CE">
        <w:rPr>
          <w:bCs/>
          <w:i/>
          <w:color w:val="FF0000"/>
        </w:rPr>
        <w:t>If you enter the default information here, it will reset</w:t>
      </w:r>
      <w:r>
        <w:rPr>
          <w:bCs/>
          <w:i/>
          <w:color w:val="FF0000"/>
        </w:rPr>
        <w:t xml:space="preserve"> each time</w:t>
      </w:r>
      <w:r w:rsidRPr="008270CE">
        <w:rPr>
          <w:bCs/>
          <w:i/>
          <w:color w:val="FF0000"/>
        </w:rPr>
        <w:t xml:space="preserve"> you enter the permissions and save the data.</w:t>
      </w:r>
      <w:r w:rsidRPr="008270CE">
        <w:rPr>
          <w:bCs/>
          <w:i/>
        </w:rPr>
        <w:t xml:space="preserve">  </w:t>
      </w:r>
      <w:r w:rsidRPr="008270CE">
        <w:rPr>
          <w:bCs/>
        </w:rPr>
        <w:t>Students may require different overrides and those can be set separately per student.</w:t>
      </w:r>
    </w:p>
    <w:p w14:paraId="6794546F" w14:textId="77777777" w:rsidR="00D10E89" w:rsidRPr="00FE7CDC" w:rsidRDefault="00D10E89" w:rsidP="00E87BE4">
      <w:pPr>
        <w:numPr>
          <w:ilvl w:val="0"/>
          <w:numId w:val="22"/>
        </w:numPr>
        <w:spacing w:after="160" w:line="259" w:lineRule="auto"/>
        <w:rPr>
          <w:b/>
          <w:bCs/>
        </w:rPr>
      </w:pPr>
      <w:r>
        <w:rPr>
          <w:b/>
          <w:bCs/>
        </w:rPr>
        <w:t xml:space="preserve">Expiration Date – </w:t>
      </w:r>
      <w:r>
        <w:rPr>
          <w:bCs/>
        </w:rPr>
        <w:t>Initially, this will display the last day of classes for the quarter.  When issuing a permit for a student, you should consider how long you want the permission to be available for use.  A “Not Used” status is valid for adding the class until the “Expiration Date” is achieved.  This is helpful in trying to control the total number of students in the class.  Even though it is currently set for the last day of classes, students will only be able to add until Census Date.</w:t>
      </w:r>
    </w:p>
    <w:p w14:paraId="4078222E" w14:textId="77777777" w:rsidR="00D10E89" w:rsidRPr="00FE7CDC" w:rsidRDefault="00D10E89" w:rsidP="00E87BE4">
      <w:pPr>
        <w:numPr>
          <w:ilvl w:val="0"/>
          <w:numId w:val="22"/>
        </w:numPr>
        <w:spacing w:after="160" w:line="259" w:lineRule="auto"/>
        <w:rPr>
          <w:b/>
          <w:bCs/>
        </w:rPr>
      </w:pPr>
      <w:r>
        <w:rPr>
          <w:b/>
          <w:bCs/>
        </w:rPr>
        <w:t xml:space="preserve">Permissions Valid For – </w:t>
      </w:r>
      <w:r>
        <w:rPr>
          <w:bCs/>
        </w:rPr>
        <w:t>Initially, these 5 fields are checked.  These are only to be checked for the conditions that you want the class permission to override.</w:t>
      </w:r>
    </w:p>
    <w:p w14:paraId="5BC42237" w14:textId="77777777" w:rsidR="00D10E89" w:rsidRPr="00FE7CDC" w:rsidRDefault="00D10E89" w:rsidP="00E87BE4">
      <w:pPr>
        <w:numPr>
          <w:ilvl w:val="1"/>
          <w:numId w:val="22"/>
        </w:numPr>
        <w:spacing w:after="160" w:line="259" w:lineRule="auto"/>
        <w:rPr>
          <w:b/>
          <w:bCs/>
        </w:rPr>
      </w:pPr>
      <w:r>
        <w:rPr>
          <w:b/>
          <w:bCs/>
        </w:rPr>
        <w:t xml:space="preserve">Closed Class – </w:t>
      </w:r>
      <w:r>
        <w:rPr>
          <w:bCs/>
        </w:rPr>
        <w:t>Select to allow students to enroll in a class that is full.  This type of permission also allows students to enroll in a closed combined section or in a class where all available seats are subject to reserve capacity requirements that they might not meet.</w:t>
      </w:r>
    </w:p>
    <w:p w14:paraId="0E617A37" w14:textId="77777777" w:rsidR="00D10E89" w:rsidRPr="00FE7CDC" w:rsidRDefault="00D10E89" w:rsidP="00E87BE4">
      <w:pPr>
        <w:numPr>
          <w:ilvl w:val="1"/>
          <w:numId w:val="22"/>
        </w:numPr>
        <w:spacing w:after="160" w:line="259" w:lineRule="auto"/>
        <w:rPr>
          <w:b/>
          <w:bCs/>
        </w:rPr>
      </w:pPr>
      <w:r>
        <w:rPr>
          <w:b/>
          <w:bCs/>
        </w:rPr>
        <w:t xml:space="preserve">Requisites Not Met – </w:t>
      </w:r>
      <w:r>
        <w:rPr>
          <w:bCs/>
        </w:rPr>
        <w:t>Select to allow students to enroll in a class for which they do not meet the prerequisites.</w:t>
      </w:r>
    </w:p>
    <w:p w14:paraId="4C9A487A" w14:textId="77777777" w:rsidR="00D10E89" w:rsidRDefault="00D10E89" w:rsidP="00E87BE4">
      <w:pPr>
        <w:numPr>
          <w:ilvl w:val="1"/>
          <w:numId w:val="22"/>
        </w:numPr>
        <w:spacing w:after="160" w:line="259" w:lineRule="auto"/>
        <w:rPr>
          <w:bCs/>
        </w:rPr>
      </w:pPr>
      <w:r>
        <w:rPr>
          <w:b/>
          <w:bCs/>
        </w:rPr>
        <w:t xml:space="preserve">Consent Required – </w:t>
      </w:r>
      <w:r w:rsidRPr="00173720">
        <w:rPr>
          <w:bCs/>
        </w:rPr>
        <w:t>Select to allow students to enroll in a class that requires instructor or department consent to add.</w:t>
      </w:r>
    </w:p>
    <w:p w14:paraId="55DB4883" w14:textId="77777777" w:rsidR="00D10E89" w:rsidRDefault="00D10E89" w:rsidP="00E87BE4">
      <w:pPr>
        <w:numPr>
          <w:ilvl w:val="1"/>
          <w:numId w:val="22"/>
        </w:numPr>
        <w:spacing w:after="160" w:line="259" w:lineRule="auto"/>
        <w:rPr>
          <w:bCs/>
        </w:rPr>
      </w:pPr>
      <w:r w:rsidRPr="0019384D">
        <w:rPr>
          <w:b/>
          <w:bCs/>
        </w:rPr>
        <w:t>Career Restriction –</w:t>
      </w:r>
      <w:r w:rsidRPr="0019384D">
        <w:rPr>
          <w:bCs/>
        </w:rPr>
        <w:t xml:space="preserve"> Select to allow students to enroll in a class that is outside their career. – i.e. Undergraduates in the term in which they will receive their bachelor degree, can be given permission into a 600-level class.  This cannot be used to count toward the undergraduate degree and if the student wants to use if toward a master or credential, they need to complete paperwork requesting that the class be considered postbaccalaureate at the completion of the class.</w:t>
      </w:r>
      <w:r>
        <w:rPr>
          <w:bCs/>
        </w:rPr>
        <w:t xml:space="preserve">  Before this can be issued, it must be ve</w:t>
      </w:r>
      <w:r w:rsidRPr="0019384D">
        <w:rPr>
          <w:bCs/>
        </w:rPr>
        <w:t>rified through a current PAWS audit that all courses will be completed in that term for the bachelo</w:t>
      </w:r>
      <w:r>
        <w:rPr>
          <w:bCs/>
        </w:rPr>
        <w:t xml:space="preserve">r degree.  </w:t>
      </w:r>
      <w:r w:rsidRPr="0029118A">
        <w:rPr>
          <w:bCs/>
          <w:i/>
          <w:color w:val="FF0000"/>
        </w:rPr>
        <w:t>Most often, needs to be unchecked</w:t>
      </w:r>
      <w:r>
        <w:rPr>
          <w:bCs/>
        </w:rPr>
        <w:t>.</w:t>
      </w:r>
    </w:p>
    <w:p w14:paraId="58799B69" w14:textId="77777777" w:rsidR="00D10E89" w:rsidRPr="0019384D" w:rsidRDefault="00D10E89" w:rsidP="00E87BE4">
      <w:pPr>
        <w:numPr>
          <w:ilvl w:val="1"/>
          <w:numId w:val="22"/>
        </w:numPr>
        <w:spacing w:after="160" w:line="259" w:lineRule="auto"/>
        <w:rPr>
          <w:bCs/>
        </w:rPr>
      </w:pPr>
      <w:r w:rsidRPr="007B02D9">
        <w:rPr>
          <w:b/>
          <w:bCs/>
          <w:color w:val="FF0000"/>
        </w:rPr>
        <w:t>Permission Time Period</w:t>
      </w:r>
      <w:r w:rsidRPr="0019384D">
        <w:rPr>
          <w:b/>
          <w:bCs/>
        </w:rPr>
        <w:t xml:space="preserve"> – </w:t>
      </w:r>
      <w:r w:rsidRPr="0019384D">
        <w:rPr>
          <w:bCs/>
        </w:rPr>
        <w:t>Select to allow student to enroll in the class during the “enroll with permission time period”.</w:t>
      </w:r>
    </w:p>
    <w:p w14:paraId="4C4BF278" w14:textId="77777777" w:rsidR="00D10E89" w:rsidRPr="008270CE" w:rsidRDefault="00D10E89" w:rsidP="00E87BE4">
      <w:pPr>
        <w:numPr>
          <w:ilvl w:val="0"/>
          <w:numId w:val="25"/>
        </w:numPr>
        <w:spacing w:after="160" w:line="259" w:lineRule="auto"/>
      </w:pPr>
      <w:r>
        <w:rPr>
          <w:b/>
          <w:bCs/>
        </w:rPr>
        <w:t>Class Permission Data –</w:t>
      </w:r>
    </w:p>
    <w:p w14:paraId="18A1D1F1" w14:textId="77777777" w:rsidR="00D10E89" w:rsidRPr="008270CE" w:rsidRDefault="00D10E89" w:rsidP="00E87BE4">
      <w:pPr>
        <w:numPr>
          <w:ilvl w:val="0"/>
          <w:numId w:val="42"/>
        </w:numPr>
        <w:spacing w:after="160" w:line="259" w:lineRule="auto"/>
      </w:pPr>
      <w:r>
        <w:rPr>
          <w:b/>
          <w:bCs/>
        </w:rPr>
        <w:t>General Info Tab</w:t>
      </w:r>
    </w:p>
    <w:p w14:paraId="12FFD70E" w14:textId="77777777" w:rsidR="00D10E89" w:rsidRPr="00636925" w:rsidRDefault="00D10E89" w:rsidP="00E87BE4">
      <w:pPr>
        <w:numPr>
          <w:ilvl w:val="1"/>
          <w:numId w:val="42"/>
        </w:numPr>
        <w:spacing w:after="160" w:line="259" w:lineRule="auto"/>
      </w:pPr>
      <w:r>
        <w:rPr>
          <w:b/>
          <w:bCs/>
        </w:rPr>
        <w:t xml:space="preserve">ID – </w:t>
      </w:r>
      <w:r>
        <w:rPr>
          <w:bCs/>
        </w:rPr>
        <w:t>Enter the Coyote ID for the student – when you tab out of this field, the name will populate the Name field</w:t>
      </w:r>
      <w:r w:rsidR="0018516F">
        <w:rPr>
          <w:bCs/>
        </w:rPr>
        <w:t>.</w:t>
      </w:r>
    </w:p>
    <w:p w14:paraId="7BE9F904" w14:textId="77777777" w:rsidR="00D10E89" w:rsidRDefault="00D10E89" w:rsidP="00E87BE4">
      <w:pPr>
        <w:numPr>
          <w:ilvl w:val="1"/>
          <w:numId w:val="42"/>
        </w:numPr>
        <w:spacing w:after="160" w:line="259" w:lineRule="auto"/>
      </w:pPr>
      <w:r>
        <w:rPr>
          <w:b/>
          <w:bCs/>
        </w:rPr>
        <w:t>Status –</w:t>
      </w:r>
      <w:r>
        <w:t xml:space="preserve"> (defaults in) This will indicate Not Used and will track the current status of this permission for the student</w:t>
      </w:r>
      <w:r w:rsidR="0018516F">
        <w:t>.</w:t>
      </w:r>
    </w:p>
    <w:p w14:paraId="5A0312DA" w14:textId="77777777" w:rsidR="00D10E89" w:rsidRPr="00636925" w:rsidRDefault="00D10E89" w:rsidP="00E87BE4">
      <w:pPr>
        <w:numPr>
          <w:ilvl w:val="1"/>
          <w:numId w:val="42"/>
        </w:numPr>
        <w:spacing w:after="160" w:line="259" w:lineRule="auto"/>
      </w:pPr>
      <w:r>
        <w:rPr>
          <w:b/>
          <w:bCs/>
        </w:rPr>
        <w:t>Permission Use Date –</w:t>
      </w:r>
      <w:r>
        <w:t xml:space="preserve"> (defaults in) The date that the status changed by the student registering or dropping class</w:t>
      </w:r>
      <w:r w:rsidR="0018516F">
        <w:t>.</w:t>
      </w:r>
    </w:p>
    <w:p w14:paraId="42F70D89" w14:textId="77777777" w:rsidR="00D10E89" w:rsidRDefault="00D10E89" w:rsidP="00E87BE4">
      <w:pPr>
        <w:numPr>
          <w:ilvl w:val="1"/>
          <w:numId w:val="42"/>
        </w:numPr>
        <w:spacing w:after="160" w:line="259" w:lineRule="auto"/>
      </w:pPr>
      <w:r>
        <w:rPr>
          <w:b/>
          <w:bCs/>
        </w:rPr>
        <w:t>Expiration Date –</w:t>
      </w:r>
      <w:r>
        <w:t xml:space="preserve"> This is defaulted to end of classes for the quarter – change according to policy established in the department</w:t>
      </w:r>
      <w:r w:rsidR="0018516F">
        <w:t>.</w:t>
      </w:r>
    </w:p>
    <w:p w14:paraId="1ACF2088" w14:textId="77777777" w:rsidR="00D10E89" w:rsidRDefault="001201B5" w:rsidP="00D10E89">
      <w:r>
        <w:rPr>
          <w:noProof/>
        </w:rPr>
        <w:drawing>
          <wp:inline distT="0" distB="0" distL="0" distR="0" wp14:anchorId="7F758A45" wp14:editId="1798F932">
            <wp:extent cx="5897880" cy="730250"/>
            <wp:effectExtent l="0" t="0" r="7620" b="0"/>
            <wp:docPr id="784" name="Picture 784" title="Class Permission Dat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97880" cy="730250"/>
                    </a:xfrm>
                    <a:prstGeom prst="rect">
                      <a:avLst/>
                    </a:prstGeom>
                  </pic:spPr>
                </pic:pic>
              </a:graphicData>
            </a:graphic>
          </wp:inline>
        </w:drawing>
      </w:r>
    </w:p>
    <w:p w14:paraId="171FBA21" w14:textId="77777777" w:rsidR="00D10E89" w:rsidRPr="00E3042A" w:rsidRDefault="00D10E89" w:rsidP="00E87BE4">
      <w:pPr>
        <w:numPr>
          <w:ilvl w:val="0"/>
          <w:numId w:val="42"/>
        </w:numPr>
        <w:spacing w:after="160" w:line="259" w:lineRule="auto"/>
      </w:pPr>
      <w:r>
        <w:rPr>
          <w:b/>
          <w:bCs/>
        </w:rPr>
        <w:t>Permission Tab</w:t>
      </w:r>
    </w:p>
    <w:p w14:paraId="37344AB9" w14:textId="77777777" w:rsidR="00D10E89" w:rsidRDefault="00D10E89" w:rsidP="00E87BE4">
      <w:pPr>
        <w:numPr>
          <w:ilvl w:val="1"/>
          <w:numId w:val="42"/>
        </w:numPr>
        <w:spacing w:after="160" w:line="259" w:lineRule="auto"/>
      </w:pPr>
      <w:r>
        <w:t>If defaults were set as discussed earlier, the check boxes will mark accordingly</w:t>
      </w:r>
    </w:p>
    <w:p w14:paraId="6C2360AA" w14:textId="77777777" w:rsidR="00D10E89" w:rsidRDefault="00D10E89" w:rsidP="00E87BE4">
      <w:pPr>
        <w:numPr>
          <w:ilvl w:val="1"/>
          <w:numId w:val="42"/>
        </w:numPr>
        <w:spacing w:after="160" w:line="259" w:lineRule="auto"/>
      </w:pPr>
      <w:r>
        <w:t>If you choose to set them per student or want it different from the defaults, uncheck those areas that are not wanted</w:t>
      </w:r>
    </w:p>
    <w:p w14:paraId="24404236" w14:textId="77777777" w:rsidR="00D10E89" w:rsidRDefault="001201B5" w:rsidP="00D10E89">
      <w:r>
        <w:rPr>
          <w:noProof/>
        </w:rPr>
        <w:drawing>
          <wp:inline distT="0" distB="0" distL="0" distR="0" wp14:anchorId="36FAFC98" wp14:editId="463F67DD">
            <wp:extent cx="5897880" cy="731520"/>
            <wp:effectExtent l="0" t="0" r="7620" b="0"/>
            <wp:docPr id="785" name="Picture 785" title="Class Permission Data page ID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97880" cy="731520"/>
                    </a:xfrm>
                    <a:prstGeom prst="rect">
                      <a:avLst/>
                    </a:prstGeom>
                  </pic:spPr>
                </pic:pic>
              </a:graphicData>
            </a:graphic>
          </wp:inline>
        </w:drawing>
      </w:r>
    </w:p>
    <w:p w14:paraId="5038CD2F" w14:textId="77777777" w:rsidR="00D10E89" w:rsidRPr="00636925" w:rsidRDefault="00D10E89" w:rsidP="00E87BE4">
      <w:pPr>
        <w:numPr>
          <w:ilvl w:val="0"/>
          <w:numId w:val="42"/>
        </w:numPr>
        <w:spacing w:after="160" w:line="259" w:lineRule="auto"/>
      </w:pPr>
      <w:r>
        <w:rPr>
          <w:b/>
          <w:bCs/>
        </w:rPr>
        <w:t>Comments Tab</w:t>
      </w:r>
    </w:p>
    <w:p w14:paraId="2E246D6D" w14:textId="77777777" w:rsidR="00D10E89" w:rsidRDefault="00D10E89" w:rsidP="00E87BE4">
      <w:pPr>
        <w:numPr>
          <w:ilvl w:val="0"/>
          <w:numId w:val="43"/>
        </w:numPr>
        <w:spacing w:after="160" w:line="259" w:lineRule="auto"/>
        <w:rPr>
          <w:b/>
          <w:bCs/>
        </w:rPr>
      </w:pPr>
      <w:r>
        <w:rPr>
          <w:bCs/>
        </w:rPr>
        <w:t>A notation can be made in this field if desired</w:t>
      </w:r>
    </w:p>
    <w:p w14:paraId="4686B0E9" w14:textId="77777777" w:rsidR="00D10E89" w:rsidRDefault="0082330F" w:rsidP="00D10E89">
      <w:pPr>
        <w:rPr>
          <w:b/>
          <w:bCs/>
        </w:rPr>
      </w:pPr>
      <w:r>
        <w:rPr>
          <w:noProof/>
        </w:rPr>
        <w:drawing>
          <wp:inline distT="0" distB="0" distL="0" distR="0" wp14:anchorId="3A7E5B95" wp14:editId="6A431536">
            <wp:extent cx="5897880" cy="647700"/>
            <wp:effectExtent l="0" t="0" r="7620" b="0"/>
            <wp:docPr id="786" name="Picture 786" title="Class Permission Data page comments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97880" cy="647700"/>
                    </a:xfrm>
                    <a:prstGeom prst="rect">
                      <a:avLst/>
                    </a:prstGeom>
                  </pic:spPr>
                </pic:pic>
              </a:graphicData>
            </a:graphic>
          </wp:inline>
        </w:drawing>
      </w:r>
    </w:p>
    <w:p w14:paraId="383DAAF8" w14:textId="77777777" w:rsidR="00D10E89" w:rsidRDefault="00C137B0" w:rsidP="00D10E89">
      <w:pPr>
        <w:rPr>
          <w:rFonts w:cs="Tahoma"/>
          <w:b/>
          <w:bCs/>
        </w:rPr>
      </w:pPr>
      <w:r w:rsidRPr="00B8630D">
        <w:rPr>
          <w:rFonts w:cs="Tahoma"/>
          <w:b/>
          <w:noProof/>
        </w:rPr>
        <w:drawing>
          <wp:inline distT="0" distB="0" distL="0" distR="0" wp14:anchorId="481D8985" wp14:editId="30318E21">
            <wp:extent cx="219075" cy="304800"/>
            <wp:effectExtent l="0" t="0" r="0" b="0"/>
            <wp:docPr id="74" name="Picture 86" descr="j0290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j029051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00D10E89">
        <w:rPr>
          <w:rFonts w:cs="Tahoma"/>
          <w:b/>
          <w:bCs/>
        </w:rPr>
        <w:t xml:space="preserve"> The icon </w:t>
      </w:r>
      <w:r w:rsidRPr="00B8630D">
        <w:rPr>
          <w:rFonts w:cs="Tahoma"/>
          <w:b/>
          <w:noProof/>
        </w:rPr>
        <w:drawing>
          <wp:inline distT="0" distB="0" distL="0" distR="0" wp14:anchorId="78266785" wp14:editId="2223E20F">
            <wp:extent cx="304800" cy="190500"/>
            <wp:effectExtent l="0" t="0" r="0" b="0"/>
            <wp:docPr id="75" name="Picture 87" title="View all tab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00D10E89">
        <w:rPr>
          <w:rFonts w:cs="Tahoma"/>
          <w:b/>
          <w:bCs/>
        </w:rPr>
        <w:t xml:space="preserve"> can be used to stretch these three tabs into one for ease in data entry and viewing</w:t>
      </w:r>
      <w:r w:rsidR="003F63D2">
        <w:rPr>
          <w:rFonts w:cs="Tahoma"/>
          <w:b/>
          <w:bCs/>
        </w:rPr>
        <w:t>.</w:t>
      </w:r>
    </w:p>
    <w:p w14:paraId="30D4BB25" w14:textId="77777777" w:rsidR="00D10E89" w:rsidRDefault="007F437E" w:rsidP="00D10E89">
      <w:pPr>
        <w:rPr>
          <w:b/>
          <w:bCs/>
        </w:rPr>
      </w:pPr>
      <w:r>
        <w:rPr>
          <w:noProof/>
        </w:rPr>
        <w:drawing>
          <wp:inline distT="0" distB="0" distL="0" distR="0" wp14:anchorId="6044502A" wp14:editId="4A5C893A">
            <wp:extent cx="5897880" cy="542925"/>
            <wp:effectExtent l="0" t="0" r="7620" b="9525"/>
            <wp:docPr id="787" name="Picture 787" title="Class Permission dat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897880" cy="542925"/>
                    </a:xfrm>
                    <a:prstGeom prst="rect">
                      <a:avLst/>
                    </a:prstGeom>
                  </pic:spPr>
                </pic:pic>
              </a:graphicData>
            </a:graphic>
          </wp:inline>
        </w:drawing>
      </w:r>
    </w:p>
    <w:p w14:paraId="6C1C461E" w14:textId="77777777" w:rsidR="00D10E89" w:rsidRPr="009E4B0E" w:rsidRDefault="00D10E89" w:rsidP="00E87BE4">
      <w:pPr>
        <w:numPr>
          <w:ilvl w:val="0"/>
          <w:numId w:val="25"/>
        </w:numPr>
        <w:spacing w:after="160" w:line="259" w:lineRule="auto"/>
      </w:pPr>
      <w:r>
        <w:rPr>
          <w:b/>
          <w:bCs/>
        </w:rPr>
        <w:t xml:space="preserve">Click </w:t>
      </w:r>
      <w:r w:rsidR="003F63D2">
        <w:rPr>
          <w:noProof/>
        </w:rPr>
        <w:drawing>
          <wp:inline distT="0" distB="0" distL="0" distR="0" wp14:anchorId="01D61C7A" wp14:editId="0ECF925A">
            <wp:extent cx="209550" cy="190500"/>
            <wp:effectExtent l="0" t="0" r="0" b="0"/>
            <wp:docPr id="255" name="Picture 255" title="Ad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9550" cy="190500"/>
                    </a:xfrm>
                    <a:prstGeom prst="rect">
                      <a:avLst/>
                    </a:prstGeom>
                  </pic:spPr>
                </pic:pic>
              </a:graphicData>
            </a:graphic>
          </wp:inline>
        </w:drawing>
      </w:r>
      <w:r>
        <w:rPr>
          <w:rFonts w:cs="Tahoma"/>
        </w:rPr>
        <w:t xml:space="preserve"> to add another student or </w:t>
      </w:r>
      <w:r w:rsidR="003F63D2">
        <w:rPr>
          <w:noProof/>
        </w:rPr>
        <w:drawing>
          <wp:inline distT="0" distB="0" distL="0" distR="0" wp14:anchorId="74E9E0A1" wp14:editId="2F847309">
            <wp:extent cx="190500" cy="171450"/>
            <wp:effectExtent l="0" t="0" r="0" b="0"/>
            <wp:docPr id="32" name="Picture 32" title="remo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0500" cy="171450"/>
                    </a:xfrm>
                    <a:prstGeom prst="rect">
                      <a:avLst/>
                    </a:prstGeom>
                  </pic:spPr>
                </pic:pic>
              </a:graphicData>
            </a:graphic>
          </wp:inline>
        </w:drawing>
      </w:r>
      <w:r>
        <w:rPr>
          <w:rFonts w:cs="Tahoma"/>
        </w:rPr>
        <w:t xml:space="preserve"> to delete a permission given in error.</w:t>
      </w:r>
    </w:p>
    <w:p w14:paraId="13BAD846" w14:textId="77777777" w:rsidR="00D10E89" w:rsidRDefault="00C137B0" w:rsidP="00D10E89">
      <w:r w:rsidRPr="00B8630D">
        <w:rPr>
          <w:rFonts w:cs="Tahoma"/>
          <w:b/>
          <w:noProof/>
        </w:rPr>
        <w:drawing>
          <wp:inline distT="0" distB="0" distL="0" distR="0" wp14:anchorId="0D039F0E" wp14:editId="5EF9837F">
            <wp:extent cx="219075" cy="304800"/>
            <wp:effectExtent l="0" t="0" r="0" b="0"/>
            <wp:docPr id="79" name="Picture 91" descr="j0290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j029051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00D10E89">
        <w:rPr>
          <w:rFonts w:cs="Tahoma"/>
          <w:b/>
          <w:bCs/>
        </w:rPr>
        <w:t xml:space="preserve"> The information regarding placing and removing of permissions as well as the operator who performed the function is captured behind the scenes and as necessary, can be retrieved.</w:t>
      </w:r>
    </w:p>
    <w:p w14:paraId="0207B426" w14:textId="77777777" w:rsidR="00D10E89" w:rsidRPr="00791D48" w:rsidRDefault="00D10E89" w:rsidP="00791D48">
      <w:pPr>
        <w:pStyle w:val="Heading2"/>
      </w:pPr>
      <w:bookmarkStart w:id="24" w:name="_Toc316973486"/>
      <w:bookmarkStart w:id="25" w:name="_Toc500945839"/>
      <w:r w:rsidRPr="00791D48">
        <w:t>Quick Enroll – Add, Drop, Swap</w:t>
      </w:r>
      <w:bookmarkEnd w:id="24"/>
      <w:bookmarkEnd w:id="25"/>
    </w:p>
    <w:p w14:paraId="7C96CA8D" w14:textId="77777777" w:rsidR="00D10E89" w:rsidRPr="003F63D2" w:rsidRDefault="00D10E89" w:rsidP="00D10E89">
      <w:pPr>
        <w:rPr>
          <w:bCs/>
          <w:i/>
        </w:rPr>
      </w:pPr>
      <w:r w:rsidRPr="003F63D2">
        <w:rPr>
          <w:bCs/>
          <w:i/>
        </w:rPr>
        <w:t xml:space="preserve">Navigation – Main Menu </w:t>
      </w:r>
      <w:r w:rsidRPr="003F63D2">
        <w:rPr>
          <w:bCs/>
          <w:i/>
        </w:rPr>
        <w:sym w:font="Wingdings" w:char="F0E0"/>
      </w:r>
      <w:r w:rsidRPr="003F63D2">
        <w:rPr>
          <w:bCs/>
          <w:i/>
        </w:rPr>
        <w:t xml:space="preserve"> Records and Enrollment </w:t>
      </w:r>
      <w:r w:rsidRPr="003F63D2">
        <w:rPr>
          <w:bCs/>
          <w:i/>
        </w:rPr>
        <w:sym w:font="Wingdings" w:char="F0E0"/>
      </w:r>
      <w:r w:rsidRPr="003F63D2">
        <w:rPr>
          <w:bCs/>
          <w:i/>
        </w:rPr>
        <w:t xml:space="preserve"> Enroll Students </w:t>
      </w:r>
      <w:r w:rsidRPr="003F63D2">
        <w:rPr>
          <w:bCs/>
          <w:i/>
        </w:rPr>
        <w:sym w:font="Wingdings" w:char="F0E0"/>
      </w:r>
      <w:r w:rsidRPr="003F63D2">
        <w:rPr>
          <w:bCs/>
          <w:i/>
        </w:rPr>
        <w:t xml:space="preserve"> Quick Enroll a Student</w:t>
      </w:r>
    </w:p>
    <w:p w14:paraId="3FE57EA2" w14:textId="77777777" w:rsidR="00D10E89" w:rsidRDefault="00D10E89" w:rsidP="00D10E89">
      <w:r>
        <w:rPr>
          <w:b/>
          <w:bCs/>
        </w:rPr>
        <w:t>Add a New Value Tab</w:t>
      </w:r>
    </w:p>
    <w:p w14:paraId="6237DD8C" w14:textId="77777777" w:rsidR="00D10E89" w:rsidRDefault="00D10E89" w:rsidP="00E87BE4">
      <w:pPr>
        <w:numPr>
          <w:ilvl w:val="0"/>
          <w:numId w:val="26"/>
        </w:numPr>
        <w:spacing w:after="160" w:line="259" w:lineRule="auto"/>
      </w:pPr>
      <w:r>
        <w:rPr>
          <w:b/>
        </w:rPr>
        <w:t xml:space="preserve">ID – </w:t>
      </w:r>
      <w:r>
        <w:t>Student’s Coyote ID</w:t>
      </w:r>
    </w:p>
    <w:p w14:paraId="143B35C1" w14:textId="77777777" w:rsidR="00D10E89" w:rsidRPr="00B5560C" w:rsidRDefault="00D10E89" w:rsidP="00E87BE4">
      <w:pPr>
        <w:numPr>
          <w:ilvl w:val="0"/>
          <w:numId w:val="26"/>
        </w:numPr>
        <w:spacing w:after="160" w:line="259" w:lineRule="auto"/>
      </w:pPr>
      <w:r>
        <w:rPr>
          <w:b/>
        </w:rPr>
        <w:t xml:space="preserve">Academic Career </w:t>
      </w:r>
      <w:r w:rsidRPr="00B5560C">
        <w:t>– UGRD or PBAC</w:t>
      </w:r>
      <w:r>
        <w:t xml:space="preserve"> – using the lookup </w:t>
      </w:r>
      <w:r w:rsidR="00C137B0" w:rsidRPr="00070DB8">
        <w:rPr>
          <w:noProof/>
        </w:rPr>
        <w:drawing>
          <wp:inline distT="0" distB="0" distL="0" distR="0" wp14:anchorId="25368DCF" wp14:editId="11843B39">
            <wp:extent cx="171450" cy="171450"/>
            <wp:effectExtent l="0" t="0" r="0" b="0"/>
            <wp:docPr id="80" name="Picture 92" title="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will only allow for the careers that the student can be associated with</w:t>
      </w:r>
      <w:r w:rsidR="003F63D2">
        <w:t>.</w:t>
      </w:r>
    </w:p>
    <w:p w14:paraId="3E89E430" w14:textId="77777777" w:rsidR="00D10E89" w:rsidRDefault="00D10E89" w:rsidP="00E87BE4">
      <w:pPr>
        <w:numPr>
          <w:ilvl w:val="0"/>
          <w:numId w:val="26"/>
        </w:numPr>
        <w:spacing w:after="160" w:line="259" w:lineRule="auto"/>
      </w:pPr>
      <w:r w:rsidRPr="00B5560C">
        <w:rPr>
          <w:b/>
        </w:rPr>
        <w:t>Academic Institution</w:t>
      </w:r>
      <w:r>
        <w:t xml:space="preserve"> – SBCMP – this will default in if you have set your User Defaults per previous instructions</w:t>
      </w:r>
      <w:r w:rsidR="003F63D2">
        <w:t>.</w:t>
      </w:r>
    </w:p>
    <w:p w14:paraId="4B03CC52" w14:textId="77777777" w:rsidR="00D10E89" w:rsidRPr="00B5560C" w:rsidRDefault="00D10E89" w:rsidP="00E87BE4">
      <w:pPr>
        <w:numPr>
          <w:ilvl w:val="0"/>
          <w:numId w:val="26"/>
        </w:numPr>
        <w:spacing w:after="160" w:line="259" w:lineRule="auto"/>
        <w:rPr>
          <w:b/>
        </w:rPr>
      </w:pPr>
      <w:r>
        <w:t xml:space="preserve"> </w:t>
      </w:r>
      <w:r w:rsidRPr="00B5560C">
        <w:rPr>
          <w:b/>
        </w:rPr>
        <w:t>Term</w:t>
      </w:r>
      <w:r>
        <w:rPr>
          <w:b/>
        </w:rPr>
        <w:t xml:space="preserve"> – </w:t>
      </w:r>
      <w:r>
        <w:t>the quarter for which you will be performing the enrollment actions</w:t>
      </w:r>
      <w:r w:rsidR="003F63D2">
        <w:t>.</w:t>
      </w:r>
    </w:p>
    <w:p w14:paraId="6BC2392F" w14:textId="77777777" w:rsidR="00D10E89" w:rsidRDefault="00D10E89" w:rsidP="00E87BE4">
      <w:pPr>
        <w:numPr>
          <w:ilvl w:val="0"/>
          <w:numId w:val="26"/>
        </w:numPr>
        <w:spacing w:after="160" w:line="259" w:lineRule="auto"/>
      </w:pPr>
      <w:r w:rsidRPr="00B5560C">
        <w:rPr>
          <w:b/>
        </w:rPr>
        <w:t>Click</w:t>
      </w:r>
      <w:r>
        <w:t xml:space="preserve"> </w:t>
      </w:r>
      <w:r w:rsidR="003F63D2">
        <w:rPr>
          <w:noProof/>
        </w:rPr>
        <w:drawing>
          <wp:inline distT="0" distB="0" distL="0" distR="0" wp14:anchorId="29E718C5" wp14:editId="5C2050CF">
            <wp:extent cx="752475" cy="219075"/>
            <wp:effectExtent l="0" t="0" r="9525" b="9525"/>
            <wp:docPr id="33" name="Picture 33" title="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52475" cy="219075"/>
                    </a:xfrm>
                    <a:prstGeom prst="rect">
                      <a:avLst/>
                    </a:prstGeom>
                  </pic:spPr>
                </pic:pic>
              </a:graphicData>
            </a:graphic>
          </wp:inline>
        </w:drawing>
      </w:r>
      <w:r w:rsidR="003F63D2">
        <w:t>.</w:t>
      </w:r>
    </w:p>
    <w:p w14:paraId="1518A049" w14:textId="77777777" w:rsidR="00D10E89" w:rsidRDefault="00ED078C" w:rsidP="00ED078C">
      <w:pPr>
        <w:rPr>
          <w:b/>
          <w:bCs/>
        </w:rPr>
      </w:pPr>
      <w:r>
        <w:rPr>
          <w:noProof/>
        </w:rPr>
        <w:drawing>
          <wp:inline distT="0" distB="0" distL="0" distR="0" wp14:anchorId="2B638962" wp14:editId="0E3C7C9E">
            <wp:extent cx="5897880" cy="3230245"/>
            <wp:effectExtent l="0" t="0" r="7620" b="8255"/>
            <wp:docPr id="34" name="Picture 34" title="quick enroll a student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897880" cy="3230245"/>
                    </a:xfrm>
                    <a:prstGeom prst="rect">
                      <a:avLst/>
                    </a:prstGeom>
                  </pic:spPr>
                </pic:pic>
              </a:graphicData>
            </a:graphic>
          </wp:inline>
        </w:drawing>
      </w:r>
    </w:p>
    <w:p w14:paraId="6CC9CCAF" w14:textId="77777777" w:rsidR="00D10E89" w:rsidRDefault="00D10E89" w:rsidP="00791D48">
      <w:pPr>
        <w:pStyle w:val="Heading2"/>
      </w:pPr>
      <w:bookmarkStart w:id="26" w:name="_Toc156805786"/>
      <w:bookmarkStart w:id="27" w:name="_Toc500945840"/>
      <w:r>
        <w:t>Adding a Class</w:t>
      </w:r>
      <w:bookmarkEnd w:id="26"/>
      <w:bookmarkEnd w:id="27"/>
    </w:p>
    <w:p w14:paraId="14BE504F" w14:textId="77777777" w:rsidR="00D10E89" w:rsidRDefault="00D10E89" w:rsidP="00E87BE4">
      <w:pPr>
        <w:numPr>
          <w:ilvl w:val="0"/>
          <w:numId w:val="27"/>
        </w:numPr>
        <w:spacing w:after="160" w:line="259" w:lineRule="auto"/>
        <w:rPr>
          <w:bCs/>
        </w:rPr>
      </w:pPr>
      <w:r w:rsidRPr="00DD6C7E">
        <w:rPr>
          <w:b/>
          <w:bCs/>
        </w:rPr>
        <w:t>Action</w:t>
      </w:r>
      <w:r>
        <w:rPr>
          <w:bCs/>
        </w:rPr>
        <w:t xml:space="preserve"> – defaults to </w:t>
      </w:r>
      <w:r>
        <w:rPr>
          <w:b/>
        </w:rPr>
        <w:t xml:space="preserve">Enroll – </w:t>
      </w:r>
      <w:r>
        <w:t>this is the action value you need for adding a class</w:t>
      </w:r>
      <w:r>
        <w:rPr>
          <w:bCs/>
        </w:rPr>
        <w:t>.</w:t>
      </w:r>
    </w:p>
    <w:p w14:paraId="641BAE8E" w14:textId="77777777" w:rsidR="00D10E89" w:rsidRDefault="00D10E89" w:rsidP="00E87BE4">
      <w:pPr>
        <w:numPr>
          <w:ilvl w:val="0"/>
          <w:numId w:val="27"/>
        </w:numPr>
        <w:spacing w:after="160" w:line="259" w:lineRule="auto"/>
        <w:rPr>
          <w:bCs/>
        </w:rPr>
      </w:pPr>
      <w:r>
        <w:rPr>
          <w:b/>
        </w:rPr>
        <w:t>Class Number</w:t>
      </w:r>
      <w:r>
        <w:rPr>
          <w:bCs/>
        </w:rPr>
        <w:t xml:space="preserve"> – this is the number that is associated with a particular class section.  It is not the course number.  If you do not know the class number, you can perform a search </w:t>
      </w:r>
      <w:r w:rsidR="00C00622" w:rsidRPr="00070DB8">
        <w:rPr>
          <w:noProof/>
        </w:rPr>
        <w:drawing>
          <wp:inline distT="0" distB="0" distL="0" distR="0" wp14:anchorId="4ADAA399" wp14:editId="470B3DBE">
            <wp:extent cx="171450" cy="171450"/>
            <wp:effectExtent l="0" t="0" r="0" b="0"/>
            <wp:docPr id="36" name="Picture 92" title="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bCs/>
        </w:rPr>
        <w:t xml:space="preserve"> to locate the appropriate class number.</w:t>
      </w:r>
    </w:p>
    <w:p w14:paraId="15045ED9" w14:textId="77777777" w:rsidR="00D10E89" w:rsidRDefault="00C137B0" w:rsidP="00D10E89">
      <w:pPr>
        <w:rPr>
          <w:bCs/>
        </w:rPr>
      </w:pPr>
      <w:r w:rsidRPr="00B8630D">
        <w:rPr>
          <w:b/>
          <w:noProof/>
          <w:sz w:val="18"/>
        </w:rPr>
        <w:drawing>
          <wp:inline distT="0" distB="0" distL="0" distR="0" wp14:anchorId="152B5573" wp14:editId="3A79E2E9">
            <wp:extent cx="171450" cy="238125"/>
            <wp:effectExtent l="0" t="0" r="0" b="0"/>
            <wp:docPr id="84" name="Picture 96" descr="j0290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j029051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D10E89">
        <w:rPr>
          <w:b/>
        </w:rPr>
        <w:t xml:space="preserve">   Note:  </w:t>
      </w:r>
      <w:r w:rsidR="00D10E89">
        <w:rPr>
          <w:bCs/>
        </w:rPr>
        <w:t>Labs, activities, etc. that are required with specific courses are considered related courses.  If related courses are required, you will need to select the related courses in Related 1 and/or Related 2.</w:t>
      </w:r>
    </w:p>
    <w:p w14:paraId="63B75577" w14:textId="77777777" w:rsidR="00D10E89" w:rsidRDefault="00D10E89" w:rsidP="00E87BE4">
      <w:pPr>
        <w:numPr>
          <w:ilvl w:val="0"/>
          <w:numId w:val="27"/>
        </w:numPr>
        <w:spacing w:after="160" w:line="259" w:lineRule="auto"/>
      </w:pPr>
      <w:r>
        <w:rPr>
          <w:bCs/>
        </w:rPr>
        <w:t xml:space="preserve">Click on the </w:t>
      </w:r>
      <w:r w:rsidR="00C00622">
        <w:rPr>
          <w:noProof/>
        </w:rPr>
        <w:drawing>
          <wp:inline distT="0" distB="0" distL="0" distR="0" wp14:anchorId="7102DF15" wp14:editId="72C8F9C1">
            <wp:extent cx="209550" cy="190500"/>
            <wp:effectExtent l="0" t="0" r="0" b="0"/>
            <wp:docPr id="38" name="Picture 38" title="ad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9550" cy="190500"/>
                    </a:xfrm>
                    <a:prstGeom prst="rect">
                      <a:avLst/>
                    </a:prstGeom>
                  </pic:spPr>
                </pic:pic>
              </a:graphicData>
            </a:graphic>
          </wp:inline>
        </w:drawing>
      </w:r>
      <w:r>
        <w:rPr>
          <w:bCs/>
        </w:rPr>
        <w:t xml:space="preserve"> symbol to add additional course requests at the same time.</w:t>
      </w:r>
    </w:p>
    <w:p w14:paraId="0B569DA3" w14:textId="77777777" w:rsidR="00D10E89" w:rsidRPr="00E34FAD" w:rsidRDefault="00D10E89" w:rsidP="00E87BE4">
      <w:pPr>
        <w:numPr>
          <w:ilvl w:val="0"/>
          <w:numId w:val="27"/>
        </w:numPr>
        <w:spacing w:after="160" w:line="259" w:lineRule="auto"/>
      </w:pPr>
      <w:r>
        <w:rPr>
          <w:bCs/>
        </w:rPr>
        <w:t>Click the</w:t>
      </w:r>
      <w:r>
        <w:rPr>
          <w:b/>
        </w:rPr>
        <w:t xml:space="preserve"> </w:t>
      </w:r>
      <w:r w:rsidR="00C00622">
        <w:rPr>
          <w:noProof/>
        </w:rPr>
        <w:drawing>
          <wp:inline distT="0" distB="0" distL="0" distR="0" wp14:anchorId="0C0E1783" wp14:editId="5D432566">
            <wp:extent cx="1019175" cy="219075"/>
            <wp:effectExtent l="0" t="0" r="9525" b="9525"/>
            <wp:docPr id="41" name="Picture 41" title="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19175" cy="219075"/>
                    </a:xfrm>
                    <a:prstGeom prst="rect">
                      <a:avLst/>
                    </a:prstGeom>
                  </pic:spPr>
                </pic:pic>
              </a:graphicData>
            </a:graphic>
          </wp:inline>
        </w:drawing>
      </w:r>
      <w:r>
        <w:rPr>
          <w:b/>
        </w:rPr>
        <w:t xml:space="preserve"> </w:t>
      </w:r>
      <w:r>
        <w:rPr>
          <w:bCs/>
        </w:rPr>
        <w:t>button</w:t>
      </w:r>
      <w:r w:rsidR="00C00622">
        <w:rPr>
          <w:bCs/>
        </w:rPr>
        <w:t>.</w:t>
      </w:r>
    </w:p>
    <w:p w14:paraId="14EA1CCE" w14:textId="77777777" w:rsidR="00D10E89" w:rsidRDefault="00C00622" w:rsidP="000129A0">
      <w:pPr>
        <w:rPr>
          <w:bCs/>
        </w:rPr>
      </w:pPr>
      <w:r>
        <w:rPr>
          <w:noProof/>
        </w:rPr>
        <w:drawing>
          <wp:inline distT="0" distB="0" distL="0" distR="0" wp14:anchorId="4A4364AA" wp14:editId="5E9409C2">
            <wp:extent cx="5897880" cy="2602230"/>
            <wp:effectExtent l="0" t="0" r="7620" b="7620"/>
            <wp:docPr id="256" name="Picture 256" title="quick enroll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897880" cy="2602230"/>
                    </a:xfrm>
                    <a:prstGeom prst="rect">
                      <a:avLst/>
                    </a:prstGeom>
                  </pic:spPr>
                </pic:pic>
              </a:graphicData>
            </a:graphic>
          </wp:inline>
        </w:drawing>
      </w:r>
    </w:p>
    <w:p w14:paraId="745FD337" w14:textId="77777777" w:rsidR="00D10E89" w:rsidRDefault="00C137B0" w:rsidP="00D10E89">
      <w:pPr>
        <w:ind w:left="288"/>
        <w:rPr>
          <w:bCs/>
        </w:rPr>
      </w:pPr>
      <w:r w:rsidRPr="00B8630D">
        <w:rPr>
          <w:b/>
          <w:noProof/>
          <w:szCs w:val="20"/>
        </w:rPr>
        <w:drawing>
          <wp:inline distT="0" distB="0" distL="0" distR="0" wp14:anchorId="56333254" wp14:editId="051E9EC8">
            <wp:extent cx="161925" cy="228600"/>
            <wp:effectExtent l="0" t="0" r="0" b="0"/>
            <wp:docPr id="88" name="Picture 100" descr="j0290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j029051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D10E89" w:rsidRPr="000C039A">
        <w:rPr>
          <w:b/>
          <w:szCs w:val="20"/>
        </w:rPr>
        <w:t xml:space="preserve">  </w:t>
      </w:r>
      <w:r w:rsidR="00D10E89">
        <w:rPr>
          <w:b/>
          <w:szCs w:val="20"/>
        </w:rPr>
        <w:tab/>
      </w:r>
      <w:r w:rsidR="00D10E89" w:rsidRPr="000C039A">
        <w:rPr>
          <w:b/>
          <w:szCs w:val="20"/>
        </w:rPr>
        <w:t>Note</w:t>
      </w:r>
      <w:r w:rsidR="00D10E89">
        <w:rPr>
          <w:b/>
        </w:rPr>
        <w:t xml:space="preserve">:  </w:t>
      </w:r>
      <w:r w:rsidR="00D10E89">
        <w:rPr>
          <w:bCs/>
        </w:rPr>
        <w:t xml:space="preserve">Once you have submitted a request, you should only then make necessary corrections to take care of any errors that occur on the requests.  </w:t>
      </w:r>
      <w:r w:rsidR="00D10E89">
        <w:rPr>
          <w:b/>
        </w:rPr>
        <w:t>You should never add additional courses once a request has been successfully submitted.</w:t>
      </w:r>
      <w:r w:rsidR="00D10E89">
        <w:rPr>
          <w:bCs/>
        </w:rPr>
        <w:t xml:space="preserve">  To add additional courses after submission, you need to click on the </w:t>
      </w:r>
      <w:r w:rsidR="000129A0">
        <w:rPr>
          <w:noProof/>
        </w:rPr>
        <w:drawing>
          <wp:inline distT="0" distB="0" distL="0" distR="0" wp14:anchorId="02BDFF1B" wp14:editId="5426B201">
            <wp:extent cx="628650" cy="219075"/>
            <wp:effectExtent l="0" t="0" r="0" b="9525"/>
            <wp:docPr id="257" name="Picture 257" title="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28650" cy="219075"/>
                    </a:xfrm>
                    <a:prstGeom prst="rect">
                      <a:avLst/>
                    </a:prstGeom>
                  </pic:spPr>
                </pic:pic>
              </a:graphicData>
            </a:graphic>
          </wp:inline>
        </w:drawing>
      </w:r>
      <w:r w:rsidR="00D10E89">
        <w:rPr>
          <w:bCs/>
        </w:rPr>
        <w:t xml:space="preserve"> button at the bottom of the page to open another enrollment request.</w:t>
      </w:r>
    </w:p>
    <w:p w14:paraId="1B36D0A8" w14:textId="77777777" w:rsidR="00D10E89" w:rsidRDefault="00D10E89" w:rsidP="00E87BE4">
      <w:pPr>
        <w:numPr>
          <w:ilvl w:val="0"/>
          <w:numId w:val="27"/>
        </w:numPr>
        <w:spacing w:after="160" w:line="259" w:lineRule="auto"/>
      </w:pPr>
      <w:r w:rsidRPr="00433A38">
        <w:t xml:space="preserve">Review the status area for a </w:t>
      </w:r>
      <w:r w:rsidRPr="00433A38">
        <w:rPr>
          <w:b/>
          <w:bCs/>
        </w:rPr>
        <w:t>Success</w:t>
      </w:r>
      <w:r w:rsidRPr="00433A38">
        <w:t xml:space="preserve"> message.  If you see any other messages such as </w:t>
      </w:r>
      <w:r w:rsidRPr="00433A38">
        <w:rPr>
          <w:b/>
          <w:bCs/>
          <w:color w:val="FF0000"/>
        </w:rPr>
        <w:t>Errors</w:t>
      </w:r>
      <w:r w:rsidRPr="00433A38">
        <w:t xml:space="preserve">, you will need to review the error (the actual word </w:t>
      </w:r>
      <w:r w:rsidRPr="00433A38">
        <w:rPr>
          <w:color w:val="FF0000"/>
        </w:rPr>
        <w:t>‘errors’</w:t>
      </w:r>
      <w:r w:rsidRPr="00433A38">
        <w:t xml:space="preserve"> is a hyperlink which you can click for the error message) in order to make corrections before submitting again.</w:t>
      </w:r>
    </w:p>
    <w:p w14:paraId="20EF7142" w14:textId="77777777" w:rsidR="007F437E" w:rsidRPr="00433A38" w:rsidRDefault="007F437E" w:rsidP="007F437E">
      <w:pPr>
        <w:spacing w:after="160" w:line="259" w:lineRule="auto"/>
      </w:pPr>
    </w:p>
    <w:p w14:paraId="1CD8BB9C" w14:textId="77777777" w:rsidR="007F437E" w:rsidRDefault="00433A38" w:rsidP="00D10E89">
      <w:pPr>
        <w:rPr>
          <w:b/>
        </w:rPr>
      </w:pPr>
      <w:r>
        <w:rPr>
          <w:noProof/>
        </w:rPr>
        <w:drawing>
          <wp:inline distT="0" distB="0" distL="0" distR="0" wp14:anchorId="17F4D359" wp14:editId="22FF7FA5">
            <wp:extent cx="5897880" cy="1470660"/>
            <wp:effectExtent l="0" t="0" r="7620" b="0"/>
            <wp:docPr id="258" name="Picture 258" title="Quick Enrollment page error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897880" cy="1470660"/>
                    </a:xfrm>
                    <a:prstGeom prst="rect">
                      <a:avLst/>
                    </a:prstGeom>
                  </pic:spPr>
                </pic:pic>
              </a:graphicData>
            </a:graphic>
          </wp:inline>
        </w:drawing>
      </w:r>
    </w:p>
    <w:p w14:paraId="41A1FFDA" w14:textId="77777777" w:rsidR="007F437E" w:rsidRDefault="007F437E" w:rsidP="00D10E89">
      <w:pPr>
        <w:rPr>
          <w:b/>
        </w:rPr>
      </w:pPr>
    </w:p>
    <w:p w14:paraId="7EE1202A" w14:textId="77777777" w:rsidR="00D10E89" w:rsidRPr="00740212" w:rsidRDefault="00D10E89" w:rsidP="00D10E89">
      <w:pPr>
        <w:rPr>
          <w:b/>
          <w:highlight w:val="yellow"/>
        </w:rPr>
      </w:pPr>
      <w:r w:rsidRPr="00501E01">
        <w:rPr>
          <w:b/>
        </w:rPr>
        <w:t>Enrollment Message Log</w:t>
      </w:r>
    </w:p>
    <w:p w14:paraId="1D9BE086" w14:textId="77777777" w:rsidR="00D10E89" w:rsidRPr="00740212" w:rsidRDefault="00501E01" w:rsidP="00501E01">
      <w:pPr>
        <w:rPr>
          <w:highlight w:val="yellow"/>
        </w:rPr>
      </w:pPr>
      <w:r>
        <w:rPr>
          <w:noProof/>
        </w:rPr>
        <w:drawing>
          <wp:inline distT="0" distB="0" distL="0" distR="0" wp14:anchorId="4BE99307" wp14:editId="5A10C358">
            <wp:extent cx="5897880" cy="2338705"/>
            <wp:effectExtent l="0" t="0" r="7620" b="4445"/>
            <wp:docPr id="260" name="Picture 260" title="enrollment message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97880" cy="2338705"/>
                    </a:xfrm>
                    <a:prstGeom prst="rect">
                      <a:avLst/>
                    </a:prstGeom>
                  </pic:spPr>
                </pic:pic>
              </a:graphicData>
            </a:graphic>
          </wp:inline>
        </w:drawing>
      </w:r>
    </w:p>
    <w:p w14:paraId="00013280" w14:textId="77777777" w:rsidR="00D10E89" w:rsidRPr="00501E01" w:rsidRDefault="00D10E89" w:rsidP="00E87BE4">
      <w:pPr>
        <w:numPr>
          <w:ilvl w:val="0"/>
          <w:numId w:val="27"/>
        </w:numPr>
        <w:spacing w:after="160" w:line="259" w:lineRule="auto"/>
      </w:pPr>
      <w:r w:rsidRPr="00501E01">
        <w:t xml:space="preserve">If you have the access to fix the error, you can then click the </w:t>
      </w:r>
      <w:r w:rsidR="00501E01" w:rsidRPr="00501E01">
        <w:rPr>
          <w:noProof/>
        </w:rPr>
        <w:drawing>
          <wp:inline distT="0" distB="0" distL="0" distR="0" wp14:anchorId="38B5F495" wp14:editId="06AECFA6">
            <wp:extent cx="1019175" cy="219075"/>
            <wp:effectExtent l="0" t="0" r="9525" b="9525"/>
            <wp:docPr id="261" name="Picture 261" title="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19175" cy="219075"/>
                    </a:xfrm>
                    <a:prstGeom prst="rect">
                      <a:avLst/>
                    </a:prstGeom>
                  </pic:spPr>
                </pic:pic>
              </a:graphicData>
            </a:graphic>
          </wp:inline>
        </w:drawing>
      </w:r>
      <w:r w:rsidRPr="00501E01">
        <w:rPr>
          <w:rFonts w:cs="Tahoma"/>
          <w:b/>
        </w:rPr>
        <w:t xml:space="preserve"> </w:t>
      </w:r>
      <w:r w:rsidRPr="00501E01">
        <w:rPr>
          <w:rFonts w:cs="Tahoma"/>
        </w:rPr>
        <w:t>button</w:t>
      </w:r>
      <w:r w:rsidRPr="00501E01">
        <w:t xml:space="preserve"> to see if it is now a “</w:t>
      </w:r>
      <w:r w:rsidRPr="00501E01">
        <w:rPr>
          <w:b/>
        </w:rPr>
        <w:t>Success</w:t>
      </w:r>
      <w:r w:rsidRPr="00501E01">
        <w:t>”</w:t>
      </w:r>
      <w:r w:rsidR="00501E01" w:rsidRPr="00501E01">
        <w:t>.</w:t>
      </w:r>
    </w:p>
    <w:p w14:paraId="48FB065B" w14:textId="77777777" w:rsidR="00D10E89" w:rsidRPr="00740212" w:rsidRDefault="00042226" w:rsidP="00042226">
      <w:pPr>
        <w:rPr>
          <w:highlight w:val="yellow"/>
        </w:rPr>
      </w:pPr>
      <w:r>
        <w:rPr>
          <w:noProof/>
        </w:rPr>
        <w:drawing>
          <wp:inline distT="0" distB="0" distL="0" distR="0" wp14:anchorId="19291770" wp14:editId="528396E7">
            <wp:extent cx="5897880" cy="1442085"/>
            <wp:effectExtent l="0" t="0" r="7620" b="5715"/>
            <wp:docPr id="262" name="Picture 262" title="Quick enrollment page indicating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897880" cy="1442085"/>
                    </a:xfrm>
                    <a:prstGeom prst="rect">
                      <a:avLst/>
                    </a:prstGeom>
                  </pic:spPr>
                </pic:pic>
              </a:graphicData>
            </a:graphic>
          </wp:inline>
        </w:drawing>
      </w:r>
    </w:p>
    <w:p w14:paraId="612FB131" w14:textId="77777777" w:rsidR="00D10E89" w:rsidRPr="00740212" w:rsidRDefault="00D10E89" w:rsidP="00D10E89">
      <w:pPr>
        <w:ind w:left="360"/>
        <w:rPr>
          <w:highlight w:val="yellow"/>
        </w:rPr>
      </w:pPr>
    </w:p>
    <w:p w14:paraId="7DAD8E39" w14:textId="77777777" w:rsidR="00D10E89" w:rsidRDefault="00C137B0" w:rsidP="00D10E89">
      <w:pPr>
        <w:ind w:left="360"/>
      </w:pPr>
      <w:r w:rsidRPr="00042226">
        <w:rPr>
          <w:b/>
          <w:noProof/>
          <w:sz w:val="18"/>
        </w:rPr>
        <w:drawing>
          <wp:inline distT="0" distB="0" distL="0" distR="0" wp14:anchorId="18D9109E" wp14:editId="5A5F3D9C">
            <wp:extent cx="171450" cy="238125"/>
            <wp:effectExtent l="0" t="0" r="0" b="0"/>
            <wp:docPr id="94" name="Picture 106" descr="j0290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j029051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D10E89" w:rsidRPr="00042226">
        <w:rPr>
          <w:b/>
          <w:bCs/>
        </w:rPr>
        <w:t xml:space="preserve">  Note:  </w:t>
      </w:r>
      <w:r w:rsidR="00042226" w:rsidRPr="00042226">
        <w:t xml:space="preserve">The </w:t>
      </w:r>
      <w:r w:rsidR="00791AAE">
        <w:t>‘</w:t>
      </w:r>
      <w:r w:rsidR="00D10E89" w:rsidRPr="00042226">
        <w:t xml:space="preserve">Quick Enroll’ page contains many other advanced features in addition to enrollment functionality described here. Notice the tabs near the middle of the screen. Each tab houses a separate page with its own flags and fields with which to enter information and set flags.  These are for functions that are mainly performed in the Office of </w:t>
      </w:r>
      <w:r w:rsidR="00042226" w:rsidRPr="00042226">
        <w:t>the Registrar</w:t>
      </w:r>
      <w:r w:rsidR="00D10E89" w:rsidRPr="00042226">
        <w:t xml:space="preserve"> with appropriate documentation and signatures.</w:t>
      </w:r>
    </w:p>
    <w:p w14:paraId="0636105B" w14:textId="77777777" w:rsidR="00D10E89" w:rsidRDefault="00D10E89" w:rsidP="00791D48">
      <w:pPr>
        <w:pStyle w:val="Heading2"/>
      </w:pPr>
      <w:bookmarkStart w:id="28" w:name="_Toc156805787"/>
      <w:r>
        <w:br w:type="page"/>
      </w:r>
      <w:bookmarkStart w:id="29" w:name="_Toc500945841"/>
      <w:r>
        <w:t>Dropping a Class</w:t>
      </w:r>
      <w:bookmarkEnd w:id="28"/>
      <w:bookmarkEnd w:id="29"/>
    </w:p>
    <w:p w14:paraId="631E190C" w14:textId="77777777" w:rsidR="00D10E89" w:rsidRDefault="00D10E89" w:rsidP="00D10E89">
      <w:r>
        <w:t>Refer to “Add a New Value tab” on page 33 to start a new enrollment action</w:t>
      </w:r>
      <w:r w:rsidR="00E520B4">
        <w:t>.</w:t>
      </w:r>
    </w:p>
    <w:p w14:paraId="14B3BEB9" w14:textId="77777777" w:rsidR="00D10E89" w:rsidRDefault="00D10E89" w:rsidP="00E87BE4">
      <w:pPr>
        <w:numPr>
          <w:ilvl w:val="0"/>
          <w:numId w:val="28"/>
        </w:numPr>
        <w:spacing w:after="160" w:line="259" w:lineRule="auto"/>
      </w:pPr>
      <w:r w:rsidRPr="009D4BD4">
        <w:rPr>
          <w:b/>
        </w:rPr>
        <w:t>Action</w:t>
      </w:r>
      <w:r>
        <w:t xml:space="preserve"> – Change the default action of Enroll to “</w:t>
      </w:r>
      <w:r w:rsidRPr="009D4BD4">
        <w:rPr>
          <w:b/>
        </w:rPr>
        <w:t>Drop</w:t>
      </w:r>
      <w:r>
        <w:t>”</w:t>
      </w:r>
      <w:r w:rsidR="00746A6E">
        <w:t>.</w:t>
      </w:r>
    </w:p>
    <w:p w14:paraId="4EA87F1F" w14:textId="77777777" w:rsidR="00D10E89" w:rsidRDefault="00D10E89" w:rsidP="00E87BE4">
      <w:pPr>
        <w:numPr>
          <w:ilvl w:val="0"/>
          <w:numId w:val="28"/>
        </w:numPr>
        <w:spacing w:after="160" w:line="259" w:lineRule="auto"/>
        <w:rPr>
          <w:bCs/>
        </w:rPr>
      </w:pPr>
      <w:r w:rsidRPr="009D4BD4">
        <w:rPr>
          <w:b/>
        </w:rPr>
        <w:t>Class Number</w:t>
      </w:r>
      <w:r w:rsidRPr="009D4BD4">
        <w:rPr>
          <w:bCs/>
        </w:rPr>
        <w:t xml:space="preserve"> </w:t>
      </w:r>
      <w:r>
        <w:rPr>
          <w:bCs/>
        </w:rPr>
        <w:t xml:space="preserve">this is the number that is associated with a particular class section.  It is not the course number.  If you do not know the class number, you can perform a search </w:t>
      </w:r>
      <w:r w:rsidR="00746A6E" w:rsidRPr="00070DB8">
        <w:rPr>
          <w:noProof/>
        </w:rPr>
        <w:drawing>
          <wp:inline distT="0" distB="0" distL="0" distR="0" wp14:anchorId="12CB7D11" wp14:editId="639C88B9">
            <wp:extent cx="171450" cy="171450"/>
            <wp:effectExtent l="0" t="0" r="0" b="0"/>
            <wp:docPr id="264" name="Picture 92" title="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bCs/>
        </w:rPr>
        <w:t xml:space="preserve"> to locate the appropriate class number.</w:t>
      </w:r>
    </w:p>
    <w:p w14:paraId="31219FC7" w14:textId="77777777" w:rsidR="00D10E89" w:rsidRPr="00065C00" w:rsidRDefault="00D10E89" w:rsidP="00E87BE4">
      <w:pPr>
        <w:numPr>
          <w:ilvl w:val="0"/>
          <w:numId w:val="28"/>
        </w:numPr>
        <w:spacing w:after="160" w:line="259" w:lineRule="auto"/>
        <w:rPr>
          <w:bCs/>
        </w:rPr>
      </w:pPr>
      <w:r>
        <w:t xml:space="preserve">When searching </w:t>
      </w:r>
      <w:r w:rsidR="00746A6E" w:rsidRPr="00070DB8">
        <w:rPr>
          <w:noProof/>
        </w:rPr>
        <w:drawing>
          <wp:inline distT="0" distB="0" distL="0" distR="0" wp14:anchorId="71857271" wp14:editId="45A5531A">
            <wp:extent cx="171450" cy="171450"/>
            <wp:effectExtent l="0" t="0" r="0" b="0"/>
            <wp:docPr id="266" name="Picture 92" title="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you will only see the classes in which the student is currently enrolled. Select the class to be dropped by clicking on the appropriate check box </w:t>
      </w:r>
      <w:r w:rsidR="00746A6E">
        <w:rPr>
          <w:noProof/>
        </w:rPr>
        <w:drawing>
          <wp:inline distT="0" distB="0" distL="0" distR="0" wp14:anchorId="1B89228D" wp14:editId="1C068D25">
            <wp:extent cx="180975" cy="190500"/>
            <wp:effectExtent l="0" t="0" r="9525" b="0"/>
            <wp:docPr id="267" name="Picture 267" title="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0975" cy="190500"/>
                    </a:xfrm>
                    <a:prstGeom prst="rect">
                      <a:avLst/>
                    </a:prstGeom>
                  </pic:spPr>
                </pic:pic>
              </a:graphicData>
            </a:graphic>
          </wp:inline>
        </w:drawing>
      </w:r>
      <w:r>
        <w:t xml:space="preserve"> to carry the class number to the request screen.</w:t>
      </w:r>
    </w:p>
    <w:p w14:paraId="71FB7520" w14:textId="77777777" w:rsidR="00D10E89" w:rsidRDefault="00746A6E" w:rsidP="00746A6E">
      <w:pPr>
        <w:rPr>
          <w:bCs/>
        </w:rPr>
      </w:pPr>
      <w:r>
        <w:rPr>
          <w:noProof/>
        </w:rPr>
        <w:drawing>
          <wp:inline distT="0" distB="0" distL="0" distR="0" wp14:anchorId="3A838E9A" wp14:editId="6B17BC95">
            <wp:extent cx="5897880" cy="1402715"/>
            <wp:effectExtent l="0" t="0" r="7620" b="6985"/>
            <wp:docPr id="268" name="Picture 268" title="Quick enrollment Drop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897880" cy="1402715"/>
                    </a:xfrm>
                    <a:prstGeom prst="rect">
                      <a:avLst/>
                    </a:prstGeom>
                  </pic:spPr>
                </pic:pic>
              </a:graphicData>
            </a:graphic>
          </wp:inline>
        </w:drawing>
      </w:r>
    </w:p>
    <w:p w14:paraId="56C932AD" w14:textId="77777777" w:rsidR="00D10E89" w:rsidRDefault="00746A6E" w:rsidP="00746A6E">
      <w:pPr>
        <w:rPr>
          <w:bCs/>
        </w:rPr>
      </w:pPr>
      <w:r>
        <w:rPr>
          <w:noProof/>
        </w:rPr>
        <w:drawing>
          <wp:inline distT="0" distB="0" distL="0" distR="0" wp14:anchorId="4BD7B21C" wp14:editId="5BECC311">
            <wp:extent cx="5897880" cy="2465070"/>
            <wp:effectExtent l="0" t="0" r="7620" b="0"/>
            <wp:docPr id="269" name="Picture 269" title="Enrollent listing page Enroll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97880" cy="2465070"/>
                    </a:xfrm>
                    <a:prstGeom prst="rect">
                      <a:avLst/>
                    </a:prstGeom>
                  </pic:spPr>
                </pic:pic>
              </a:graphicData>
            </a:graphic>
          </wp:inline>
        </w:drawing>
      </w:r>
    </w:p>
    <w:p w14:paraId="7FA9FFF8" w14:textId="77777777" w:rsidR="00D10E89" w:rsidRDefault="00D10E89" w:rsidP="00E87BE4">
      <w:pPr>
        <w:numPr>
          <w:ilvl w:val="0"/>
          <w:numId w:val="28"/>
        </w:numPr>
        <w:spacing w:after="160" w:line="259" w:lineRule="auto"/>
      </w:pPr>
      <w:r>
        <w:rPr>
          <w:bCs/>
        </w:rPr>
        <w:t>Click on the</w:t>
      </w:r>
      <w:hyperlink r:id="rId80" w:history="1">
        <w:r>
          <w:t xml:space="preserve"> </w:t>
        </w:r>
      </w:hyperlink>
      <w:r w:rsidR="00746A6E">
        <w:rPr>
          <w:noProof/>
        </w:rPr>
        <w:drawing>
          <wp:inline distT="0" distB="0" distL="0" distR="0" wp14:anchorId="12131406" wp14:editId="4F417F8C">
            <wp:extent cx="209550" cy="190500"/>
            <wp:effectExtent l="0" t="0" r="0" b="0"/>
            <wp:docPr id="270" name="Picture 270" title="Ad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9550" cy="190500"/>
                    </a:xfrm>
                    <a:prstGeom prst="rect">
                      <a:avLst/>
                    </a:prstGeom>
                  </pic:spPr>
                </pic:pic>
              </a:graphicData>
            </a:graphic>
          </wp:inline>
        </w:drawing>
      </w:r>
      <w:r>
        <w:rPr>
          <w:bCs/>
        </w:rPr>
        <w:t xml:space="preserve"> symbol to drop additional courses on the same request.</w:t>
      </w:r>
    </w:p>
    <w:p w14:paraId="37CDC73A" w14:textId="77777777" w:rsidR="00D10E89" w:rsidRDefault="00D10E89" w:rsidP="00E87BE4">
      <w:pPr>
        <w:numPr>
          <w:ilvl w:val="0"/>
          <w:numId w:val="28"/>
        </w:numPr>
        <w:spacing w:after="160" w:line="259" w:lineRule="auto"/>
        <w:rPr>
          <w:b/>
        </w:rPr>
      </w:pPr>
      <w:r>
        <w:rPr>
          <w:bCs/>
        </w:rPr>
        <w:t xml:space="preserve">Click </w:t>
      </w:r>
      <w:r w:rsidR="00746A6E">
        <w:rPr>
          <w:noProof/>
        </w:rPr>
        <w:drawing>
          <wp:inline distT="0" distB="0" distL="0" distR="0" wp14:anchorId="250FD8C7" wp14:editId="4469DE00">
            <wp:extent cx="1019175" cy="219075"/>
            <wp:effectExtent l="0" t="0" r="9525" b="9525"/>
            <wp:docPr id="271" name="Picture 271" title="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19175" cy="219075"/>
                    </a:xfrm>
                    <a:prstGeom prst="rect">
                      <a:avLst/>
                    </a:prstGeom>
                  </pic:spPr>
                </pic:pic>
              </a:graphicData>
            </a:graphic>
          </wp:inline>
        </w:drawing>
      </w:r>
      <w:r w:rsidR="00746A6E">
        <w:rPr>
          <w:bCs/>
        </w:rPr>
        <w:t>.</w:t>
      </w:r>
      <w:r>
        <w:rPr>
          <w:b/>
        </w:rPr>
        <w:t xml:space="preserve"> </w:t>
      </w:r>
    </w:p>
    <w:p w14:paraId="6C60D8E7" w14:textId="77777777" w:rsidR="00D10E89" w:rsidRDefault="00C137B0" w:rsidP="00D10E89">
      <w:pPr>
        <w:ind w:left="288"/>
        <w:rPr>
          <w:bCs/>
        </w:rPr>
      </w:pPr>
      <w:r w:rsidRPr="00B8630D">
        <w:rPr>
          <w:b/>
          <w:noProof/>
          <w:sz w:val="18"/>
        </w:rPr>
        <w:drawing>
          <wp:inline distT="0" distB="0" distL="0" distR="0" wp14:anchorId="3E3A809E" wp14:editId="65650C55">
            <wp:extent cx="171450" cy="238125"/>
            <wp:effectExtent l="0" t="0" r="0" b="0"/>
            <wp:docPr id="102" name="Picture 114" descr="j0290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j029051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D10E89" w:rsidRPr="001D512D">
        <w:rPr>
          <w:b/>
        </w:rPr>
        <w:t xml:space="preserve">Note:  </w:t>
      </w:r>
      <w:r w:rsidR="00D10E89" w:rsidRPr="001D512D">
        <w:rPr>
          <w:bCs/>
        </w:rPr>
        <w:t xml:space="preserve">Once you have submitted a request, you should only then make necessary corrections to take care of any errors that occur on the requests.  </w:t>
      </w:r>
      <w:r w:rsidR="00D10E89" w:rsidRPr="001D512D">
        <w:rPr>
          <w:b/>
        </w:rPr>
        <w:t>You should never drop additional courses once a request has been successfully submitted.</w:t>
      </w:r>
      <w:r w:rsidR="00D10E89" w:rsidRPr="001D512D">
        <w:rPr>
          <w:bCs/>
        </w:rPr>
        <w:t xml:space="preserve">  To drop additional courses after submission, you need to click on the </w:t>
      </w:r>
      <w:r w:rsidR="001D512D" w:rsidRPr="001D512D">
        <w:rPr>
          <w:noProof/>
        </w:rPr>
        <w:drawing>
          <wp:inline distT="0" distB="0" distL="0" distR="0" wp14:anchorId="7096F809" wp14:editId="6ED029D0">
            <wp:extent cx="752475" cy="219075"/>
            <wp:effectExtent l="0" t="0" r="9525" b="9525"/>
            <wp:docPr id="272" name="Picture 272" title="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52475" cy="219075"/>
                    </a:xfrm>
                    <a:prstGeom prst="rect">
                      <a:avLst/>
                    </a:prstGeom>
                  </pic:spPr>
                </pic:pic>
              </a:graphicData>
            </a:graphic>
          </wp:inline>
        </w:drawing>
      </w:r>
      <w:r w:rsidR="00D10E89" w:rsidRPr="001D512D">
        <w:rPr>
          <w:bCs/>
        </w:rPr>
        <w:t xml:space="preserve"> button at the bottom of the page to open another enrollment request.</w:t>
      </w:r>
    </w:p>
    <w:p w14:paraId="5A6E1824" w14:textId="77777777" w:rsidR="00BF60C8" w:rsidRPr="00740212" w:rsidRDefault="00BF60C8" w:rsidP="00D10E89">
      <w:pPr>
        <w:ind w:left="288"/>
        <w:rPr>
          <w:bCs/>
          <w:highlight w:val="yellow"/>
        </w:rPr>
      </w:pPr>
      <w:r>
        <w:rPr>
          <w:noProof/>
        </w:rPr>
        <w:drawing>
          <wp:inline distT="0" distB="0" distL="0" distR="0" wp14:anchorId="725A55A7" wp14:editId="5FA3FD6A">
            <wp:extent cx="5897880" cy="1454785"/>
            <wp:effectExtent l="0" t="0" r="7620" b="0"/>
            <wp:docPr id="275" name="Picture 275" title="quick enroll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897880" cy="1454785"/>
                    </a:xfrm>
                    <a:prstGeom prst="rect">
                      <a:avLst/>
                    </a:prstGeom>
                  </pic:spPr>
                </pic:pic>
              </a:graphicData>
            </a:graphic>
          </wp:inline>
        </w:drawing>
      </w:r>
    </w:p>
    <w:p w14:paraId="4CA11197" w14:textId="77777777" w:rsidR="00D10E89" w:rsidRPr="00A754F1" w:rsidRDefault="00D10E89" w:rsidP="00E87BE4">
      <w:pPr>
        <w:numPr>
          <w:ilvl w:val="0"/>
          <w:numId w:val="27"/>
        </w:numPr>
        <w:spacing w:after="160" w:line="259" w:lineRule="auto"/>
      </w:pPr>
      <w:r w:rsidRPr="00A754F1">
        <w:t xml:space="preserve">Review the status area for a </w:t>
      </w:r>
      <w:r w:rsidRPr="00A754F1">
        <w:rPr>
          <w:b/>
          <w:bCs/>
        </w:rPr>
        <w:t>Success</w:t>
      </w:r>
      <w:r w:rsidRPr="00A754F1">
        <w:t xml:space="preserve"> message.  If you see any other messages such as </w:t>
      </w:r>
      <w:r w:rsidRPr="00A754F1">
        <w:rPr>
          <w:b/>
          <w:bCs/>
          <w:color w:val="FF0000"/>
        </w:rPr>
        <w:t>Errors</w:t>
      </w:r>
      <w:r w:rsidRPr="00A754F1">
        <w:t xml:space="preserve">, you will need to review the error (the actual word </w:t>
      </w:r>
      <w:r w:rsidRPr="00A754F1">
        <w:rPr>
          <w:color w:val="FF0000"/>
        </w:rPr>
        <w:t>‘errors’</w:t>
      </w:r>
      <w:r w:rsidRPr="00A754F1">
        <w:t xml:space="preserve"> is a hyperlink which you can click for the error message) in order to make corrections before submitting again.</w:t>
      </w:r>
    </w:p>
    <w:p w14:paraId="5A2CB900" w14:textId="77777777" w:rsidR="00D10E89" w:rsidRPr="001F4827" w:rsidRDefault="00D10E89" w:rsidP="00D10E89">
      <w:pPr>
        <w:pStyle w:val="RevisionControl"/>
        <w:spacing w:before="160" w:after="160"/>
        <w:rPr>
          <w:rFonts w:cs="Arial"/>
          <w:bCs/>
          <w:caps w:val="0"/>
          <w:szCs w:val="24"/>
        </w:rPr>
      </w:pPr>
      <w:bookmarkStart w:id="30" w:name="_Toc156805788"/>
      <w:r w:rsidRPr="001F4827">
        <w:rPr>
          <w:rFonts w:cs="Arial"/>
          <w:bCs/>
          <w:caps w:val="0"/>
          <w:szCs w:val="24"/>
        </w:rPr>
        <w:t>Swapping a Class</w:t>
      </w:r>
      <w:bookmarkEnd w:id="30"/>
    </w:p>
    <w:p w14:paraId="00C22B77" w14:textId="77777777" w:rsidR="00D10E89" w:rsidRDefault="00D10E89" w:rsidP="00D10E89">
      <w:r>
        <w:t>Refer to “Add a New Value tab” on page 33 to start a new enrollment action</w:t>
      </w:r>
      <w:r w:rsidR="00BF60C8">
        <w:t>.</w:t>
      </w:r>
    </w:p>
    <w:p w14:paraId="340A2E60" w14:textId="77777777" w:rsidR="00D10E89" w:rsidRDefault="00D10E89" w:rsidP="00E87BE4">
      <w:pPr>
        <w:numPr>
          <w:ilvl w:val="0"/>
          <w:numId w:val="29"/>
        </w:numPr>
        <w:spacing w:after="160" w:line="259" w:lineRule="auto"/>
      </w:pPr>
      <w:r w:rsidRPr="009D4BD4">
        <w:rPr>
          <w:b/>
        </w:rPr>
        <w:t>Action</w:t>
      </w:r>
      <w:r>
        <w:t xml:space="preserve"> – Change the default action of Enroll to “</w:t>
      </w:r>
      <w:r w:rsidRPr="001141BF">
        <w:rPr>
          <w:b/>
        </w:rPr>
        <w:t>Swap</w:t>
      </w:r>
      <w:r w:rsidR="00BF60C8">
        <w:rPr>
          <w:b/>
        </w:rPr>
        <w:t xml:space="preserve"> Courses</w:t>
      </w:r>
      <w:r>
        <w:t>”</w:t>
      </w:r>
      <w:r w:rsidR="00BF60C8">
        <w:t>.</w:t>
      </w:r>
    </w:p>
    <w:p w14:paraId="05A1F0EC" w14:textId="77777777" w:rsidR="00D10E89" w:rsidRDefault="00D10E89" w:rsidP="00E87BE4">
      <w:pPr>
        <w:numPr>
          <w:ilvl w:val="0"/>
          <w:numId w:val="29"/>
        </w:numPr>
        <w:spacing w:after="160" w:line="259" w:lineRule="auto"/>
        <w:rPr>
          <w:bCs/>
        </w:rPr>
      </w:pPr>
      <w:r w:rsidRPr="001141BF">
        <w:rPr>
          <w:b/>
        </w:rPr>
        <w:t>Class Number</w:t>
      </w:r>
      <w:r>
        <w:rPr>
          <w:b/>
        </w:rPr>
        <w:t xml:space="preserve"> – </w:t>
      </w:r>
      <w:r>
        <w:rPr>
          <w:bCs/>
        </w:rPr>
        <w:t xml:space="preserve">this is the number that is associated with a particular class section.  It is not the course number.  If you do not know the class number, you can perform a search </w:t>
      </w:r>
      <w:r w:rsidR="00BF60C8" w:rsidRPr="00070DB8">
        <w:rPr>
          <w:noProof/>
        </w:rPr>
        <w:drawing>
          <wp:inline distT="0" distB="0" distL="0" distR="0" wp14:anchorId="7F1AA401" wp14:editId="638EAB53">
            <wp:extent cx="171450" cy="171450"/>
            <wp:effectExtent l="0" t="0" r="0" b="0"/>
            <wp:docPr id="276" name="Picture 92" title="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bCs/>
        </w:rPr>
        <w:t xml:space="preserve"> to locate the appropriate class number.</w:t>
      </w:r>
    </w:p>
    <w:p w14:paraId="30A436C2" w14:textId="77777777" w:rsidR="00D10E89" w:rsidRPr="001141BF" w:rsidRDefault="00D10E89" w:rsidP="00E87BE4">
      <w:pPr>
        <w:numPr>
          <w:ilvl w:val="0"/>
          <w:numId w:val="29"/>
        </w:numPr>
        <w:spacing w:after="160" w:line="259" w:lineRule="auto"/>
        <w:rPr>
          <w:bCs/>
        </w:rPr>
      </w:pPr>
      <w:r>
        <w:t xml:space="preserve">When searching </w:t>
      </w:r>
      <w:r w:rsidR="00BF60C8" w:rsidRPr="00070DB8">
        <w:rPr>
          <w:noProof/>
        </w:rPr>
        <w:drawing>
          <wp:inline distT="0" distB="0" distL="0" distR="0" wp14:anchorId="32C05EB3" wp14:editId="4D6C6B23">
            <wp:extent cx="171450" cy="171450"/>
            <wp:effectExtent l="0" t="0" r="0" b="0"/>
            <wp:docPr id="277" name="Picture 92" title="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you will only see the classes in which the student is currently enrolled. Select the class to be swapped by clicking on the appropriate check box </w:t>
      </w:r>
      <w:r w:rsidR="00BF60C8">
        <w:rPr>
          <w:noProof/>
        </w:rPr>
        <w:drawing>
          <wp:inline distT="0" distB="0" distL="0" distR="0" wp14:anchorId="5D21F9B9" wp14:editId="6459B4B9">
            <wp:extent cx="180975" cy="190500"/>
            <wp:effectExtent l="0" t="0" r="9525" b="0"/>
            <wp:docPr id="278" name="Picture 278" title="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0975" cy="190500"/>
                    </a:xfrm>
                    <a:prstGeom prst="rect">
                      <a:avLst/>
                    </a:prstGeom>
                  </pic:spPr>
                </pic:pic>
              </a:graphicData>
            </a:graphic>
          </wp:inline>
        </w:drawing>
      </w:r>
      <w:r>
        <w:t xml:space="preserve"> to carry the class number to the request screen.</w:t>
      </w:r>
    </w:p>
    <w:p w14:paraId="26D58855" w14:textId="77777777" w:rsidR="00D10E89" w:rsidRPr="00065C00" w:rsidRDefault="00BF60C8" w:rsidP="00BF60C8">
      <w:pPr>
        <w:rPr>
          <w:bCs/>
        </w:rPr>
      </w:pPr>
      <w:r>
        <w:rPr>
          <w:noProof/>
        </w:rPr>
        <w:drawing>
          <wp:inline distT="0" distB="0" distL="0" distR="0" wp14:anchorId="7D0DC446" wp14:editId="07342E2C">
            <wp:extent cx="5897880" cy="1481455"/>
            <wp:effectExtent l="0" t="0" r="7620" b="4445"/>
            <wp:docPr id="283" name="Picture 283" title="quick enrollment swap course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897880" cy="1481455"/>
                    </a:xfrm>
                    <a:prstGeom prst="rect">
                      <a:avLst/>
                    </a:prstGeom>
                  </pic:spPr>
                </pic:pic>
              </a:graphicData>
            </a:graphic>
          </wp:inline>
        </w:drawing>
      </w:r>
    </w:p>
    <w:p w14:paraId="68DBEA86" w14:textId="77777777" w:rsidR="00D10E89" w:rsidRPr="001141BF" w:rsidRDefault="00D10E89" w:rsidP="00E87BE4">
      <w:pPr>
        <w:numPr>
          <w:ilvl w:val="0"/>
          <w:numId w:val="29"/>
        </w:numPr>
        <w:spacing w:after="160" w:line="259" w:lineRule="auto"/>
      </w:pPr>
      <w:r>
        <w:rPr>
          <w:b/>
        </w:rPr>
        <w:t xml:space="preserve">Change To – </w:t>
      </w:r>
      <w:r>
        <w:rPr>
          <w:bCs/>
        </w:rPr>
        <w:t xml:space="preserve">enter the class number or click search </w:t>
      </w:r>
      <w:r w:rsidR="00BF60C8" w:rsidRPr="00070DB8">
        <w:rPr>
          <w:noProof/>
        </w:rPr>
        <w:drawing>
          <wp:inline distT="0" distB="0" distL="0" distR="0" wp14:anchorId="047968B5" wp14:editId="3780B36E">
            <wp:extent cx="171450" cy="171450"/>
            <wp:effectExtent l="0" t="0" r="0" b="0"/>
            <wp:docPr id="280" name="Picture 92" title="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bCs/>
        </w:rPr>
        <w:t xml:space="preserve"> for the course to which you are swapping.</w:t>
      </w:r>
    </w:p>
    <w:p w14:paraId="57C0FD5E" w14:textId="77777777" w:rsidR="00D10E89" w:rsidRDefault="00D10E89" w:rsidP="00E87BE4">
      <w:pPr>
        <w:numPr>
          <w:ilvl w:val="0"/>
          <w:numId w:val="29"/>
        </w:numPr>
        <w:spacing w:after="160" w:line="259" w:lineRule="auto"/>
      </w:pPr>
      <w:r w:rsidRPr="000005E2">
        <w:rPr>
          <w:b/>
          <w:bCs/>
        </w:rPr>
        <w:t>Click</w:t>
      </w:r>
      <w:r>
        <w:rPr>
          <w:bCs/>
        </w:rPr>
        <w:t xml:space="preserve"> </w:t>
      </w:r>
      <w:r w:rsidR="00BF60C8">
        <w:rPr>
          <w:noProof/>
        </w:rPr>
        <w:drawing>
          <wp:inline distT="0" distB="0" distL="0" distR="0" wp14:anchorId="1D8728CA" wp14:editId="55C24C93">
            <wp:extent cx="209550" cy="190500"/>
            <wp:effectExtent l="0" t="0" r="0" b="0"/>
            <wp:docPr id="281" name="Picture 281" title="pl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9550" cy="190500"/>
                    </a:xfrm>
                    <a:prstGeom prst="rect">
                      <a:avLst/>
                    </a:prstGeom>
                  </pic:spPr>
                </pic:pic>
              </a:graphicData>
            </a:graphic>
          </wp:inline>
        </w:drawing>
      </w:r>
      <w:r>
        <w:rPr>
          <w:b/>
        </w:rPr>
        <w:t xml:space="preserve"> </w:t>
      </w:r>
      <w:r>
        <w:rPr>
          <w:bCs/>
        </w:rPr>
        <w:t>symbol to swap additional courses on the same request.</w:t>
      </w:r>
    </w:p>
    <w:p w14:paraId="21C4E9D9" w14:textId="4CAC0532" w:rsidR="00D10E89" w:rsidRPr="009411F5" w:rsidRDefault="00D10E89" w:rsidP="00E87BE4">
      <w:pPr>
        <w:numPr>
          <w:ilvl w:val="0"/>
          <w:numId w:val="29"/>
        </w:numPr>
        <w:spacing w:after="160" w:line="259" w:lineRule="auto"/>
      </w:pPr>
      <w:r w:rsidRPr="000005E2">
        <w:rPr>
          <w:b/>
          <w:bCs/>
        </w:rPr>
        <w:t>Click</w:t>
      </w:r>
      <w:r>
        <w:rPr>
          <w:bCs/>
        </w:rPr>
        <w:t xml:space="preserve">  </w:t>
      </w:r>
      <w:r w:rsidR="00BF6030">
        <w:rPr>
          <w:noProof/>
        </w:rPr>
        <w:t>sub</w:t>
      </w:r>
      <w:r w:rsidR="007B5235">
        <w:rPr>
          <w:noProof/>
        </w:rPr>
        <w:drawing>
          <wp:inline distT="0" distB="0" distL="0" distR="0" wp14:anchorId="2F1CF199" wp14:editId="347598BF">
            <wp:extent cx="1019175" cy="219075"/>
            <wp:effectExtent l="0" t="0" r="9525" b="9525"/>
            <wp:docPr id="284" name="Picture 284" title="subm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19175" cy="219075"/>
                    </a:xfrm>
                    <a:prstGeom prst="rect">
                      <a:avLst/>
                    </a:prstGeom>
                  </pic:spPr>
                </pic:pic>
              </a:graphicData>
            </a:graphic>
          </wp:inline>
        </w:drawing>
      </w:r>
      <w:r w:rsidR="007B5235">
        <w:rPr>
          <w:bCs/>
        </w:rPr>
        <w:t>.</w:t>
      </w:r>
      <w:r>
        <w:rPr>
          <w:bCs/>
        </w:rPr>
        <w:t xml:space="preserve"> </w:t>
      </w:r>
    </w:p>
    <w:p w14:paraId="1A4BF67C" w14:textId="77777777" w:rsidR="00D10E89" w:rsidRPr="006A0B56" w:rsidRDefault="00C137B0" w:rsidP="00E87BE4">
      <w:pPr>
        <w:numPr>
          <w:ilvl w:val="0"/>
          <w:numId w:val="29"/>
        </w:numPr>
        <w:spacing w:after="160" w:line="259" w:lineRule="auto"/>
      </w:pPr>
      <w:r w:rsidRPr="006A0B56">
        <w:rPr>
          <w:b/>
          <w:noProof/>
          <w:sz w:val="18"/>
        </w:rPr>
        <w:drawing>
          <wp:inline distT="0" distB="0" distL="0" distR="0" wp14:anchorId="6E4747B1" wp14:editId="3F964D15">
            <wp:extent cx="219075" cy="304800"/>
            <wp:effectExtent l="0" t="0" r="0" b="0"/>
            <wp:docPr id="112" name="Picture 124" descr="j0290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j029051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00D10E89" w:rsidRPr="006A0B56">
        <w:rPr>
          <w:b/>
        </w:rPr>
        <w:t xml:space="preserve">  Note:  </w:t>
      </w:r>
      <w:r w:rsidR="00D10E89" w:rsidRPr="006A0B56">
        <w:rPr>
          <w:bCs/>
        </w:rPr>
        <w:t xml:space="preserve">Once you have submitted a request, you should only then make necessary corrections to take care of any errors that occur on the requests.  </w:t>
      </w:r>
      <w:r w:rsidR="00D10E89" w:rsidRPr="006A0B56">
        <w:rPr>
          <w:b/>
        </w:rPr>
        <w:t>You should never swap additional courses once a request has been successfully submitted.</w:t>
      </w:r>
      <w:r w:rsidR="00D10E89" w:rsidRPr="006A0B56">
        <w:rPr>
          <w:bCs/>
        </w:rPr>
        <w:t xml:space="preserve">  To swap additional courses after submission, you need to click on the </w:t>
      </w:r>
      <w:r w:rsidR="003F1E97">
        <w:rPr>
          <w:noProof/>
        </w:rPr>
        <w:drawing>
          <wp:inline distT="0" distB="0" distL="0" distR="0" wp14:anchorId="0417FB2B" wp14:editId="6D020E0F">
            <wp:extent cx="628650" cy="219075"/>
            <wp:effectExtent l="0" t="0" r="0" b="9525"/>
            <wp:docPr id="69" name="Picture 69" title="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28650" cy="219075"/>
                    </a:xfrm>
                    <a:prstGeom prst="rect">
                      <a:avLst/>
                    </a:prstGeom>
                  </pic:spPr>
                </pic:pic>
              </a:graphicData>
            </a:graphic>
          </wp:inline>
        </w:drawing>
      </w:r>
      <w:r w:rsidR="00D10E89" w:rsidRPr="006A0B56">
        <w:rPr>
          <w:bCs/>
        </w:rPr>
        <w:t xml:space="preserve"> button at the bottom of the page to open another enrollment request.</w:t>
      </w:r>
    </w:p>
    <w:p w14:paraId="6F3BC5EA" w14:textId="77777777" w:rsidR="00D10E89" w:rsidRDefault="004F3F54" w:rsidP="004F3F54">
      <w:pPr>
        <w:pStyle w:val="BodyTextArial"/>
      </w:pPr>
      <w:r>
        <w:rPr>
          <w:noProof/>
        </w:rPr>
        <w:drawing>
          <wp:inline distT="0" distB="0" distL="0" distR="0" wp14:anchorId="7A861F27" wp14:editId="3D151AE0">
            <wp:extent cx="5897880" cy="1452880"/>
            <wp:effectExtent l="0" t="0" r="7620" b="0"/>
            <wp:docPr id="285" name="Picture 285" title="Quick enrollment Class Enrollment tab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897880" cy="1452880"/>
                    </a:xfrm>
                    <a:prstGeom prst="rect">
                      <a:avLst/>
                    </a:prstGeom>
                  </pic:spPr>
                </pic:pic>
              </a:graphicData>
            </a:graphic>
          </wp:inline>
        </w:drawing>
      </w:r>
    </w:p>
    <w:p w14:paraId="63249E2A" w14:textId="77777777" w:rsidR="00D10E89" w:rsidRDefault="00D10E89" w:rsidP="00D10E89">
      <w:pPr>
        <w:numPr>
          <w:ilvl w:val="0"/>
          <w:numId w:val="29"/>
        </w:numPr>
        <w:spacing w:after="160" w:line="259" w:lineRule="auto"/>
      </w:pPr>
      <w:r>
        <w:t xml:space="preserve">Review the status area for </w:t>
      </w:r>
      <w:r>
        <w:rPr>
          <w:b/>
          <w:bCs/>
        </w:rPr>
        <w:t>Success</w:t>
      </w:r>
      <w:r>
        <w:t xml:space="preserve"> message.  If you see any other messages such as </w:t>
      </w:r>
      <w:r>
        <w:rPr>
          <w:b/>
          <w:bCs/>
          <w:color w:val="FF0000"/>
        </w:rPr>
        <w:t>Errors</w:t>
      </w:r>
      <w:r>
        <w:t xml:space="preserve">, you will need to review the error (the actual word </w:t>
      </w:r>
      <w:r>
        <w:rPr>
          <w:color w:val="FF0000"/>
        </w:rPr>
        <w:t>‘errors’</w:t>
      </w:r>
      <w:r>
        <w:t xml:space="preserve"> is a hyperlink which you can click on for the error message) in order to make corrections.</w:t>
      </w:r>
    </w:p>
    <w:p w14:paraId="0ED48A5A" w14:textId="77777777" w:rsidR="00BF60C8" w:rsidRDefault="00BF60C8" w:rsidP="00BF60C8">
      <w:pPr>
        <w:spacing w:after="160" w:line="259" w:lineRule="auto"/>
      </w:pPr>
    </w:p>
    <w:p w14:paraId="0ACC510D" w14:textId="77777777" w:rsidR="00D10E89" w:rsidRPr="00791D48" w:rsidRDefault="00D10E89" w:rsidP="00791D48">
      <w:pPr>
        <w:pStyle w:val="Heading2"/>
      </w:pPr>
      <w:bookmarkStart w:id="31" w:name="_Toc316973487"/>
      <w:bookmarkStart w:id="32" w:name="_Toc500945842"/>
      <w:r w:rsidRPr="00791D48">
        <w:t>Student Schedule</w:t>
      </w:r>
      <w:bookmarkEnd w:id="31"/>
      <w:bookmarkEnd w:id="32"/>
    </w:p>
    <w:p w14:paraId="5B4E1598" w14:textId="77777777" w:rsidR="00D10E89" w:rsidRPr="00BF60C8" w:rsidRDefault="00D10E89" w:rsidP="00D10E89">
      <w:pPr>
        <w:rPr>
          <w:bCs/>
          <w:i/>
        </w:rPr>
      </w:pPr>
      <w:r w:rsidRPr="00BF60C8">
        <w:rPr>
          <w:bCs/>
          <w:i/>
        </w:rPr>
        <w:t xml:space="preserve">Navigation – Main Menu </w:t>
      </w:r>
      <w:r w:rsidRPr="00BF60C8">
        <w:rPr>
          <w:bCs/>
          <w:i/>
        </w:rPr>
        <w:sym w:font="Wingdings" w:char="F0E0"/>
      </w:r>
      <w:r w:rsidRPr="00BF60C8">
        <w:rPr>
          <w:bCs/>
          <w:i/>
        </w:rPr>
        <w:t xml:space="preserve"> Records and Enrollment </w:t>
      </w:r>
      <w:r w:rsidRPr="00BF60C8">
        <w:rPr>
          <w:bCs/>
          <w:i/>
        </w:rPr>
        <w:sym w:font="Wingdings" w:char="F0E0"/>
      </w:r>
      <w:r w:rsidRPr="00BF60C8">
        <w:rPr>
          <w:bCs/>
          <w:i/>
        </w:rPr>
        <w:t xml:space="preserve"> Enroll Students </w:t>
      </w:r>
      <w:r w:rsidRPr="00BF60C8">
        <w:rPr>
          <w:bCs/>
          <w:i/>
        </w:rPr>
        <w:sym w:font="Wingdings" w:char="F0E0"/>
      </w:r>
      <w:r w:rsidRPr="00BF60C8">
        <w:rPr>
          <w:bCs/>
          <w:i/>
        </w:rPr>
        <w:t xml:space="preserve"> Quick Enroll a Student </w:t>
      </w:r>
    </w:p>
    <w:p w14:paraId="5D9F590F" w14:textId="77777777" w:rsidR="00D10E89" w:rsidRDefault="00D10E89" w:rsidP="00E87BE4">
      <w:pPr>
        <w:numPr>
          <w:ilvl w:val="0"/>
          <w:numId w:val="47"/>
        </w:numPr>
        <w:spacing w:after="160" w:line="259" w:lineRule="auto"/>
        <w:rPr>
          <w:b/>
          <w:bCs/>
          <w:u w:val="single"/>
        </w:rPr>
      </w:pPr>
      <w:r>
        <w:rPr>
          <w:b/>
          <w:bCs/>
        </w:rPr>
        <w:t xml:space="preserve">Add a New Value (always use this tab) – </w:t>
      </w:r>
      <w:r>
        <w:t>All of the four fields must have data for the search to process</w:t>
      </w:r>
      <w:r w:rsidR="00BF60C8">
        <w:t>.</w:t>
      </w:r>
    </w:p>
    <w:p w14:paraId="4528836B" w14:textId="77777777" w:rsidR="00D10E89" w:rsidRDefault="00D10E89" w:rsidP="00E87BE4">
      <w:pPr>
        <w:numPr>
          <w:ilvl w:val="0"/>
          <w:numId w:val="47"/>
        </w:numPr>
        <w:spacing w:after="160" w:line="259" w:lineRule="auto"/>
        <w:rPr>
          <w:b/>
          <w:bCs/>
          <w:u w:val="single"/>
        </w:rPr>
      </w:pPr>
      <w:r>
        <w:rPr>
          <w:b/>
          <w:bCs/>
        </w:rPr>
        <w:t xml:space="preserve">Click </w:t>
      </w:r>
      <w:r w:rsidR="00BF60C8">
        <w:rPr>
          <w:noProof/>
        </w:rPr>
        <w:drawing>
          <wp:inline distT="0" distB="0" distL="0" distR="0" wp14:anchorId="167CB9F4" wp14:editId="749E65C5">
            <wp:extent cx="752475" cy="219075"/>
            <wp:effectExtent l="0" t="0" r="9525" b="9525"/>
            <wp:docPr id="282" name="Picture 282" title="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52475" cy="219075"/>
                    </a:xfrm>
                    <a:prstGeom prst="rect">
                      <a:avLst/>
                    </a:prstGeom>
                  </pic:spPr>
                </pic:pic>
              </a:graphicData>
            </a:graphic>
          </wp:inline>
        </w:drawing>
      </w:r>
      <w:r w:rsidR="00BF60C8">
        <w:rPr>
          <w:b/>
          <w:bCs/>
        </w:rPr>
        <w:t>.</w:t>
      </w:r>
    </w:p>
    <w:p w14:paraId="3E467A16" w14:textId="77777777" w:rsidR="00D10E89" w:rsidRDefault="00E94B30" w:rsidP="00E94B30">
      <w:pPr>
        <w:rPr>
          <w:b/>
          <w:bCs/>
          <w:u w:val="single"/>
        </w:rPr>
      </w:pPr>
      <w:r>
        <w:rPr>
          <w:noProof/>
        </w:rPr>
        <w:drawing>
          <wp:inline distT="0" distB="0" distL="0" distR="0" wp14:anchorId="114ED187" wp14:editId="0132740F">
            <wp:extent cx="5897880" cy="3880485"/>
            <wp:effectExtent l="0" t="0" r="7620" b="5715"/>
            <wp:docPr id="704" name="Picture 704" title="Quick Enroll a Student Add a New Valu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897880" cy="3880485"/>
                    </a:xfrm>
                    <a:prstGeom prst="rect">
                      <a:avLst/>
                    </a:prstGeom>
                  </pic:spPr>
                </pic:pic>
              </a:graphicData>
            </a:graphic>
          </wp:inline>
        </w:drawing>
      </w:r>
    </w:p>
    <w:p w14:paraId="30C66C25" w14:textId="77777777" w:rsidR="00D10E89" w:rsidRDefault="00D10E89" w:rsidP="00D10E89">
      <w:pPr>
        <w:ind w:left="720" w:firstLine="720"/>
        <w:rPr>
          <w:b/>
          <w:bCs/>
          <w:u w:val="single"/>
        </w:rPr>
      </w:pPr>
    </w:p>
    <w:p w14:paraId="472F8C3A" w14:textId="77777777" w:rsidR="00D10E89" w:rsidRDefault="00D10E89" w:rsidP="00D10E89">
      <w:pPr>
        <w:numPr>
          <w:ilvl w:val="0"/>
          <w:numId w:val="47"/>
        </w:numPr>
        <w:spacing w:after="160" w:line="259" w:lineRule="auto"/>
        <w:rPr>
          <w:b/>
          <w:bCs/>
          <w:u w:val="single"/>
        </w:rPr>
      </w:pPr>
      <w:r>
        <w:rPr>
          <w:b/>
          <w:bCs/>
        </w:rPr>
        <w:t xml:space="preserve">Click on </w:t>
      </w:r>
      <w:r w:rsidRPr="00F6677F">
        <w:rPr>
          <w:b/>
          <w:bCs/>
          <w:color w:val="4472C4" w:themeColor="accent5"/>
        </w:rPr>
        <w:t xml:space="preserve">Study List </w:t>
      </w:r>
      <w:r>
        <w:rPr>
          <w:b/>
          <w:bCs/>
        </w:rPr>
        <w:t>hyperlink</w:t>
      </w:r>
      <w:r w:rsidR="00E94B30">
        <w:rPr>
          <w:b/>
          <w:bCs/>
        </w:rPr>
        <w:t>.</w:t>
      </w:r>
    </w:p>
    <w:p w14:paraId="06235D2C" w14:textId="77777777" w:rsidR="00E94B30" w:rsidRDefault="00E94B30" w:rsidP="00E94B30">
      <w:pPr>
        <w:spacing w:after="160" w:line="259" w:lineRule="auto"/>
        <w:rPr>
          <w:b/>
          <w:bCs/>
          <w:u w:val="single"/>
        </w:rPr>
      </w:pPr>
      <w:r>
        <w:rPr>
          <w:noProof/>
        </w:rPr>
        <w:drawing>
          <wp:inline distT="0" distB="0" distL="0" distR="0" wp14:anchorId="118B989E" wp14:editId="4B9C7558">
            <wp:extent cx="5897880" cy="2577465"/>
            <wp:effectExtent l="0" t="0" r="7620" b="0"/>
            <wp:docPr id="705" name="Picture 705" title="Quick Enrollment Study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897880" cy="2577465"/>
                    </a:xfrm>
                    <a:prstGeom prst="rect">
                      <a:avLst/>
                    </a:prstGeom>
                  </pic:spPr>
                </pic:pic>
              </a:graphicData>
            </a:graphic>
          </wp:inline>
        </w:drawing>
      </w:r>
    </w:p>
    <w:p w14:paraId="15BA1B22" w14:textId="77777777" w:rsidR="00E94B30" w:rsidRPr="00E94B30" w:rsidRDefault="00E94B30" w:rsidP="00E94B30">
      <w:pPr>
        <w:spacing w:after="160" w:line="259" w:lineRule="auto"/>
        <w:rPr>
          <w:b/>
          <w:bCs/>
          <w:u w:val="single"/>
        </w:rPr>
      </w:pPr>
    </w:p>
    <w:p w14:paraId="1FAF9908" w14:textId="77777777" w:rsidR="00D10E89" w:rsidRPr="00E07FAA" w:rsidRDefault="00D10E89" w:rsidP="00E87BE4">
      <w:pPr>
        <w:numPr>
          <w:ilvl w:val="0"/>
          <w:numId w:val="47"/>
        </w:numPr>
        <w:spacing w:after="160" w:line="259" w:lineRule="auto"/>
        <w:rPr>
          <w:b/>
          <w:bCs/>
          <w:u w:val="single"/>
        </w:rPr>
      </w:pPr>
      <w:r>
        <w:rPr>
          <w:b/>
          <w:bCs/>
        </w:rPr>
        <w:t xml:space="preserve">Class Schedule Filter Options – </w:t>
      </w:r>
      <w:r>
        <w:t xml:space="preserve">When the screen displays, the 3 fields will be checked. </w:t>
      </w:r>
      <w:r w:rsidR="00E94B30">
        <w:t xml:space="preserve"> </w:t>
      </w:r>
      <w:r>
        <w:t>Uncheck the Show Dropped Classes to display Enrolled Classes only.</w:t>
      </w:r>
    </w:p>
    <w:p w14:paraId="2E8E8BCB" w14:textId="77777777" w:rsidR="00D10E89" w:rsidRDefault="00E94B30" w:rsidP="00E94B30">
      <w:pPr>
        <w:rPr>
          <w:b/>
          <w:bCs/>
          <w:u w:val="single"/>
        </w:rPr>
      </w:pPr>
      <w:r>
        <w:rPr>
          <w:noProof/>
        </w:rPr>
        <w:drawing>
          <wp:inline distT="0" distB="0" distL="0" distR="0" wp14:anchorId="1DCAA047" wp14:editId="11C55793">
            <wp:extent cx="5897880" cy="2061845"/>
            <wp:effectExtent l="0" t="0" r="7620" b="0"/>
            <wp:docPr id="707" name="Picture 707" title="Student Study list Class Schedule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897880" cy="2061845"/>
                    </a:xfrm>
                    <a:prstGeom prst="rect">
                      <a:avLst/>
                    </a:prstGeom>
                  </pic:spPr>
                </pic:pic>
              </a:graphicData>
            </a:graphic>
          </wp:inline>
        </w:drawing>
      </w:r>
    </w:p>
    <w:p w14:paraId="2D95B3F4" w14:textId="77777777" w:rsidR="00D10E89" w:rsidRPr="00E07FAA" w:rsidRDefault="00D10E89" w:rsidP="00E87BE4">
      <w:pPr>
        <w:numPr>
          <w:ilvl w:val="0"/>
          <w:numId w:val="47"/>
        </w:numPr>
        <w:spacing w:after="160" w:line="259" w:lineRule="auto"/>
        <w:rPr>
          <w:b/>
          <w:bCs/>
          <w:u w:val="single"/>
        </w:rPr>
      </w:pPr>
      <w:r w:rsidRPr="00484D1A">
        <w:rPr>
          <w:b/>
          <w:bCs/>
          <w:color w:val="4472C4" w:themeColor="accent5"/>
          <w:u w:val="single"/>
        </w:rPr>
        <w:t>Printer Friendly Page</w:t>
      </w:r>
      <w:r w:rsidRPr="00484D1A">
        <w:rPr>
          <w:b/>
          <w:bCs/>
          <w:color w:val="4472C4" w:themeColor="accent5"/>
        </w:rPr>
        <w:t xml:space="preserve"> </w:t>
      </w:r>
      <w:r>
        <w:rPr>
          <w:b/>
          <w:bCs/>
        </w:rPr>
        <w:t xml:space="preserve">– </w:t>
      </w:r>
      <w:r>
        <w:t>Select this hyperlink to see schedule in a cleaner format without the class hyperlinks and calendar link.</w:t>
      </w:r>
      <w:r w:rsidRPr="00375DF6">
        <w:rPr>
          <w:noProof/>
        </w:rPr>
        <w:t xml:space="preserve"> </w:t>
      </w:r>
    </w:p>
    <w:p w14:paraId="63255CDF" w14:textId="77777777" w:rsidR="00D10E89" w:rsidRDefault="00D10E89" w:rsidP="00D10E89">
      <w:pPr>
        <w:rPr>
          <w:b/>
          <w:bCs/>
        </w:rPr>
      </w:pPr>
      <w:r>
        <w:rPr>
          <w:b/>
          <w:bCs/>
        </w:rPr>
        <w:t xml:space="preserve">Another way to view the student schedule if you don’t have access to this screen – </w:t>
      </w:r>
    </w:p>
    <w:p w14:paraId="2B68D0EC" w14:textId="77777777" w:rsidR="00D10E89" w:rsidRPr="00E94B30" w:rsidRDefault="00D10E89" w:rsidP="00D10E89">
      <w:pPr>
        <w:rPr>
          <w:bCs/>
          <w:i/>
        </w:rPr>
      </w:pPr>
      <w:r w:rsidRPr="00E94B30">
        <w:rPr>
          <w:bCs/>
          <w:i/>
        </w:rPr>
        <w:t xml:space="preserve">Navigation – Main Menu </w:t>
      </w:r>
      <w:r w:rsidRPr="00E94B30">
        <w:rPr>
          <w:bCs/>
          <w:i/>
        </w:rPr>
        <w:sym w:font="Wingdings" w:char="F0E0"/>
      </w:r>
      <w:r w:rsidR="00E94B30">
        <w:rPr>
          <w:bCs/>
          <w:i/>
        </w:rPr>
        <w:t xml:space="preserve"> </w:t>
      </w:r>
      <w:r w:rsidRPr="00E94B30">
        <w:rPr>
          <w:bCs/>
          <w:i/>
        </w:rPr>
        <w:t xml:space="preserve">Records and Enrollment </w:t>
      </w:r>
      <w:r w:rsidRPr="00E94B30">
        <w:rPr>
          <w:bCs/>
          <w:i/>
        </w:rPr>
        <w:sym w:font="Wingdings" w:char="F0E0"/>
      </w:r>
      <w:r w:rsidRPr="00E94B30">
        <w:rPr>
          <w:bCs/>
          <w:i/>
        </w:rPr>
        <w:t xml:space="preserve"> Enrollment Summaries </w:t>
      </w:r>
      <w:r w:rsidRPr="00E94B30">
        <w:rPr>
          <w:bCs/>
          <w:i/>
        </w:rPr>
        <w:sym w:font="Wingdings" w:char="F0E0"/>
      </w:r>
      <w:r w:rsidRPr="00E94B30">
        <w:rPr>
          <w:bCs/>
          <w:i/>
        </w:rPr>
        <w:t xml:space="preserve"> Enrollment Summary</w:t>
      </w:r>
    </w:p>
    <w:p w14:paraId="6F23B583" w14:textId="77777777" w:rsidR="00D10E89" w:rsidRPr="00461344" w:rsidRDefault="00D10E89" w:rsidP="00E87BE4">
      <w:pPr>
        <w:numPr>
          <w:ilvl w:val="0"/>
          <w:numId w:val="47"/>
        </w:numPr>
        <w:spacing w:after="160" w:line="259" w:lineRule="auto"/>
        <w:rPr>
          <w:b/>
          <w:bCs/>
        </w:rPr>
      </w:pPr>
      <w:r w:rsidRPr="00BF3314">
        <w:rPr>
          <w:bCs/>
        </w:rPr>
        <w:t>This version does not provide as much information – missing information includes classroom, dates, times, dropped classes and instructor as well as the links</w:t>
      </w:r>
      <w:r w:rsidR="00E94B30">
        <w:rPr>
          <w:bCs/>
        </w:rPr>
        <w:t>.</w:t>
      </w:r>
    </w:p>
    <w:p w14:paraId="47F7633E" w14:textId="77777777" w:rsidR="00D10E89" w:rsidRPr="00BF3314" w:rsidRDefault="00D10E89" w:rsidP="00D10E89">
      <w:pPr>
        <w:rPr>
          <w:b/>
          <w:bCs/>
        </w:rPr>
      </w:pPr>
    </w:p>
    <w:p w14:paraId="78A716B7" w14:textId="77777777" w:rsidR="00D10E89" w:rsidRDefault="00E94B30" w:rsidP="00D10E89">
      <w:pPr>
        <w:rPr>
          <w:b/>
          <w:bCs/>
        </w:rPr>
      </w:pPr>
      <w:r>
        <w:rPr>
          <w:noProof/>
        </w:rPr>
        <w:drawing>
          <wp:inline distT="0" distB="0" distL="0" distR="0" wp14:anchorId="4A0611F3" wp14:editId="24A645FD">
            <wp:extent cx="5897880" cy="3500755"/>
            <wp:effectExtent l="0" t="0" r="7620" b="4445"/>
            <wp:docPr id="708" name="Picture 708" title="Enrollment Summary Print Study Lis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897880" cy="3500755"/>
                    </a:xfrm>
                    <a:prstGeom prst="rect">
                      <a:avLst/>
                    </a:prstGeom>
                  </pic:spPr>
                </pic:pic>
              </a:graphicData>
            </a:graphic>
          </wp:inline>
        </w:drawing>
      </w:r>
    </w:p>
    <w:p w14:paraId="3D1F587A" w14:textId="77777777" w:rsidR="00D10E89" w:rsidRDefault="00C137B0" w:rsidP="00D10E89">
      <w:pPr>
        <w:jc w:val="both"/>
        <w:rPr>
          <w:b/>
          <w:bCs/>
          <w:szCs w:val="20"/>
        </w:rPr>
      </w:pPr>
      <w:r w:rsidRPr="00B8630D">
        <w:rPr>
          <w:b/>
          <w:noProof/>
          <w:szCs w:val="20"/>
        </w:rPr>
        <w:drawing>
          <wp:inline distT="0" distB="0" distL="0" distR="0" wp14:anchorId="1240217B" wp14:editId="4151224E">
            <wp:extent cx="219075" cy="304800"/>
            <wp:effectExtent l="0" t="0" r="0" b="0"/>
            <wp:docPr id="120" name="Picture 131" descr="j0290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j029051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00D10E89">
        <w:rPr>
          <w:b/>
          <w:bCs/>
          <w:szCs w:val="20"/>
        </w:rPr>
        <w:t xml:space="preserve"> This screen w</w:t>
      </w:r>
      <w:r w:rsidR="008F6F32">
        <w:rPr>
          <w:b/>
          <w:bCs/>
          <w:szCs w:val="20"/>
        </w:rPr>
        <w:t>ill only display 3 classes.  S</w:t>
      </w:r>
      <w:r w:rsidR="00D10E89">
        <w:rPr>
          <w:b/>
          <w:bCs/>
          <w:szCs w:val="20"/>
        </w:rPr>
        <w:t>elect</w:t>
      </w:r>
      <w:r w:rsidR="008F6F32">
        <w:rPr>
          <w:b/>
          <w:bCs/>
          <w:szCs w:val="20"/>
        </w:rPr>
        <w:t xml:space="preserve"> “View A</w:t>
      </w:r>
      <w:r w:rsidR="00D10E89">
        <w:rPr>
          <w:b/>
          <w:bCs/>
          <w:szCs w:val="20"/>
        </w:rPr>
        <w:t>ll</w:t>
      </w:r>
      <w:r w:rsidR="008F6F32">
        <w:rPr>
          <w:b/>
          <w:bCs/>
          <w:szCs w:val="20"/>
        </w:rPr>
        <w:t>”</w:t>
      </w:r>
      <w:r w:rsidR="00D10E89">
        <w:rPr>
          <w:b/>
          <w:bCs/>
          <w:szCs w:val="20"/>
        </w:rPr>
        <w:t xml:space="preserve"> to see all </w:t>
      </w:r>
      <w:r w:rsidR="00E94B30">
        <w:rPr>
          <w:b/>
          <w:bCs/>
          <w:szCs w:val="20"/>
        </w:rPr>
        <w:t>6</w:t>
      </w:r>
      <w:r w:rsidR="00D10E89">
        <w:rPr>
          <w:b/>
          <w:bCs/>
          <w:szCs w:val="20"/>
        </w:rPr>
        <w:t xml:space="preserve"> classes.</w:t>
      </w:r>
    </w:p>
    <w:p w14:paraId="76920CAB" w14:textId="77777777" w:rsidR="00D10E89" w:rsidRDefault="00D10E89" w:rsidP="00E87BE4">
      <w:pPr>
        <w:numPr>
          <w:ilvl w:val="0"/>
          <w:numId w:val="47"/>
        </w:numPr>
        <w:spacing w:after="160" w:line="259" w:lineRule="auto"/>
        <w:rPr>
          <w:bCs/>
        </w:rPr>
      </w:pPr>
      <w:r w:rsidRPr="00BF3314">
        <w:rPr>
          <w:bCs/>
        </w:rPr>
        <w:t>For a more complete report</w:t>
      </w:r>
      <w:r>
        <w:rPr>
          <w:bCs/>
        </w:rPr>
        <w:t xml:space="preserve">, select </w:t>
      </w:r>
      <w:r w:rsidR="003372FC">
        <w:rPr>
          <w:noProof/>
          <w:color w:val="4472C4" w:themeColor="accent5"/>
        </w:rPr>
        <w:t>Print Study List</w:t>
      </w:r>
      <w:r w:rsidR="00E94B30">
        <w:rPr>
          <w:bCs/>
        </w:rPr>
        <w:t>.</w:t>
      </w:r>
    </w:p>
    <w:p w14:paraId="5BFCFFD8" w14:textId="77777777" w:rsidR="00D10E89" w:rsidRDefault="00D10E89" w:rsidP="00E87BE4">
      <w:pPr>
        <w:numPr>
          <w:ilvl w:val="0"/>
          <w:numId w:val="47"/>
        </w:numPr>
        <w:spacing w:after="160" w:line="259" w:lineRule="auto"/>
        <w:rPr>
          <w:bCs/>
        </w:rPr>
      </w:pPr>
      <w:r>
        <w:rPr>
          <w:bCs/>
        </w:rPr>
        <w:t>Once it show</w:t>
      </w:r>
      <w:r w:rsidR="00CF449F">
        <w:rPr>
          <w:bCs/>
        </w:rPr>
        <w:t>s</w:t>
      </w:r>
      <w:r>
        <w:rPr>
          <w:bCs/>
        </w:rPr>
        <w:t xml:space="preserve"> saved</w:t>
      </w:r>
      <w:r w:rsidR="00CF449F">
        <w:rPr>
          <w:bCs/>
        </w:rPr>
        <w:t xml:space="preserve"> in the upper right hand corner</w:t>
      </w:r>
      <w:r>
        <w:rPr>
          <w:bCs/>
        </w:rPr>
        <w:t xml:space="preserve">, select </w:t>
      </w:r>
      <w:r w:rsidR="003372FC">
        <w:rPr>
          <w:noProof/>
          <w:color w:val="4472C4" w:themeColor="accent5"/>
        </w:rPr>
        <w:t>Report Manager</w:t>
      </w:r>
      <w:r w:rsidR="00E94B30">
        <w:rPr>
          <w:bCs/>
        </w:rPr>
        <w:t>.</w:t>
      </w:r>
    </w:p>
    <w:p w14:paraId="13EFE7E6" w14:textId="77777777" w:rsidR="00D10E89" w:rsidRDefault="00D10E89" w:rsidP="00E87BE4">
      <w:pPr>
        <w:numPr>
          <w:ilvl w:val="0"/>
          <w:numId w:val="47"/>
        </w:numPr>
        <w:spacing w:after="160" w:line="259" w:lineRule="auto"/>
        <w:rPr>
          <w:bCs/>
        </w:rPr>
      </w:pPr>
      <w:r>
        <w:rPr>
          <w:bCs/>
        </w:rPr>
        <w:t xml:space="preserve">Click </w:t>
      </w:r>
      <w:r w:rsidR="00CF449F">
        <w:rPr>
          <w:noProof/>
        </w:rPr>
        <w:drawing>
          <wp:inline distT="0" distB="0" distL="0" distR="0" wp14:anchorId="609DF422" wp14:editId="72F036EE">
            <wp:extent cx="609600" cy="200025"/>
            <wp:effectExtent l="0" t="0" r="0" b="9525"/>
            <wp:docPr id="709" name="Picture 709" title="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9600" cy="200025"/>
                    </a:xfrm>
                    <a:prstGeom prst="rect">
                      <a:avLst/>
                    </a:prstGeom>
                  </pic:spPr>
                </pic:pic>
              </a:graphicData>
            </a:graphic>
          </wp:inline>
        </w:drawing>
      </w:r>
      <w:r>
        <w:rPr>
          <w:bCs/>
        </w:rPr>
        <w:t xml:space="preserve"> until you see the </w:t>
      </w:r>
      <w:r w:rsidR="003372FC" w:rsidRPr="003372FC">
        <w:rPr>
          <w:noProof/>
          <w:color w:val="4472C4" w:themeColor="accent5"/>
        </w:rPr>
        <w:t>Details</w:t>
      </w:r>
      <w:r>
        <w:rPr>
          <w:bCs/>
        </w:rPr>
        <w:t xml:space="preserve"> link for the </w:t>
      </w:r>
      <w:r w:rsidR="003372FC">
        <w:rPr>
          <w:bCs/>
          <w:color w:val="4472C4" w:themeColor="accent5"/>
        </w:rPr>
        <w:t>SB Individual Student Study Rp</w:t>
      </w:r>
      <w:r w:rsidR="003372FC">
        <w:rPr>
          <w:noProof/>
        </w:rPr>
        <w:t xml:space="preserve"> </w:t>
      </w:r>
      <w:r>
        <w:rPr>
          <w:bCs/>
        </w:rPr>
        <w:t>row</w:t>
      </w:r>
      <w:r w:rsidR="00CF449F">
        <w:rPr>
          <w:bCs/>
        </w:rPr>
        <w:t>.</w:t>
      </w:r>
    </w:p>
    <w:p w14:paraId="75A021A4" w14:textId="77777777" w:rsidR="00D10E89" w:rsidRDefault="00D10E89" w:rsidP="00E87BE4">
      <w:pPr>
        <w:numPr>
          <w:ilvl w:val="0"/>
          <w:numId w:val="47"/>
        </w:numPr>
        <w:spacing w:after="160" w:line="259" w:lineRule="auto"/>
        <w:rPr>
          <w:bCs/>
        </w:rPr>
      </w:pPr>
      <w:r>
        <w:rPr>
          <w:bCs/>
        </w:rPr>
        <w:t xml:space="preserve">Click </w:t>
      </w:r>
      <w:r w:rsidR="003372FC" w:rsidRPr="003372FC">
        <w:rPr>
          <w:noProof/>
          <w:color w:val="4472C4" w:themeColor="accent5"/>
        </w:rPr>
        <w:t>Details</w:t>
      </w:r>
      <w:r>
        <w:rPr>
          <w:bCs/>
        </w:rPr>
        <w:t xml:space="preserve"> link</w:t>
      </w:r>
      <w:r w:rsidR="00CF449F">
        <w:rPr>
          <w:bCs/>
        </w:rPr>
        <w:t>.</w:t>
      </w:r>
    </w:p>
    <w:p w14:paraId="1B378E89" w14:textId="77777777" w:rsidR="00D10E89" w:rsidRDefault="00CF449F" w:rsidP="00CF449F">
      <w:pPr>
        <w:jc w:val="both"/>
        <w:rPr>
          <w:b/>
          <w:bCs/>
        </w:rPr>
      </w:pPr>
      <w:r>
        <w:rPr>
          <w:noProof/>
        </w:rPr>
        <w:drawing>
          <wp:inline distT="0" distB="0" distL="0" distR="0" wp14:anchorId="226B07EB" wp14:editId="22F35FA1">
            <wp:extent cx="5897880" cy="2192655"/>
            <wp:effectExtent l="0" t="0" r="7620" b="0"/>
            <wp:docPr id="715" name="Picture 715" title="Report Manage page Report lis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897880" cy="2192655"/>
                    </a:xfrm>
                    <a:prstGeom prst="rect">
                      <a:avLst/>
                    </a:prstGeom>
                  </pic:spPr>
                </pic:pic>
              </a:graphicData>
            </a:graphic>
          </wp:inline>
        </w:drawing>
      </w:r>
    </w:p>
    <w:p w14:paraId="3D63DE49" w14:textId="77777777" w:rsidR="00D10E89" w:rsidRDefault="00D10E89" w:rsidP="00E87BE4">
      <w:pPr>
        <w:numPr>
          <w:ilvl w:val="0"/>
          <w:numId w:val="47"/>
        </w:numPr>
        <w:spacing w:after="160" w:line="259" w:lineRule="auto"/>
        <w:rPr>
          <w:bCs/>
        </w:rPr>
      </w:pPr>
      <w:r>
        <w:rPr>
          <w:bCs/>
        </w:rPr>
        <w:t>Select the PDF link</w:t>
      </w:r>
    </w:p>
    <w:p w14:paraId="3B53590E" w14:textId="77777777" w:rsidR="00CF449F" w:rsidRDefault="00CF449F" w:rsidP="00CF449F">
      <w:pPr>
        <w:jc w:val="both"/>
        <w:rPr>
          <w:b/>
          <w:bCs/>
        </w:rPr>
      </w:pPr>
      <w:r>
        <w:rPr>
          <w:noProof/>
        </w:rPr>
        <w:drawing>
          <wp:inline distT="0" distB="0" distL="0" distR="0" wp14:anchorId="5FFCE408" wp14:editId="5CF93039">
            <wp:extent cx="5867400" cy="3857625"/>
            <wp:effectExtent l="0" t="0" r="0" b="9525"/>
            <wp:docPr id="717" name="Picture 717" title="Report Detail File list indicating PDF is ready fo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867400" cy="3857625"/>
                    </a:xfrm>
                    <a:prstGeom prst="rect">
                      <a:avLst/>
                    </a:prstGeom>
                  </pic:spPr>
                </pic:pic>
              </a:graphicData>
            </a:graphic>
          </wp:inline>
        </w:drawing>
      </w:r>
    </w:p>
    <w:p w14:paraId="078C5351" w14:textId="77777777" w:rsidR="00CF449F" w:rsidRDefault="00CF449F" w:rsidP="00CF449F">
      <w:pPr>
        <w:jc w:val="both"/>
        <w:rPr>
          <w:b/>
          <w:bCs/>
        </w:rPr>
      </w:pPr>
    </w:p>
    <w:p w14:paraId="2D650D1D" w14:textId="77777777" w:rsidR="00CF449F" w:rsidRDefault="00CF449F" w:rsidP="00CF449F">
      <w:pPr>
        <w:jc w:val="both"/>
        <w:rPr>
          <w:b/>
          <w:bCs/>
        </w:rPr>
      </w:pPr>
    </w:p>
    <w:p w14:paraId="18B4DE57" w14:textId="77777777" w:rsidR="00D10E89" w:rsidRDefault="00D10E89" w:rsidP="00E87BE4">
      <w:pPr>
        <w:numPr>
          <w:ilvl w:val="0"/>
          <w:numId w:val="47"/>
        </w:numPr>
        <w:spacing w:after="160" w:line="259" w:lineRule="auto"/>
        <w:rPr>
          <w:bCs/>
        </w:rPr>
      </w:pPr>
      <w:r>
        <w:rPr>
          <w:bCs/>
        </w:rPr>
        <w:t>Results</w:t>
      </w:r>
    </w:p>
    <w:p w14:paraId="6DC26A0C" w14:textId="77777777" w:rsidR="00D10E89" w:rsidRDefault="00CF449F" w:rsidP="00D10E89">
      <w:pPr>
        <w:jc w:val="both"/>
        <w:rPr>
          <w:b/>
          <w:bCs/>
        </w:rPr>
      </w:pPr>
      <w:r>
        <w:rPr>
          <w:noProof/>
        </w:rPr>
        <w:drawing>
          <wp:inline distT="0" distB="0" distL="0" distR="0" wp14:anchorId="3447C18A" wp14:editId="32FA1408">
            <wp:extent cx="5897880" cy="3110230"/>
            <wp:effectExtent l="0" t="0" r="7620" b="0"/>
            <wp:docPr id="718" name="Picture 718" title="pdf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897880" cy="3110230"/>
                    </a:xfrm>
                    <a:prstGeom prst="rect">
                      <a:avLst/>
                    </a:prstGeom>
                  </pic:spPr>
                </pic:pic>
              </a:graphicData>
            </a:graphic>
          </wp:inline>
        </w:drawing>
      </w:r>
    </w:p>
    <w:p w14:paraId="566B4246" w14:textId="77777777" w:rsidR="00D10E89" w:rsidRPr="00791D48" w:rsidRDefault="00D10E89" w:rsidP="00791D48">
      <w:pPr>
        <w:pStyle w:val="Heading2"/>
      </w:pPr>
      <w:bookmarkStart w:id="33" w:name="_Toc316973488"/>
      <w:bookmarkStart w:id="34" w:name="_Toc500945843"/>
      <w:r w:rsidRPr="00791D48">
        <w:t>Transcript Request</w:t>
      </w:r>
      <w:bookmarkEnd w:id="33"/>
      <w:bookmarkEnd w:id="34"/>
    </w:p>
    <w:p w14:paraId="6BDA5144" w14:textId="77777777" w:rsidR="00D10E89" w:rsidRDefault="00D10E89" w:rsidP="001840CB">
      <w:pPr>
        <w:rPr>
          <w:bCs/>
        </w:rPr>
      </w:pPr>
      <w:r>
        <w:t xml:space="preserve">Navigation – Main Menu </w:t>
      </w:r>
      <w:r w:rsidRPr="006D3D11">
        <w:sym w:font="Wingdings" w:char="F0E0"/>
      </w:r>
      <w:r w:rsidR="00906F44">
        <w:t xml:space="preserve"> Records and</w:t>
      </w:r>
      <w:r>
        <w:t xml:space="preserve"> Enrollment </w:t>
      </w:r>
      <w:r>
        <w:sym w:font="Wingdings" w:char="F0E0"/>
      </w:r>
      <w:r>
        <w:t xml:space="preserve"> Transcripts </w:t>
      </w:r>
      <w:r>
        <w:sym w:font="Wingdings" w:char="F0E0"/>
      </w:r>
      <w:r>
        <w:t xml:space="preserve"> </w:t>
      </w:r>
      <w:r w:rsidR="00906F44">
        <w:t xml:space="preserve">Request </w:t>
      </w:r>
      <w:r>
        <w:t>Transcript Re</w:t>
      </w:r>
      <w:r w:rsidR="00906F44">
        <w:t>port</w:t>
      </w:r>
    </w:p>
    <w:p w14:paraId="316C95BD" w14:textId="77777777" w:rsidR="00D10E89" w:rsidRDefault="00C137B0" w:rsidP="00D10E89">
      <w:pPr>
        <w:rPr>
          <w:rFonts w:cs="Tahoma"/>
          <w:b/>
          <w:bCs/>
          <w:iCs/>
        </w:rPr>
      </w:pPr>
      <w:r w:rsidRPr="00B8630D">
        <w:rPr>
          <w:rFonts w:cs="Tahoma"/>
          <w:b/>
          <w:noProof/>
        </w:rPr>
        <w:drawing>
          <wp:inline distT="0" distB="0" distL="0" distR="0" wp14:anchorId="75CD6FA9" wp14:editId="654197E9">
            <wp:extent cx="342900" cy="314325"/>
            <wp:effectExtent l="0" t="0" r="0" b="0"/>
            <wp:docPr id="130" name="Picture 142" descr="j0151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j0151699[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00D10E89">
        <w:rPr>
          <w:rFonts w:cs="Tahoma"/>
          <w:b/>
          <w:bCs/>
          <w:iCs/>
        </w:rPr>
        <w:t xml:space="preserve"> This is not a batch job, but an individual transcript request can be used to process multiple students’ transcripts at one time.</w:t>
      </w:r>
    </w:p>
    <w:p w14:paraId="2DB94D33" w14:textId="77777777" w:rsidR="00D10E89" w:rsidRDefault="00D10E89" w:rsidP="00E87BE4">
      <w:pPr>
        <w:numPr>
          <w:ilvl w:val="0"/>
          <w:numId w:val="44"/>
        </w:numPr>
        <w:spacing w:after="160" w:line="259" w:lineRule="auto"/>
        <w:rPr>
          <w:b/>
          <w:bCs/>
          <w:iCs/>
        </w:rPr>
      </w:pPr>
      <w:r>
        <w:rPr>
          <w:b/>
          <w:bCs/>
          <w:iCs/>
        </w:rPr>
        <w:t>Select “Add a New Value” tab</w:t>
      </w:r>
      <w:r w:rsidR="00552DD9">
        <w:rPr>
          <w:b/>
          <w:bCs/>
          <w:iCs/>
        </w:rPr>
        <w:t>.</w:t>
      </w:r>
    </w:p>
    <w:p w14:paraId="38D379B1" w14:textId="77777777" w:rsidR="00D10E89" w:rsidRDefault="00552DD9" w:rsidP="00D10E89">
      <w:pPr>
        <w:rPr>
          <w:b/>
          <w:bCs/>
          <w:iCs/>
        </w:rPr>
      </w:pPr>
      <w:r>
        <w:rPr>
          <w:noProof/>
        </w:rPr>
        <w:drawing>
          <wp:inline distT="0" distB="0" distL="0" distR="0" wp14:anchorId="206DA6AE" wp14:editId="6A44DE9F">
            <wp:extent cx="5897880" cy="5170805"/>
            <wp:effectExtent l="0" t="0" r="7620" b="0"/>
            <wp:docPr id="719" name="Picture 719" title="Request Transcrip Report Add a new valu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897880" cy="5170805"/>
                    </a:xfrm>
                    <a:prstGeom prst="rect">
                      <a:avLst/>
                    </a:prstGeom>
                  </pic:spPr>
                </pic:pic>
              </a:graphicData>
            </a:graphic>
          </wp:inline>
        </w:drawing>
      </w:r>
    </w:p>
    <w:p w14:paraId="23F03ED0" w14:textId="77777777" w:rsidR="00D10E89" w:rsidRDefault="00D10E89" w:rsidP="00552DD9">
      <w:pPr>
        <w:ind w:left="1440" w:firstLine="720"/>
        <w:rPr>
          <w:b/>
          <w:bCs/>
          <w:iCs/>
        </w:rPr>
      </w:pPr>
      <w:r w:rsidRPr="00071C26">
        <w:rPr>
          <w:noProof/>
        </w:rPr>
        <w:t xml:space="preserve"> </w:t>
      </w:r>
    </w:p>
    <w:p w14:paraId="52A67E4A" w14:textId="77777777" w:rsidR="00552DD9" w:rsidRDefault="00552DD9">
      <w:pPr>
        <w:spacing w:after="0" w:line="240" w:lineRule="auto"/>
        <w:rPr>
          <w:rFonts w:ascii="Tahoma" w:hAnsi="Tahoma"/>
          <w:b/>
          <w:bCs/>
          <w:sz w:val="24"/>
          <w:szCs w:val="24"/>
        </w:rPr>
      </w:pPr>
      <w:bookmarkStart w:id="35" w:name="_Toc151455862"/>
      <w:r>
        <w:rPr>
          <w:rFonts w:ascii="Tahoma" w:hAnsi="Tahoma"/>
          <w:bCs/>
          <w:caps/>
          <w:szCs w:val="24"/>
        </w:rPr>
        <w:br w:type="page"/>
      </w:r>
    </w:p>
    <w:p w14:paraId="5847B6B8" w14:textId="77777777" w:rsidR="00D10E89" w:rsidRPr="003372FC" w:rsidRDefault="00D10E89" w:rsidP="00D10E89">
      <w:pPr>
        <w:pStyle w:val="RevisionControl"/>
        <w:spacing w:before="160" w:after="160"/>
        <w:rPr>
          <w:rFonts w:cs="Arial"/>
          <w:bCs/>
          <w:caps w:val="0"/>
          <w:szCs w:val="24"/>
        </w:rPr>
      </w:pPr>
      <w:r w:rsidRPr="003372FC">
        <w:rPr>
          <w:rFonts w:cs="Arial"/>
          <w:bCs/>
          <w:caps w:val="0"/>
          <w:szCs w:val="24"/>
        </w:rPr>
        <w:t>Transcript Request Header</w:t>
      </w:r>
      <w:bookmarkEnd w:id="35"/>
    </w:p>
    <w:p w14:paraId="5239A8E1" w14:textId="77777777" w:rsidR="00D10E89" w:rsidRDefault="00D10E89" w:rsidP="00E87BE4">
      <w:pPr>
        <w:numPr>
          <w:ilvl w:val="0"/>
          <w:numId w:val="45"/>
        </w:numPr>
        <w:spacing w:after="160" w:line="259" w:lineRule="auto"/>
      </w:pPr>
      <w:r>
        <w:rPr>
          <w:b/>
          <w:bCs/>
        </w:rPr>
        <w:t xml:space="preserve">Institution* – </w:t>
      </w:r>
      <w:r>
        <w:t>SBCMP</w:t>
      </w:r>
      <w:r>
        <w:rPr>
          <w:b/>
          <w:bCs/>
        </w:rPr>
        <w:t xml:space="preserve"> </w:t>
      </w:r>
      <w:r>
        <w:t>– this value will default.</w:t>
      </w:r>
    </w:p>
    <w:p w14:paraId="09109922" w14:textId="77777777" w:rsidR="00D10E89" w:rsidRDefault="00D10E89" w:rsidP="00E87BE4">
      <w:pPr>
        <w:numPr>
          <w:ilvl w:val="0"/>
          <w:numId w:val="45"/>
        </w:numPr>
        <w:spacing w:after="160" w:line="259" w:lineRule="auto"/>
      </w:pPr>
      <w:r>
        <w:rPr>
          <w:b/>
          <w:bCs/>
        </w:rPr>
        <w:t xml:space="preserve">Transcript Type* – </w:t>
      </w:r>
      <w:r>
        <w:t>UNOFF (unofficial – for department use)</w:t>
      </w:r>
    </w:p>
    <w:p w14:paraId="5CCF5536" w14:textId="77777777" w:rsidR="00D10E89" w:rsidRPr="006D3D11" w:rsidRDefault="00D10E89" w:rsidP="00D10E89">
      <w:pPr>
        <w:ind w:left="216"/>
        <w:rPr>
          <w:i/>
          <w:color w:val="FF0000"/>
        </w:rPr>
      </w:pPr>
      <w:r w:rsidRPr="006D3D11">
        <w:rPr>
          <w:bCs/>
          <w:i/>
          <w:color w:val="FF0000"/>
        </w:rPr>
        <w:t xml:space="preserve">*These values will default into the </w:t>
      </w:r>
      <w:r>
        <w:rPr>
          <w:bCs/>
          <w:i/>
          <w:color w:val="FF0000"/>
        </w:rPr>
        <w:t>page</w:t>
      </w:r>
      <w:r w:rsidRPr="006D3D11">
        <w:rPr>
          <w:bCs/>
          <w:i/>
          <w:color w:val="FF0000"/>
        </w:rPr>
        <w:t xml:space="preserve"> if you set your User Defaults as described previously in this document.</w:t>
      </w:r>
    </w:p>
    <w:p w14:paraId="1904EABC" w14:textId="77777777" w:rsidR="00D10E89" w:rsidRDefault="00552DD9" w:rsidP="00552DD9">
      <w:r>
        <w:rPr>
          <w:noProof/>
        </w:rPr>
        <w:drawing>
          <wp:inline distT="0" distB="0" distL="0" distR="0" wp14:anchorId="7E9106BC" wp14:editId="21167A8C">
            <wp:extent cx="5897880" cy="3340100"/>
            <wp:effectExtent l="0" t="0" r="7620" b="0"/>
            <wp:docPr id="720" name="Picture 720" title="Transcript Request head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897880" cy="3340100"/>
                    </a:xfrm>
                    <a:prstGeom prst="rect">
                      <a:avLst/>
                    </a:prstGeom>
                  </pic:spPr>
                </pic:pic>
              </a:graphicData>
            </a:graphic>
          </wp:inline>
        </w:drawing>
      </w:r>
    </w:p>
    <w:p w14:paraId="6CADFA46" w14:textId="77777777" w:rsidR="00D10E89" w:rsidRDefault="00D10E89" w:rsidP="00D10E89">
      <w:pPr>
        <w:ind w:left="720" w:firstLine="720"/>
      </w:pPr>
    </w:p>
    <w:p w14:paraId="6967304F" w14:textId="77777777" w:rsidR="00D10E89" w:rsidRDefault="00D10E89" w:rsidP="00E87BE4">
      <w:pPr>
        <w:numPr>
          <w:ilvl w:val="0"/>
          <w:numId w:val="45"/>
        </w:numPr>
        <w:spacing w:after="160" w:line="259" w:lineRule="auto"/>
      </w:pPr>
      <w:r>
        <w:rPr>
          <w:b/>
          <w:bCs/>
        </w:rPr>
        <w:t>Select the</w:t>
      </w:r>
      <w:r w:rsidR="00C64BE5">
        <w:rPr>
          <w:b/>
          <w:bCs/>
        </w:rPr>
        <w:t xml:space="preserve"> Transcript</w:t>
      </w:r>
      <w:r>
        <w:rPr>
          <w:b/>
          <w:bCs/>
        </w:rPr>
        <w:t xml:space="preserve"> Request De</w:t>
      </w:r>
      <w:r w:rsidR="00C64BE5">
        <w:rPr>
          <w:b/>
          <w:bCs/>
        </w:rPr>
        <w:t>tail tab.</w:t>
      </w:r>
    </w:p>
    <w:p w14:paraId="36B541A8" w14:textId="77777777" w:rsidR="00D10E89" w:rsidRDefault="00D10E89" w:rsidP="00791D48">
      <w:pPr>
        <w:pStyle w:val="Heading2"/>
      </w:pPr>
      <w:bookmarkStart w:id="36" w:name="_Toc151455863"/>
      <w:r>
        <w:br w:type="page"/>
      </w:r>
      <w:bookmarkStart w:id="37" w:name="_Toc500945844"/>
      <w:r>
        <w:t>Transcript Request Detail</w:t>
      </w:r>
      <w:bookmarkEnd w:id="36"/>
      <w:bookmarkEnd w:id="37"/>
      <w:r>
        <w:t xml:space="preserve"> </w:t>
      </w:r>
    </w:p>
    <w:p w14:paraId="62A4A6A4" w14:textId="77777777" w:rsidR="00D10E89" w:rsidRPr="0012255D" w:rsidRDefault="00D10E89" w:rsidP="00E87BE4">
      <w:pPr>
        <w:numPr>
          <w:ilvl w:val="3"/>
          <w:numId w:val="45"/>
        </w:numPr>
        <w:spacing w:after="160" w:line="259" w:lineRule="auto"/>
      </w:pPr>
      <w:r>
        <w:rPr>
          <w:b/>
          <w:bCs/>
        </w:rPr>
        <w:t>ID –</w:t>
      </w:r>
      <w:r>
        <w:t xml:space="preserve"> The ID (Coyote ID) of the student for whom the report is to be run.  To include more tha</w:t>
      </w:r>
      <w:r w:rsidR="00682BEA">
        <w:t>n</w:t>
      </w:r>
      <w:r>
        <w:t xml:space="preserve"> one student’s transcript on this request, select </w:t>
      </w:r>
      <w:r w:rsidR="00C137B0" w:rsidRPr="00B8630D">
        <w:rPr>
          <w:rFonts w:cs="Tahoma"/>
          <w:noProof/>
          <w:color w:val="0000FF"/>
        </w:rPr>
        <w:drawing>
          <wp:inline distT="0" distB="0" distL="0" distR="0" wp14:anchorId="7ECF2A5A" wp14:editId="6C98C1D1">
            <wp:extent cx="190500" cy="171450"/>
            <wp:effectExtent l="0" t="0" r="0" b="0"/>
            <wp:docPr id="133" name="Picture 145" descr="Add a new row at row 1 (Alt+7)">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dd a new row at row 1 (Alt+7)">
                      <a:hlinkClick r:id="rId80"/>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cs="Tahoma"/>
        </w:rPr>
        <w:t xml:space="preserve"> so another line is available for entry of another ID.</w:t>
      </w:r>
    </w:p>
    <w:p w14:paraId="6199CEE6" w14:textId="77777777" w:rsidR="00D10E89" w:rsidRDefault="00C137B0" w:rsidP="00D10E89">
      <w:pPr>
        <w:rPr>
          <w:rFonts w:cs="Tahoma"/>
          <w:b/>
          <w:bCs/>
        </w:rPr>
      </w:pPr>
      <w:r w:rsidRPr="00B8630D">
        <w:rPr>
          <w:rFonts w:cs="Tahoma"/>
          <w:noProof/>
        </w:rPr>
        <w:drawing>
          <wp:inline distT="0" distB="0" distL="0" distR="0" wp14:anchorId="3B506A55" wp14:editId="170C1F04">
            <wp:extent cx="152400" cy="152400"/>
            <wp:effectExtent l="0" t="0" r="0" b="0"/>
            <wp:docPr id="134" name="Picture 146" descr="page_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age_no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10E89">
        <w:rPr>
          <w:rFonts w:cs="Tahoma"/>
        </w:rPr>
        <w:t xml:space="preserve"> </w:t>
      </w:r>
      <w:r w:rsidR="00D10E89">
        <w:rPr>
          <w:rFonts w:cs="Tahoma"/>
          <w:b/>
          <w:bCs/>
        </w:rPr>
        <w:t>When you tab out of the ID field, the student’s name defaults onto the page.</w:t>
      </w:r>
    </w:p>
    <w:p w14:paraId="64A327EB" w14:textId="77777777" w:rsidR="00682BEA" w:rsidRPr="00682BEA" w:rsidRDefault="00682BEA" w:rsidP="00682BEA">
      <w:pPr>
        <w:rPr>
          <w:rFonts w:cs="Tahoma"/>
          <w:b/>
          <w:bCs/>
          <w:u w:val="single"/>
        </w:rPr>
      </w:pPr>
      <w:r w:rsidRPr="00682BEA">
        <w:rPr>
          <w:rFonts w:cs="Tahoma"/>
          <w:b/>
          <w:bCs/>
          <w:u w:val="single"/>
        </w:rPr>
        <w:t>S</w:t>
      </w:r>
      <w:r w:rsidR="00D10E89" w:rsidRPr="00682BEA">
        <w:rPr>
          <w:rFonts w:cs="Tahoma"/>
          <w:b/>
          <w:bCs/>
          <w:u w:val="single"/>
        </w:rPr>
        <w:t>INGLE REQUEST</w:t>
      </w:r>
    </w:p>
    <w:p w14:paraId="623F3E75" w14:textId="77777777" w:rsidR="00D10E89" w:rsidRPr="00682BEA" w:rsidRDefault="00682BEA" w:rsidP="00682BEA">
      <w:pPr>
        <w:rPr>
          <w:rFonts w:cs="Tahoma"/>
          <w:b/>
          <w:bCs/>
        </w:rPr>
      </w:pPr>
      <w:r>
        <w:rPr>
          <w:noProof/>
        </w:rPr>
        <w:drawing>
          <wp:inline distT="0" distB="0" distL="0" distR="0" wp14:anchorId="470E91A7" wp14:editId="51719148">
            <wp:extent cx="5897880" cy="2023745"/>
            <wp:effectExtent l="0" t="0" r="7620" b="0"/>
            <wp:docPr id="722" name="Picture 722" title="Transcript Request Detai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897880" cy="2023745"/>
                    </a:xfrm>
                    <a:prstGeom prst="rect">
                      <a:avLst/>
                    </a:prstGeom>
                  </pic:spPr>
                </pic:pic>
              </a:graphicData>
            </a:graphic>
          </wp:inline>
        </w:drawing>
      </w:r>
    </w:p>
    <w:p w14:paraId="2F4BF169" w14:textId="77777777" w:rsidR="00682BEA" w:rsidRDefault="00682BEA" w:rsidP="00682BEA">
      <w:pPr>
        <w:rPr>
          <w:b/>
        </w:rPr>
      </w:pPr>
    </w:p>
    <w:p w14:paraId="3FC76DDB" w14:textId="3F514B70" w:rsidR="00D10E89" w:rsidRDefault="00D10E89" w:rsidP="0027387F">
      <w:r w:rsidRPr="00682BEA">
        <w:rPr>
          <w:b/>
          <w:u w:val="single"/>
        </w:rPr>
        <w:t>MULTIPLE REQUESTS</w:t>
      </w:r>
      <w:r w:rsidR="0027387F">
        <w:rPr>
          <w:b/>
          <w:u w:val="single"/>
        </w:rPr>
        <w:br/>
      </w:r>
      <w:r w:rsidR="0027387F">
        <w:rPr>
          <w:noProof/>
        </w:rPr>
        <w:drawing>
          <wp:inline distT="0" distB="0" distL="0" distR="0" wp14:anchorId="2CC7D05F" wp14:editId="5AAEBEBF">
            <wp:extent cx="6400800" cy="2616200"/>
            <wp:effectExtent l="0" t="0" r="0" b="0"/>
            <wp:docPr id="13" name="Picture 13" title="Transcrip Request Detail page Process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400800" cy="2616200"/>
                    </a:xfrm>
                    <a:prstGeom prst="rect">
                      <a:avLst/>
                    </a:prstGeom>
                  </pic:spPr>
                </pic:pic>
              </a:graphicData>
            </a:graphic>
          </wp:inline>
        </w:drawing>
      </w:r>
      <w:r w:rsidR="0027387F">
        <w:rPr>
          <w:b/>
          <w:bCs/>
        </w:rPr>
        <w:br/>
      </w:r>
      <w:r w:rsidR="0027387F">
        <w:rPr>
          <w:b/>
          <w:bCs/>
        </w:rPr>
        <w:br/>
      </w:r>
      <w:r>
        <w:rPr>
          <w:b/>
          <w:bCs/>
        </w:rPr>
        <w:t xml:space="preserve">Process Request – </w:t>
      </w:r>
      <w:r>
        <w:t xml:space="preserve">Select </w:t>
      </w:r>
      <w:r w:rsidR="001A44A4">
        <w:rPr>
          <w:noProof/>
        </w:rPr>
        <w:drawing>
          <wp:inline distT="0" distB="0" distL="0" distR="0" wp14:anchorId="6EB3BA0A" wp14:editId="2F2F1F7F">
            <wp:extent cx="1695450" cy="228600"/>
            <wp:effectExtent l="0" t="0" r="0" b="0"/>
            <wp:docPr id="728" name="Picture 728" title="Process Reques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695450" cy="228600"/>
                    </a:xfrm>
                    <a:prstGeom prst="rect">
                      <a:avLst/>
                    </a:prstGeom>
                  </pic:spPr>
                </pic:pic>
              </a:graphicData>
            </a:graphic>
          </wp:inline>
        </w:drawing>
      </w:r>
      <w:r>
        <w:t xml:space="preserve"> when you are ready to submit the request for processing.  A process commences and, when complete, the system automatically displays the </w:t>
      </w:r>
      <w:r w:rsidR="00714DC4" w:rsidRPr="00714DC4">
        <w:rPr>
          <w:noProof/>
          <w:color w:val="4472C4" w:themeColor="accent5"/>
        </w:rPr>
        <w:t xml:space="preserve">View Report </w:t>
      </w:r>
      <w:r w:rsidR="001A44A4">
        <w:t>hyperlink on the Transcript Request Detail tab.</w:t>
      </w:r>
    </w:p>
    <w:p w14:paraId="60CE3230" w14:textId="77777777" w:rsidR="001033FB" w:rsidRDefault="001033FB">
      <w:pPr>
        <w:spacing w:after="0" w:line="240" w:lineRule="auto"/>
        <w:rPr>
          <w:b/>
          <w:bCs/>
          <w:iCs/>
          <w:noProof/>
          <w:sz w:val="24"/>
        </w:rPr>
      </w:pPr>
      <w:bookmarkStart w:id="38" w:name="_Toc151455864"/>
      <w:bookmarkStart w:id="39" w:name="_Toc500945845"/>
      <w:r>
        <w:br w:type="page"/>
      </w:r>
    </w:p>
    <w:p w14:paraId="61684E27" w14:textId="77777777" w:rsidR="00D10E89" w:rsidRDefault="00D10E89" w:rsidP="00791D48">
      <w:pPr>
        <w:pStyle w:val="Heading2"/>
      </w:pPr>
      <w:r>
        <w:t>Transcript Report Results</w:t>
      </w:r>
      <w:bookmarkEnd w:id="38"/>
      <w:bookmarkEnd w:id="39"/>
    </w:p>
    <w:p w14:paraId="798B0B87" w14:textId="77777777" w:rsidR="00D10E89" w:rsidRPr="001033FB" w:rsidRDefault="00D10E89" w:rsidP="00E87BE4">
      <w:pPr>
        <w:numPr>
          <w:ilvl w:val="0"/>
          <w:numId w:val="46"/>
        </w:numPr>
        <w:spacing w:after="160" w:line="259" w:lineRule="auto"/>
        <w:rPr>
          <w:b/>
          <w:bCs/>
        </w:rPr>
      </w:pPr>
      <w:r>
        <w:rPr>
          <w:b/>
          <w:bCs/>
        </w:rPr>
        <w:t xml:space="preserve">Results – </w:t>
      </w:r>
      <w:r w:rsidR="001033FB">
        <w:t xml:space="preserve">Click on the </w:t>
      </w:r>
      <w:r w:rsidR="001033FB">
        <w:rPr>
          <w:color w:val="4472C4" w:themeColor="accent5"/>
        </w:rPr>
        <w:t>View Report</w:t>
      </w:r>
      <w:r w:rsidR="001033FB">
        <w:t xml:space="preserve"> hyperlink to view the unofficial transcript.</w:t>
      </w:r>
      <w:r>
        <w:t xml:space="preserve">  </w:t>
      </w:r>
    </w:p>
    <w:p w14:paraId="66462051" w14:textId="77777777" w:rsidR="001033FB" w:rsidRDefault="001033FB" w:rsidP="001033FB">
      <w:pPr>
        <w:spacing w:after="160" w:line="259" w:lineRule="auto"/>
        <w:rPr>
          <w:b/>
          <w:bCs/>
        </w:rPr>
      </w:pPr>
      <w:r>
        <w:rPr>
          <w:noProof/>
        </w:rPr>
        <w:drawing>
          <wp:inline distT="0" distB="0" distL="0" distR="0" wp14:anchorId="73BABE87" wp14:editId="49428194">
            <wp:extent cx="5897880" cy="2016760"/>
            <wp:effectExtent l="0" t="0" r="7620" b="2540"/>
            <wp:docPr id="734" name="Picture 734" title="View report link on Transcript Request Detai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897880" cy="2016760"/>
                    </a:xfrm>
                    <a:prstGeom prst="rect">
                      <a:avLst/>
                    </a:prstGeom>
                  </pic:spPr>
                </pic:pic>
              </a:graphicData>
            </a:graphic>
          </wp:inline>
        </w:drawing>
      </w:r>
    </w:p>
    <w:p w14:paraId="2B52C162" w14:textId="77777777" w:rsidR="007A410B" w:rsidRPr="00BB4457" w:rsidRDefault="007A410B" w:rsidP="007A410B">
      <w:pPr>
        <w:pStyle w:val="NormalWeb"/>
        <w:rPr>
          <w:color w:val="FF0000"/>
        </w:rPr>
      </w:pPr>
      <w:r>
        <w:rPr>
          <w:rFonts w:cs="Tahoma"/>
          <w:b/>
          <w:bCs/>
          <w:noProof/>
          <w:sz w:val="18"/>
        </w:rPr>
        <w:drawing>
          <wp:inline distT="0" distB="0" distL="0" distR="0" wp14:anchorId="5F71866E" wp14:editId="213F1303">
            <wp:extent cx="219075" cy="304800"/>
            <wp:effectExtent l="0" t="0" r="0" b="0"/>
            <wp:docPr id="743" name="Picture 743" descr="j0290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j029051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Pr>
          <w:rFonts w:cs="Tahoma"/>
          <w:b/>
          <w:bCs/>
        </w:rPr>
        <w:t xml:space="preserve"> </w:t>
      </w:r>
      <w:r w:rsidRPr="003372FC">
        <w:rPr>
          <w:rFonts w:ascii="Arial" w:hAnsi="Arial" w:cs="Arial"/>
          <w:b/>
          <w:bCs/>
          <w:color w:val="FF0000"/>
        </w:rPr>
        <w:t xml:space="preserve">VERY IMPORTANT – If you click the </w:t>
      </w:r>
      <w:r w:rsidRPr="003372FC">
        <w:rPr>
          <w:rFonts w:ascii="Arial" w:hAnsi="Arial" w:cs="Arial"/>
          <w:b/>
          <w:bCs/>
          <w:color w:val="4472C4" w:themeColor="accent5"/>
        </w:rPr>
        <w:t xml:space="preserve">View Report </w:t>
      </w:r>
      <w:r w:rsidRPr="003372FC">
        <w:rPr>
          <w:rFonts w:ascii="Arial" w:hAnsi="Arial" w:cs="Arial"/>
          <w:b/>
          <w:bCs/>
          <w:color w:val="FF0000"/>
        </w:rPr>
        <w:t xml:space="preserve">hyperlink and nothing </w:t>
      </w:r>
      <w:r w:rsidR="00CA2D7E" w:rsidRPr="003372FC">
        <w:rPr>
          <w:rFonts w:ascii="Arial" w:hAnsi="Arial" w:cs="Arial"/>
          <w:b/>
          <w:bCs/>
          <w:color w:val="FF0000"/>
        </w:rPr>
        <w:t xml:space="preserve">seems to </w:t>
      </w:r>
      <w:r w:rsidRPr="003372FC">
        <w:rPr>
          <w:rFonts w:ascii="Arial" w:hAnsi="Arial" w:cs="Arial"/>
          <w:b/>
          <w:bCs/>
          <w:color w:val="FF0000"/>
        </w:rPr>
        <w:t>happen, make sure that you are allowing pop-ups. If you do not allow pop-ups, then the transcript cannot pop</w:t>
      </w:r>
      <w:r w:rsidR="00CA2D7E" w:rsidRPr="003372FC">
        <w:rPr>
          <w:rFonts w:ascii="Arial" w:hAnsi="Arial" w:cs="Arial"/>
          <w:b/>
          <w:bCs/>
          <w:color w:val="FF0000"/>
        </w:rPr>
        <w:t>-up into a new tab to be viewed or printed.</w:t>
      </w:r>
    </w:p>
    <w:p w14:paraId="20D18D0B" w14:textId="77777777" w:rsidR="001033FB" w:rsidRDefault="001033FB" w:rsidP="001033FB">
      <w:pPr>
        <w:spacing w:after="160" w:line="259" w:lineRule="auto"/>
        <w:rPr>
          <w:b/>
          <w:bCs/>
        </w:rPr>
      </w:pPr>
    </w:p>
    <w:p w14:paraId="221C9A91" w14:textId="77777777" w:rsidR="00D10E89" w:rsidRDefault="001033FB" w:rsidP="00E87BE4">
      <w:pPr>
        <w:numPr>
          <w:ilvl w:val="0"/>
          <w:numId w:val="48"/>
        </w:numPr>
        <w:spacing w:after="160" w:line="259" w:lineRule="auto"/>
        <w:rPr>
          <w:rFonts w:cs="Tahoma"/>
          <w:b/>
          <w:bCs/>
        </w:rPr>
      </w:pPr>
      <w:r>
        <w:rPr>
          <w:rFonts w:cs="Tahoma"/>
          <w:b/>
          <w:bCs/>
        </w:rPr>
        <w:t xml:space="preserve">Note – if you placed a request for multiple students, the </w:t>
      </w:r>
      <w:r>
        <w:rPr>
          <w:rFonts w:cs="Tahoma"/>
          <w:b/>
          <w:bCs/>
          <w:color w:val="4472C4" w:themeColor="accent5"/>
        </w:rPr>
        <w:t>View Report</w:t>
      </w:r>
      <w:r>
        <w:rPr>
          <w:rFonts w:cs="Tahoma"/>
          <w:b/>
          <w:bCs/>
        </w:rPr>
        <w:t xml:space="preserve"> hyperlink will show for each student.</w:t>
      </w:r>
    </w:p>
    <w:p w14:paraId="3E626FA9" w14:textId="77777777" w:rsidR="00D10E89" w:rsidRDefault="001033FB" w:rsidP="004E24E2">
      <w:pPr>
        <w:rPr>
          <w:rFonts w:cs="Tahoma"/>
          <w:b/>
          <w:bCs/>
        </w:rPr>
      </w:pPr>
      <w:r>
        <w:rPr>
          <w:noProof/>
        </w:rPr>
        <w:drawing>
          <wp:inline distT="0" distB="0" distL="0" distR="0" wp14:anchorId="0BC926E5" wp14:editId="7A0D5008">
            <wp:extent cx="5897880" cy="2376805"/>
            <wp:effectExtent l="0" t="0" r="7620" b="4445"/>
            <wp:docPr id="735" name="Picture 735" title="Transcript Request Detail for multiple student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897880" cy="2376805"/>
                    </a:xfrm>
                    <a:prstGeom prst="rect">
                      <a:avLst/>
                    </a:prstGeom>
                  </pic:spPr>
                </pic:pic>
              </a:graphicData>
            </a:graphic>
          </wp:inline>
        </w:drawing>
      </w:r>
    </w:p>
    <w:p w14:paraId="61628F11" w14:textId="77777777" w:rsidR="002533EA" w:rsidRDefault="002533EA" w:rsidP="002533EA">
      <w:pPr>
        <w:spacing w:after="160" w:line="259" w:lineRule="auto"/>
        <w:rPr>
          <w:b/>
          <w:noProof/>
        </w:rPr>
      </w:pPr>
    </w:p>
    <w:p w14:paraId="1D1775DD" w14:textId="77777777" w:rsidR="00D10E89" w:rsidRPr="009E3C33" w:rsidRDefault="00D10E89" w:rsidP="009E3C33">
      <w:pPr>
        <w:pStyle w:val="ListParagraph"/>
        <w:numPr>
          <w:ilvl w:val="0"/>
          <w:numId w:val="46"/>
        </w:numPr>
        <w:spacing w:after="0" w:line="240" w:lineRule="auto"/>
        <w:rPr>
          <w:rFonts w:cs="Tahoma"/>
          <w:bCs/>
        </w:rPr>
      </w:pPr>
      <w:r w:rsidRPr="009E3C33">
        <w:rPr>
          <w:b/>
          <w:bCs/>
        </w:rPr>
        <w:br w:type="page"/>
      </w:r>
      <w:r w:rsidR="004E24E2" w:rsidRPr="009E3C33">
        <w:rPr>
          <w:b/>
          <w:bCs/>
        </w:rPr>
        <w:t>Print</w:t>
      </w:r>
      <w:r w:rsidRPr="009E3C33">
        <w:rPr>
          <w:b/>
          <w:bCs/>
        </w:rPr>
        <w:t xml:space="preserve"> – </w:t>
      </w:r>
      <w:r w:rsidR="002533EA" w:rsidRPr="009E3C33">
        <w:rPr>
          <w:bCs/>
        </w:rPr>
        <w:t>You can print each transcript one at a time, or you can print all of the requested transcripts at one time. I</w:t>
      </w:r>
      <w:r w:rsidR="002533EA" w:rsidRPr="009E3C33">
        <w:rPr>
          <w:rFonts w:cs="Tahoma"/>
          <w:bCs/>
        </w:rPr>
        <w:t>f you want to print a batch set of transcripts, click the</w:t>
      </w:r>
      <w:r w:rsidR="002533EA" w:rsidRPr="002533EA">
        <w:rPr>
          <w:noProof/>
        </w:rPr>
        <w:t xml:space="preserve"> </w:t>
      </w:r>
      <w:r w:rsidR="002533EA" w:rsidRPr="002533EA">
        <w:rPr>
          <w:noProof/>
        </w:rPr>
        <w:drawing>
          <wp:inline distT="0" distB="0" distL="0" distR="0" wp14:anchorId="12DB0FC5" wp14:editId="6B157DEF">
            <wp:extent cx="1676400" cy="228600"/>
            <wp:effectExtent l="0" t="0" r="0" b="0"/>
            <wp:docPr id="738" name="Picture 738" title="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676400" cy="228600"/>
                    </a:xfrm>
                    <a:prstGeom prst="rect">
                      <a:avLst/>
                    </a:prstGeom>
                  </pic:spPr>
                </pic:pic>
              </a:graphicData>
            </a:graphic>
          </wp:inline>
        </w:drawing>
      </w:r>
      <w:r w:rsidR="002533EA" w:rsidRPr="002533EA">
        <w:rPr>
          <w:noProof/>
        </w:rPr>
        <w:t>button and the status wil change from “completed” to “printed”.</w:t>
      </w:r>
      <w:r w:rsidR="002533EA">
        <w:rPr>
          <w:noProof/>
        </w:rPr>
        <w:drawing>
          <wp:inline distT="0" distB="0" distL="0" distR="0" wp14:anchorId="76EA13CB" wp14:editId="0B2B4660">
            <wp:extent cx="5897880" cy="2426970"/>
            <wp:effectExtent l="0" t="0" r="7620" b="0"/>
            <wp:docPr id="740" name="Picture 740" title="Transcript Request Detail Pri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97880" cy="2426970"/>
                    </a:xfrm>
                    <a:prstGeom prst="rect">
                      <a:avLst/>
                    </a:prstGeom>
                  </pic:spPr>
                </pic:pic>
              </a:graphicData>
            </a:graphic>
          </wp:inline>
        </w:drawing>
      </w:r>
    </w:p>
    <w:p w14:paraId="28116E56" w14:textId="77777777" w:rsidR="002533EA" w:rsidRPr="002533EA" w:rsidRDefault="002533EA" w:rsidP="002533EA">
      <w:pPr>
        <w:spacing w:after="0" w:line="240" w:lineRule="auto"/>
        <w:rPr>
          <w:b/>
          <w:noProof/>
        </w:rPr>
      </w:pPr>
    </w:p>
    <w:p w14:paraId="3FC2A4EC" w14:textId="77777777" w:rsidR="00D10E89" w:rsidRDefault="00D10E89" w:rsidP="00E87BE4">
      <w:pPr>
        <w:numPr>
          <w:ilvl w:val="0"/>
          <w:numId w:val="46"/>
        </w:numPr>
        <w:spacing w:after="160" w:line="259" w:lineRule="auto"/>
      </w:pPr>
      <w:r>
        <w:rPr>
          <w:b/>
          <w:bCs/>
        </w:rPr>
        <w:t xml:space="preserve">Report Manager – </w:t>
      </w:r>
      <w:r>
        <w:t xml:space="preserve">Click </w:t>
      </w:r>
      <w:r w:rsidR="002533EA">
        <w:rPr>
          <w:color w:val="4472C4" w:themeColor="accent5"/>
        </w:rPr>
        <w:t xml:space="preserve">Report Manager </w:t>
      </w:r>
      <w:r>
        <w:t xml:space="preserve">to view the </w:t>
      </w:r>
      <w:r w:rsidR="009E3C33">
        <w:t xml:space="preserve">results of the </w:t>
      </w:r>
      <w:r>
        <w:t xml:space="preserve">reports that have been submitted. </w:t>
      </w:r>
    </w:p>
    <w:p w14:paraId="293DB6BF" w14:textId="77777777" w:rsidR="00D10E89" w:rsidRDefault="00D10E89" w:rsidP="00D10E89">
      <w:pPr>
        <w:rPr>
          <w:rFonts w:cs="Tahoma"/>
        </w:rPr>
      </w:pPr>
      <w:r>
        <w:t xml:space="preserve">If the report you are requesting is not in the “Posted” status, click the </w:t>
      </w:r>
      <w:r w:rsidR="002533EA">
        <w:rPr>
          <w:noProof/>
        </w:rPr>
        <w:drawing>
          <wp:inline distT="0" distB="0" distL="0" distR="0" wp14:anchorId="4738BF8F" wp14:editId="56E98F2A">
            <wp:extent cx="609600" cy="200025"/>
            <wp:effectExtent l="0" t="0" r="0" b="9525"/>
            <wp:docPr id="89" name="Picture 89" title="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9600" cy="200025"/>
                    </a:xfrm>
                    <a:prstGeom prst="rect">
                      <a:avLst/>
                    </a:prstGeom>
                  </pic:spPr>
                </pic:pic>
              </a:graphicData>
            </a:graphic>
          </wp:inline>
        </w:drawing>
      </w:r>
      <w:r>
        <w:rPr>
          <w:rFonts w:cs="Tahoma"/>
        </w:rPr>
        <w:t xml:space="preserve"> button.  You may have to do this more than one time, so give it </w:t>
      </w:r>
      <w:r w:rsidR="002533EA">
        <w:rPr>
          <w:rFonts w:cs="Tahoma"/>
        </w:rPr>
        <w:t>a few seconds</w:t>
      </w:r>
      <w:r>
        <w:rPr>
          <w:rFonts w:cs="Tahoma"/>
        </w:rPr>
        <w:t xml:space="preserve"> between refreshing.</w:t>
      </w:r>
    </w:p>
    <w:p w14:paraId="3F987C07" w14:textId="77777777" w:rsidR="002533EA" w:rsidRDefault="002533EA" w:rsidP="002533EA">
      <w:pPr>
        <w:numPr>
          <w:ilvl w:val="0"/>
          <w:numId w:val="48"/>
        </w:numPr>
        <w:spacing w:after="160" w:line="259" w:lineRule="auto"/>
        <w:rPr>
          <w:rFonts w:cs="Tahoma"/>
          <w:b/>
          <w:bCs/>
        </w:rPr>
      </w:pPr>
      <w:r>
        <w:rPr>
          <w:rFonts w:cs="Tahoma"/>
          <w:b/>
          <w:bCs/>
        </w:rPr>
        <w:t>Note – there will be two reports that show up once the report is in “Posted” status</w:t>
      </w:r>
      <w:r w:rsidR="00AF3E00">
        <w:rPr>
          <w:rFonts w:cs="Tahoma"/>
          <w:b/>
          <w:bCs/>
        </w:rPr>
        <w:t xml:space="preserve">. Select the </w:t>
      </w:r>
      <w:r w:rsidR="00AF3E00">
        <w:rPr>
          <w:rFonts w:cs="Tahoma"/>
          <w:b/>
          <w:bCs/>
          <w:color w:val="4472C4" w:themeColor="accent5"/>
        </w:rPr>
        <w:t>Description</w:t>
      </w:r>
      <w:r w:rsidR="00AF3E00">
        <w:rPr>
          <w:rFonts w:cs="Tahoma"/>
          <w:b/>
          <w:bCs/>
        </w:rPr>
        <w:t xml:space="preserve"> link on the PDF report SSR_TSRPT-SSR_TSRPT.</w:t>
      </w:r>
    </w:p>
    <w:p w14:paraId="4F3CE35E" w14:textId="77777777" w:rsidR="001840CB" w:rsidRDefault="009E3C33" w:rsidP="001840CB">
      <w:pPr>
        <w:spacing w:after="160" w:line="259" w:lineRule="auto"/>
        <w:rPr>
          <w:b/>
          <w:bCs/>
        </w:rPr>
      </w:pPr>
      <w:r>
        <w:rPr>
          <w:noProof/>
        </w:rPr>
        <w:drawing>
          <wp:inline distT="0" distB="0" distL="0" distR="0" wp14:anchorId="5D91C660" wp14:editId="0A836176">
            <wp:extent cx="5897880" cy="2399665"/>
            <wp:effectExtent l="0" t="0" r="7620" b="635"/>
            <wp:docPr id="741" name="Picture 741" title="Transcript Report Manage page indicating pdf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897880" cy="2399665"/>
                    </a:xfrm>
                    <a:prstGeom prst="rect">
                      <a:avLst/>
                    </a:prstGeom>
                  </pic:spPr>
                </pic:pic>
              </a:graphicData>
            </a:graphic>
          </wp:inline>
        </w:drawing>
      </w:r>
      <w:r w:rsidR="001840CB">
        <w:br/>
      </w:r>
      <w:r w:rsidR="001840CB">
        <w:rPr>
          <w:b/>
          <w:bCs/>
        </w:rPr>
        <w:br/>
      </w:r>
    </w:p>
    <w:p w14:paraId="7DC34815" w14:textId="77777777" w:rsidR="001840CB" w:rsidRDefault="001840CB">
      <w:pPr>
        <w:spacing w:after="0" w:line="240" w:lineRule="auto"/>
        <w:rPr>
          <w:b/>
          <w:bCs/>
        </w:rPr>
      </w:pPr>
      <w:r>
        <w:rPr>
          <w:b/>
          <w:bCs/>
        </w:rPr>
        <w:br w:type="page"/>
      </w:r>
    </w:p>
    <w:p w14:paraId="7EEEB81A" w14:textId="6DEB7A64" w:rsidR="00D10E89" w:rsidRDefault="00D10E89" w:rsidP="001840CB">
      <w:pPr>
        <w:spacing w:after="160" w:line="259" w:lineRule="auto"/>
      </w:pPr>
    </w:p>
    <w:p w14:paraId="2719AEAA" w14:textId="77777777" w:rsidR="00D10E89" w:rsidRDefault="00D10E89" w:rsidP="00E87BE4">
      <w:pPr>
        <w:numPr>
          <w:ilvl w:val="0"/>
          <w:numId w:val="46"/>
        </w:numPr>
        <w:spacing w:after="160" w:line="259" w:lineRule="auto"/>
      </w:pPr>
      <w:r>
        <w:t>The transcripts will display</w:t>
      </w:r>
      <w:r w:rsidR="009E3C33">
        <w:t xml:space="preserve"> with the unofficial watermark in the background.</w:t>
      </w:r>
    </w:p>
    <w:p w14:paraId="1F4E74EB" w14:textId="77777777" w:rsidR="00D10E89" w:rsidRDefault="009E3C33" w:rsidP="009E3C33">
      <w:r>
        <w:rPr>
          <w:noProof/>
        </w:rPr>
        <w:drawing>
          <wp:inline distT="0" distB="0" distL="0" distR="0" wp14:anchorId="4FE51CA9" wp14:editId="42CFA27E">
            <wp:extent cx="5897880" cy="4290695"/>
            <wp:effectExtent l="0" t="0" r="7620" b="0"/>
            <wp:docPr id="742" name="Picture 742" title="Unofficial Transcript report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897880" cy="4290695"/>
                    </a:xfrm>
                    <a:prstGeom prst="rect">
                      <a:avLst/>
                    </a:prstGeom>
                  </pic:spPr>
                </pic:pic>
              </a:graphicData>
            </a:graphic>
          </wp:inline>
        </w:drawing>
      </w:r>
    </w:p>
    <w:p w14:paraId="1FE827F3" w14:textId="77777777" w:rsidR="00BB4457" w:rsidRDefault="00BB4457" w:rsidP="009E3C33"/>
    <w:p w14:paraId="2851612E" w14:textId="77777777" w:rsidR="00D10E89" w:rsidRPr="00534738" w:rsidRDefault="00D10E89" w:rsidP="00791D48">
      <w:pPr>
        <w:pStyle w:val="Heading2"/>
      </w:pPr>
      <w:bookmarkStart w:id="40" w:name="_Toc316973489"/>
      <w:bookmarkStart w:id="41" w:name="_Toc500945846"/>
      <w:r w:rsidRPr="00534738">
        <w:t>Degree Audit – PAWS</w:t>
      </w:r>
      <w:bookmarkEnd w:id="40"/>
      <w:bookmarkEnd w:id="41"/>
    </w:p>
    <w:p w14:paraId="5509FBA0" w14:textId="77777777" w:rsidR="00D10E89" w:rsidRPr="00534738" w:rsidRDefault="00D10E89" w:rsidP="00D10E89">
      <w:pPr>
        <w:pStyle w:val="BodyTextIndent"/>
        <w:ind w:left="0"/>
        <w:rPr>
          <w:rFonts w:cs="Tahoma"/>
          <w:sz w:val="40"/>
        </w:rPr>
      </w:pPr>
      <w:r w:rsidRPr="00534738">
        <w:rPr>
          <w:rFonts w:cs="Tahoma"/>
        </w:rPr>
        <w:t xml:space="preserve">The degree audit or PAWS (Program Advising Worksheet for Students) </w:t>
      </w:r>
      <w:r w:rsidRPr="00534738">
        <w:rPr>
          <w:rFonts w:cs="Arial"/>
          <w:color w:val="000000"/>
        </w:rPr>
        <w:t xml:space="preserve">is an automated credit summary, for undergraduate degrees, that provides students with a listing of all coursework required for graduation from CSUSB. It allows students to map out their course selection at any point in their academic career by comparing the classes they have taken or are now taking, to those they will need to take in order to complete their undergraduate degree program.  Students will receive an email notification, sent to their </w:t>
      </w:r>
      <w:r w:rsidRPr="00534738">
        <w:rPr>
          <w:rStyle w:val="Strong"/>
          <w:rFonts w:cs="Arial"/>
          <w:color w:val="000000"/>
        </w:rPr>
        <w:t>CSUSB Email</w:t>
      </w:r>
      <w:r w:rsidRPr="00534738">
        <w:rPr>
          <w:rFonts w:cs="Arial"/>
          <w:color w:val="000000"/>
        </w:rPr>
        <w:t xml:space="preserve">, once their PAWS is ready for review. Once notified, students </w:t>
      </w:r>
      <w:r w:rsidR="00534738" w:rsidRPr="00534738">
        <w:rPr>
          <w:rFonts w:cs="Arial"/>
          <w:color w:val="000000"/>
        </w:rPr>
        <w:t xml:space="preserve">can </w:t>
      </w:r>
      <w:r w:rsidRPr="00534738">
        <w:rPr>
          <w:rFonts w:cs="Arial"/>
          <w:color w:val="000000"/>
        </w:rPr>
        <w:t>login to MyCoyote to request and print a copy of their PAWS report.</w:t>
      </w:r>
    </w:p>
    <w:p w14:paraId="7B0701C3" w14:textId="77777777" w:rsidR="00A90558" w:rsidRDefault="00D10E89" w:rsidP="00A90558">
      <w:pPr>
        <w:rPr>
          <w:i/>
        </w:rPr>
      </w:pPr>
      <w:r w:rsidRPr="00663D9C">
        <w:rPr>
          <w:i/>
        </w:rPr>
        <w:t xml:space="preserve">Navigation – Main Menu </w:t>
      </w:r>
      <w:r w:rsidRPr="00663D9C">
        <w:rPr>
          <w:i/>
        </w:rPr>
        <w:sym w:font="Wingdings" w:char="F0E0"/>
      </w:r>
      <w:r w:rsidRPr="00663D9C">
        <w:rPr>
          <w:i/>
        </w:rPr>
        <w:t xml:space="preserve"> SB Custom </w:t>
      </w:r>
      <w:r w:rsidRPr="00663D9C">
        <w:rPr>
          <w:i/>
        </w:rPr>
        <w:sym w:font="Wingdings" w:char="F0E0"/>
      </w:r>
      <w:r w:rsidRPr="00663D9C">
        <w:rPr>
          <w:i/>
        </w:rPr>
        <w:t xml:space="preserve"> SB SA Custom Menu </w:t>
      </w:r>
      <w:r w:rsidRPr="00663D9C">
        <w:rPr>
          <w:i/>
        </w:rPr>
        <w:sym w:font="Wingdings" w:char="F0E0"/>
      </w:r>
      <w:r w:rsidRPr="00663D9C">
        <w:rPr>
          <w:i/>
        </w:rPr>
        <w:t xml:space="preserve"> Process </w:t>
      </w:r>
      <w:r w:rsidRPr="00663D9C">
        <w:rPr>
          <w:i/>
        </w:rPr>
        <w:sym w:font="Wingdings" w:char="F0E0"/>
      </w:r>
      <w:r w:rsidRPr="00663D9C">
        <w:rPr>
          <w:i/>
        </w:rPr>
        <w:t xml:space="preserve"> </w:t>
      </w:r>
      <w:r w:rsidR="00663D9C">
        <w:rPr>
          <w:i/>
        </w:rPr>
        <w:t xml:space="preserve">SB Academic Advisement </w:t>
      </w:r>
      <w:r w:rsidR="00663D9C" w:rsidRPr="00663D9C">
        <w:rPr>
          <w:i/>
        </w:rPr>
        <w:sym w:font="Wingdings" w:char="F0E0"/>
      </w:r>
      <w:r w:rsidR="00663D9C">
        <w:rPr>
          <w:i/>
        </w:rPr>
        <w:t xml:space="preserve"> </w:t>
      </w:r>
      <w:r w:rsidRPr="00663D9C">
        <w:rPr>
          <w:i/>
        </w:rPr>
        <w:t>SB DARS Audit Request</w:t>
      </w:r>
    </w:p>
    <w:p w14:paraId="56DB9178" w14:textId="77777777" w:rsidR="00D10E89" w:rsidRPr="00A90558" w:rsidRDefault="000534C7" w:rsidP="00A90558">
      <w:pPr>
        <w:pStyle w:val="ListParagraph"/>
        <w:numPr>
          <w:ilvl w:val="0"/>
          <w:numId w:val="53"/>
        </w:numPr>
        <w:rPr>
          <w:i/>
        </w:rPr>
      </w:pPr>
      <w:r w:rsidRPr="000534C7">
        <w:t>Click on the Students icon.</w:t>
      </w:r>
    </w:p>
    <w:p w14:paraId="40689DB5" w14:textId="77777777" w:rsidR="000534C7" w:rsidRPr="000534C7" w:rsidRDefault="000534C7" w:rsidP="000534C7">
      <w:pPr>
        <w:spacing w:after="160" w:line="259" w:lineRule="auto"/>
        <w:ind w:left="1440"/>
      </w:pPr>
      <w:r>
        <w:rPr>
          <w:noProof/>
        </w:rPr>
        <w:drawing>
          <wp:inline distT="0" distB="0" distL="0" distR="0" wp14:anchorId="67B27EA6" wp14:editId="5B738227">
            <wp:extent cx="619125" cy="866775"/>
            <wp:effectExtent l="0" t="0" r="9525" b="9525"/>
            <wp:docPr id="744" name="Picture 744" title="Student pers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19125" cy="866775"/>
                    </a:xfrm>
                    <a:prstGeom prst="rect">
                      <a:avLst/>
                    </a:prstGeom>
                  </pic:spPr>
                </pic:pic>
              </a:graphicData>
            </a:graphic>
          </wp:inline>
        </w:drawing>
      </w:r>
    </w:p>
    <w:p w14:paraId="0876FEED" w14:textId="77777777" w:rsidR="004C7211" w:rsidRPr="009C3033" w:rsidRDefault="004C7211" w:rsidP="00A90558">
      <w:pPr>
        <w:pStyle w:val="ListParagraph"/>
        <w:numPr>
          <w:ilvl w:val="0"/>
          <w:numId w:val="53"/>
        </w:numPr>
        <w:spacing w:after="160" w:line="259" w:lineRule="auto"/>
      </w:pPr>
      <w:r w:rsidRPr="009C3033">
        <w:t>Search by either Student ID or Student Name.</w:t>
      </w:r>
    </w:p>
    <w:p w14:paraId="581E793A" w14:textId="77777777" w:rsidR="00D10E89" w:rsidRDefault="004C7211" w:rsidP="004C7211">
      <w:pPr>
        <w:spacing w:after="160" w:line="259" w:lineRule="auto"/>
        <w:ind w:left="360"/>
        <w:rPr>
          <w:highlight w:val="yellow"/>
        </w:rPr>
      </w:pPr>
      <w:r>
        <w:rPr>
          <w:noProof/>
        </w:rPr>
        <w:drawing>
          <wp:inline distT="0" distB="0" distL="0" distR="0" wp14:anchorId="4670F2E5" wp14:editId="65885957">
            <wp:extent cx="5897880" cy="1456690"/>
            <wp:effectExtent l="0" t="0" r="7620" b="0"/>
            <wp:docPr id="746" name="Picture 746" title="Student search Dars audi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897880" cy="1456690"/>
                    </a:xfrm>
                    <a:prstGeom prst="rect">
                      <a:avLst/>
                    </a:prstGeom>
                  </pic:spPr>
                </pic:pic>
              </a:graphicData>
            </a:graphic>
          </wp:inline>
        </w:drawing>
      </w:r>
    </w:p>
    <w:p w14:paraId="241D8994" w14:textId="77777777" w:rsidR="00E70098" w:rsidRDefault="00E70098" w:rsidP="004C7211">
      <w:pPr>
        <w:spacing w:after="160" w:line="259" w:lineRule="auto"/>
        <w:ind w:left="360"/>
        <w:rPr>
          <w:highlight w:val="yellow"/>
        </w:rPr>
      </w:pPr>
    </w:p>
    <w:p w14:paraId="1C33AEA3" w14:textId="77777777" w:rsidR="006B0B5F" w:rsidRDefault="006B0B5F" w:rsidP="00A90558">
      <w:pPr>
        <w:pStyle w:val="ListParagraph"/>
        <w:numPr>
          <w:ilvl w:val="0"/>
          <w:numId w:val="53"/>
        </w:numPr>
        <w:spacing w:after="160" w:line="259" w:lineRule="auto"/>
      </w:pPr>
      <w:r w:rsidRPr="006B0B5F">
        <w:t xml:space="preserve">Click either </w:t>
      </w:r>
      <w:r w:rsidRPr="006B0B5F">
        <w:rPr>
          <w:noProof/>
        </w:rPr>
        <w:drawing>
          <wp:inline distT="0" distB="0" distL="0" distR="0" wp14:anchorId="3DCD6458" wp14:editId="2AAB8A29">
            <wp:extent cx="676275" cy="352425"/>
            <wp:effectExtent l="0" t="0" r="9525" b="9525"/>
            <wp:docPr id="747" name="Picture 747" title="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76275" cy="352425"/>
                    </a:xfrm>
                    <a:prstGeom prst="rect">
                      <a:avLst/>
                    </a:prstGeom>
                  </pic:spPr>
                </pic:pic>
              </a:graphicData>
            </a:graphic>
          </wp:inline>
        </w:drawing>
      </w:r>
      <w:r w:rsidRPr="006B0B5F">
        <w:t xml:space="preserve"> or </w:t>
      </w:r>
      <w:r w:rsidRPr="006B0B5F">
        <w:rPr>
          <w:noProof/>
        </w:rPr>
        <w:drawing>
          <wp:inline distT="0" distB="0" distL="0" distR="0" wp14:anchorId="128248BE" wp14:editId="540FFFDE">
            <wp:extent cx="695325" cy="352425"/>
            <wp:effectExtent l="0" t="0" r="9525" b="9525"/>
            <wp:docPr id="748" name="Picture 748" title="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95325" cy="352425"/>
                    </a:xfrm>
                    <a:prstGeom prst="rect">
                      <a:avLst/>
                    </a:prstGeom>
                  </pic:spPr>
                </pic:pic>
              </a:graphicData>
            </a:graphic>
          </wp:inline>
        </w:drawing>
      </w:r>
      <w:r w:rsidRPr="006B0B5F">
        <w:t>.</w:t>
      </w:r>
    </w:p>
    <w:p w14:paraId="05BF5BB7" w14:textId="77777777" w:rsidR="00E30C11" w:rsidRPr="006B0B5F" w:rsidRDefault="00E30C11" w:rsidP="00E30C11">
      <w:pPr>
        <w:spacing w:after="160" w:line="259" w:lineRule="auto"/>
      </w:pPr>
    </w:p>
    <w:p w14:paraId="192E2D4F" w14:textId="77777777" w:rsidR="00D10E89" w:rsidRDefault="00D10E89" w:rsidP="00E87BE4">
      <w:pPr>
        <w:numPr>
          <w:ilvl w:val="0"/>
          <w:numId w:val="50"/>
        </w:numPr>
        <w:spacing w:after="160" w:line="259" w:lineRule="auto"/>
      </w:pPr>
      <w:r w:rsidRPr="00EF0DF4">
        <w:rPr>
          <w:noProof/>
        </w:rPr>
        <w:t>If the student is</w:t>
      </w:r>
      <w:r w:rsidR="00EF0DF4" w:rsidRPr="00EF0DF4">
        <w:rPr>
          <w:noProof/>
        </w:rPr>
        <w:t xml:space="preserve"> an active undergraduate, a degree program, title,</w:t>
      </w:r>
      <w:r w:rsidRPr="00EF0DF4">
        <w:rPr>
          <w:noProof/>
        </w:rPr>
        <w:t xml:space="preserve"> and catalog year will display</w:t>
      </w:r>
      <w:r w:rsidR="00EF0DF4" w:rsidRPr="00EF0DF4">
        <w:rPr>
          <w:noProof/>
        </w:rPr>
        <w:t>.</w:t>
      </w:r>
    </w:p>
    <w:p w14:paraId="1B8D0186" w14:textId="77777777" w:rsidR="00E35EED" w:rsidRPr="00E35EED" w:rsidRDefault="00E35EED" w:rsidP="00E35EED">
      <w:pPr>
        <w:numPr>
          <w:ilvl w:val="0"/>
          <w:numId w:val="48"/>
        </w:numPr>
        <w:spacing w:after="160" w:line="259" w:lineRule="auto"/>
        <w:rPr>
          <w:rFonts w:cs="Tahoma"/>
          <w:b/>
          <w:bCs/>
        </w:rPr>
      </w:pPr>
      <w:r>
        <w:rPr>
          <w:rFonts w:cs="Tahoma"/>
          <w:b/>
          <w:bCs/>
        </w:rPr>
        <w:t>Note – if the student is an inactive undergraduate or a graduate student, the student will not have a PAWS report available.</w:t>
      </w:r>
    </w:p>
    <w:p w14:paraId="0B8032A5" w14:textId="77777777" w:rsidR="00E30C11" w:rsidRDefault="00E30C11" w:rsidP="00E30C11">
      <w:pPr>
        <w:spacing w:after="160" w:line="259" w:lineRule="auto"/>
      </w:pPr>
    </w:p>
    <w:p w14:paraId="5023A9EC" w14:textId="77777777" w:rsidR="00E70098" w:rsidRDefault="00E70098" w:rsidP="00E70098">
      <w:pPr>
        <w:spacing w:after="160" w:line="259" w:lineRule="auto"/>
        <w:ind w:left="360"/>
      </w:pPr>
      <w:r>
        <w:rPr>
          <w:noProof/>
        </w:rPr>
        <w:drawing>
          <wp:inline distT="0" distB="0" distL="0" distR="0" wp14:anchorId="04ADC893" wp14:editId="4BFCA671">
            <wp:extent cx="6400800" cy="3053715"/>
            <wp:effectExtent l="0" t="0" r="0" b="0"/>
            <wp:docPr id="1" name="Picture 1" title="Request a PAW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400800" cy="3053715"/>
                    </a:xfrm>
                    <a:prstGeom prst="rect">
                      <a:avLst/>
                    </a:prstGeom>
                  </pic:spPr>
                </pic:pic>
              </a:graphicData>
            </a:graphic>
          </wp:inline>
        </w:drawing>
      </w:r>
    </w:p>
    <w:p w14:paraId="033AB59A" w14:textId="77777777" w:rsidR="00E70098" w:rsidRPr="00EF0DF4" w:rsidRDefault="00E70098" w:rsidP="00E70098">
      <w:pPr>
        <w:spacing w:after="160" w:line="259" w:lineRule="auto"/>
        <w:ind w:left="360"/>
      </w:pPr>
    </w:p>
    <w:p w14:paraId="7E5599E0" w14:textId="77777777" w:rsidR="00D10E89" w:rsidRPr="00EF0DF4" w:rsidRDefault="00D10E89" w:rsidP="00A90558">
      <w:pPr>
        <w:numPr>
          <w:ilvl w:val="0"/>
          <w:numId w:val="53"/>
        </w:numPr>
        <w:spacing w:after="160" w:line="259" w:lineRule="auto"/>
      </w:pPr>
      <w:r w:rsidRPr="00EF0DF4">
        <w:t xml:space="preserve">Click </w:t>
      </w:r>
      <w:r w:rsidR="00EF0DF4" w:rsidRPr="00EF0DF4">
        <w:rPr>
          <w:noProof/>
        </w:rPr>
        <w:drawing>
          <wp:inline distT="0" distB="0" distL="0" distR="0" wp14:anchorId="4D713B35" wp14:editId="2883D0C5">
            <wp:extent cx="914400" cy="333375"/>
            <wp:effectExtent l="0" t="0" r="0" b="9525"/>
            <wp:docPr id="749" name="Picture 749" title="Run paw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914400" cy="333375"/>
                    </a:xfrm>
                    <a:prstGeom prst="rect">
                      <a:avLst/>
                    </a:prstGeom>
                  </pic:spPr>
                </pic:pic>
              </a:graphicData>
            </a:graphic>
          </wp:inline>
        </w:drawing>
      </w:r>
      <w:r w:rsidRPr="00EF0DF4">
        <w:t xml:space="preserve"> to run an audit (PAWS) for the student’s current major</w:t>
      </w:r>
      <w:r w:rsidR="00E70098">
        <w:t>(s)</w:t>
      </w:r>
      <w:r w:rsidR="00EF0DF4" w:rsidRPr="00EF0DF4">
        <w:t>.</w:t>
      </w:r>
      <w:r w:rsidR="004B6532">
        <w:t xml:space="preserve"> Once the audit has been processed,</w:t>
      </w:r>
      <w:r w:rsidR="00137732">
        <w:t xml:space="preserve"> the audit</w:t>
      </w:r>
      <w:r w:rsidR="004B6532">
        <w:t xml:space="preserve"> will show under the Completed PAWS Requests.</w:t>
      </w:r>
    </w:p>
    <w:p w14:paraId="34FD2AC7" w14:textId="77777777" w:rsidR="00D10E89" w:rsidRPr="00DF6FDF" w:rsidRDefault="00D10E89" w:rsidP="00D10E89">
      <w:pPr>
        <w:rPr>
          <w:highlight w:val="yellow"/>
        </w:rPr>
      </w:pPr>
    </w:p>
    <w:p w14:paraId="6F5EDD32" w14:textId="77777777" w:rsidR="00D10E89" w:rsidRPr="00DF6FDF" w:rsidRDefault="00D10E89" w:rsidP="00D10E89">
      <w:pPr>
        <w:rPr>
          <w:rFonts w:cs="Tahoma"/>
          <w:highlight w:val="yellow"/>
        </w:rPr>
      </w:pPr>
    </w:p>
    <w:p w14:paraId="2558BD41" w14:textId="77777777" w:rsidR="00D10E89" w:rsidRPr="00E70098" w:rsidRDefault="00E70098" w:rsidP="00A90558">
      <w:pPr>
        <w:numPr>
          <w:ilvl w:val="0"/>
          <w:numId w:val="53"/>
        </w:numPr>
        <w:spacing w:after="160" w:line="259" w:lineRule="auto"/>
        <w:rPr>
          <w:rFonts w:cs="Tahoma"/>
        </w:rPr>
      </w:pPr>
      <w:r w:rsidRPr="00E70098">
        <w:rPr>
          <w:rFonts w:cs="Tahoma"/>
        </w:rPr>
        <w:t xml:space="preserve">Click </w:t>
      </w:r>
      <w:r w:rsidR="00E30C11">
        <w:rPr>
          <w:rFonts w:cs="Tahoma"/>
          <w:color w:val="4472C4" w:themeColor="accent5"/>
        </w:rPr>
        <w:t>View Audit</w:t>
      </w:r>
      <w:r w:rsidRPr="00E70098">
        <w:rPr>
          <w:rFonts w:cs="Tahoma"/>
          <w:color w:val="4472C4" w:themeColor="accent5"/>
        </w:rPr>
        <w:t>.</w:t>
      </w:r>
    </w:p>
    <w:p w14:paraId="58612447" w14:textId="77777777" w:rsidR="00D10E89" w:rsidRPr="00DF6FDF" w:rsidRDefault="00E70098" w:rsidP="00D10E89">
      <w:pPr>
        <w:ind w:left="360"/>
        <w:rPr>
          <w:noProof/>
          <w:highlight w:val="yellow"/>
        </w:rPr>
      </w:pPr>
      <w:r>
        <w:rPr>
          <w:noProof/>
        </w:rPr>
        <w:drawing>
          <wp:inline distT="0" distB="0" distL="0" distR="0" wp14:anchorId="71CC4CAF" wp14:editId="016FE98A">
            <wp:extent cx="6400800" cy="1250315"/>
            <wp:effectExtent l="0" t="0" r="0" b="6985"/>
            <wp:docPr id="792" name="Picture 792" title="Completed Paws request resul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400800" cy="1250315"/>
                    </a:xfrm>
                    <a:prstGeom prst="rect">
                      <a:avLst/>
                    </a:prstGeom>
                  </pic:spPr>
                </pic:pic>
              </a:graphicData>
            </a:graphic>
          </wp:inline>
        </w:drawing>
      </w:r>
    </w:p>
    <w:p w14:paraId="21B9A471" w14:textId="77777777" w:rsidR="00D10E89" w:rsidRPr="00DF6FDF" w:rsidRDefault="00D10E89" w:rsidP="00D10E89">
      <w:pPr>
        <w:ind w:left="1080" w:firstLine="360"/>
        <w:rPr>
          <w:noProof/>
          <w:highlight w:val="yellow"/>
        </w:rPr>
      </w:pPr>
    </w:p>
    <w:p w14:paraId="69E6450F" w14:textId="77777777" w:rsidR="00D10E89" w:rsidRPr="00A90558" w:rsidRDefault="00D10E89" w:rsidP="00A90558">
      <w:pPr>
        <w:pStyle w:val="ListParagraph"/>
        <w:numPr>
          <w:ilvl w:val="0"/>
          <w:numId w:val="53"/>
        </w:numPr>
        <w:rPr>
          <w:rFonts w:cs="Tahoma"/>
        </w:rPr>
      </w:pPr>
      <w:r w:rsidRPr="00A90558">
        <w:rPr>
          <w:rFonts w:cs="Tahoma"/>
        </w:rPr>
        <w:t xml:space="preserve">Click </w:t>
      </w:r>
      <w:r w:rsidR="00E30C11" w:rsidRPr="00A90558">
        <w:rPr>
          <w:rFonts w:cs="Tahoma"/>
          <w:noProof/>
          <w:color w:val="4472C4" w:themeColor="accent5"/>
        </w:rPr>
        <w:t xml:space="preserve">Open All Sections </w:t>
      </w:r>
      <w:r w:rsidRPr="00A90558">
        <w:rPr>
          <w:rFonts w:cs="Tahoma"/>
        </w:rPr>
        <w:t xml:space="preserve">to view all requirements.  </w:t>
      </w:r>
    </w:p>
    <w:p w14:paraId="41F451A0" w14:textId="77777777" w:rsidR="00E30C11" w:rsidRPr="00E30C11" w:rsidRDefault="00E30C11" w:rsidP="00E30C11">
      <w:pPr>
        <w:rPr>
          <w:rFonts w:cs="Tahoma"/>
        </w:rPr>
      </w:pPr>
      <w:r>
        <w:rPr>
          <w:noProof/>
        </w:rPr>
        <w:drawing>
          <wp:inline distT="0" distB="0" distL="0" distR="0" wp14:anchorId="29A6A499" wp14:editId="0501C8DC">
            <wp:extent cx="6400800" cy="3435985"/>
            <wp:effectExtent l="0" t="0" r="0" b="0"/>
            <wp:docPr id="793" name="Picture 793" title="PAWS results Open all Sections link to view all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400800" cy="3435985"/>
                    </a:xfrm>
                    <a:prstGeom prst="rect">
                      <a:avLst/>
                    </a:prstGeom>
                  </pic:spPr>
                </pic:pic>
              </a:graphicData>
            </a:graphic>
          </wp:inline>
        </w:drawing>
      </w:r>
    </w:p>
    <w:p w14:paraId="54EC46A8" w14:textId="77777777" w:rsidR="00D10E89" w:rsidRPr="00DF6FDF" w:rsidRDefault="00D10E89" w:rsidP="00D10E89">
      <w:pPr>
        <w:ind w:left="1800"/>
        <w:rPr>
          <w:rFonts w:cs="Tahoma"/>
          <w:highlight w:val="yellow"/>
        </w:rPr>
      </w:pPr>
    </w:p>
    <w:p w14:paraId="075F8B94" w14:textId="77777777" w:rsidR="00D10E89" w:rsidRPr="009C3033" w:rsidRDefault="00D10E89" w:rsidP="00A90558">
      <w:pPr>
        <w:numPr>
          <w:ilvl w:val="0"/>
          <w:numId w:val="53"/>
        </w:numPr>
        <w:spacing w:after="160" w:line="259" w:lineRule="auto"/>
        <w:rPr>
          <w:rFonts w:cs="Tahoma"/>
        </w:rPr>
      </w:pPr>
      <w:r w:rsidRPr="00DF6FDF">
        <w:rPr>
          <w:rFonts w:cs="Tahoma"/>
          <w:highlight w:val="yellow"/>
        </w:rPr>
        <w:br w:type="page"/>
      </w:r>
      <w:r w:rsidR="007755C1" w:rsidRPr="009C3033">
        <w:rPr>
          <w:rFonts w:cs="Tahoma"/>
        </w:rPr>
        <w:t>Scroll up and down to</w:t>
      </w:r>
      <w:r w:rsidRPr="009C3033">
        <w:rPr>
          <w:rFonts w:cs="Tahoma"/>
        </w:rPr>
        <w:t xml:space="preserve"> navigate </w:t>
      </w:r>
      <w:r w:rsidR="007755C1" w:rsidRPr="009C3033">
        <w:rPr>
          <w:rFonts w:cs="Tahoma"/>
        </w:rPr>
        <w:t>through the audit.</w:t>
      </w:r>
    </w:p>
    <w:p w14:paraId="777A597F" w14:textId="77777777" w:rsidR="00D10E89" w:rsidRPr="00DF6FDF" w:rsidRDefault="007755C1" w:rsidP="007755C1">
      <w:pPr>
        <w:rPr>
          <w:rFonts w:cs="Tahoma"/>
          <w:bCs/>
          <w:kern w:val="32"/>
          <w:sz w:val="32"/>
          <w:szCs w:val="32"/>
          <w:highlight w:val="yellow"/>
        </w:rPr>
      </w:pPr>
      <w:r>
        <w:rPr>
          <w:noProof/>
        </w:rPr>
        <w:drawing>
          <wp:inline distT="0" distB="0" distL="0" distR="0" wp14:anchorId="5A01D8E7" wp14:editId="758B30EA">
            <wp:extent cx="6400800" cy="4765040"/>
            <wp:effectExtent l="0" t="0" r="0" b="0"/>
            <wp:docPr id="794" name="Picture 794" title="PAWS resul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400800" cy="4765040"/>
                    </a:xfrm>
                    <a:prstGeom prst="rect">
                      <a:avLst/>
                    </a:prstGeom>
                  </pic:spPr>
                </pic:pic>
              </a:graphicData>
            </a:graphic>
          </wp:inline>
        </w:drawing>
      </w:r>
    </w:p>
    <w:p w14:paraId="2BC847D6" w14:textId="77777777" w:rsidR="00D10E89" w:rsidRPr="00DF6FDF" w:rsidRDefault="00D10E89" w:rsidP="00D10E89">
      <w:pPr>
        <w:rPr>
          <w:rFonts w:cs="Tahoma"/>
          <w:bCs/>
          <w:kern w:val="32"/>
          <w:sz w:val="32"/>
          <w:szCs w:val="32"/>
          <w:highlight w:val="yellow"/>
        </w:rPr>
      </w:pPr>
    </w:p>
    <w:p w14:paraId="3D78A965" w14:textId="77777777" w:rsidR="00D10E89" w:rsidRPr="00BF6A1F" w:rsidRDefault="00D10E89" w:rsidP="00791D48">
      <w:pPr>
        <w:pStyle w:val="Heading2"/>
      </w:pPr>
      <w:bookmarkStart w:id="42" w:name="_Toc316973490"/>
      <w:bookmarkStart w:id="43" w:name="_Toc500945847"/>
      <w:r w:rsidRPr="00BF6A1F">
        <w:t>What If Audit Request</w:t>
      </w:r>
      <w:bookmarkEnd w:id="42"/>
      <w:bookmarkEnd w:id="43"/>
    </w:p>
    <w:p w14:paraId="59075A90" w14:textId="77777777" w:rsidR="00D10E89" w:rsidRPr="00A90558" w:rsidRDefault="00A90558" w:rsidP="00A90558">
      <w:pPr>
        <w:spacing w:after="160" w:line="259" w:lineRule="auto"/>
        <w:rPr>
          <w:i/>
          <w:highlight w:val="yellow"/>
        </w:rPr>
      </w:pPr>
      <w:r w:rsidRPr="00A90558">
        <w:rPr>
          <w:i/>
        </w:rPr>
        <w:t xml:space="preserve">Navigation – Main Menu </w:t>
      </w:r>
      <w:r w:rsidRPr="00A90558">
        <w:rPr>
          <w:i/>
        </w:rPr>
        <w:sym w:font="Wingdings" w:char="F0E0"/>
      </w:r>
      <w:r w:rsidRPr="00A90558">
        <w:rPr>
          <w:i/>
        </w:rPr>
        <w:t xml:space="preserve"> SB Custom </w:t>
      </w:r>
      <w:r w:rsidRPr="00A90558">
        <w:rPr>
          <w:i/>
        </w:rPr>
        <w:sym w:font="Wingdings" w:char="F0E0"/>
      </w:r>
      <w:r w:rsidR="00D10E89" w:rsidRPr="00A90558">
        <w:rPr>
          <w:i/>
        </w:rPr>
        <w:t xml:space="preserve"> SB SA Custom Menu </w:t>
      </w:r>
      <w:r w:rsidRPr="00A90558">
        <w:rPr>
          <w:i/>
        </w:rPr>
        <w:sym w:font="Wingdings" w:char="F0E0"/>
      </w:r>
      <w:r w:rsidR="00D10E89" w:rsidRPr="00A90558">
        <w:rPr>
          <w:i/>
        </w:rPr>
        <w:t xml:space="preserve"> Process </w:t>
      </w:r>
      <w:r w:rsidRPr="00A90558">
        <w:rPr>
          <w:i/>
        </w:rPr>
        <w:sym w:font="Wingdings" w:char="F0E0"/>
      </w:r>
      <w:r>
        <w:rPr>
          <w:i/>
        </w:rPr>
        <w:t xml:space="preserve"> SB Academic Advisement</w:t>
      </w:r>
      <w:r w:rsidRPr="00A90558">
        <w:rPr>
          <w:i/>
        </w:rPr>
        <w:t xml:space="preserve"> </w:t>
      </w:r>
      <w:r w:rsidRPr="00A90558">
        <w:rPr>
          <w:i/>
        </w:rPr>
        <w:sym w:font="Wingdings" w:char="F0E0"/>
      </w:r>
      <w:r w:rsidR="00D10E89" w:rsidRPr="00A90558">
        <w:rPr>
          <w:i/>
        </w:rPr>
        <w:t xml:space="preserve"> SB DARS Audit Request </w:t>
      </w:r>
    </w:p>
    <w:p w14:paraId="0A2A1C1C" w14:textId="77777777" w:rsidR="0030045D" w:rsidRPr="00D3718C" w:rsidRDefault="0030045D" w:rsidP="000F207D">
      <w:pPr>
        <w:pStyle w:val="ListParagraph"/>
        <w:numPr>
          <w:ilvl w:val="0"/>
          <w:numId w:val="56"/>
        </w:numPr>
        <w:rPr>
          <w:i/>
        </w:rPr>
      </w:pPr>
      <w:r w:rsidRPr="00D3718C">
        <w:t>Click on the Students icon.</w:t>
      </w:r>
    </w:p>
    <w:p w14:paraId="0C8510D4" w14:textId="77777777" w:rsidR="00D10E89" w:rsidRPr="00DF6FDF" w:rsidRDefault="0030045D" w:rsidP="0030045D">
      <w:pPr>
        <w:spacing w:after="160" w:line="259" w:lineRule="auto"/>
        <w:ind w:firstLine="720"/>
        <w:rPr>
          <w:highlight w:val="yellow"/>
        </w:rPr>
      </w:pPr>
      <w:r w:rsidRPr="00D3718C">
        <w:rPr>
          <w:noProof/>
        </w:rPr>
        <w:drawing>
          <wp:inline distT="0" distB="0" distL="0" distR="0" wp14:anchorId="373BF44E" wp14:editId="14697843">
            <wp:extent cx="619125" cy="866775"/>
            <wp:effectExtent l="0" t="0" r="9525" b="9525"/>
            <wp:docPr id="5" name="Picture 5" title="Student Pers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19125" cy="866775"/>
                    </a:xfrm>
                    <a:prstGeom prst="rect">
                      <a:avLst/>
                    </a:prstGeom>
                  </pic:spPr>
                </pic:pic>
              </a:graphicData>
            </a:graphic>
          </wp:inline>
        </w:drawing>
      </w:r>
    </w:p>
    <w:p w14:paraId="67E34066" w14:textId="77777777" w:rsidR="0030045D" w:rsidRDefault="0030045D">
      <w:pPr>
        <w:spacing w:after="0" w:line="240" w:lineRule="auto"/>
      </w:pPr>
      <w:r>
        <w:br w:type="page"/>
      </w:r>
    </w:p>
    <w:p w14:paraId="142A696A" w14:textId="77777777" w:rsidR="0030045D" w:rsidRDefault="0030045D" w:rsidP="000F207D">
      <w:pPr>
        <w:pStyle w:val="ListParagraph"/>
        <w:numPr>
          <w:ilvl w:val="0"/>
          <w:numId w:val="56"/>
        </w:numPr>
        <w:spacing w:after="160" w:line="259" w:lineRule="auto"/>
      </w:pPr>
      <w:r w:rsidRPr="00D3718C">
        <w:t>Search by either Student ID or Student Name.</w:t>
      </w:r>
    </w:p>
    <w:p w14:paraId="3A1AD19D" w14:textId="77777777" w:rsidR="0030045D" w:rsidRDefault="0030045D" w:rsidP="0030045D">
      <w:pPr>
        <w:spacing w:after="160" w:line="259" w:lineRule="auto"/>
      </w:pPr>
    </w:p>
    <w:p w14:paraId="31E8402A" w14:textId="77777777" w:rsidR="0030045D" w:rsidRDefault="0030045D" w:rsidP="00366D53">
      <w:pPr>
        <w:spacing w:after="160" w:line="259" w:lineRule="auto"/>
        <w:jc w:val="center"/>
      </w:pPr>
      <w:r>
        <w:rPr>
          <w:noProof/>
        </w:rPr>
        <w:drawing>
          <wp:inline distT="0" distB="0" distL="0" distR="0" wp14:anchorId="42885EDA" wp14:editId="20D9DF87">
            <wp:extent cx="5897880" cy="1456690"/>
            <wp:effectExtent l="0" t="0" r="7620" b="0"/>
            <wp:docPr id="6" name="Picture 6" title="Student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897880" cy="1456690"/>
                    </a:xfrm>
                    <a:prstGeom prst="rect">
                      <a:avLst/>
                    </a:prstGeom>
                  </pic:spPr>
                </pic:pic>
              </a:graphicData>
            </a:graphic>
          </wp:inline>
        </w:drawing>
      </w:r>
    </w:p>
    <w:p w14:paraId="35F253B7" w14:textId="77777777" w:rsidR="0030045D" w:rsidRPr="00D3718C" w:rsidRDefault="0030045D" w:rsidP="0030045D">
      <w:pPr>
        <w:spacing w:after="160" w:line="259" w:lineRule="auto"/>
      </w:pPr>
    </w:p>
    <w:p w14:paraId="2C825FC2" w14:textId="77777777" w:rsidR="0030045D" w:rsidRDefault="0030045D" w:rsidP="000F207D">
      <w:pPr>
        <w:pStyle w:val="ListParagraph"/>
        <w:numPr>
          <w:ilvl w:val="0"/>
          <w:numId w:val="56"/>
        </w:numPr>
        <w:spacing w:after="160" w:line="259" w:lineRule="auto"/>
      </w:pPr>
      <w:r w:rsidRPr="006B0B5F">
        <w:t xml:space="preserve">Click either </w:t>
      </w:r>
      <w:r w:rsidRPr="006B0B5F">
        <w:rPr>
          <w:noProof/>
        </w:rPr>
        <w:drawing>
          <wp:inline distT="0" distB="0" distL="0" distR="0" wp14:anchorId="4694238C" wp14:editId="34FD4CDD">
            <wp:extent cx="676275" cy="352425"/>
            <wp:effectExtent l="0" t="0" r="9525" b="9525"/>
            <wp:docPr id="10" name="Picture 10" title="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76275" cy="352425"/>
                    </a:xfrm>
                    <a:prstGeom prst="rect">
                      <a:avLst/>
                    </a:prstGeom>
                  </pic:spPr>
                </pic:pic>
              </a:graphicData>
            </a:graphic>
          </wp:inline>
        </w:drawing>
      </w:r>
      <w:r w:rsidRPr="006B0B5F">
        <w:t xml:space="preserve"> or </w:t>
      </w:r>
      <w:r w:rsidRPr="006B0B5F">
        <w:rPr>
          <w:noProof/>
        </w:rPr>
        <w:drawing>
          <wp:inline distT="0" distB="0" distL="0" distR="0" wp14:anchorId="628B92A0" wp14:editId="3AE13FCC">
            <wp:extent cx="695325" cy="352425"/>
            <wp:effectExtent l="0" t="0" r="9525" b="9525"/>
            <wp:docPr id="11" name="Picture 11" title="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95325" cy="352425"/>
                    </a:xfrm>
                    <a:prstGeom prst="rect">
                      <a:avLst/>
                    </a:prstGeom>
                  </pic:spPr>
                </pic:pic>
              </a:graphicData>
            </a:graphic>
          </wp:inline>
        </w:drawing>
      </w:r>
      <w:r w:rsidRPr="006B0B5F">
        <w:t>.</w:t>
      </w:r>
    </w:p>
    <w:p w14:paraId="20A06BDF" w14:textId="77777777" w:rsidR="0030045D" w:rsidRDefault="0030045D" w:rsidP="0030045D">
      <w:pPr>
        <w:spacing w:after="160" w:line="259" w:lineRule="auto"/>
      </w:pPr>
    </w:p>
    <w:p w14:paraId="45570E0C" w14:textId="77777777" w:rsidR="0030045D" w:rsidRDefault="0030045D" w:rsidP="0030045D">
      <w:pPr>
        <w:pStyle w:val="ListParagraph"/>
        <w:numPr>
          <w:ilvl w:val="0"/>
          <w:numId w:val="50"/>
        </w:numPr>
        <w:spacing w:after="160" w:line="259" w:lineRule="auto"/>
      </w:pPr>
      <w:r>
        <w:t>If the student is an active undergraduate, a degree program, title, and catalog year will display.</w:t>
      </w:r>
    </w:p>
    <w:p w14:paraId="37C2B980" w14:textId="77777777" w:rsidR="0030045D" w:rsidRDefault="0030045D" w:rsidP="0030045D">
      <w:pPr>
        <w:numPr>
          <w:ilvl w:val="0"/>
          <w:numId w:val="48"/>
        </w:numPr>
        <w:spacing w:after="160" w:line="259" w:lineRule="auto"/>
        <w:rPr>
          <w:rFonts w:cs="Tahoma"/>
          <w:b/>
          <w:bCs/>
        </w:rPr>
      </w:pPr>
      <w:r>
        <w:rPr>
          <w:rFonts w:cs="Tahoma"/>
          <w:b/>
          <w:bCs/>
        </w:rPr>
        <w:t>Note – if the student is an inactive undergraduate or a graduate student, the student will not have a PAWS report available.</w:t>
      </w:r>
    </w:p>
    <w:p w14:paraId="445346DB" w14:textId="77777777" w:rsidR="00E961D4" w:rsidRDefault="00E961D4" w:rsidP="00E961D4">
      <w:pPr>
        <w:spacing w:after="160" w:line="259" w:lineRule="auto"/>
        <w:rPr>
          <w:rFonts w:cs="Tahoma"/>
          <w:b/>
          <w:bCs/>
        </w:rPr>
      </w:pPr>
    </w:p>
    <w:p w14:paraId="49D213DA" w14:textId="77777777" w:rsidR="00366D53" w:rsidRDefault="00366D53" w:rsidP="000F207D">
      <w:pPr>
        <w:pStyle w:val="ListParagraph"/>
        <w:numPr>
          <w:ilvl w:val="0"/>
          <w:numId w:val="56"/>
        </w:numPr>
        <w:spacing w:after="160" w:line="259" w:lineRule="auto"/>
      </w:pPr>
      <w:r>
        <w:t xml:space="preserve">Select </w:t>
      </w:r>
      <w:r>
        <w:rPr>
          <w:noProof/>
        </w:rPr>
        <w:drawing>
          <wp:inline distT="0" distB="0" distL="0" distR="0" wp14:anchorId="4BEA28DC" wp14:editId="3DBE66C9">
            <wp:extent cx="1543050" cy="266700"/>
            <wp:effectExtent l="0" t="0" r="0" b="0"/>
            <wp:docPr id="29" name="Picture 29" title="Run selected major radio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543050" cy="266700"/>
                    </a:xfrm>
                    <a:prstGeom prst="rect">
                      <a:avLst/>
                    </a:prstGeom>
                  </pic:spPr>
                </pic:pic>
              </a:graphicData>
            </a:graphic>
          </wp:inline>
        </w:drawing>
      </w:r>
      <w:r>
        <w:t>to run a what-if audit (PAWS). Select the Degree and Catalog Year.</w:t>
      </w:r>
    </w:p>
    <w:p w14:paraId="1B50794D" w14:textId="77777777" w:rsidR="00E961D4" w:rsidRDefault="00E961D4" w:rsidP="00366D53">
      <w:pPr>
        <w:spacing w:after="160" w:line="259" w:lineRule="auto"/>
        <w:jc w:val="center"/>
      </w:pPr>
    </w:p>
    <w:p w14:paraId="794A300C" w14:textId="77777777" w:rsidR="00D10E89" w:rsidRPr="00366D53" w:rsidRDefault="00366D53" w:rsidP="00366D53">
      <w:pPr>
        <w:spacing w:after="160" w:line="259" w:lineRule="auto"/>
        <w:jc w:val="center"/>
      </w:pPr>
      <w:r>
        <w:rPr>
          <w:noProof/>
        </w:rPr>
        <w:drawing>
          <wp:inline distT="0" distB="0" distL="0" distR="0" wp14:anchorId="1D2D3D5F" wp14:editId="2EC44A1E">
            <wp:extent cx="6400800" cy="3366770"/>
            <wp:effectExtent l="0" t="0" r="0" b="5080"/>
            <wp:docPr id="21" name="Picture 21" title="run select major fields for Paws ru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400800" cy="3366770"/>
                    </a:xfrm>
                    <a:prstGeom prst="rect">
                      <a:avLst/>
                    </a:prstGeom>
                  </pic:spPr>
                </pic:pic>
              </a:graphicData>
            </a:graphic>
          </wp:inline>
        </w:drawing>
      </w:r>
    </w:p>
    <w:p w14:paraId="2E223B97" w14:textId="77777777" w:rsidR="00E961D4" w:rsidRDefault="00E961D4">
      <w:pPr>
        <w:spacing w:after="0" w:line="240" w:lineRule="auto"/>
      </w:pPr>
      <w:r>
        <w:br w:type="page"/>
      </w:r>
    </w:p>
    <w:p w14:paraId="7254D3D0" w14:textId="77777777" w:rsidR="008B2547" w:rsidRPr="009C3033" w:rsidRDefault="00366D53" w:rsidP="008B2547">
      <w:pPr>
        <w:pStyle w:val="ListParagraph"/>
        <w:numPr>
          <w:ilvl w:val="0"/>
          <w:numId w:val="56"/>
        </w:numPr>
        <w:spacing w:after="160" w:line="259" w:lineRule="auto"/>
      </w:pPr>
      <w:r w:rsidRPr="009C3033">
        <w:t xml:space="preserve">Click </w:t>
      </w:r>
      <w:r w:rsidRPr="009C3033">
        <w:rPr>
          <w:noProof/>
        </w:rPr>
        <w:drawing>
          <wp:inline distT="0" distB="0" distL="0" distR="0" wp14:anchorId="48A6C9AE" wp14:editId="69827E16">
            <wp:extent cx="914400" cy="333375"/>
            <wp:effectExtent l="0" t="0" r="0" b="9525"/>
            <wp:docPr id="14" name="Picture 14" title="Run Paw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914400" cy="333375"/>
                    </a:xfrm>
                    <a:prstGeom prst="rect">
                      <a:avLst/>
                    </a:prstGeom>
                  </pic:spPr>
                </pic:pic>
              </a:graphicData>
            </a:graphic>
          </wp:inline>
        </w:drawing>
      </w:r>
      <w:r w:rsidRPr="009C3033">
        <w:t xml:space="preserve"> to run an audit (PAWS) for the student’s selected major. Once the audit has been processed, the</w:t>
      </w:r>
      <w:r w:rsidR="00975D80" w:rsidRPr="009C3033">
        <w:t xml:space="preserve"> what-if</w:t>
      </w:r>
      <w:r w:rsidRPr="009C3033">
        <w:t xml:space="preserve"> au</w:t>
      </w:r>
      <w:r w:rsidR="00975D80" w:rsidRPr="009C3033">
        <w:t>dit will automatically load.</w:t>
      </w:r>
    </w:p>
    <w:p w14:paraId="3B4EC91A" w14:textId="77777777" w:rsidR="008B2547" w:rsidRPr="009C3033" w:rsidRDefault="008B2547" w:rsidP="008B2547">
      <w:pPr>
        <w:spacing w:after="160" w:line="259" w:lineRule="auto"/>
        <w:ind w:left="216"/>
        <w:rPr>
          <w:rFonts w:cs="Tahoma"/>
        </w:rPr>
      </w:pPr>
    </w:p>
    <w:p w14:paraId="5885ABB5" w14:textId="35F86531" w:rsidR="009C3033" w:rsidRDefault="00167435" w:rsidP="008B2547">
      <w:pPr>
        <w:pStyle w:val="ListParagraph"/>
        <w:numPr>
          <w:ilvl w:val="0"/>
          <w:numId w:val="56"/>
        </w:numPr>
        <w:spacing w:after="160" w:line="259" w:lineRule="auto"/>
        <w:rPr>
          <w:rFonts w:cs="Tahoma"/>
        </w:rPr>
      </w:pPr>
      <w:r w:rsidRPr="009C3033">
        <w:rPr>
          <w:rFonts w:cs="Tahoma"/>
        </w:rPr>
        <w:t xml:space="preserve">Click </w:t>
      </w:r>
      <w:r w:rsidRPr="009C3033">
        <w:rPr>
          <w:rFonts w:cs="Tahoma"/>
          <w:noProof/>
          <w:color w:val="4472C4" w:themeColor="accent5"/>
        </w:rPr>
        <w:t xml:space="preserve">Open All Sections </w:t>
      </w:r>
      <w:r w:rsidRPr="009C3033">
        <w:rPr>
          <w:rFonts w:cs="Tahoma"/>
        </w:rPr>
        <w:t>to view all requirements in the what-if audit.</w:t>
      </w:r>
    </w:p>
    <w:p w14:paraId="154EE6EA" w14:textId="02EEBD88" w:rsidR="009C3033" w:rsidRDefault="009C3033">
      <w:pPr>
        <w:spacing w:after="0" w:line="240" w:lineRule="auto"/>
        <w:rPr>
          <w:rFonts w:cs="Tahoma"/>
        </w:rPr>
      </w:pPr>
      <w:r w:rsidRPr="009C3033">
        <w:rPr>
          <w:noProof/>
        </w:rPr>
        <w:drawing>
          <wp:inline distT="0" distB="0" distL="0" distR="0" wp14:anchorId="1BE9BC03" wp14:editId="6B8D1648">
            <wp:extent cx="6400800" cy="3226435"/>
            <wp:effectExtent l="0" t="0" r="0" b="0"/>
            <wp:docPr id="23" name="Picture 23" title="Paws results page Open all sec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400800" cy="3226435"/>
                    </a:xfrm>
                    <a:prstGeom prst="rect">
                      <a:avLst/>
                    </a:prstGeom>
                  </pic:spPr>
                </pic:pic>
              </a:graphicData>
            </a:graphic>
          </wp:inline>
        </w:drawing>
      </w:r>
      <w:r>
        <w:rPr>
          <w:rFonts w:cs="Tahoma"/>
        </w:rPr>
        <w:br w:type="page"/>
      </w:r>
    </w:p>
    <w:p w14:paraId="73B550B6" w14:textId="543B86F2" w:rsidR="00D10E89" w:rsidRPr="009C3033" w:rsidRDefault="00167435" w:rsidP="009C3033">
      <w:pPr>
        <w:pStyle w:val="ListParagraph"/>
        <w:numPr>
          <w:ilvl w:val="0"/>
          <w:numId w:val="56"/>
        </w:numPr>
        <w:spacing w:after="160" w:line="259" w:lineRule="auto"/>
      </w:pPr>
      <w:bookmarkStart w:id="44" w:name="_GoBack"/>
      <w:bookmarkEnd w:id="44"/>
      <w:r w:rsidRPr="009C3033">
        <w:rPr>
          <w:rFonts w:cs="Tahoma"/>
        </w:rPr>
        <w:t>Scroll up and down to navigate through the what-if audit.</w:t>
      </w:r>
      <w:r w:rsidR="00D10E89" w:rsidRPr="009C3033">
        <w:rPr>
          <w:rFonts w:cs="Tahoma"/>
        </w:rPr>
        <w:t xml:space="preserve">  </w:t>
      </w:r>
      <w:r w:rsidR="001840CB" w:rsidRPr="009C3033">
        <w:rPr>
          <w:rFonts w:cs="Tahoma"/>
        </w:rPr>
        <w:br/>
      </w:r>
      <w:r>
        <w:rPr>
          <w:noProof/>
        </w:rPr>
        <w:drawing>
          <wp:inline distT="0" distB="0" distL="0" distR="0" wp14:anchorId="0C803153" wp14:editId="1DC70668">
            <wp:extent cx="5540138" cy="4124325"/>
            <wp:effectExtent l="0" t="0" r="3810" b="0"/>
            <wp:docPr id="30" name="Picture 30" title="PAWS resul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544515" cy="4127584"/>
                    </a:xfrm>
                    <a:prstGeom prst="rect">
                      <a:avLst/>
                    </a:prstGeom>
                  </pic:spPr>
                </pic:pic>
              </a:graphicData>
            </a:graphic>
          </wp:inline>
        </w:drawing>
      </w:r>
    </w:p>
    <w:p w14:paraId="0DE63F9F" w14:textId="77777777" w:rsidR="00D10E89" w:rsidRPr="00DF6FDF" w:rsidRDefault="00D10E89" w:rsidP="00D10E89">
      <w:pPr>
        <w:rPr>
          <w:rFonts w:cs="Tahoma"/>
          <w:highlight w:val="yellow"/>
        </w:rPr>
      </w:pPr>
    </w:p>
    <w:p w14:paraId="552360A5" w14:textId="77777777" w:rsidR="002478DC" w:rsidRDefault="002478DC">
      <w:pPr>
        <w:spacing w:after="0" w:line="240" w:lineRule="auto"/>
        <w:rPr>
          <w:b/>
          <w:bCs/>
          <w:iCs/>
          <w:noProof/>
          <w:sz w:val="24"/>
        </w:rPr>
      </w:pPr>
      <w:bookmarkStart w:id="45" w:name="_Toc316973491"/>
      <w:bookmarkStart w:id="46" w:name="_Toc500945848"/>
      <w:r>
        <w:br w:type="page"/>
      </w:r>
    </w:p>
    <w:p w14:paraId="493F8863" w14:textId="77777777" w:rsidR="00D10E89" w:rsidRPr="00927C20" w:rsidRDefault="00D10E89" w:rsidP="00EC17C2">
      <w:pPr>
        <w:pStyle w:val="Heading2"/>
      </w:pPr>
      <w:r w:rsidRPr="00927C20">
        <w:t>Reference Materials</w:t>
      </w:r>
      <w:bookmarkEnd w:id="45"/>
      <w:bookmarkEnd w:id="46"/>
    </w:p>
    <w:p w14:paraId="25600DC4" w14:textId="77777777" w:rsidR="00D10E89" w:rsidRPr="00927C20" w:rsidRDefault="00D10E89" w:rsidP="00927C20">
      <w:pPr>
        <w:jc w:val="center"/>
        <w:rPr>
          <w:rFonts w:cs="Tahoma"/>
          <w:b/>
          <w:bCs/>
          <w:iCs/>
          <w:color w:val="FF0000"/>
          <w:sz w:val="28"/>
          <w:szCs w:val="32"/>
        </w:rPr>
      </w:pPr>
      <w:r w:rsidRPr="00927C20">
        <w:rPr>
          <w:b/>
          <w:bCs/>
          <w:color w:val="FF0000"/>
          <w:sz w:val="28"/>
        </w:rPr>
        <w:t>Term Translation</w:t>
      </w:r>
    </w:p>
    <w:p w14:paraId="70FCDCD6" w14:textId="77777777" w:rsidR="00927C20" w:rsidRDefault="00D10E89" w:rsidP="00927C20">
      <w:pPr>
        <w:jc w:val="center"/>
        <w:rPr>
          <w:rFonts w:cs="Tahoma"/>
          <w:b/>
          <w:bCs/>
          <w:iCs/>
          <w:szCs w:val="32"/>
        </w:rPr>
      </w:pPr>
      <w:r w:rsidRPr="00927C20">
        <w:rPr>
          <w:rFonts w:cs="Tahoma"/>
          <w:b/>
          <w:bCs/>
          <w:iCs/>
          <w:szCs w:val="32"/>
        </w:rPr>
        <w:t>The first number is the millennium</w:t>
      </w:r>
      <w:r w:rsidR="00B5080F">
        <w:rPr>
          <w:rFonts w:cs="Tahoma"/>
          <w:b/>
          <w:bCs/>
          <w:iCs/>
          <w:szCs w:val="32"/>
        </w:rPr>
        <w:t>.</w:t>
      </w:r>
    </w:p>
    <w:p w14:paraId="2FB0E645" w14:textId="77777777" w:rsidR="00D10E89" w:rsidRPr="00927C20" w:rsidRDefault="00D10E89" w:rsidP="00927C20">
      <w:pPr>
        <w:jc w:val="center"/>
        <w:rPr>
          <w:rFonts w:cs="Tahoma"/>
          <w:b/>
          <w:bCs/>
          <w:iCs/>
          <w:szCs w:val="32"/>
        </w:rPr>
      </w:pPr>
      <w:r w:rsidRPr="00927C20">
        <w:rPr>
          <w:rFonts w:cs="Tahoma"/>
          <w:b/>
          <w:bCs/>
          <w:iCs/>
          <w:color w:val="0000FF"/>
          <w:szCs w:val="32"/>
        </w:rPr>
        <w:t>1</w:t>
      </w:r>
      <w:r w:rsidRPr="00927C20">
        <w:rPr>
          <w:rFonts w:cs="Tahoma"/>
          <w:b/>
          <w:bCs/>
          <w:iCs/>
          <w:szCs w:val="32"/>
        </w:rPr>
        <w:t xml:space="preserve">900 = 1; </w:t>
      </w:r>
      <w:r w:rsidRPr="00927C20">
        <w:rPr>
          <w:rFonts w:cs="Tahoma"/>
          <w:b/>
          <w:bCs/>
          <w:iCs/>
          <w:szCs w:val="32"/>
        </w:rPr>
        <w:tab/>
        <w:t xml:space="preserve"> </w:t>
      </w:r>
      <w:r w:rsidRPr="00927C20">
        <w:rPr>
          <w:rFonts w:cs="Tahoma"/>
          <w:b/>
          <w:bCs/>
          <w:iCs/>
          <w:color w:val="0000FF"/>
          <w:szCs w:val="32"/>
        </w:rPr>
        <w:t>2</w:t>
      </w:r>
      <w:r w:rsidRPr="00927C20">
        <w:rPr>
          <w:rFonts w:cs="Tahoma"/>
          <w:b/>
          <w:bCs/>
          <w:iCs/>
          <w:szCs w:val="32"/>
        </w:rPr>
        <w:t>000 = 2</w:t>
      </w:r>
    </w:p>
    <w:p w14:paraId="307EA787" w14:textId="77777777" w:rsidR="00927C20" w:rsidRDefault="00D10E89" w:rsidP="00927C20">
      <w:pPr>
        <w:jc w:val="center"/>
        <w:rPr>
          <w:rFonts w:cs="Tahoma"/>
          <w:b/>
          <w:bCs/>
          <w:iCs/>
          <w:szCs w:val="32"/>
        </w:rPr>
      </w:pPr>
      <w:r w:rsidRPr="00927C20">
        <w:rPr>
          <w:rFonts w:cs="Tahoma"/>
          <w:b/>
          <w:bCs/>
          <w:iCs/>
          <w:szCs w:val="32"/>
        </w:rPr>
        <w:t>The second and third numbers are the years within the century</w:t>
      </w:r>
      <w:r w:rsidR="00B5080F">
        <w:rPr>
          <w:rFonts w:cs="Tahoma"/>
          <w:b/>
          <w:bCs/>
          <w:iCs/>
          <w:szCs w:val="32"/>
        </w:rPr>
        <w:t>.</w:t>
      </w:r>
    </w:p>
    <w:p w14:paraId="05EDC44E" w14:textId="77777777" w:rsidR="00D10E89" w:rsidRPr="00927C20" w:rsidRDefault="00D10E89" w:rsidP="00927C20">
      <w:pPr>
        <w:jc w:val="center"/>
        <w:rPr>
          <w:rFonts w:cs="Tahoma"/>
          <w:b/>
          <w:bCs/>
          <w:iCs/>
          <w:szCs w:val="32"/>
        </w:rPr>
      </w:pPr>
      <w:r w:rsidRPr="00927C20">
        <w:rPr>
          <w:rFonts w:cs="Tahoma"/>
          <w:b/>
          <w:bCs/>
          <w:iCs/>
          <w:szCs w:val="32"/>
        </w:rPr>
        <w:t>19</w:t>
      </w:r>
      <w:r w:rsidRPr="00927C20">
        <w:rPr>
          <w:rFonts w:cs="Tahoma"/>
          <w:b/>
          <w:bCs/>
          <w:iCs/>
          <w:color w:val="0000FF"/>
          <w:szCs w:val="32"/>
        </w:rPr>
        <w:t>99</w:t>
      </w:r>
      <w:r w:rsidR="00B5080F">
        <w:rPr>
          <w:rFonts w:cs="Tahoma"/>
          <w:b/>
          <w:bCs/>
          <w:iCs/>
          <w:szCs w:val="32"/>
        </w:rPr>
        <w:t xml:space="preserve"> = 99</w:t>
      </w:r>
      <w:r w:rsidR="00B5080F">
        <w:rPr>
          <w:rFonts w:cs="Tahoma"/>
          <w:b/>
          <w:bCs/>
          <w:iCs/>
          <w:szCs w:val="32"/>
        </w:rPr>
        <w:tab/>
      </w:r>
      <w:r w:rsidRPr="00927C20">
        <w:rPr>
          <w:rFonts w:cs="Tahoma"/>
          <w:b/>
          <w:bCs/>
          <w:iCs/>
          <w:szCs w:val="32"/>
        </w:rPr>
        <w:t>20</w:t>
      </w:r>
      <w:r w:rsidRPr="00927C20">
        <w:rPr>
          <w:rFonts w:cs="Tahoma"/>
          <w:b/>
          <w:bCs/>
          <w:iCs/>
          <w:color w:val="0000FF"/>
          <w:szCs w:val="32"/>
        </w:rPr>
        <w:t>05</w:t>
      </w:r>
      <w:r w:rsidR="00B5080F">
        <w:rPr>
          <w:rFonts w:cs="Tahoma"/>
          <w:b/>
          <w:bCs/>
          <w:iCs/>
          <w:szCs w:val="32"/>
        </w:rPr>
        <w:t xml:space="preserve"> = 05</w:t>
      </w:r>
      <w:r w:rsidR="00B5080F">
        <w:rPr>
          <w:rFonts w:cs="Tahoma"/>
          <w:b/>
          <w:bCs/>
          <w:iCs/>
          <w:szCs w:val="32"/>
        </w:rPr>
        <w:tab/>
      </w:r>
      <w:r w:rsidRPr="00927C20">
        <w:rPr>
          <w:rFonts w:cs="Tahoma"/>
          <w:b/>
          <w:bCs/>
          <w:iCs/>
          <w:szCs w:val="32"/>
        </w:rPr>
        <w:t>20</w:t>
      </w:r>
      <w:r w:rsidRPr="00927C20">
        <w:rPr>
          <w:rFonts w:cs="Tahoma"/>
          <w:b/>
          <w:bCs/>
          <w:iCs/>
          <w:color w:val="0000FF"/>
          <w:szCs w:val="32"/>
        </w:rPr>
        <w:t>15</w:t>
      </w:r>
      <w:r w:rsidRPr="00927C20">
        <w:rPr>
          <w:rFonts w:cs="Tahoma"/>
          <w:b/>
          <w:bCs/>
          <w:iCs/>
          <w:szCs w:val="32"/>
        </w:rPr>
        <w:t xml:space="preserve"> = 15</w:t>
      </w:r>
    </w:p>
    <w:p w14:paraId="0D90AB26" w14:textId="77777777" w:rsidR="00D10E89" w:rsidRPr="00927C20" w:rsidRDefault="00D10E89" w:rsidP="00927C20">
      <w:pPr>
        <w:jc w:val="center"/>
        <w:rPr>
          <w:rFonts w:cs="Tahoma"/>
          <w:b/>
          <w:bCs/>
          <w:iCs/>
          <w:szCs w:val="32"/>
        </w:rPr>
      </w:pPr>
      <w:r w:rsidRPr="00927C20">
        <w:rPr>
          <w:rFonts w:cs="Tahoma"/>
          <w:b/>
          <w:bCs/>
          <w:iCs/>
          <w:szCs w:val="32"/>
        </w:rPr>
        <w:t>The fourth number is the term</w:t>
      </w:r>
      <w:r w:rsidR="00B5080F">
        <w:rPr>
          <w:rFonts w:cs="Tahoma"/>
          <w:b/>
          <w:bCs/>
          <w:iCs/>
          <w:szCs w:val="32"/>
        </w:rPr>
        <w:t>.</w:t>
      </w:r>
    </w:p>
    <w:p w14:paraId="020276DF" w14:textId="77777777" w:rsidR="00927C20" w:rsidRDefault="00B5080F" w:rsidP="00927C20">
      <w:pPr>
        <w:jc w:val="center"/>
        <w:rPr>
          <w:rFonts w:cs="Tahoma"/>
          <w:b/>
          <w:bCs/>
          <w:iCs/>
          <w:szCs w:val="32"/>
        </w:rPr>
      </w:pPr>
      <w:r>
        <w:rPr>
          <w:rFonts w:cs="Tahoma"/>
          <w:b/>
          <w:bCs/>
          <w:iCs/>
          <w:szCs w:val="32"/>
        </w:rPr>
        <w:t>Winter = 2</w:t>
      </w:r>
      <w:r>
        <w:rPr>
          <w:rFonts w:cs="Tahoma"/>
          <w:b/>
          <w:bCs/>
          <w:iCs/>
          <w:szCs w:val="32"/>
        </w:rPr>
        <w:tab/>
        <w:t>Spring = 4</w:t>
      </w:r>
      <w:r>
        <w:rPr>
          <w:rFonts w:cs="Tahoma"/>
          <w:b/>
          <w:bCs/>
          <w:iCs/>
          <w:szCs w:val="32"/>
        </w:rPr>
        <w:tab/>
        <w:t>Summer = 6</w:t>
      </w:r>
      <w:r>
        <w:rPr>
          <w:rFonts w:cs="Tahoma"/>
          <w:b/>
          <w:bCs/>
          <w:iCs/>
          <w:szCs w:val="32"/>
        </w:rPr>
        <w:tab/>
      </w:r>
      <w:r w:rsidR="00D10E89" w:rsidRPr="00927C20">
        <w:rPr>
          <w:rFonts w:cs="Tahoma"/>
          <w:b/>
          <w:bCs/>
          <w:iCs/>
          <w:szCs w:val="32"/>
        </w:rPr>
        <w:t>Fall = 8</w:t>
      </w:r>
    </w:p>
    <w:p w14:paraId="339706FA" w14:textId="77777777" w:rsidR="00D10E89" w:rsidRPr="00927C20" w:rsidRDefault="00B5080F" w:rsidP="00927C20">
      <w:pPr>
        <w:jc w:val="center"/>
        <w:rPr>
          <w:rFonts w:cs="Tahoma"/>
          <w:b/>
          <w:bCs/>
          <w:iCs/>
          <w:szCs w:val="32"/>
        </w:rPr>
      </w:pPr>
      <w:r>
        <w:rPr>
          <w:rFonts w:cs="Tahoma"/>
          <w:b/>
          <w:bCs/>
          <w:color w:val="FF0000"/>
          <w:szCs w:val="32"/>
        </w:rPr>
        <w:t>Fall 1999 = 1998</w:t>
      </w:r>
      <w:r>
        <w:rPr>
          <w:rFonts w:cs="Tahoma"/>
          <w:b/>
          <w:bCs/>
          <w:color w:val="FF0000"/>
          <w:szCs w:val="32"/>
        </w:rPr>
        <w:tab/>
      </w:r>
      <w:r w:rsidR="00D10E89" w:rsidRPr="00927C20">
        <w:rPr>
          <w:rFonts w:cs="Tahoma"/>
          <w:b/>
          <w:bCs/>
          <w:color w:val="FF0000"/>
          <w:szCs w:val="32"/>
        </w:rPr>
        <w:t>Winter 2006 = 2062</w:t>
      </w:r>
    </w:p>
    <w:p w14:paraId="43F386FB" w14:textId="77777777" w:rsidR="00D10E89" w:rsidRPr="00927C20" w:rsidRDefault="00D10E89" w:rsidP="00927C20">
      <w:pPr>
        <w:jc w:val="center"/>
        <w:rPr>
          <w:b/>
          <w:bCs/>
          <w:color w:val="FF0000"/>
        </w:rPr>
      </w:pPr>
      <w:r w:rsidRPr="00927C20">
        <w:rPr>
          <w:b/>
          <w:bCs/>
          <w:color w:val="FF0000"/>
          <w:sz w:val="28"/>
        </w:rPr>
        <w:t>College Codes (Academic Groups)</w:t>
      </w:r>
    </w:p>
    <w:p w14:paraId="708E13B6" w14:textId="77777777" w:rsidR="00D10E89" w:rsidRPr="00927C20" w:rsidRDefault="00D10E89" w:rsidP="00927C20">
      <w:pPr>
        <w:jc w:val="center"/>
        <w:rPr>
          <w:b/>
          <w:bCs/>
        </w:rPr>
      </w:pPr>
      <w:r w:rsidRPr="00927C20">
        <w:rPr>
          <w:b/>
          <w:bCs/>
        </w:rPr>
        <w:t>CAL – College of Arts and Letters</w:t>
      </w:r>
    </w:p>
    <w:p w14:paraId="159726BB" w14:textId="77777777" w:rsidR="00D10E89" w:rsidRPr="00927C20" w:rsidRDefault="00D10E89" w:rsidP="00927C20">
      <w:pPr>
        <w:jc w:val="center"/>
        <w:rPr>
          <w:b/>
          <w:bCs/>
        </w:rPr>
      </w:pPr>
      <w:r w:rsidRPr="00927C20">
        <w:rPr>
          <w:b/>
          <w:bCs/>
        </w:rPr>
        <w:t>CBP – College of Business and Public Administration</w:t>
      </w:r>
    </w:p>
    <w:p w14:paraId="62B57FEA" w14:textId="77777777" w:rsidR="00D10E89" w:rsidRPr="00927C20" w:rsidRDefault="00D10E89" w:rsidP="00927C20">
      <w:pPr>
        <w:jc w:val="center"/>
        <w:rPr>
          <w:b/>
          <w:bCs/>
        </w:rPr>
      </w:pPr>
      <w:r w:rsidRPr="00927C20">
        <w:rPr>
          <w:b/>
          <w:bCs/>
        </w:rPr>
        <w:t>CED – College of Education</w:t>
      </w:r>
    </w:p>
    <w:p w14:paraId="67F925BF" w14:textId="77777777" w:rsidR="00D10E89" w:rsidRPr="00927C20" w:rsidRDefault="00D10E89" w:rsidP="00927C20">
      <w:pPr>
        <w:jc w:val="center"/>
        <w:rPr>
          <w:b/>
          <w:bCs/>
        </w:rPr>
      </w:pPr>
      <w:r w:rsidRPr="00927C20">
        <w:rPr>
          <w:b/>
          <w:bCs/>
        </w:rPr>
        <w:t>CNS – College of Natural Sciences</w:t>
      </w:r>
    </w:p>
    <w:p w14:paraId="5C2A063F" w14:textId="77777777" w:rsidR="00D10E89" w:rsidRPr="00927C20" w:rsidRDefault="00D10E89" w:rsidP="00927C20">
      <w:pPr>
        <w:jc w:val="center"/>
        <w:rPr>
          <w:b/>
          <w:bCs/>
        </w:rPr>
      </w:pPr>
      <w:r w:rsidRPr="00927C20">
        <w:rPr>
          <w:b/>
          <w:bCs/>
        </w:rPr>
        <w:t>CSB – College of Social and Behavioral Sciences</w:t>
      </w:r>
    </w:p>
    <w:p w14:paraId="533E9460" w14:textId="77777777" w:rsidR="00D10E89" w:rsidRPr="00927C20" w:rsidRDefault="00D10E89" w:rsidP="00927C20">
      <w:pPr>
        <w:jc w:val="center"/>
        <w:rPr>
          <w:b/>
          <w:bCs/>
        </w:rPr>
      </w:pPr>
      <w:r w:rsidRPr="00927C20">
        <w:rPr>
          <w:b/>
          <w:bCs/>
        </w:rPr>
        <w:t>CUV – College of University Studies</w:t>
      </w:r>
    </w:p>
    <w:p w14:paraId="22CEF986" w14:textId="77777777" w:rsidR="00D10E89" w:rsidRPr="00927C20" w:rsidRDefault="00D10E89" w:rsidP="00927C20">
      <w:pPr>
        <w:jc w:val="center"/>
        <w:rPr>
          <w:b/>
          <w:bCs/>
        </w:rPr>
      </w:pPr>
      <w:r w:rsidRPr="00927C20">
        <w:rPr>
          <w:b/>
          <w:bCs/>
        </w:rPr>
        <w:t>CEL – College of Extended Learning</w:t>
      </w:r>
    </w:p>
    <w:p w14:paraId="79474A90" w14:textId="77777777" w:rsidR="00D10E89" w:rsidRPr="00927C20" w:rsidRDefault="00D10E89" w:rsidP="00927C20">
      <w:pPr>
        <w:jc w:val="center"/>
        <w:rPr>
          <w:color w:val="FF0000"/>
        </w:rPr>
      </w:pPr>
      <w:r w:rsidRPr="00927C20">
        <w:rPr>
          <w:b/>
          <w:bCs/>
          <w:color w:val="FF0000"/>
          <w:sz w:val="28"/>
        </w:rPr>
        <w:t>FERPA ICON</w:t>
      </w:r>
    </w:p>
    <w:p w14:paraId="3F04820E" w14:textId="77777777" w:rsidR="00D10E89" w:rsidRPr="00927C20" w:rsidRDefault="00C137B0" w:rsidP="00927C20">
      <w:pPr>
        <w:jc w:val="center"/>
      </w:pPr>
      <w:r w:rsidRPr="00927C20">
        <w:rPr>
          <w:noProof/>
          <w:color w:val="0000FF"/>
        </w:rPr>
        <w:drawing>
          <wp:inline distT="0" distB="0" distL="0" distR="0" wp14:anchorId="3143AE0F" wp14:editId="0C794A59">
            <wp:extent cx="152400" cy="152400"/>
            <wp:effectExtent l="0" t="0" r="0" b="0"/>
            <wp:docPr id="177" name="Picture 189" descr="FERPA">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FERPA">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AFE23C9" w14:textId="77777777" w:rsidR="00D10E89" w:rsidRDefault="00D10E89" w:rsidP="003C5E81">
      <w:pPr>
        <w:jc w:val="center"/>
        <w:rPr>
          <w:b/>
          <w:bCs/>
        </w:rPr>
      </w:pPr>
      <w:r w:rsidRPr="003C5E81">
        <w:rPr>
          <w:b/>
          <w:bCs/>
        </w:rPr>
        <w:t>When you see this icon on a page, the student has requested that certain information in their student records be further restricted.  The students can update this through My Coyote Student Center.  By clicking on this icon, you will see the information the student is allowing as releasable through the Records Office only.  This information is seldom released.</w:t>
      </w:r>
    </w:p>
    <w:p w14:paraId="72AFA18B" w14:textId="77777777" w:rsidR="00D7256F" w:rsidRPr="003C5E81" w:rsidRDefault="00D7256F" w:rsidP="003C5E81">
      <w:pPr>
        <w:jc w:val="center"/>
        <w:rPr>
          <w:b/>
          <w:bCs/>
        </w:rPr>
      </w:pPr>
    </w:p>
    <w:p w14:paraId="51360B91" w14:textId="454E83A7" w:rsidR="002478DC" w:rsidRDefault="00D7256F" w:rsidP="001840CB">
      <w:pPr>
        <w:jc w:val="center"/>
        <w:rPr>
          <w:b/>
          <w:bCs/>
          <w:iCs/>
          <w:noProof/>
          <w:sz w:val="24"/>
        </w:rPr>
      </w:pPr>
      <w:r>
        <w:rPr>
          <w:noProof/>
        </w:rPr>
        <w:drawing>
          <wp:inline distT="0" distB="0" distL="0" distR="0" wp14:anchorId="2425E418" wp14:editId="55353359">
            <wp:extent cx="5897880" cy="1200150"/>
            <wp:effectExtent l="0" t="0" r="7620" b="0"/>
            <wp:docPr id="751" name="Picture 751" title="releasable FERPA directory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897880" cy="1200150"/>
                    </a:xfrm>
                    <a:prstGeom prst="rect">
                      <a:avLst/>
                    </a:prstGeom>
                  </pic:spPr>
                </pic:pic>
              </a:graphicData>
            </a:graphic>
          </wp:inline>
        </w:drawing>
      </w:r>
      <w:bookmarkStart w:id="47" w:name="_Toc316973492"/>
      <w:bookmarkStart w:id="48" w:name="_Toc500945849"/>
      <w:r w:rsidR="001840CB">
        <w:rPr>
          <w:b/>
          <w:bCs/>
        </w:rPr>
        <w:br/>
      </w:r>
      <w:r w:rsidR="002478DC">
        <w:br w:type="page"/>
      </w:r>
    </w:p>
    <w:p w14:paraId="2166940B" w14:textId="77777777" w:rsidR="00D10E89" w:rsidRPr="00791D48" w:rsidRDefault="00130380" w:rsidP="00791D48">
      <w:pPr>
        <w:pStyle w:val="Heading2"/>
      </w:pPr>
      <w:r>
        <w:t>PeopleSoft 9.2</w:t>
      </w:r>
      <w:r w:rsidR="00D10E89" w:rsidRPr="00791D48">
        <w:t xml:space="preserve"> Quick Navigation</w:t>
      </w:r>
      <w:bookmarkEnd w:id="47"/>
      <w:bookmarkEnd w:id="48"/>
    </w:p>
    <w:p w14:paraId="774A1FB7" w14:textId="77777777" w:rsidR="00D10E89" w:rsidRPr="00AA2D9B" w:rsidRDefault="00D10E89" w:rsidP="00D10E89">
      <w:pPr>
        <w:rPr>
          <w:rFonts w:cs="Tahoma"/>
          <w:b/>
          <w:szCs w:val="20"/>
        </w:rPr>
      </w:pPr>
      <w:r w:rsidRPr="00AA2D9B">
        <w:rPr>
          <w:rFonts w:cs="Tahoma"/>
          <w:b/>
          <w:szCs w:val="20"/>
        </w:rPr>
        <w:t xml:space="preserve">Academic Standing </w:t>
      </w:r>
    </w:p>
    <w:p w14:paraId="71AFB8BF" w14:textId="77777777" w:rsidR="00D10E89" w:rsidRPr="003C5E81" w:rsidRDefault="003C5E81" w:rsidP="00D10E89">
      <w:pPr>
        <w:rPr>
          <w:rFonts w:cs="Tahoma"/>
          <w:i/>
          <w:szCs w:val="20"/>
        </w:rPr>
      </w:pPr>
      <w:r w:rsidRPr="003C5E81">
        <w:rPr>
          <w:rFonts w:cs="Tahoma"/>
          <w:i/>
          <w:szCs w:val="20"/>
        </w:rPr>
        <w:t xml:space="preserve">Main Menu </w:t>
      </w:r>
      <w:r w:rsidRPr="003C5E81">
        <w:rPr>
          <w:i/>
        </w:rPr>
        <w:sym w:font="Wingdings" w:char="F0E0"/>
      </w:r>
      <w:r w:rsidRPr="003C5E81">
        <w:rPr>
          <w:rFonts w:cs="Tahoma"/>
          <w:i/>
          <w:szCs w:val="20"/>
        </w:rPr>
        <w:t xml:space="preserve"> Records and Enrollment </w:t>
      </w:r>
      <w:r w:rsidRPr="003C5E81">
        <w:rPr>
          <w:i/>
        </w:rPr>
        <w:sym w:font="Wingdings" w:char="F0E0"/>
      </w:r>
      <w:r w:rsidR="00D10E89" w:rsidRPr="003C5E81">
        <w:rPr>
          <w:rFonts w:cs="Tahoma"/>
          <w:i/>
          <w:szCs w:val="20"/>
        </w:rPr>
        <w:t xml:space="preserve"> Student </w:t>
      </w:r>
      <w:r w:rsidRPr="003C5E81">
        <w:rPr>
          <w:rFonts w:cs="Tahoma"/>
          <w:i/>
          <w:szCs w:val="20"/>
        </w:rPr>
        <w:t xml:space="preserve">Term Information </w:t>
      </w:r>
      <w:r w:rsidRPr="003C5E81">
        <w:rPr>
          <w:i/>
        </w:rPr>
        <w:sym w:font="Wingdings" w:char="F0E0"/>
      </w:r>
      <w:r w:rsidR="00D10E89" w:rsidRPr="003C5E81">
        <w:rPr>
          <w:rFonts w:cs="Tahoma"/>
          <w:i/>
          <w:szCs w:val="20"/>
        </w:rPr>
        <w:t xml:space="preserve"> Term History</w:t>
      </w:r>
    </w:p>
    <w:p w14:paraId="7D4F6E98" w14:textId="77777777" w:rsidR="00D10E89" w:rsidRPr="00AA2D9B" w:rsidRDefault="00D10E89" w:rsidP="00D10E89">
      <w:pPr>
        <w:rPr>
          <w:rFonts w:cs="Tahoma"/>
          <w:b/>
          <w:szCs w:val="20"/>
        </w:rPr>
      </w:pPr>
      <w:r w:rsidRPr="00AA2D9B">
        <w:rPr>
          <w:rFonts w:cs="Tahoma"/>
          <w:b/>
          <w:szCs w:val="20"/>
        </w:rPr>
        <w:t>Audit Service Indicators</w:t>
      </w:r>
    </w:p>
    <w:p w14:paraId="6B52BD1E" w14:textId="77777777" w:rsidR="00D10E89" w:rsidRPr="003C5E81" w:rsidRDefault="003C5E81" w:rsidP="00D10E89">
      <w:pPr>
        <w:rPr>
          <w:rFonts w:cs="Tahoma"/>
          <w:i/>
          <w:szCs w:val="20"/>
        </w:rPr>
      </w:pPr>
      <w:r w:rsidRPr="003C5E81">
        <w:rPr>
          <w:rFonts w:cs="Tahoma"/>
          <w:i/>
          <w:szCs w:val="20"/>
        </w:rPr>
        <w:t xml:space="preserve">Main Menu </w:t>
      </w:r>
      <w:r w:rsidRPr="003C5E81">
        <w:rPr>
          <w:i/>
        </w:rPr>
        <w:sym w:font="Wingdings" w:char="F0E0"/>
      </w:r>
      <w:r w:rsidR="00D10E89" w:rsidRPr="003C5E81">
        <w:rPr>
          <w:rFonts w:cs="Tahoma"/>
          <w:i/>
          <w:szCs w:val="20"/>
        </w:rPr>
        <w:t xml:space="preserve"> Campus Community </w:t>
      </w:r>
      <w:r w:rsidRPr="003C5E81">
        <w:rPr>
          <w:i/>
        </w:rPr>
        <w:sym w:font="Wingdings" w:char="F0E0"/>
      </w:r>
      <w:r w:rsidR="00D10E89" w:rsidRPr="003C5E81">
        <w:rPr>
          <w:rFonts w:cs="Tahoma"/>
          <w:i/>
          <w:szCs w:val="20"/>
        </w:rPr>
        <w:t xml:space="preserve"> Service Indicators (Student) </w:t>
      </w:r>
      <w:r w:rsidRPr="003C5E81">
        <w:rPr>
          <w:i/>
        </w:rPr>
        <w:sym w:font="Wingdings" w:char="F0E0"/>
      </w:r>
      <w:r w:rsidR="00D10E89" w:rsidRPr="003C5E81">
        <w:rPr>
          <w:rFonts w:cs="Tahoma"/>
          <w:i/>
          <w:szCs w:val="20"/>
        </w:rPr>
        <w:t xml:space="preserve"> Audit Service Indicators</w:t>
      </w:r>
    </w:p>
    <w:p w14:paraId="602E2A7F" w14:textId="77777777" w:rsidR="00D10E89" w:rsidRPr="00AA2D9B" w:rsidRDefault="00D10E89" w:rsidP="00D10E89">
      <w:pPr>
        <w:rPr>
          <w:rFonts w:cs="Tahoma"/>
          <w:b/>
          <w:szCs w:val="20"/>
        </w:rPr>
      </w:pPr>
      <w:r w:rsidRPr="00AA2D9B">
        <w:rPr>
          <w:rFonts w:cs="Tahoma"/>
          <w:b/>
          <w:szCs w:val="20"/>
        </w:rPr>
        <w:t xml:space="preserve">Campus Community </w:t>
      </w:r>
    </w:p>
    <w:p w14:paraId="66213B0D" w14:textId="77777777" w:rsidR="00D10E89" w:rsidRPr="003C5E81" w:rsidRDefault="003C5E81" w:rsidP="00D10E89">
      <w:pPr>
        <w:rPr>
          <w:rFonts w:cs="Tahoma"/>
          <w:i/>
          <w:szCs w:val="20"/>
        </w:rPr>
      </w:pPr>
      <w:r w:rsidRPr="003C5E81">
        <w:rPr>
          <w:rFonts w:cs="Tahoma"/>
          <w:i/>
          <w:szCs w:val="20"/>
        </w:rPr>
        <w:t xml:space="preserve">Main Menu </w:t>
      </w:r>
      <w:r w:rsidRPr="003C5E81">
        <w:rPr>
          <w:i/>
        </w:rPr>
        <w:sym w:font="Wingdings" w:char="F0E0"/>
      </w:r>
      <w:r w:rsidR="00D10E89" w:rsidRPr="003C5E81">
        <w:rPr>
          <w:rFonts w:cs="Tahoma"/>
          <w:i/>
          <w:szCs w:val="20"/>
        </w:rPr>
        <w:t xml:space="preserve"> Campus Community </w:t>
      </w:r>
      <w:r w:rsidRPr="003C5E81">
        <w:rPr>
          <w:i/>
        </w:rPr>
        <w:sym w:font="Wingdings" w:char="F0E0"/>
      </w:r>
      <w:r w:rsidR="00D10E89" w:rsidRPr="003C5E81">
        <w:rPr>
          <w:rFonts w:cs="Tahoma"/>
          <w:i/>
          <w:szCs w:val="20"/>
        </w:rPr>
        <w:t xml:space="preserve"> Personal Information (Student) </w:t>
      </w:r>
      <w:r w:rsidRPr="003C5E81">
        <w:rPr>
          <w:i/>
        </w:rPr>
        <w:sym w:font="Wingdings" w:char="F0E0"/>
      </w:r>
      <w:r w:rsidR="00D10E89" w:rsidRPr="003C5E81">
        <w:rPr>
          <w:rFonts w:cs="Tahoma"/>
          <w:i/>
          <w:szCs w:val="20"/>
        </w:rPr>
        <w:t xml:space="preserve"> Add/Update a Person</w:t>
      </w:r>
    </w:p>
    <w:p w14:paraId="23E357A9" w14:textId="77777777" w:rsidR="00D10E89" w:rsidRPr="00AA2D9B" w:rsidRDefault="00D10E89" w:rsidP="00D10E89">
      <w:pPr>
        <w:rPr>
          <w:rFonts w:cs="Tahoma"/>
          <w:b/>
          <w:szCs w:val="20"/>
        </w:rPr>
      </w:pPr>
      <w:r w:rsidRPr="00AA2D9B">
        <w:rPr>
          <w:rFonts w:cs="Tahoma"/>
          <w:b/>
          <w:szCs w:val="20"/>
        </w:rPr>
        <w:t>Class Permissions</w:t>
      </w:r>
    </w:p>
    <w:p w14:paraId="63A6C47C" w14:textId="77777777" w:rsidR="00D10E89" w:rsidRPr="003C5E81" w:rsidRDefault="00D10E89" w:rsidP="00D10E89">
      <w:pPr>
        <w:rPr>
          <w:rFonts w:cs="Tahoma"/>
          <w:i/>
          <w:szCs w:val="20"/>
        </w:rPr>
      </w:pPr>
      <w:r w:rsidRPr="003C5E81">
        <w:rPr>
          <w:rFonts w:cs="Tahoma"/>
          <w:i/>
          <w:szCs w:val="20"/>
        </w:rPr>
        <w:t xml:space="preserve">Main Menu </w:t>
      </w:r>
      <w:r w:rsidR="003C5E81" w:rsidRPr="003C5E81">
        <w:rPr>
          <w:i/>
        </w:rPr>
        <w:sym w:font="Wingdings" w:char="F0E0"/>
      </w:r>
      <w:r w:rsidRPr="003C5E81">
        <w:rPr>
          <w:rFonts w:cs="Tahoma"/>
          <w:i/>
          <w:szCs w:val="20"/>
        </w:rPr>
        <w:t xml:space="preserve"> Records and Enrollment </w:t>
      </w:r>
      <w:r w:rsidR="003C5E81" w:rsidRPr="003C5E81">
        <w:rPr>
          <w:i/>
        </w:rPr>
        <w:sym w:font="Wingdings" w:char="F0E0"/>
      </w:r>
      <w:r w:rsidRPr="003C5E81">
        <w:rPr>
          <w:rFonts w:cs="Tahoma"/>
          <w:i/>
          <w:szCs w:val="20"/>
        </w:rPr>
        <w:t xml:space="preserve"> Term Processing</w:t>
      </w:r>
      <w:r w:rsidR="003C5E81" w:rsidRPr="003C5E81">
        <w:rPr>
          <w:i/>
        </w:rPr>
        <w:sym w:font="Wingdings" w:char="F0E0"/>
      </w:r>
      <w:r w:rsidR="003C5E81" w:rsidRPr="003C5E81">
        <w:rPr>
          <w:i/>
        </w:rPr>
        <w:t xml:space="preserve"> </w:t>
      </w:r>
      <w:r w:rsidRPr="003C5E81">
        <w:rPr>
          <w:rFonts w:cs="Tahoma"/>
          <w:i/>
          <w:szCs w:val="20"/>
        </w:rPr>
        <w:t xml:space="preserve">Class Permissions </w:t>
      </w:r>
      <w:r w:rsidR="003C5E81" w:rsidRPr="003C5E81">
        <w:rPr>
          <w:i/>
        </w:rPr>
        <w:sym w:font="Wingdings" w:char="F0E0"/>
      </w:r>
      <w:r w:rsidRPr="003C5E81">
        <w:rPr>
          <w:rFonts w:cs="Tahoma"/>
          <w:i/>
          <w:szCs w:val="20"/>
        </w:rPr>
        <w:t xml:space="preserve"> Class Permissions</w:t>
      </w:r>
    </w:p>
    <w:p w14:paraId="0FCCBDF0" w14:textId="77777777" w:rsidR="00D10E89" w:rsidRPr="00AA2D9B" w:rsidRDefault="00D10E89" w:rsidP="00D10E89">
      <w:pPr>
        <w:rPr>
          <w:rFonts w:cs="Tahoma"/>
          <w:b/>
          <w:szCs w:val="20"/>
        </w:rPr>
      </w:pPr>
      <w:r w:rsidRPr="00AA2D9B">
        <w:rPr>
          <w:rFonts w:cs="Tahoma"/>
          <w:b/>
          <w:szCs w:val="20"/>
        </w:rPr>
        <w:t>Course Credits- Manual</w:t>
      </w:r>
    </w:p>
    <w:p w14:paraId="3C9F6173" w14:textId="77777777" w:rsidR="00D10E89" w:rsidRPr="003C5E81" w:rsidRDefault="00D10E89" w:rsidP="00D10E89">
      <w:pPr>
        <w:rPr>
          <w:rFonts w:cs="Tahoma"/>
          <w:i/>
          <w:szCs w:val="20"/>
        </w:rPr>
      </w:pPr>
      <w:r w:rsidRPr="003C5E81">
        <w:rPr>
          <w:rFonts w:cs="Tahoma"/>
          <w:i/>
          <w:szCs w:val="20"/>
        </w:rPr>
        <w:t xml:space="preserve">Main Menu </w:t>
      </w:r>
      <w:r w:rsidR="003C5E81" w:rsidRPr="003C5E81">
        <w:rPr>
          <w:i/>
        </w:rPr>
        <w:sym w:font="Wingdings" w:char="F0E0"/>
      </w:r>
      <w:r w:rsidRPr="003C5E81">
        <w:rPr>
          <w:rFonts w:cs="Tahoma"/>
          <w:i/>
          <w:szCs w:val="20"/>
        </w:rPr>
        <w:t xml:space="preserve"> Records and Enrollment </w:t>
      </w:r>
      <w:r w:rsidR="003C5E81" w:rsidRPr="003C5E81">
        <w:rPr>
          <w:i/>
        </w:rPr>
        <w:sym w:font="Wingdings" w:char="F0E0"/>
      </w:r>
      <w:r w:rsidRPr="003C5E81">
        <w:rPr>
          <w:rFonts w:cs="Tahoma"/>
          <w:i/>
          <w:szCs w:val="20"/>
        </w:rPr>
        <w:t xml:space="preserve"> Transfer Credit Evaluation </w:t>
      </w:r>
      <w:r w:rsidR="003C5E81" w:rsidRPr="003C5E81">
        <w:rPr>
          <w:i/>
        </w:rPr>
        <w:sym w:font="Wingdings" w:char="F0E0"/>
      </w:r>
      <w:r w:rsidRPr="003C5E81">
        <w:rPr>
          <w:rFonts w:cs="Tahoma"/>
          <w:i/>
          <w:szCs w:val="20"/>
        </w:rPr>
        <w:t xml:space="preserve"> Course Credits</w:t>
      </w:r>
      <w:r w:rsidR="002C3F3F">
        <w:rPr>
          <w:rFonts w:cs="Tahoma"/>
          <w:i/>
          <w:szCs w:val="20"/>
        </w:rPr>
        <w:t xml:space="preserve"> </w:t>
      </w:r>
      <w:r w:rsidRPr="003C5E81">
        <w:rPr>
          <w:rFonts w:cs="Tahoma"/>
          <w:i/>
          <w:szCs w:val="20"/>
        </w:rPr>
        <w:t>- Manual</w:t>
      </w:r>
    </w:p>
    <w:p w14:paraId="496A5AA2" w14:textId="77777777" w:rsidR="00DC6016" w:rsidRDefault="00DC6016" w:rsidP="00D10E89">
      <w:pPr>
        <w:rPr>
          <w:rFonts w:cs="Tahoma"/>
          <w:b/>
          <w:szCs w:val="20"/>
        </w:rPr>
      </w:pPr>
      <w:r>
        <w:rPr>
          <w:rFonts w:cs="Tahoma"/>
          <w:b/>
          <w:szCs w:val="20"/>
        </w:rPr>
        <w:t>CSU ID Search</w:t>
      </w:r>
    </w:p>
    <w:p w14:paraId="1023DB3C" w14:textId="77777777" w:rsidR="00DC6016" w:rsidRPr="00DC6016" w:rsidRDefault="00DC6016" w:rsidP="00D10E89">
      <w:pPr>
        <w:rPr>
          <w:rFonts w:cs="Tahoma"/>
          <w:b/>
          <w:i/>
          <w:szCs w:val="20"/>
        </w:rPr>
      </w:pPr>
      <w:r w:rsidRPr="00DC6016">
        <w:rPr>
          <w:i/>
        </w:rPr>
        <w:t xml:space="preserve">Main Menu </w:t>
      </w:r>
      <w:r w:rsidRPr="00DC6016">
        <w:rPr>
          <w:i/>
        </w:rPr>
        <w:sym w:font="Wingdings" w:char="F0E0"/>
      </w:r>
      <w:r w:rsidRPr="00DC6016">
        <w:rPr>
          <w:i/>
        </w:rPr>
        <w:t xml:space="preserve"> CSU ID Search</w:t>
      </w:r>
      <w:r w:rsidRPr="00DC6016">
        <w:rPr>
          <w:rFonts w:cs="Tahoma"/>
          <w:b/>
          <w:i/>
          <w:szCs w:val="20"/>
        </w:rPr>
        <w:t xml:space="preserve"> </w:t>
      </w:r>
    </w:p>
    <w:p w14:paraId="4A9E533B" w14:textId="77777777" w:rsidR="00D10E89" w:rsidRPr="00AA2D9B" w:rsidRDefault="00D10E89" w:rsidP="00D10E89">
      <w:pPr>
        <w:rPr>
          <w:rFonts w:cs="Tahoma"/>
          <w:b/>
          <w:szCs w:val="20"/>
        </w:rPr>
      </w:pPr>
      <w:r w:rsidRPr="00AA2D9B">
        <w:rPr>
          <w:rFonts w:cs="Tahoma"/>
          <w:b/>
          <w:szCs w:val="20"/>
        </w:rPr>
        <w:t>Enrollment Page</w:t>
      </w:r>
    </w:p>
    <w:p w14:paraId="36EBCE62" w14:textId="77777777" w:rsidR="00D10E89" w:rsidRPr="003C5E81" w:rsidRDefault="00D10E89" w:rsidP="00D10E89">
      <w:pPr>
        <w:rPr>
          <w:rFonts w:cs="Tahoma"/>
          <w:i/>
          <w:szCs w:val="20"/>
        </w:rPr>
      </w:pPr>
      <w:r w:rsidRPr="003C5E81">
        <w:rPr>
          <w:rFonts w:cs="Tahoma"/>
          <w:i/>
          <w:szCs w:val="20"/>
        </w:rPr>
        <w:t xml:space="preserve">Main Menu </w:t>
      </w:r>
      <w:r w:rsidR="003C5E81" w:rsidRPr="003C5E81">
        <w:rPr>
          <w:i/>
        </w:rPr>
        <w:sym w:font="Wingdings" w:char="F0E0"/>
      </w:r>
      <w:r w:rsidRPr="003C5E81">
        <w:rPr>
          <w:rFonts w:cs="Tahoma"/>
          <w:i/>
          <w:szCs w:val="20"/>
        </w:rPr>
        <w:t xml:space="preserve"> Records and Enrollment </w:t>
      </w:r>
      <w:r w:rsidR="003C5E81" w:rsidRPr="003C5E81">
        <w:rPr>
          <w:i/>
        </w:rPr>
        <w:sym w:font="Wingdings" w:char="F0E0"/>
      </w:r>
      <w:r w:rsidRPr="003C5E81">
        <w:rPr>
          <w:rFonts w:cs="Tahoma"/>
          <w:i/>
          <w:szCs w:val="20"/>
        </w:rPr>
        <w:t xml:space="preserve"> Enroll Students </w:t>
      </w:r>
      <w:r w:rsidR="003C5E81" w:rsidRPr="003C5E81">
        <w:rPr>
          <w:i/>
        </w:rPr>
        <w:sym w:font="Wingdings" w:char="F0E0"/>
      </w:r>
      <w:r w:rsidRPr="003C5E81">
        <w:rPr>
          <w:rFonts w:cs="Tahoma"/>
          <w:i/>
          <w:szCs w:val="20"/>
        </w:rPr>
        <w:t xml:space="preserve"> Enrollment</w:t>
      </w:r>
    </w:p>
    <w:p w14:paraId="0F59582D" w14:textId="77777777" w:rsidR="00D10E89" w:rsidRPr="00AA2D9B" w:rsidRDefault="00D10E89" w:rsidP="00D10E89">
      <w:pPr>
        <w:rPr>
          <w:rFonts w:cs="Tahoma"/>
          <w:b/>
          <w:szCs w:val="20"/>
        </w:rPr>
      </w:pPr>
      <w:r w:rsidRPr="00AA2D9B">
        <w:rPr>
          <w:rFonts w:cs="Tahoma"/>
          <w:b/>
          <w:szCs w:val="20"/>
        </w:rPr>
        <w:t>Enrollment Request Search</w:t>
      </w:r>
    </w:p>
    <w:p w14:paraId="71987044" w14:textId="77777777" w:rsidR="00D10E89" w:rsidRPr="003C5E81" w:rsidRDefault="00D10E89" w:rsidP="00D10E89">
      <w:pPr>
        <w:rPr>
          <w:rFonts w:cs="Tahoma"/>
          <w:i/>
          <w:szCs w:val="20"/>
        </w:rPr>
      </w:pPr>
      <w:r w:rsidRPr="003C5E81">
        <w:rPr>
          <w:rFonts w:cs="Tahoma"/>
          <w:i/>
          <w:szCs w:val="20"/>
        </w:rPr>
        <w:t xml:space="preserve">Main Menu </w:t>
      </w:r>
      <w:r w:rsidR="003C5E81" w:rsidRPr="003C5E81">
        <w:rPr>
          <w:i/>
        </w:rPr>
        <w:sym w:font="Wingdings" w:char="F0E0"/>
      </w:r>
      <w:r w:rsidRPr="003C5E81">
        <w:rPr>
          <w:rFonts w:cs="Tahoma"/>
          <w:i/>
          <w:szCs w:val="20"/>
        </w:rPr>
        <w:t xml:space="preserve"> Records and Enrollment </w:t>
      </w:r>
      <w:r w:rsidR="003C5E81" w:rsidRPr="003C5E81">
        <w:rPr>
          <w:i/>
        </w:rPr>
        <w:sym w:font="Wingdings" w:char="F0E0"/>
      </w:r>
      <w:r w:rsidRPr="003C5E81">
        <w:rPr>
          <w:rFonts w:cs="Tahoma"/>
          <w:i/>
          <w:szCs w:val="20"/>
        </w:rPr>
        <w:t xml:space="preserve"> Enroll Students </w:t>
      </w:r>
      <w:r w:rsidR="003C5E81" w:rsidRPr="003C5E81">
        <w:rPr>
          <w:i/>
        </w:rPr>
        <w:sym w:font="Wingdings" w:char="F0E0"/>
      </w:r>
      <w:r w:rsidRPr="003C5E81">
        <w:rPr>
          <w:rFonts w:cs="Tahoma"/>
          <w:i/>
          <w:szCs w:val="20"/>
        </w:rPr>
        <w:t xml:space="preserve"> Enrollment Request Search</w:t>
      </w:r>
    </w:p>
    <w:p w14:paraId="0017CA35" w14:textId="77777777" w:rsidR="00D10E89" w:rsidRPr="00AA2D9B" w:rsidRDefault="00D10E89" w:rsidP="00D10E89">
      <w:pPr>
        <w:rPr>
          <w:rFonts w:cs="Tahoma"/>
          <w:b/>
          <w:szCs w:val="20"/>
        </w:rPr>
      </w:pPr>
      <w:r w:rsidRPr="00AA2D9B">
        <w:rPr>
          <w:rFonts w:cs="Tahoma"/>
          <w:b/>
          <w:szCs w:val="20"/>
        </w:rPr>
        <w:t>Enrollment Summary</w:t>
      </w:r>
    </w:p>
    <w:p w14:paraId="2BB4FD24" w14:textId="77777777" w:rsidR="00D10E89" w:rsidRPr="003C5E81" w:rsidRDefault="00D10E89" w:rsidP="00D10E89">
      <w:pPr>
        <w:rPr>
          <w:rFonts w:cs="Tahoma"/>
          <w:i/>
          <w:szCs w:val="20"/>
        </w:rPr>
      </w:pPr>
      <w:r w:rsidRPr="003C5E81">
        <w:rPr>
          <w:rFonts w:cs="Tahoma"/>
          <w:i/>
          <w:szCs w:val="20"/>
        </w:rPr>
        <w:t xml:space="preserve">Main Menu </w:t>
      </w:r>
      <w:r w:rsidR="003C5E81" w:rsidRPr="003C5E81">
        <w:rPr>
          <w:i/>
        </w:rPr>
        <w:sym w:font="Wingdings" w:char="F0E0"/>
      </w:r>
      <w:r w:rsidRPr="003C5E81">
        <w:rPr>
          <w:rFonts w:cs="Tahoma"/>
          <w:i/>
          <w:szCs w:val="20"/>
        </w:rPr>
        <w:t xml:space="preserve"> Records and Enrollment </w:t>
      </w:r>
      <w:r w:rsidR="003C5E81" w:rsidRPr="003C5E81">
        <w:rPr>
          <w:i/>
        </w:rPr>
        <w:sym w:font="Wingdings" w:char="F0E0"/>
      </w:r>
      <w:r w:rsidRPr="003C5E81">
        <w:rPr>
          <w:rFonts w:cs="Tahoma"/>
          <w:i/>
          <w:szCs w:val="20"/>
        </w:rPr>
        <w:t xml:space="preserve"> Enrollment Summaries </w:t>
      </w:r>
      <w:r w:rsidR="003C5E81" w:rsidRPr="003C5E81">
        <w:rPr>
          <w:i/>
        </w:rPr>
        <w:sym w:font="Wingdings" w:char="F0E0"/>
      </w:r>
      <w:r w:rsidRPr="003C5E81">
        <w:rPr>
          <w:rFonts w:cs="Tahoma"/>
          <w:i/>
          <w:szCs w:val="20"/>
        </w:rPr>
        <w:t xml:space="preserve"> Enrollment Summary</w:t>
      </w:r>
    </w:p>
    <w:p w14:paraId="59601629" w14:textId="77777777" w:rsidR="00D10E89" w:rsidRPr="00AA2D9B" w:rsidRDefault="00D10E89" w:rsidP="00D10E89">
      <w:pPr>
        <w:rPr>
          <w:rFonts w:cs="Tahoma"/>
          <w:b/>
          <w:szCs w:val="20"/>
        </w:rPr>
      </w:pPr>
      <w:r w:rsidRPr="00AA2D9B">
        <w:rPr>
          <w:rFonts w:cs="Tahoma"/>
          <w:b/>
          <w:szCs w:val="20"/>
        </w:rPr>
        <w:t>Milestones</w:t>
      </w:r>
    </w:p>
    <w:p w14:paraId="563F0054" w14:textId="77777777" w:rsidR="00D10E89" w:rsidRPr="003C5E81" w:rsidRDefault="00D10E89" w:rsidP="00D10E89">
      <w:pPr>
        <w:rPr>
          <w:rFonts w:cs="Tahoma"/>
          <w:i/>
          <w:szCs w:val="20"/>
        </w:rPr>
      </w:pPr>
      <w:r w:rsidRPr="003C5E81">
        <w:rPr>
          <w:rFonts w:cs="Tahoma"/>
          <w:i/>
          <w:szCs w:val="20"/>
        </w:rPr>
        <w:t xml:space="preserve">Main Menu </w:t>
      </w:r>
      <w:r w:rsidR="003C5E81" w:rsidRPr="003C5E81">
        <w:rPr>
          <w:i/>
        </w:rPr>
        <w:sym w:font="Wingdings" w:char="F0E0"/>
      </w:r>
      <w:r w:rsidRPr="003C5E81">
        <w:rPr>
          <w:rFonts w:cs="Tahoma"/>
          <w:i/>
          <w:szCs w:val="20"/>
        </w:rPr>
        <w:t xml:space="preserve"> Records and Enrollment </w:t>
      </w:r>
      <w:r w:rsidR="003C5E81" w:rsidRPr="003C5E81">
        <w:rPr>
          <w:i/>
        </w:rPr>
        <w:sym w:font="Wingdings" w:char="F0E0"/>
      </w:r>
      <w:r w:rsidRPr="003C5E81">
        <w:rPr>
          <w:rFonts w:cs="Tahoma"/>
          <w:i/>
          <w:szCs w:val="20"/>
        </w:rPr>
        <w:t xml:space="preserve"> Enroll Students </w:t>
      </w:r>
      <w:r w:rsidR="003C5E81" w:rsidRPr="003C5E81">
        <w:rPr>
          <w:i/>
        </w:rPr>
        <w:sym w:font="Wingdings" w:char="F0E0"/>
      </w:r>
      <w:r w:rsidRPr="003C5E81">
        <w:rPr>
          <w:rFonts w:cs="Tahoma"/>
          <w:i/>
          <w:szCs w:val="20"/>
        </w:rPr>
        <w:t xml:space="preserve"> Student Milestones</w:t>
      </w:r>
    </w:p>
    <w:p w14:paraId="49FC83C3" w14:textId="77777777" w:rsidR="00D10E89" w:rsidRPr="00AA2D9B" w:rsidRDefault="00D10E89" w:rsidP="00D10E89">
      <w:pPr>
        <w:rPr>
          <w:rFonts w:cs="Tahoma"/>
          <w:b/>
          <w:szCs w:val="20"/>
        </w:rPr>
      </w:pPr>
      <w:r w:rsidRPr="00AA2D9B">
        <w:rPr>
          <w:rFonts w:cs="Tahoma"/>
          <w:b/>
          <w:szCs w:val="20"/>
        </w:rPr>
        <w:t>PAWS Request</w:t>
      </w:r>
    </w:p>
    <w:p w14:paraId="7757A33B" w14:textId="77777777" w:rsidR="00D10E89" w:rsidRPr="003C5E81" w:rsidRDefault="00D10E89" w:rsidP="00D10E89">
      <w:pPr>
        <w:rPr>
          <w:rFonts w:cs="Tahoma"/>
          <w:i/>
          <w:szCs w:val="20"/>
        </w:rPr>
      </w:pPr>
      <w:r w:rsidRPr="003C5E81">
        <w:rPr>
          <w:rFonts w:cs="Tahoma"/>
          <w:i/>
          <w:szCs w:val="20"/>
        </w:rPr>
        <w:t xml:space="preserve">Main Menu </w:t>
      </w:r>
      <w:r w:rsidR="003C5E81" w:rsidRPr="003C5E81">
        <w:rPr>
          <w:i/>
        </w:rPr>
        <w:sym w:font="Wingdings" w:char="F0E0"/>
      </w:r>
      <w:r w:rsidRPr="003C5E81">
        <w:rPr>
          <w:rFonts w:cs="Tahoma"/>
          <w:i/>
          <w:szCs w:val="20"/>
        </w:rPr>
        <w:t xml:space="preserve"> SB Custom </w:t>
      </w:r>
      <w:r w:rsidR="003C5E81" w:rsidRPr="003C5E81">
        <w:rPr>
          <w:i/>
        </w:rPr>
        <w:sym w:font="Wingdings" w:char="F0E0"/>
      </w:r>
      <w:r w:rsidRPr="003C5E81">
        <w:rPr>
          <w:rFonts w:cs="Tahoma"/>
          <w:i/>
          <w:szCs w:val="20"/>
        </w:rPr>
        <w:t xml:space="preserve"> SB SA Custom Menu </w:t>
      </w:r>
      <w:r w:rsidR="003C5E81" w:rsidRPr="003C5E81">
        <w:rPr>
          <w:i/>
        </w:rPr>
        <w:sym w:font="Wingdings" w:char="F0E0"/>
      </w:r>
      <w:r w:rsidRPr="003C5E81">
        <w:rPr>
          <w:rFonts w:cs="Tahoma"/>
          <w:i/>
          <w:szCs w:val="20"/>
        </w:rPr>
        <w:t xml:space="preserve"> Process </w:t>
      </w:r>
      <w:r w:rsidR="008A50CA" w:rsidRPr="00663D9C">
        <w:rPr>
          <w:i/>
        </w:rPr>
        <w:sym w:font="Wingdings" w:char="F0E0"/>
      </w:r>
      <w:r w:rsidR="008A50CA">
        <w:rPr>
          <w:i/>
        </w:rPr>
        <w:t xml:space="preserve"> SB Academic Advisement </w:t>
      </w:r>
      <w:r w:rsidR="003C5E81" w:rsidRPr="003C5E81">
        <w:rPr>
          <w:i/>
        </w:rPr>
        <w:sym w:font="Wingdings" w:char="F0E0"/>
      </w:r>
      <w:r w:rsidRPr="003C5E81">
        <w:rPr>
          <w:rFonts w:cs="Tahoma"/>
          <w:i/>
          <w:szCs w:val="20"/>
        </w:rPr>
        <w:t xml:space="preserve"> SB DARS Audit Request</w:t>
      </w:r>
    </w:p>
    <w:p w14:paraId="781E1500" w14:textId="77777777" w:rsidR="00D10E89" w:rsidRPr="00AA2D9B" w:rsidRDefault="00D10E89" w:rsidP="00D10E89">
      <w:pPr>
        <w:rPr>
          <w:rFonts w:cs="Tahoma"/>
          <w:b/>
          <w:szCs w:val="20"/>
        </w:rPr>
      </w:pPr>
      <w:r w:rsidRPr="00AA2D9B">
        <w:rPr>
          <w:rFonts w:cs="Tahoma"/>
          <w:b/>
          <w:szCs w:val="20"/>
        </w:rPr>
        <w:t>Query Viewer</w:t>
      </w:r>
    </w:p>
    <w:p w14:paraId="3518A9E5" w14:textId="77777777" w:rsidR="00D10E89" w:rsidRPr="003C5E81" w:rsidRDefault="00D10E89" w:rsidP="00D10E89">
      <w:pPr>
        <w:rPr>
          <w:rFonts w:cs="Tahoma"/>
          <w:i/>
          <w:szCs w:val="20"/>
        </w:rPr>
      </w:pPr>
      <w:r w:rsidRPr="003C5E81">
        <w:rPr>
          <w:rFonts w:cs="Tahoma"/>
          <w:i/>
          <w:szCs w:val="20"/>
        </w:rPr>
        <w:t xml:space="preserve">Main Menu </w:t>
      </w:r>
      <w:r w:rsidR="003C5E81" w:rsidRPr="003C5E81">
        <w:rPr>
          <w:i/>
        </w:rPr>
        <w:sym w:font="Wingdings" w:char="F0E0"/>
      </w:r>
      <w:r w:rsidR="003C5E81" w:rsidRPr="003C5E81">
        <w:rPr>
          <w:rFonts w:cs="Tahoma"/>
          <w:i/>
          <w:szCs w:val="20"/>
        </w:rPr>
        <w:t xml:space="preserve"> Reporting Tools </w:t>
      </w:r>
      <w:r w:rsidR="003C5E81" w:rsidRPr="003C5E81">
        <w:rPr>
          <w:i/>
        </w:rPr>
        <w:sym w:font="Wingdings" w:char="F0E0"/>
      </w:r>
      <w:r w:rsidR="003C5E81" w:rsidRPr="003C5E81">
        <w:rPr>
          <w:rFonts w:cs="Tahoma"/>
          <w:i/>
          <w:szCs w:val="20"/>
        </w:rPr>
        <w:t xml:space="preserve"> Query </w:t>
      </w:r>
      <w:r w:rsidR="003C5E81" w:rsidRPr="003C5E81">
        <w:rPr>
          <w:i/>
        </w:rPr>
        <w:sym w:font="Wingdings" w:char="F0E0"/>
      </w:r>
      <w:r w:rsidRPr="003C5E81">
        <w:rPr>
          <w:rFonts w:cs="Tahoma"/>
          <w:i/>
          <w:szCs w:val="20"/>
        </w:rPr>
        <w:t xml:space="preserve"> Query Viewer</w:t>
      </w:r>
    </w:p>
    <w:p w14:paraId="0E3A8AA4" w14:textId="77777777" w:rsidR="00D10E89" w:rsidRPr="00AA2D9B" w:rsidRDefault="00D10E89" w:rsidP="00D10E89">
      <w:pPr>
        <w:rPr>
          <w:rFonts w:cs="Tahoma"/>
          <w:b/>
          <w:szCs w:val="20"/>
        </w:rPr>
      </w:pPr>
      <w:r w:rsidRPr="00AA2D9B">
        <w:rPr>
          <w:rFonts w:cs="Tahoma"/>
          <w:b/>
          <w:szCs w:val="20"/>
        </w:rPr>
        <w:t>Quick Enroll a Student</w:t>
      </w:r>
    </w:p>
    <w:p w14:paraId="76E55DE3" w14:textId="77777777" w:rsidR="00D10E89" w:rsidRPr="003C5E81" w:rsidRDefault="003C5E81" w:rsidP="00D10E89">
      <w:pPr>
        <w:rPr>
          <w:rFonts w:cs="Tahoma"/>
          <w:i/>
          <w:szCs w:val="20"/>
        </w:rPr>
      </w:pPr>
      <w:r w:rsidRPr="003C5E81">
        <w:rPr>
          <w:rFonts w:cs="Tahoma"/>
          <w:i/>
          <w:szCs w:val="20"/>
        </w:rPr>
        <w:t xml:space="preserve">Main Menu </w:t>
      </w:r>
      <w:r w:rsidRPr="003C5E81">
        <w:rPr>
          <w:i/>
        </w:rPr>
        <w:sym w:font="Wingdings" w:char="F0E0"/>
      </w:r>
      <w:r w:rsidR="00D10E89" w:rsidRPr="003C5E81">
        <w:rPr>
          <w:rFonts w:cs="Tahoma"/>
          <w:i/>
          <w:szCs w:val="20"/>
        </w:rPr>
        <w:t xml:space="preserve"> Records and Enrollment </w:t>
      </w:r>
      <w:r w:rsidRPr="003C5E81">
        <w:rPr>
          <w:i/>
        </w:rPr>
        <w:sym w:font="Wingdings" w:char="F0E0"/>
      </w:r>
      <w:r w:rsidRPr="003C5E81">
        <w:rPr>
          <w:rFonts w:cs="Tahoma"/>
          <w:i/>
          <w:szCs w:val="20"/>
        </w:rPr>
        <w:t xml:space="preserve"> Enroll Students </w:t>
      </w:r>
      <w:r w:rsidRPr="003C5E81">
        <w:rPr>
          <w:i/>
        </w:rPr>
        <w:sym w:font="Wingdings" w:char="F0E0"/>
      </w:r>
      <w:r w:rsidR="00D10E89" w:rsidRPr="003C5E81">
        <w:rPr>
          <w:rFonts w:cs="Tahoma"/>
          <w:i/>
          <w:szCs w:val="20"/>
        </w:rPr>
        <w:t xml:space="preserve"> Quick Enroll a Student </w:t>
      </w:r>
    </w:p>
    <w:p w14:paraId="584FC307" w14:textId="77777777" w:rsidR="00D10E89" w:rsidRPr="00AA2D9B" w:rsidRDefault="00D10E89" w:rsidP="00D10E89">
      <w:pPr>
        <w:rPr>
          <w:rFonts w:cs="Tahoma"/>
          <w:b/>
          <w:szCs w:val="20"/>
        </w:rPr>
      </w:pPr>
      <w:r w:rsidRPr="00AA2D9B">
        <w:rPr>
          <w:rFonts w:cs="Tahoma"/>
          <w:b/>
          <w:szCs w:val="20"/>
        </w:rPr>
        <w:t>Service Indicators</w:t>
      </w:r>
    </w:p>
    <w:p w14:paraId="06F9BD3C" w14:textId="77777777" w:rsidR="00D10E89" w:rsidRPr="003C5E81" w:rsidRDefault="003C5E81" w:rsidP="00D10E89">
      <w:pPr>
        <w:rPr>
          <w:rFonts w:cs="Tahoma"/>
          <w:i/>
          <w:szCs w:val="20"/>
        </w:rPr>
      </w:pPr>
      <w:r w:rsidRPr="003C5E81">
        <w:rPr>
          <w:rFonts w:cs="Tahoma"/>
          <w:i/>
          <w:szCs w:val="20"/>
        </w:rPr>
        <w:t xml:space="preserve">Main Menu </w:t>
      </w:r>
      <w:r w:rsidRPr="003C5E81">
        <w:rPr>
          <w:i/>
        </w:rPr>
        <w:sym w:font="Wingdings" w:char="F0E0"/>
      </w:r>
      <w:r w:rsidRPr="003C5E81">
        <w:rPr>
          <w:rFonts w:cs="Tahoma"/>
          <w:i/>
          <w:szCs w:val="20"/>
        </w:rPr>
        <w:t xml:space="preserve"> Campus Community </w:t>
      </w:r>
      <w:r w:rsidRPr="003C5E81">
        <w:rPr>
          <w:i/>
        </w:rPr>
        <w:sym w:font="Wingdings" w:char="F0E0"/>
      </w:r>
      <w:r w:rsidR="00D10E89" w:rsidRPr="003C5E81">
        <w:rPr>
          <w:rFonts w:cs="Tahoma"/>
          <w:i/>
          <w:szCs w:val="20"/>
        </w:rPr>
        <w:t xml:space="preserve"> Service Indicators </w:t>
      </w:r>
      <w:r w:rsidRPr="003C5E81">
        <w:rPr>
          <w:rFonts w:cs="Tahoma"/>
          <w:i/>
          <w:szCs w:val="20"/>
        </w:rPr>
        <w:t xml:space="preserve">(Student) </w:t>
      </w:r>
      <w:r w:rsidRPr="003C5E81">
        <w:rPr>
          <w:i/>
        </w:rPr>
        <w:sym w:font="Wingdings" w:char="F0E0"/>
      </w:r>
      <w:r w:rsidR="00D10E89" w:rsidRPr="003C5E81">
        <w:rPr>
          <w:rFonts w:cs="Tahoma"/>
          <w:i/>
          <w:szCs w:val="20"/>
        </w:rPr>
        <w:t xml:space="preserve"> Manage Service Indicators</w:t>
      </w:r>
    </w:p>
    <w:p w14:paraId="35DD6A88" w14:textId="77777777" w:rsidR="00D10E89" w:rsidRPr="00AA2D9B" w:rsidRDefault="00D10E89" w:rsidP="00D10E89">
      <w:pPr>
        <w:rPr>
          <w:rFonts w:cs="Tahoma"/>
          <w:b/>
          <w:szCs w:val="20"/>
        </w:rPr>
      </w:pPr>
      <w:r w:rsidRPr="00AA2D9B">
        <w:rPr>
          <w:rFonts w:cs="Tahoma"/>
          <w:b/>
          <w:szCs w:val="20"/>
        </w:rPr>
        <w:t>Student Enrollment Appointment</w:t>
      </w:r>
    </w:p>
    <w:p w14:paraId="0A4CC50B" w14:textId="77777777" w:rsidR="00D10E89" w:rsidRPr="003C5E81" w:rsidRDefault="003C5E81" w:rsidP="00D10E89">
      <w:pPr>
        <w:rPr>
          <w:rFonts w:cs="Tahoma"/>
          <w:i/>
          <w:szCs w:val="20"/>
        </w:rPr>
      </w:pPr>
      <w:r w:rsidRPr="003C5E81">
        <w:rPr>
          <w:rFonts w:cs="Tahoma"/>
          <w:i/>
          <w:szCs w:val="20"/>
        </w:rPr>
        <w:t xml:space="preserve">Main Menu </w:t>
      </w:r>
      <w:r w:rsidRPr="003C5E81">
        <w:rPr>
          <w:i/>
        </w:rPr>
        <w:sym w:font="Wingdings" w:char="F0E0"/>
      </w:r>
      <w:r w:rsidRPr="003C5E81">
        <w:rPr>
          <w:rFonts w:cs="Tahoma"/>
          <w:i/>
          <w:szCs w:val="20"/>
        </w:rPr>
        <w:t xml:space="preserve"> Records and Enrollment </w:t>
      </w:r>
      <w:r w:rsidRPr="003C5E81">
        <w:rPr>
          <w:i/>
        </w:rPr>
        <w:sym w:font="Wingdings" w:char="F0E0"/>
      </w:r>
      <w:r w:rsidRPr="003C5E81">
        <w:rPr>
          <w:rFonts w:cs="Tahoma"/>
          <w:i/>
          <w:szCs w:val="20"/>
        </w:rPr>
        <w:t xml:space="preserve"> Term Processing </w:t>
      </w:r>
      <w:r w:rsidRPr="003C5E81">
        <w:rPr>
          <w:i/>
        </w:rPr>
        <w:sym w:font="Wingdings" w:char="F0E0"/>
      </w:r>
      <w:r w:rsidR="00D10E89" w:rsidRPr="003C5E81">
        <w:rPr>
          <w:rFonts w:cs="Tahoma"/>
          <w:i/>
          <w:szCs w:val="20"/>
        </w:rPr>
        <w:t xml:space="preserve"> Appointments </w:t>
      </w:r>
      <w:r w:rsidRPr="003C5E81">
        <w:rPr>
          <w:i/>
        </w:rPr>
        <w:sym w:font="Wingdings" w:char="F0E0"/>
      </w:r>
      <w:r w:rsidR="00D10E89" w:rsidRPr="003C5E81">
        <w:rPr>
          <w:rFonts w:cs="Tahoma"/>
          <w:i/>
          <w:szCs w:val="20"/>
        </w:rPr>
        <w:t xml:space="preserve"> Student Enrollment Appointment</w:t>
      </w:r>
    </w:p>
    <w:p w14:paraId="3E2FDE1C" w14:textId="77777777" w:rsidR="00D10E89" w:rsidRPr="00AA2D9B" w:rsidRDefault="00D10E89" w:rsidP="00D10E89">
      <w:pPr>
        <w:rPr>
          <w:rFonts w:cs="Tahoma"/>
          <w:b/>
          <w:szCs w:val="20"/>
        </w:rPr>
      </w:pPr>
      <w:r w:rsidRPr="00AA2D9B">
        <w:rPr>
          <w:rFonts w:cs="Tahoma"/>
          <w:b/>
          <w:szCs w:val="20"/>
        </w:rPr>
        <w:t>Student Grades</w:t>
      </w:r>
    </w:p>
    <w:p w14:paraId="4D68AAF8" w14:textId="77777777" w:rsidR="00D10E89" w:rsidRPr="003C5E81" w:rsidRDefault="00D10E89" w:rsidP="00D10E89">
      <w:pPr>
        <w:rPr>
          <w:rFonts w:cs="Tahoma"/>
          <w:i/>
          <w:szCs w:val="20"/>
        </w:rPr>
      </w:pPr>
      <w:r w:rsidRPr="003C5E81">
        <w:rPr>
          <w:rFonts w:cs="Tahoma"/>
          <w:i/>
          <w:szCs w:val="20"/>
        </w:rPr>
        <w:t xml:space="preserve">Main Menu </w:t>
      </w:r>
      <w:r w:rsidR="003C5E81" w:rsidRPr="003C5E81">
        <w:rPr>
          <w:i/>
        </w:rPr>
        <w:sym w:font="Wingdings" w:char="F0E0"/>
      </w:r>
      <w:r w:rsidRPr="003C5E81">
        <w:rPr>
          <w:rFonts w:cs="Tahoma"/>
          <w:i/>
          <w:szCs w:val="20"/>
        </w:rPr>
        <w:t xml:space="preserve"> Records and Enrollment </w:t>
      </w:r>
      <w:r w:rsidR="003C5E81" w:rsidRPr="003C5E81">
        <w:rPr>
          <w:i/>
        </w:rPr>
        <w:sym w:font="Wingdings" w:char="F0E0"/>
      </w:r>
      <w:r w:rsidRPr="003C5E81">
        <w:rPr>
          <w:rFonts w:cs="Tahoma"/>
          <w:i/>
          <w:szCs w:val="20"/>
        </w:rPr>
        <w:t xml:space="preserve"> Student Term Information </w:t>
      </w:r>
      <w:r w:rsidR="003C5E81" w:rsidRPr="003C5E81">
        <w:rPr>
          <w:i/>
        </w:rPr>
        <w:sym w:font="Wingdings" w:char="F0E0"/>
      </w:r>
      <w:r w:rsidRPr="003C5E81">
        <w:rPr>
          <w:rFonts w:cs="Tahoma"/>
          <w:i/>
          <w:szCs w:val="20"/>
        </w:rPr>
        <w:t xml:space="preserve"> Student Grades</w:t>
      </w:r>
    </w:p>
    <w:p w14:paraId="4373BAEB" w14:textId="77777777" w:rsidR="00D10E89" w:rsidRPr="00AA2D9B" w:rsidRDefault="00D10E89" w:rsidP="00D10E89">
      <w:pPr>
        <w:rPr>
          <w:rFonts w:cs="Tahoma"/>
          <w:b/>
          <w:szCs w:val="20"/>
        </w:rPr>
      </w:pPr>
      <w:r w:rsidRPr="00AA2D9B">
        <w:rPr>
          <w:rFonts w:cs="Tahoma"/>
          <w:b/>
          <w:szCs w:val="20"/>
        </w:rPr>
        <w:t>Student Groups</w:t>
      </w:r>
    </w:p>
    <w:p w14:paraId="49D6A682" w14:textId="77777777" w:rsidR="00D10E89" w:rsidRPr="003C5E81" w:rsidRDefault="003C5E81" w:rsidP="00D10E89">
      <w:pPr>
        <w:rPr>
          <w:rFonts w:cs="Tahoma"/>
          <w:i/>
          <w:szCs w:val="20"/>
        </w:rPr>
      </w:pPr>
      <w:r w:rsidRPr="003C5E81">
        <w:rPr>
          <w:rFonts w:cs="Tahoma"/>
          <w:i/>
          <w:szCs w:val="20"/>
        </w:rPr>
        <w:t xml:space="preserve">Main Menu </w:t>
      </w:r>
      <w:r w:rsidRPr="003C5E81">
        <w:rPr>
          <w:i/>
        </w:rPr>
        <w:sym w:font="Wingdings" w:char="F0E0"/>
      </w:r>
      <w:r w:rsidR="00D10E89" w:rsidRPr="003C5E81">
        <w:rPr>
          <w:rFonts w:cs="Tahoma"/>
          <w:i/>
          <w:szCs w:val="20"/>
        </w:rPr>
        <w:t xml:space="preserve"> Records and Enrollment </w:t>
      </w:r>
      <w:r w:rsidRPr="003C5E81">
        <w:rPr>
          <w:i/>
        </w:rPr>
        <w:sym w:font="Wingdings" w:char="F0E0"/>
      </w:r>
      <w:r w:rsidR="00D10E89" w:rsidRPr="003C5E81">
        <w:rPr>
          <w:rFonts w:cs="Tahoma"/>
          <w:i/>
          <w:szCs w:val="20"/>
        </w:rPr>
        <w:t xml:space="preserve"> Career and Program Information </w:t>
      </w:r>
      <w:r w:rsidRPr="003C5E81">
        <w:rPr>
          <w:i/>
        </w:rPr>
        <w:sym w:font="Wingdings" w:char="F0E0"/>
      </w:r>
      <w:r w:rsidRPr="003C5E81">
        <w:rPr>
          <w:rFonts w:cs="Tahoma"/>
          <w:i/>
          <w:szCs w:val="20"/>
        </w:rPr>
        <w:t xml:space="preserve"> Student G</w:t>
      </w:r>
      <w:r w:rsidR="00D10E89" w:rsidRPr="003C5E81">
        <w:rPr>
          <w:rFonts w:cs="Tahoma"/>
          <w:i/>
          <w:szCs w:val="20"/>
        </w:rPr>
        <w:t>roups</w:t>
      </w:r>
    </w:p>
    <w:p w14:paraId="4ABE9A99" w14:textId="77777777" w:rsidR="00D10E89" w:rsidRPr="00AA2D9B" w:rsidRDefault="00D10E89" w:rsidP="00D10E89">
      <w:pPr>
        <w:rPr>
          <w:rFonts w:cs="Tahoma"/>
          <w:b/>
          <w:szCs w:val="20"/>
        </w:rPr>
      </w:pPr>
      <w:r w:rsidRPr="00AA2D9B">
        <w:rPr>
          <w:rFonts w:cs="Tahoma"/>
          <w:b/>
          <w:szCs w:val="20"/>
        </w:rPr>
        <w:t>Student Program Plans</w:t>
      </w:r>
    </w:p>
    <w:p w14:paraId="0D3DC377" w14:textId="77777777" w:rsidR="00D10E89" w:rsidRPr="003C5E81" w:rsidRDefault="003C5E81" w:rsidP="00D10E89">
      <w:pPr>
        <w:rPr>
          <w:rFonts w:cs="Tahoma"/>
          <w:i/>
          <w:szCs w:val="20"/>
        </w:rPr>
      </w:pPr>
      <w:r w:rsidRPr="003C5E81">
        <w:rPr>
          <w:rFonts w:cs="Tahoma"/>
          <w:i/>
          <w:szCs w:val="20"/>
        </w:rPr>
        <w:t xml:space="preserve">Main Menu </w:t>
      </w:r>
      <w:r w:rsidRPr="003C5E81">
        <w:rPr>
          <w:i/>
        </w:rPr>
        <w:sym w:font="Wingdings" w:char="F0E0"/>
      </w:r>
      <w:r w:rsidRPr="003C5E81">
        <w:rPr>
          <w:rFonts w:cs="Tahoma"/>
          <w:i/>
          <w:szCs w:val="20"/>
        </w:rPr>
        <w:t xml:space="preserve"> Records and Enrolment </w:t>
      </w:r>
      <w:r w:rsidRPr="003C5E81">
        <w:rPr>
          <w:i/>
        </w:rPr>
        <w:sym w:font="Wingdings" w:char="F0E0"/>
      </w:r>
      <w:r w:rsidR="00D10E89" w:rsidRPr="003C5E81">
        <w:rPr>
          <w:rFonts w:cs="Tahoma"/>
          <w:i/>
          <w:szCs w:val="20"/>
        </w:rPr>
        <w:t xml:space="preserve"> </w:t>
      </w:r>
      <w:r w:rsidRPr="003C5E81">
        <w:rPr>
          <w:rFonts w:cs="Tahoma"/>
          <w:i/>
          <w:szCs w:val="20"/>
        </w:rPr>
        <w:t xml:space="preserve">Career and Program Information </w:t>
      </w:r>
      <w:r w:rsidRPr="003C5E81">
        <w:rPr>
          <w:i/>
        </w:rPr>
        <w:sym w:font="Wingdings" w:char="F0E0"/>
      </w:r>
      <w:r w:rsidR="00064F32">
        <w:rPr>
          <w:rFonts w:cs="Tahoma"/>
          <w:i/>
          <w:szCs w:val="20"/>
        </w:rPr>
        <w:t xml:space="preserve"> Student Program/</w:t>
      </w:r>
      <w:r w:rsidR="00D10E89" w:rsidRPr="003C5E81">
        <w:rPr>
          <w:rFonts w:cs="Tahoma"/>
          <w:i/>
          <w:szCs w:val="20"/>
        </w:rPr>
        <w:t>Plan</w:t>
      </w:r>
    </w:p>
    <w:p w14:paraId="15806494" w14:textId="77777777" w:rsidR="00D10E89" w:rsidRPr="00AA2D9B" w:rsidRDefault="00D10E89" w:rsidP="00D10E89">
      <w:pPr>
        <w:rPr>
          <w:rFonts w:cs="Tahoma"/>
          <w:b/>
          <w:szCs w:val="20"/>
        </w:rPr>
      </w:pPr>
      <w:r w:rsidRPr="00AA2D9B">
        <w:rPr>
          <w:rFonts w:cs="Tahoma"/>
          <w:b/>
          <w:szCs w:val="20"/>
        </w:rPr>
        <w:t>Student Repeat/ Withdrawal Inquiry</w:t>
      </w:r>
    </w:p>
    <w:p w14:paraId="799F4C04" w14:textId="77777777" w:rsidR="00D10E89" w:rsidRPr="003C5E81" w:rsidRDefault="003C5E81" w:rsidP="00D10E89">
      <w:pPr>
        <w:rPr>
          <w:rFonts w:cs="Tahoma"/>
          <w:i/>
          <w:szCs w:val="20"/>
        </w:rPr>
      </w:pPr>
      <w:r w:rsidRPr="003C5E81">
        <w:rPr>
          <w:rFonts w:cs="Tahoma"/>
          <w:i/>
          <w:szCs w:val="20"/>
        </w:rPr>
        <w:t xml:space="preserve">Main Menu </w:t>
      </w:r>
      <w:r w:rsidRPr="003C5E81">
        <w:rPr>
          <w:i/>
        </w:rPr>
        <w:sym w:font="Wingdings" w:char="F0E0"/>
      </w:r>
      <w:r w:rsidRPr="003C5E81">
        <w:rPr>
          <w:rFonts w:cs="Tahoma"/>
          <w:i/>
          <w:szCs w:val="20"/>
        </w:rPr>
        <w:t xml:space="preserve"> CSU SA Baseline </w:t>
      </w:r>
      <w:r w:rsidRPr="003C5E81">
        <w:rPr>
          <w:i/>
        </w:rPr>
        <w:sym w:font="Wingdings" w:char="F0E0"/>
      </w:r>
      <w:r w:rsidRPr="003C5E81">
        <w:rPr>
          <w:rFonts w:cs="Tahoma"/>
          <w:i/>
          <w:szCs w:val="20"/>
        </w:rPr>
        <w:t xml:space="preserve"> CSU Student Records </w:t>
      </w:r>
      <w:r w:rsidRPr="003C5E81">
        <w:rPr>
          <w:i/>
        </w:rPr>
        <w:sym w:font="Wingdings" w:char="F0E0"/>
      </w:r>
      <w:r w:rsidRPr="003C5E81">
        <w:rPr>
          <w:rFonts w:cs="Tahoma"/>
          <w:i/>
          <w:szCs w:val="20"/>
        </w:rPr>
        <w:t xml:space="preserve"> EO1037 </w:t>
      </w:r>
      <w:r w:rsidRPr="003C5E81">
        <w:rPr>
          <w:i/>
        </w:rPr>
        <w:sym w:font="Wingdings" w:char="F0E0"/>
      </w:r>
      <w:r w:rsidR="00D10E89" w:rsidRPr="003C5E81">
        <w:rPr>
          <w:rFonts w:cs="Tahoma"/>
          <w:i/>
          <w:szCs w:val="20"/>
        </w:rPr>
        <w:t xml:space="preserve"> Use </w:t>
      </w:r>
      <w:r w:rsidRPr="003C5E81">
        <w:rPr>
          <w:i/>
        </w:rPr>
        <w:sym w:font="Wingdings" w:char="F0E0"/>
      </w:r>
      <w:r w:rsidR="00D10E89" w:rsidRPr="003C5E81">
        <w:rPr>
          <w:rFonts w:cs="Tahoma"/>
          <w:i/>
          <w:szCs w:val="20"/>
        </w:rPr>
        <w:t xml:space="preserve"> Student Inquiry</w:t>
      </w:r>
    </w:p>
    <w:p w14:paraId="6F3435E1" w14:textId="77777777" w:rsidR="00D10E89" w:rsidRPr="00AA2D9B" w:rsidRDefault="00D10E89" w:rsidP="00D10E89">
      <w:pPr>
        <w:rPr>
          <w:rFonts w:cs="Tahoma"/>
          <w:b/>
          <w:szCs w:val="20"/>
        </w:rPr>
      </w:pPr>
      <w:r w:rsidRPr="00AA2D9B">
        <w:rPr>
          <w:rFonts w:cs="Tahoma"/>
          <w:b/>
          <w:szCs w:val="20"/>
        </w:rPr>
        <w:t>Student Services Center</w:t>
      </w:r>
    </w:p>
    <w:p w14:paraId="4103DF77" w14:textId="77777777" w:rsidR="00D10E89" w:rsidRPr="003C5E81" w:rsidRDefault="003C5E81" w:rsidP="00D10E89">
      <w:pPr>
        <w:rPr>
          <w:rFonts w:cs="Tahoma"/>
          <w:i/>
          <w:szCs w:val="20"/>
        </w:rPr>
      </w:pPr>
      <w:r w:rsidRPr="003C5E81">
        <w:rPr>
          <w:rFonts w:cs="Tahoma"/>
          <w:i/>
          <w:szCs w:val="20"/>
        </w:rPr>
        <w:t xml:space="preserve">Main Menu </w:t>
      </w:r>
      <w:r w:rsidRPr="003C5E81">
        <w:rPr>
          <w:i/>
        </w:rPr>
        <w:sym w:font="Wingdings" w:char="F0E0"/>
      </w:r>
      <w:r w:rsidR="00D10E89" w:rsidRPr="003C5E81">
        <w:rPr>
          <w:rFonts w:cs="Tahoma"/>
          <w:i/>
          <w:szCs w:val="20"/>
        </w:rPr>
        <w:t xml:space="preserve"> Campus Community </w:t>
      </w:r>
      <w:r w:rsidRPr="003C5E81">
        <w:rPr>
          <w:i/>
        </w:rPr>
        <w:sym w:font="Wingdings" w:char="F0E0"/>
      </w:r>
      <w:r w:rsidR="00D10E89" w:rsidRPr="003C5E81">
        <w:rPr>
          <w:rFonts w:cs="Tahoma"/>
          <w:i/>
          <w:szCs w:val="20"/>
        </w:rPr>
        <w:t xml:space="preserve"> Student Services Center</w:t>
      </w:r>
    </w:p>
    <w:p w14:paraId="4CA0B345" w14:textId="77777777" w:rsidR="00D10E89" w:rsidRPr="00AA2D9B" w:rsidRDefault="00D10E89" w:rsidP="00D10E89">
      <w:pPr>
        <w:rPr>
          <w:rFonts w:cs="Tahoma"/>
          <w:b/>
          <w:szCs w:val="20"/>
        </w:rPr>
      </w:pPr>
      <w:r w:rsidRPr="00AA2D9B">
        <w:rPr>
          <w:rFonts w:cs="Tahoma"/>
          <w:b/>
          <w:szCs w:val="20"/>
        </w:rPr>
        <w:t>Student Standing Code</w:t>
      </w:r>
    </w:p>
    <w:p w14:paraId="4C0A2C24" w14:textId="77777777" w:rsidR="00D10E89" w:rsidRPr="003C5E81" w:rsidRDefault="003C5E81" w:rsidP="00D10E89">
      <w:pPr>
        <w:rPr>
          <w:rFonts w:cs="Tahoma"/>
          <w:i/>
          <w:szCs w:val="20"/>
        </w:rPr>
      </w:pPr>
      <w:r w:rsidRPr="003C5E81">
        <w:rPr>
          <w:rFonts w:cs="Tahoma"/>
          <w:i/>
          <w:szCs w:val="20"/>
        </w:rPr>
        <w:t xml:space="preserve">Main Menu </w:t>
      </w:r>
      <w:r w:rsidRPr="003C5E81">
        <w:rPr>
          <w:i/>
        </w:rPr>
        <w:sym w:font="Wingdings" w:char="F0E0"/>
      </w:r>
      <w:r w:rsidRPr="003C5E81">
        <w:rPr>
          <w:rFonts w:cs="Tahoma"/>
          <w:i/>
          <w:szCs w:val="20"/>
        </w:rPr>
        <w:t xml:space="preserve"> CSU SA Baseline </w:t>
      </w:r>
      <w:r w:rsidRPr="003C5E81">
        <w:rPr>
          <w:i/>
        </w:rPr>
        <w:sym w:font="Wingdings" w:char="F0E0"/>
      </w:r>
      <w:r w:rsidRPr="003C5E81">
        <w:rPr>
          <w:rFonts w:cs="Tahoma"/>
          <w:i/>
          <w:szCs w:val="20"/>
        </w:rPr>
        <w:t xml:space="preserve"> CSU Systemwide Reporting </w:t>
      </w:r>
      <w:r w:rsidRPr="003C5E81">
        <w:rPr>
          <w:i/>
        </w:rPr>
        <w:sym w:font="Wingdings" w:char="F0E0"/>
      </w:r>
      <w:r w:rsidR="00D10E89" w:rsidRPr="003C5E81">
        <w:rPr>
          <w:rFonts w:cs="Tahoma"/>
          <w:i/>
          <w:szCs w:val="20"/>
        </w:rPr>
        <w:t xml:space="preserve"> Enrollment Repo</w:t>
      </w:r>
      <w:r w:rsidRPr="003C5E81">
        <w:rPr>
          <w:rFonts w:cs="Tahoma"/>
          <w:i/>
          <w:szCs w:val="20"/>
        </w:rPr>
        <w:t xml:space="preserve">rting System </w:t>
      </w:r>
      <w:r w:rsidRPr="003C5E81">
        <w:rPr>
          <w:i/>
        </w:rPr>
        <w:sym w:font="Wingdings" w:char="F0E0"/>
      </w:r>
      <w:r w:rsidR="00D10E89" w:rsidRPr="003C5E81">
        <w:rPr>
          <w:rFonts w:cs="Tahoma"/>
          <w:i/>
          <w:szCs w:val="20"/>
        </w:rPr>
        <w:t xml:space="preserve"> ERS Student </w:t>
      </w:r>
      <w:r w:rsidRPr="003C5E81">
        <w:rPr>
          <w:i/>
        </w:rPr>
        <w:sym w:font="Wingdings" w:char="F0E0"/>
      </w:r>
      <w:r w:rsidR="00D10E89" w:rsidRPr="003C5E81">
        <w:rPr>
          <w:rFonts w:cs="Tahoma"/>
          <w:i/>
          <w:szCs w:val="20"/>
        </w:rPr>
        <w:t xml:space="preserve"> Student Reporting Data</w:t>
      </w:r>
    </w:p>
    <w:p w14:paraId="3D4C4542" w14:textId="77777777" w:rsidR="00D10E89" w:rsidRPr="00AA2D9B" w:rsidRDefault="00D10E89" w:rsidP="00D10E89">
      <w:pPr>
        <w:rPr>
          <w:rFonts w:cs="Tahoma"/>
          <w:b/>
          <w:szCs w:val="20"/>
        </w:rPr>
      </w:pPr>
      <w:r w:rsidRPr="00AA2D9B">
        <w:rPr>
          <w:rFonts w:cs="Tahoma"/>
          <w:b/>
          <w:szCs w:val="20"/>
        </w:rPr>
        <w:t>Term History</w:t>
      </w:r>
    </w:p>
    <w:p w14:paraId="3209C932" w14:textId="77777777" w:rsidR="00D10E89" w:rsidRPr="003C5E81" w:rsidRDefault="00D10E89" w:rsidP="00D10E89">
      <w:pPr>
        <w:rPr>
          <w:rFonts w:cs="Tahoma"/>
          <w:i/>
          <w:szCs w:val="20"/>
        </w:rPr>
      </w:pPr>
      <w:r w:rsidRPr="003C5E81">
        <w:rPr>
          <w:rFonts w:cs="Tahoma"/>
          <w:i/>
          <w:szCs w:val="20"/>
        </w:rPr>
        <w:t xml:space="preserve">Main Menu </w:t>
      </w:r>
      <w:r w:rsidR="003C5E81" w:rsidRPr="003C5E81">
        <w:rPr>
          <w:i/>
        </w:rPr>
        <w:sym w:font="Wingdings" w:char="F0E0"/>
      </w:r>
      <w:r w:rsidR="003C5E81" w:rsidRPr="003C5E81">
        <w:rPr>
          <w:rFonts w:cs="Tahoma"/>
          <w:i/>
          <w:szCs w:val="20"/>
        </w:rPr>
        <w:t xml:space="preserve"> Records ad Enrollment </w:t>
      </w:r>
      <w:r w:rsidR="003C5E81" w:rsidRPr="003C5E81">
        <w:rPr>
          <w:i/>
        </w:rPr>
        <w:sym w:font="Wingdings" w:char="F0E0"/>
      </w:r>
      <w:r w:rsidR="003C5E81" w:rsidRPr="003C5E81">
        <w:rPr>
          <w:rFonts w:cs="Tahoma"/>
          <w:i/>
          <w:szCs w:val="20"/>
        </w:rPr>
        <w:t xml:space="preserve"> Student Term Information </w:t>
      </w:r>
      <w:r w:rsidR="003C5E81" w:rsidRPr="003C5E81">
        <w:rPr>
          <w:i/>
        </w:rPr>
        <w:sym w:font="Wingdings" w:char="F0E0"/>
      </w:r>
      <w:r w:rsidRPr="003C5E81">
        <w:rPr>
          <w:rFonts w:cs="Tahoma"/>
          <w:i/>
          <w:szCs w:val="20"/>
        </w:rPr>
        <w:t xml:space="preserve"> Term History</w:t>
      </w:r>
    </w:p>
    <w:p w14:paraId="3C78634C" w14:textId="77777777" w:rsidR="00D10E89" w:rsidRPr="00AA2D9B" w:rsidRDefault="00D10E89" w:rsidP="00D10E89">
      <w:pPr>
        <w:rPr>
          <w:rFonts w:cs="Tahoma"/>
          <w:b/>
          <w:szCs w:val="20"/>
        </w:rPr>
      </w:pPr>
      <w:r w:rsidRPr="00AA2D9B">
        <w:rPr>
          <w:rFonts w:cs="Tahoma"/>
          <w:b/>
          <w:szCs w:val="20"/>
        </w:rPr>
        <w:t>Test Credit- Automated</w:t>
      </w:r>
    </w:p>
    <w:p w14:paraId="7186362B" w14:textId="77777777" w:rsidR="00D10E89" w:rsidRPr="003C5E81" w:rsidRDefault="003C5E81" w:rsidP="00D10E89">
      <w:pPr>
        <w:rPr>
          <w:rFonts w:cs="Tahoma"/>
          <w:i/>
          <w:szCs w:val="20"/>
        </w:rPr>
      </w:pPr>
      <w:r w:rsidRPr="003C5E81">
        <w:rPr>
          <w:rFonts w:cs="Tahoma"/>
          <w:i/>
          <w:szCs w:val="20"/>
        </w:rPr>
        <w:t xml:space="preserve">Main Menu </w:t>
      </w:r>
      <w:r w:rsidRPr="003C5E81">
        <w:rPr>
          <w:i/>
        </w:rPr>
        <w:sym w:font="Wingdings" w:char="F0E0"/>
      </w:r>
      <w:r w:rsidR="00D10E89" w:rsidRPr="003C5E81">
        <w:rPr>
          <w:rFonts w:cs="Tahoma"/>
          <w:i/>
          <w:szCs w:val="20"/>
        </w:rPr>
        <w:t xml:space="preserve"> Records and Enrollment </w:t>
      </w:r>
      <w:r w:rsidRPr="003C5E81">
        <w:rPr>
          <w:i/>
        </w:rPr>
        <w:sym w:font="Wingdings" w:char="F0E0"/>
      </w:r>
      <w:r w:rsidR="00D10E89" w:rsidRPr="003C5E81">
        <w:rPr>
          <w:rFonts w:cs="Tahoma"/>
          <w:i/>
          <w:szCs w:val="20"/>
        </w:rPr>
        <w:t xml:space="preserve"> Transfer Credit Evaluation </w:t>
      </w:r>
      <w:r w:rsidRPr="003C5E81">
        <w:rPr>
          <w:i/>
        </w:rPr>
        <w:sym w:font="Wingdings" w:char="F0E0"/>
      </w:r>
      <w:r w:rsidR="00D10E89" w:rsidRPr="003C5E81">
        <w:rPr>
          <w:rFonts w:cs="Tahoma"/>
          <w:i/>
          <w:szCs w:val="20"/>
        </w:rPr>
        <w:t xml:space="preserve"> Test Credits</w:t>
      </w:r>
      <w:r w:rsidR="00064F32">
        <w:rPr>
          <w:rFonts w:cs="Tahoma"/>
          <w:i/>
          <w:szCs w:val="20"/>
        </w:rPr>
        <w:t xml:space="preserve"> </w:t>
      </w:r>
      <w:r w:rsidR="00D10E89" w:rsidRPr="003C5E81">
        <w:rPr>
          <w:rFonts w:cs="Tahoma"/>
          <w:i/>
          <w:szCs w:val="20"/>
        </w:rPr>
        <w:t>- Automated</w:t>
      </w:r>
    </w:p>
    <w:p w14:paraId="44D90E7A" w14:textId="77777777" w:rsidR="00D10E89" w:rsidRPr="00AA2D9B" w:rsidRDefault="00D10E89" w:rsidP="00D10E89">
      <w:pPr>
        <w:rPr>
          <w:rFonts w:cs="Tahoma"/>
          <w:b/>
          <w:szCs w:val="20"/>
        </w:rPr>
      </w:pPr>
      <w:r w:rsidRPr="00AA2D9B">
        <w:rPr>
          <w:rFonts w:cs="Tahoma"/>
          <w:b/>
          <w:szCs w:val="20"/>
        </w:rPr>
        <w:t>Transcript Request</w:t>
      </w:r>
    </w:p>
    <w:p w14:paraId="560D25BA" w14:textId="77777777" w:rsidR="00D10E89" w:rsidRDefault="003C5E81" w:rsidP="00D10E89">
      <w:pPr>
        <w:rPr>
          <w:rFonts w:cs="Tahoma"/>
          <w:i/>
          <w:szCs w:val="20"/>
        </w:rPr>
      </w:pPr>
      <w:r w:rsidRPr="003C5E81">
        <w:rPr>
          <w:rFonts w:cs="Tahoma"/>
          <w:i/>
          <w:szCs w:val="20"/>
        </w:rPr>
        <w:t xml:space="preserve">Main Menu </w:t>
      </w:r>
      <w:r w:rsidRPr="003C5E81">
        <w:rPr>
          <w:i/>
        </w:rPr>
        <w:sym w:font="Wingdings" w:char="F0E0"/>
      </w:r>
      <w:r w:rsidRPr="003C5E81">
        <w:rPr>
          <w:rFonts w:cs="Tahoma"/>
          <w:i/>
          <w:szCs w:val="20"/>
        </w:rPr>
        <w:t xml:space="preserve"> R</w:t>
      </w:r>
      <w:r w:rsidR="00D10E89" w:rsidRPr="003C5E81">
        <w:rPr>
          <w:rFonts w:cs="Tahoma"/>
          <w:i/>
          <w:szCs w:val="20"/>
        </w:rPr>
        <w:t>ecord</w:t>
      </w:r>
      <w:r w:rsidRPr="003C5E81">
        <w:rPr>
          <w:rFonts w:cs="Tahoma"/>
          <w:i/>
          <w:szCs w:val="20"/>
        </w:rPr>
        <w:t xml:space="preserve">s and Enrollment </w:t>
      </w:r>
      <w:r w:rsidRPr="003C5E81">
        <w:rPr>
          <w:i/>
        </w:rPr>
        <w:sym w:font="Wingdings" w:char="F0E0"/>
      </w:r>
      <w:r w:rsidRPr="003C5E81">
        <w:rPr>
          <w:rFonts w:cs="Tahoma"/>
          <w:i/>
          <w:szCs w:val="20"/>
        </w:rPr>
        <w:t xml:space="preserve"> Transcripts </w:t>
      </w:r>
      <w:r w:rsidRPr="003C5E81">
        <w:rPr>
          <w:i/>
        </w:rPr>
        <w:sym w:font="Wingdings" w:char="F0E0"/>
      </w:r>
      <w:r w:rsidR="00D10E89" w:rsidRPr="003C5E81">
        <w:rPr>
          <w:rFonts w:cs="Tahoma"/>
          <w:i/>
          <w:szCs w:val="20"/>
        </w:rPr>
        <w:t xml:space="preserve"> </w:t>
      </w:r>
      <w:r w:rsidR="00064F32">
        <w:rPr>
          <w:rFonts w:cs="Tahoma"/>
          <w:i/>
          <w:szCs w:val="20"/>
        </w:rPr>
        <w:t xml:space="preserve">Request </w:t>
      </w:r>
      <w:r w:rsidR="00D10E89" w:rsidRPr="003C5E81">
        <w:rPr>
          <w:rFonts w:cs="Tahoma"/>
          <w:i/>
          <w:szCs w:val="20"/>
        </w:rPr>
        <w:t>Transcript Re</w:t>
      </w:r>
      <w:r w:rsidR="00064F32">
        <w:rPr>
          <w:rFonts w:cs="Tahoma"/>
          <w:i/>
          <w:szCs w:val="20"/>
        </w:rPr>
        <w:t>port</w:t>
      </w:r>
    </w:p>
    <w:p w14:paraId="516D2E61" w14:textId="77777777" w:rsidR="00FE6D19" w:rsidRDefault="00FE6D19" w:rsidP="00D10E89">
      <w:pPr>
        <w:rPr>
          <w:rFonts w:cs="Tahoma"/>
          <w:b/>
          <w:szCs w:val="20"/>
        </w:rPr>
      </w:pPr>
      <w:r>
        <w:rPr>
          <w:rFonts w:cs="Tahoma"/>
          <w:b/>
          <w:szCs w:val="20"/>
        </w:rPr>
        <w:t>User Defaults</w:t>
      </w:r>
    </w:p>
    <w:p w14:paraId="649928F6" w14:textId="1BAACD2E" w:rsidR="004C7804" w:rsidRDefault="00FE6D19" w:rsidP="00C266B3">
      <w:r w:rsidRPr="00FE6D19">
        <w:rPr>
          <w:i/>
        </w:rPr>
        <w:t xml:space="preserve">Main Menu </w:t>
      </w:r>
      <w:r w:rsidRPr="00FE6D19">
        <w:rPr>
          <w:i/>
        </w:rPr>
        <w:sym w:font="Wingdings" w:char="F0E0"/>
      </w:r>
      <w:r w:rsidRPr="00FE6D19">
        <w:rPr>
          <w:i/>
        </w:rPr>
        <w:t xml:space="preserve"> Set Up SACR </w:t>
      </w:r>
      <w:r w:rsidRPr="00FE6D19">
        <w:rPr>
          <w:i/>
        </w:rPr>
        <w:sym w:font="Wingdings" w:char="F0E0"/>
      </w:r>
      <w:r w:rsidR="00D423A8">
        <w:rPr>
          <w:i/>
        </w:rPr>
        <w:t xml:space="preserve"> User Default</w:t>
      </w:r>
      <w:r w:rsidR="00C266B3">
        <w:rPr>
          <w:i/>
        </w:rPr>
        <w:t>s</w:t>
      </w:r>
    </w:p>
    <w:sectPr w:rsidR="004C7804" w:rsidSect="004F07D0">
      <w:footerReference w:type="default" r:id="rId120"/>
      <w:pgSz w:w="12240" w:h="15840" w:code="1"/>
      <w:pgMar w:top="1440" w:right="1080" w:bottom="1080" w:left="1080" w:header="547" w:footer="547"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50EF8C" w14:textId="77777777" w:rsidR="000C3E05" w:rsidRPr="006055EC" w:rsidRDefault="000C3E05" w:rsidP="006055EC">
      <w:pPr>
        <w:spacing w:after="0"/>
        <w:rPr>
          <w:b/>
        </w:rPr>
      </w:pPr>
      <w:r>
        <w:separator/>
      </w:r>
    </w:p>
  </w:endnote>
  <w:endnote w:type="continuationSeparator" w:id="0">
    <w:p w14:paraId="67714481" w14:textId="77777777" w:rsidR="000C3E05" w:rsidRPr="006055EC" w:rsidRDefault="000C3E05" w:rsidP="006055EC">
      <w:pPr>
        <w:spacing w:after="0"/>
        <w:rPr>
          <w:b/>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27C82" w14:textId="77777777" w:rsidR="000C3E05" w:rsidRPr="007518E6" w:rsidRDefault="000C3E05" w:rsidP="00D10E89">
    <w:pPr>
      <w:pStyle w:val="TDocCover04LastRevised"/>
    </w:pPr>
    <w:r w:rsidRPr="007518E6">
      <w:t>Last Revised:</w:t>
    </w:r>
    <w:r w:rsidRPr="007518E6">
      <w:tab/>
    </w:r>
    <w:r>
      <w:t>02/19/18</w:t>
    </w:r>
  </w:p>
  <w:p w14:paraId="346C5DB2" w14:textId="027FD9F4" w:rsidR="000C3E05" w:rsidRDefault="000C3E05" w:rsidP="00482B78">
    <w:pPr>
      <w:pStyle w:val="TDocCover04LastRevised"/>
    </w:pPr>
    <w:r>
      <w:t>Final</w:t>
    </w:r>
    <w:r w:rsidRPr="007518E6">
      <w:tab/>
    </w:r>
    <w:r>
      <w:t>07/23/18</w:t>
    </w:r>
  </w:p>
  <w:p w14:paraId="3C5336A1" w14:textId="77777777" w:rsidR="000C3E05" w:rsidRPr="00292121" w:rsidRDefault="000C3E05" w:rsidP="00DF6700">
    <w:pPr>
      <w:pStyle w:val="TDocCover05Header-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5C9A2" w14:textId="77777777" w:rsidR="000C3E05" w:rsidRPr="00292121" w:rsidRDefault="000C3E05" w:rsidP="00DF6700">
    <w:pPr>
      <w:pStyle w:val="TDocCover05Header-Footer"/>
    </w:pPr>
    <w:r>
      <w:t>Last Revised: 03/06/18</w:t>
    </w:r>
    <w:r>
      <w:tab/>
    </w:r>
    <w:r w:rsidRPr="00143110">
      <w:t>Page</w:t>
    </w:r>
    <w:r>
      <w:t xml:space="preserve"> </w:t>
    </w:r>
    <w:r>
      <w:fldChar w:fldCharType="begin"/>
    </w:r>
    <w:r>
      <w:instrText xml:space="preserve"> PAGE  </w:instrText>
    </w:r>
    <w:r>
      <w:fldChar w:fldCharType="separate"/>
    </w:r>
    <w:r w:rsidR="009C3033">
      <w:rPr>
        <w:noProof/>
      </w:rPr>
      <w:t>54</w:t>
    </w:r>
    <w:r>
      <w:fldChar w:fldCharType="end"/>
    </w:r>
    <w:r>
      <w:t xml:space="preserve"> </w:t>
    </w:r>
    <w:r w:rsidRPr="00A04D2D">
      <w:t xml:space="preserve">of </w:t>
    </w:r>
    <w:r>
      <w:rPr>
        <w:noProof/>
      </w:rPr>
      <w:fldChar w:fldCharType="begin"/>
    </w:r>
    <w:r>
      <w:rPr>
        <w:noProof/>
      </w:rPr>
      <w:instrText xml:space="preserve"> NUMPAGES   \* MERGEFORMAT </w:instrText>
    </w:r>
    <w:r>
      <w:rPr>
        <w:noProof/>
      </w:rPr>
      <w:fldChar w:fldCharType="separate"/>
    </w:r>
    <w:r w:rsidR="009C3033">
      <w:rPr>
        <w:noProof/>
      </w:rPr>
      <w:t>54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EEAA9" w14:textId="77777777" w:rsidR="000C3E05" w:rsidRPr="006055EC" w:rsidRDefault="000C3E05" w:rsidP="006055EC">
      <w:pPr>
        <w:spacing w:after="0"/>
        <w:rPr>
          <w:b/>
        </w:rPr>
      </w:pPr>
      <w:r>
        <w:separator/>
      </w:r>
    </w:p>
  </w:footnote>
  <w:footnote w:type="continuationSeparator" w:id="0">
    <w:p w14:paraId="03D374B1" w14:textId="77777777" w:rsidR="000C3E05" w:rsidRPr="006055EC" w:rsidRDefault="000C3E05" w:rsidP="006055EC">
      <w:pPr>
        <w:spacing w:after="0"/>
        <w:rPr>
          <w:b/>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C19FF" w14:textId="6FAF6A42" w:rsidR="000C3E05" w:rsidRPr="00972FDB" w:rsidRDefault="000C3E05" w:rsidP="00DF6700">
    <w:pPr>
      <w:pStyle w:val="TDocCover05Header-Footer"/>
    </w:pPr>
    <w:r>
      <w:t>Basic Student Records and Inquire Overall Department BPG</w:t>
    </w:r>
    <w:r>
      <w:tab/>
      <w:t>FINAL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2pt;height:12pt" o:bullet="t">
        <v:imagedata r:id="rId1" o:title="page_note"/>
      </v:shape>
    </w:pict>
  </w:numPicBullet>
  <w:abstractNum w:abstractNumId="0" w15:restartNumberingAfterBreak="0">
    <w:nsid w:val="FFFFFF7C"/>
    <w:multiLevelType w:val="singleLevel"/>
    <w:tmpl w:val="DFBCBC0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ACC6A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9DA3756"/>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4A983868"/>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4350C82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35000F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CA84F8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8C2A48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02C5006C"/>
    <w:multiLevelType w:val="hybridMultilevel"/>
    <w:tmpl w:val="C700E196"/>
    <w:lvl w:ilvl="0" w:tplc="EE06F682">
      <w:start w:val="1"/>
      <w:numFmt w:val="decimal"/>
      <w:lvlText w:val="%1."/>
      <w:lvlJc w:val="right"/>
      <w:pPr>
        <w:tabs>
          <w:tab w:val="num" w:pos="288"/>
        </w:tabs>
        <w:ind w:left="288" w:hanging="72"/>
      </w:pPr>
      <w:rPr>
        <w:rFonts w:ascii="Arial" w:hAnsi="Arial" w:cs="Arial" w:hint="default"/>
        <w:b/>
        <w:i w:val="0"/>
        <w:sz w:val="2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38A218BC">
      <w:start w:val="1"/>
      <w:numFmt w:val="decimal"/>
      <w:lvlText w:val="%4."/>
      <w:lvlJc w:val="right"/>
      <w:pPr>
        <w:tabs>
          <w:tab w:val="num" w:pos="288"/>
        </w:tabs>
        <w:ind w:left="288" w:hanging="72"/>
      </w:pPr>
      <w:rPr>
        <w:rFonts w:ascii="Arial" w:hAnsi="Arial" w:cs="Arial" w:hint="default"/>
        <w:b/>
        <w:i w:val="0"/>
        <w:sz w:val="20"/>
      </w:rPr>
    </w:lvl>
    <w:lvl w:ilvl="4" w:tplc="201E9D8E">
      <w:start w:val="1"/>
      <w:numFmt w:val="bullet"/>
      <w:lvlText w:val=""/>
      <w:lvlJc w:val="left"/>
      <w:pPr>
        <w:tabs>
          <w:tab w:val="num" w:pos="720"/>
        </w:tabs>
        <w:ind w:left="720" w:hanging="360"/>
      </w:pPr>
      <w:rPr>
        <w:rFonts w:ascii="Wingdings" w:hAnsi="Wingding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35219E3"/>
    <w:multiLevelType w:val="hybridMultilevel"/>
    <w:tmpl w:val="9E26B5E6"/>
    <w:lvl w:ilvl="0" w:tplc="E17AB2CE">
      <w:start w:val="1"/>
      <w:numFmt w:val="decimal"/>
      <w:lvlText w:val="%1."/>
      <w:lvlJc w:val="right"/>
      <w:pPr>
        <w:tabs>
          <w:tab w:val="num" w:pos="288"/>
        </w:tabs>
        <w:ind w:left="288" w:hanging="72"/>
      </w:pPr>
      <w:rPr>
        <w:rFonts w:ascii="Arial" w:hAnsi="Arial" w:cs="Arial" w:hint="default"/>
        <w:b/>
        <w:i w:val="0"/>
        <w:sz w:val="20"/>
      </w:rPr>
    </w:lvl>
    <w:lvl w:ilvl="1" w:tplc="56E88CDC">
      <w:start w:val="1"/>
      <w:numFmt w:val="bullet"/>
      <w:lvlText w:val=""/>
      <w:lvlJc w:val="left"/>
      <w:pPr>
        <w:tabs>
          <w:tab w:val="num" w:pos="720"/>
        </w:tabs>
        <w:ind w:left="432" w:hanging="72"/>
      </w:pPr>
      <w:rPr>
        <w:rFonts w:ascii="Wingdings" w:hAnsi="Wingdings" w:hint="default"/>
      </w:rPr>
    </w:lvl>
    <w:lvl w:ilvl="2" w:tplc="789C8422">
      <w:start w:val="1"/>
      <w:numFmt w:val="decimal"/>
      <w:lvlText w:val="%3."/>
      <w:lvlJc w:val="right"/>
      <w:pPr>
        <w:tabs>
          <w:tab w:val="num" w:pos="2052"/>
        </w:tabs>
        <w:ind w:left="2052" w:hanging="72"/>
      </w:pPr>
      <w:rPr>
        <w:rFonts w:ascii="Tahoma" w:hAnsi="Tahoma" w:hint="default"/>
        <w:b/>
        <w:i w:val="0"/>
        <w:sz w:val="2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32292E"/>
    <w:multiLevelType w:val="hybridMultilevel"/>
    <w:tmpl w:val="757EC09E"/>
    <w:lvl w:ilvl="0" w:tplc="0FBCE20A">
      <w:start w:val="1"/>
      <w:numFmt w:val="decimal"/>
      <w:lvlText w:val="%1."/>
      <w:lvlJc w:val="right"/>
      <w:pPr>
        <w:tabs>
          <w:tab w:val="num" w:pos="360"/>
        </w:tabs>
        <w:ind w:left="360" w:hanging="72"/>
      </w:pPr>
      <w:rPr>
        <w:rFonts w:ascii="Arial" w:hAnsi="Arial" w:cs="Arial"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9052D0E"/>
    <w:multiLevelType w:val="hybridMultilevel"/>
    <w:tmpl w:val="5A66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16207"/>
    <w:multiLevelType w:val="multilevel"/>
    <w:tmpl w:val="DA127150"/>
    <w:lvl w:ilvl="0">
      <w:start w:val="1"/>
      <w:numFmt w:val="bullet"/>
      <w:pStyle w:val="ListBulletWholeListIndented"/>
      <w:lvlText w:val=""/>
      <w:lvlJc w:val="left"/>
      <w:pPr>
        <w:ind w:left="1080" w:hanging="360"/>
      </w:pPr>
      <w:rPr>
        <w:rFonts w:ascii="Symbol" w:hAnsi="Symbol" w:hint="default"/>
      </w:rPr>
    </w:lvl>
    <w:lvl w:ilvl="1">
      <w:start w:val="1"/>
      <w:numFmt w:val="bullet"/>
      <w:lvlText w:val="-"/>
      <w:lvlJc w:val="left"/>
      <w:pPr>
        <w:ind w:left="1440" w:hanging="360"/>
      </w:pPr>
      <w:rPr>
        <w:rFonts w:ascii="Calibri" w:hAnsi="Calibr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Symbol" w:hAnsi="Symbol" w:hint="default"/>
      </w:rPr>
    </w:lvl>
    <w:lvl w:ilvl="7">
      <w:start w:val="1"/>
      <w:numFmt w:val="bullet"/>
      <w:lvlText w:val="o"/>
      <w:lvlJc w:val="left"/>
      <w:pPr>
        <w:ind w:left="3600" w:hanging="360"/>
      </w:pPr>
      <w:rPr>
        <w:rFonts w:ascii="Courier New" w:hAnsi="Courier New" w:hint="default"/>
      </w:rPr>
    </w:lvl>
    <w:lvl w:ilvl="8">
      <w:start w:val="1"/>
      <w:numFmt w:val="bullet"/>
      <w:lvlText w:val=""/>
      <w:lvlJc w:val="left"/>
      <w:pPr>
        <w:ind w:left="3960" w:hanging="360"/>
      </w:pPr>
      <w:rPr>
        <w:rFonts w:ascii="Wingdings" w:hAnsi="Wingdings" w:hint="default"/>
      </w:rPr>
    </w:lvl>
  </w:abstractNum>
  <w:abstractNum w:abstractNumId="13" w15:restartNumberingAfterBreak="0">
    <w:nsid w:val="1794391E"/>
    <w:multiLevelType w:val="hybridMultilevel"/>
    <w:tmpl w:val="81762E14"/>
    <w:lvl w:ilvl="0" w:tplc="02E0BBD6">
      <w:start w:val="1"/>
      <w:numFmt w:val="decimal"/>
      <w:lvlText w:val="%1."/>
      <w:lvlJc w:val="right"/>
      <w:pPr>
        <w:tabs>
          <w:tab w:val="num" w:pos="360"/>
        </w:tabs>
        <w:ind w:left="360" w:hanging="72"/>
      </w:pPr>
      <w:rPr>
        <w:rFonts w:ascii="Arial" w:hAnsi="Arial" w:cs="Arial"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842606C"/>
    <w:multiLevelType w:val="hybridMultilevel"/>
    <w:tmpl w:val="06460A80"/>
    <w:lvl w:ilvl="0" w:tplc="26A84354">
      <w:start w:val="1"/>
      <w:numFmt w:val="decimal"/>
      <w:lvlText w:val="%1."/>
      <w:lvlJc w:val="right"/>
      <w:pPr>
        <w:tabs>
          <w:tab w:val="num" w:pos="360"/>
        </w:tabs>
        <w:ind w:left="360" w:hanging="72"/>
      </w:pPr>
      <w:rPr>
        <w:rFonts w:ascii="Arial" w:hAnsi="Arial" w:cs="Arial"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C0772EC"/>
    <w:multiLevelType w:val="multilevel"/>
    <w:tmpl w:val="E132D8EC"/>
    <w:lvl w:ilvl="0">
      <w:start w:val="1"/>
      <w:numFmt w:val="decimal"/>
      <w:pStyle w:val="ListNumberWholeListIndented"/>
      <w:lvlText w:val="%1."/>
      <w:lvlJc w:val="left"/>
      <w:pPr>
        <w:ind w:left="1080" w:hanging="360"/>
      </w:pPr>
      <w:rPr>
        <w:rFonts w:cs="Times New Roman" w:hint="default"/>
      </w:rPr>
    </w:lvl>
    <w:lvl w:ilvl="1">
      <w:start w:val="1"/>
      <w:numFmt w:val="upperLetter"/>
      <w:lvlText w:val="%2."/>
      <w:lvlJc w:val="left"/>
      <w:pPr>
        <w:ind w:left="1440" w:hanging="360"/>
      </w:pPr>
      <w:rPr>
        <w:rFonts w:cs="Times New Roman" w:hint="default"/>
      </w:rPr>
    </w:lvl>
    <w:lvl w:ilvl="2">
      <w:start w:val="1"/>
      <w:numFmt w:val="lowerRoman"/>
      <w:lvlText w:val="%3"/>
      <w:lvlJc w:val="left"/>
      <w:pPr>
        <w:ind w:left="1800" w:hanging="360"/>
      </w:pPr>
      <w:rPr>
        <w:rFonts w:cs="Times New Roman" w:hint="default"/>
      </w:rPr>
    </w:lvl>
    <w:lvl w:ilvl="3">
      <w:start w:val="1"/>
      <w:numFmt w:val="decimal"/>
      <w:lvlText w:val="(%4)"/>
      <w:lvlJc w:val="left"/>
      <w:pPr>
        <w:tabs>
          <w:tab w:val="num" w:pos="1800"/>
        </w:tabs>
        <w:ind w:left="1800"/>
      </w:pPr>
      <w:rPr>
        <w:rFonts w:cs="Times New Roman" w:hint="default"/>
      </w:rPr>
    </w:lvl>
    <w:lvl w:ilvl="4">
      <w:start w:val="1"/>
      <w:numFmt w:val="lowerLetter"/>
      <w:lvlText w:val="(%5)"/>
      <w:lvlJc w:val="left"/>
      <w:pPr>
        <w:tabs>
          <w:tab w:val="num" w:pos="2160"/>
        </w:tabs>
        <w:ind w:left="2160"/>
      </w:pPr>
      <w:rPr>
        <w:rFonts w:cs="Times New Roman" w:hint="default"/>
      </w:rPr>
    </w:lvl>
    <w:lvl w:ilvl="5">
      <w:start w:val="1"/>
      <w:numFmt w:val="lowerRoman"/>
      <w:lvlText w:val="(%6)"/>
      <w:lvlJc w:val="left"/>
      <w:pPr>
        <w:tabs>
          <w:tab w:val="num" w:pos="2520"/>
        </w:tabs>
        <w:ind w:left="2520"/>
      </w:pPr>
      <w:rPr>
        <w:rFonts w:cs="Times New Roman" w:hint="default"/>
      </w:rPr>
    </w:lvl>
    <w:lvl w:ilvl="6">
      <w:start w:val="1"/>
      <w:numFmt w:val="decimal"/>
      <w:lvlText w:val="%7."/>
      <w:lvlJc w:val="left"/>
      <w:pPr>
        <w:tabs>
          <w:tab w:val="num" w:pos="2880"/>
        </w:tabs>
        <w:ind w:left="2880"/>
      </w:pPr>
      <w:rPr>
        <w:rFonts w:cs="Times New Roman" w:hint="default"/>
      </w:rPr>
    </w:lvl>
    <w:lvl w:ilvl="7">
      <w:start w:val="1"/>
      <w:numFmt w:val="lowerLetter"/>
      <w:lvlText w:val="%8."/>
      <w:lvlJc w:val="left"/>
      <w:pPr>
        <w:tabs>
          <w:tab w:val="num" w:pos="3240"/>
        </w:tabs>
        <w:ind w:left="3240"/>
      </w:pPr>
      <w:rPr>
        <w:rFonts w:cs="Times New Roman" w:hint="default"/>
      </w:rPr>
    </w:lvl>
    <w:lvl w:ilvl="8">
      <w:start w:val="1"/>
      <w:numFmt w:val="lowerRoman"/>
      <w:lvlText w:val="%9."/>
      <w:lvlJc w:val="left"/>
      <w:pPr>
        <w:tabs>
          <w:tab w:val="num" w:pos="3600"/>
        </w:tabs>
        <w:ind w:left="3600"/>
      </w:pPr>
      <w:rPr>
        <w:rFonts w:cs="Times New Roman" w:hint="default"/>
      </w:rPr>
    </w:lvl>
  </w:abstractNum>
  <w:abstractNum w:abstractNumId="16" w15:restartNumberingAfterBreak="0">
    <w:nsid w:val="1D521667"/>
    <w:multiLevelType w:val="hybridMultilevel"/>
    <w:tmpl w:val="59FA5DB6"/>
    <w:lvl w:ilvl="0" w:tplc="6B4EF83A">
      <w:start w:val="1"/>
      <w:numFmt w:val="decimal"/>
      <w:lvlText w:val="%1."/>
      <w:lvlJc w:val="right"/>
      <w:pPr>
        <w:tabs>
          <w:tab w:val="num" w:pos="360"/>
        </w:tabs>
        <w:ind w:left="360" w:hanging="72"/>
      </w:pPr>
      <w:rPr>
        <w:rFonts w:ascii="Arial" w:hAnsi="Arial" w:cs="Arial" w:hint="default"/>
        <w:b/>
        <w:i w:val="0"/>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EC22A5"/>
    <w:multiLevelType w:val="hybridMultilevel"/>
    <w:tmpl w:val="6834F22A"/>
    <w:lvl w:ilvl="0" w:tplc="8F3EEA6A">
      <w:start w:val="1"/>
      <w:numFmt w:val="upperLetter"/>
      <w:lvlText w:val="%1."/>
      <w:lvlJc w:val="left"/>
      <w:pPr>
        <w:ind w:left="465" w:hanging="360"/>
      </w:pPr>
      <w:rPr>
        <w:rFonts w:hint="default"/>
        <w:color w:val="80808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8" w15:restartNumberingAfterBreak="0">
    <w:nsid w:val="1E3E7070"/>
    <w:multiLevelType w:val="hybridMultilevel"/>
    <w:tmpl w:val="B510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8B3F78"/>
    <w:multiLevelType w:val="hybridMultilevel"/>
    <w:tmpl w:val="12CEF0D4"/>
    <w:lvl w:ilvl="0" w:tplc="BDD081F2">
      <w:start w:val="1"/>
      <w:numFmt w:val="decimal"/>
      <w:lvlText w:val="%1."/>
      <w:lvlJc w:val="right"/>
      <w:pPr>
        <w:tabs>
          <w:tab w:val="num" w:pos="360"/>
        </w:tabs>
        <w:ind w:left="360" w:hanging="72"/>
      </w:pPr>
      <w:rPr>
        <w:rFonts w:ascii="Arial" w:hAnsi="Arial" w:cs="Arial" w:hint="default"/>
        <w:b/>
        <w:i w:val="0"/>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F9A1AB2"/>
    <w:multiLevelType w:val="hybridMultilevel"/>
    <w:tmpl w:val="57C6B7E8"/>
    <w:lvl w:ilvl="0" w:tplc="BA54A85A">
      <w:start w:val="1"/>
      <w:numFmt w:val="decimal"/>
      <w:lvlText w:val="%1."/>
      <w:lvlJc w:val="right"/>
      <w:pPr>
        <w:tabs>
          <w:tab w:val="num" w:pos="360"/>
        </w:tabs>
        <w:ind w:left="360" w:hanging="72"/>
      </w:pPr>
      <w:rPr>
        <w:rFonts w:ascii="Arial" w:hAnsi="Arial" w:cs="Arial" w:hint="default"/>
        <w:b/>
        <w:i w:val="0"/>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8BB57A6"/>
    <w:multiLevelType w:val="hybridMultilevel"/>
    <w:tmpl w:val="86607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5B18D8"/>
    <w:multiLevelType w:val="hybridMultilevel"/>
    <w:tmpl w:val="87983A9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11C4C4E"/>
    <w:multiLevelType w:val="hybridMultilevel"/>
    <w:tmpl w:val="7D4A051E"/>
    <w:lvl w:ilvl="0" w:tplc="8814CA34">
      <w:start w:val="1"/>
      <w:numFmt w:val="decimal"/>
      <w:lvlText w:val="%1."/>
      <w:lvlJc w:val="right"/>
      <w:pPr>
        <w:tabs>
          <w:tab w:val="num" w:pos="360"/>
        </w:tabs>
        <w:ind w:left="360" w:hanging="72"/>
      </w:pPr>
      <w:rPr>
        <w:rFonts w:ascii="Arial" w:hAnsi="Arial" w:cs="Arial" w:hint="default"/>
        <w:b/>
        <w:i w:val="0"/>
        <w:sz w:val="2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50F4728"/>
    <w:multiLevelType w:val="hybridMultilevel"/>
    <w:tmpl w:val="22AC719C"/>
    <w:lvl w:ilvl="0" w:tplc="0D96A442">
      <w:start w:val="1"/>
      <w:numFmt w:val="decimal"/>
      <w:lvlText w:val="%1."/>
      <w:lvlJc w:val="right"/>
      <w:pPr>
        <w:tabs>
          <w:tab w:val="num" w:pos="288"/>
        </w:tabs>
        <w:ind w:left="288" w:hanging="72"/>
      </w:pPr>
      <w:rPr>
        <w:rFonts w:ascii="Arial" w:hAnsi="Arial" w:cs="Arial"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6A45F4D"/>
    <w:multiLevelType w:val="hybridMultilevel"/>
    <w:tmpl w:val="8D86EB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D71CCC"/>
    <w:multiLevelType w:val="hybridMultilevel"/>
    <w:tmpl w:val="D1368DE2"/>
    <w:lvl w:ilvl="0" w:tplc="8AEAD7B6">
      <w:start w:val="1"/>
      <w:numFmt w:val="decimal"/>
      <w:lvlText w:val="%1."/>
      <w:lvlJc w:val="right"/>
      <w:pPr>
        <w:tabs>
          <w:tab w:val="num" w:pos="360"/>
        </w:tabs>
        <w:ind w:left="360" w:hanging="72"/>
      </w:pPr>
      <w:rPr>
        <w:rFonts w:ascii="Arial" w:hAnsi="Arial" w:cs="Arial"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C490BE6"/>
    <w:multiLevelType w:val="hybridMultilevel"/>
    <w:tmpl w:val="D3C0E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036797"/>
    <w:multiLevelType w:val="hybridMultilevel"/>
    <w:tmpl w:val="AD8C5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791CE1"/>
    <w:multiLevelType w:val="hybridMultilevel"/>
    <w:tmpl w:val="0F92BE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FA2F24"/>
    <w:multiLevelType w:val="multilevel"/>
    <w:tmpl w:val="DE5E7360"/>
    <w:lvl w:ilvl="0">
      <w:start w:val="1"/>
      <w:numFmt w:val="bullet"/>
      <w:pStyle w:val="Table04NumberedList"/>
      <w:lvlText w:val=""/>
      <w:lvlJc w:val="left"/>
      <w:pPr>
        <w:ind w:left="360" w:hanging="360"/>
      </w:pPr>
      <w:rPr>
        <w:rFonts w:ascii="Symbol" w:hAnsi="Symbol" w:hint="default"/>
      </w:rPr>
    </w:lvl>
    <w:lvl w:ilvl="1">
      <w:start w:val="1"/>
      <w:numFmt w:val="bullet"/>
      <w:lvlText w:val="-"/>
      <w:lvlJc w:val="left"/>
      <w:pPr>
        <w:ind w:left="720" w:hanging="360"/>
      </w:pPr>
      <w:rPr>
        <w:rFonts w:ascii="Calibri" w:hAnsi="Calibr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4C50814"/>
    <w:multiLevelType w:val="hybridMultilevel"/>
    <w:tmpl w:val="09B26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4D49D9"/>
    <w:multiLevelType w:val="hybridMultilevel"/>
    <w:tmpl w:val="019C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816E73"/>
    <w:multiLevelType w:val="hybridMultilevel"/>
    <w:tmpl w:val="D762795A"/>
    <w:lvl w:ilvl="0" w:tplc="08FAB22C">
      <w:start w:val="1"/>
      <w:numFmt w:val="decimal"/>
      <w:lvlText w:val="%1."/>
      <w:lvlJc w:val="right"/>
      <w:pPr>
        <w:tabs>
          <w:tab w:val="num" w:pos="360"/>
        </w:tabs>
        <w:ind w:left="360" w:hanging="72"/>
      </w:pPr>
      <w:rPr>
        <w:rFonts w:ascii="Arial" w:hAnsi="Arial" w:cs="Arial"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938340F"/>
    <w:multiLevelType w:val="hybridMultilevel"/>
    <w:tmpl w:val="BBD6A5F8"/>
    <w:lvl w:ilvl="0" w:tplc="A9A48CCE">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5A7851"/>
    <w:multiLevelType w:val="hybridMultilevel"/>
    <w:tmpl w:val="329E317C"/>
    <w:lvl w:ilvl="0" w:tplc="B478E592">
      <w:start w:val="1"/>
      <w:numFmt w:val="decimal"/>
      <w:lvlText w:val="%1."/>
      <w:lvlJc w:val="right"/>
      <w:pPr>
        <w:tabs>
          <w:tab w:val="num" w:pos="360"/>
        </w:tabs>
        <w:ind w:left="360" w:hanging="72"/>
      </w:pPr>
      <w:rPr>
        <w:rFonts w:ascii="Arial" w:hAnsi="Arial" w:cs="Arial" w:hint="default"/>
        <w:b/>
        <w:i w:val="0"/>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2007FFE"/>
    <w:multiLevelType w:val="hybridMultilevel"/>
    <w:tmpl w:val="1C4E3208"/>
    <w:lvl w:ilvl="0" w:tplc="BBB6B9A0">
      <w:start w:val="1"/>
      <w:numFmt w:val="decimal"/>
      <w:lvlText w:val="%1."/>
      <w:lvlJc w:val="right"/>
      <w:pPr>
        <w:tabs>
          <w:tab w:val="num" w:pos="360"/>
        </w:tabs>
        <w:ind w:left="360" w:hanging="72"/>
      </w:pPr>
      <w:rPr>
        <w:rFonts w:ascii="Arial" w:hAnsi="Arial" w:cs="Arial"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58E7AF8"/>
    <w:multiLevelType w:val="hybridMultilevel"/>
    <w:tmpl w:val="9064C9F2"/>
    <w:lvl w:ilvl="0" w:tplc="A9A48CCE">
      <w:start w:val="1"/>
      <w:numFmt w:val="decimal"/>
      <w:lvlText w:val="%1."/>
      <w:lvlJc w:val="left"/>
      <w:pPr>
        <w:ind w:left="1440" w:hanging="360"/>
      </w:pPr>
      <w:rPr>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6857351"/>
    <w:multiLevelType w:val="hybridMultilevel"/>
    <w:tmpl w:val="43986F76"/>
    <w:lvl w:ilvl="0" w:tplc="9032528A">
      <w:start w:val="1"/>
      <w:numFmt w:val="decimal"/>
      <w:lvlText w:val="%1."/>
      <w:lvlJc w:val="right"/>
      <w:pPr>
        <w:tabs>
          <w:tab w:val="num" w:pos="360"/>
        </w:tabs>
        <w:ind w:left="360" w:hanging="72"/>
      </w:pPr>
      <w:rPr>
        <w:rFonts w:ascii="Arial" w:hAnsi="Arial" w:cs="Arial"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A441F89"/>
    <w:multiLevelType w:val="hybridMultilevel"/>
    <w:tmpl w:val="BBD6A5F8"/>
    <w:lvl w:ilvl="0" w:tplc="A9A48CCE">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F8182C"/>
    <w:multiLevelType w:val="multilevel"/>
    <w:tmpl w:val="23F84AFE"/>
    <w:lvl w:ilvl="0">
      <w:start w:val="1"/>
      <w:numFmt w:val="decimal"/>
      <w:pStyle w:val="Heading1"/>
      <w:lvlText w:val="%1.0"/>
      <w:lvlJc w:val="left"/>
      <w:pPr>
        <w:ind w:left="720" w:hanging="720"/>
      </w:pPr>
      <w:rPr>
        <w:rFonts w:cs="Times New Roman" w:hint="default"/>
      </w:rPr>
    </w:lvl>
    <w:lvl w:ilvl="1">
      <w:start w:val="1"/>
      <w:numFmt w:val="decimal"/>
      <w:pStyle w:val="Heading2"/>
      <w:lvlText w:val="%1.%2"/>
      <w:lvlJc w:val="left"/>
      <w:pPr>
        <w:ind w:left="720" w:hanging="720"/>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41" w15:restartNumberingAfterBreak="0">
    <w:nsid w:val="5BC97B59"/>
    <w:multiLevelType w:val="hybridMultilevel"/>
    <w:tmpl w:val="FE9EADAC"/>
    <w:lvl w:ilvl="0" w:tplc="504490D6">
      <w:start w:val="1"/>
      <w:numFmt w:val="decimal"/>
      <w:lvlText w:val="%1."/>
      <w:lvlJc w:val="right"/>
      <w:pPr>
        <w:tabs>
          <w:tab w:val="num" w:pos="360"/>
        </w:tabs>
        <w:ind w:left="360" w:hanging="72"/>
      </w:pPr>
      <w:rPr>
        <w:rFonts w:ascii="Arial" w:hAnsi="Arial" w:cs="Arial"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C07505F"/>
    <w:multiLevelType w:val="hybridMultilevel"/>
    <w:tmpl w:val="1C5C66DC"/>
    <w:lvl w:ilvl="0" w:tplc="67E07ABC">
      <w:start w:val="1"/>
      <w:numFmt w:val="decimal"/>
      <w:lvlText w:val="%1."/>
      <w:lvlJc w:val="right"/>
      <w:pPr>
        <w:tabs>
          <w:tab w:val="num" w:pos="360"/>
        </w:tabs>
        <w:ind w:left="360" w:hanging="72"/>
      </w:pPr>
      <w:rPr>
        <w:rFonts w:ascii="Arial" w:hAnsi="Arial" w:cs="Arial" w:hint="default"/>
        <w:b/>
        <w:i w:val="0"/>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F313299"/>
    <w:multiLevelType w:val="hybridMultilevel"/>
    <w:tmpl w:val="BA468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6628A0"/>
    <w:multiLevelType w:val="hybridMultilevel"/>
    <w:tmpl w:val="72268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770C0B"/>
    <w:multiLevelType w:val="hybridMultilevel"/>
    <w:tmpl w:val="430C7466"/>
    <w:lvl w:ilvl="0" w:tplc="04090001">
      <w:start w:val="1"/>
      <w:numFmt w:val="bullet"/>
      <w:lvlText w:val=""/>
      <w:lvlJc w:val="left"/>
      <w:pPr>
        <w:tabs>
          <w:tab w:val="num" w:pos="648"/>
        </w:tabs>
        <w:ind w:left="648"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8A83ACA"/>
    <w:multiLevelType w:val="hybridMultilevel"/>
    <w:tmpl w:val="82DCC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3858EE"/>
    <w:multiLevelType w:val="hybridMultilevel"/>
    <w:tmpl w:val="620CE088"/>
    <w:lvl w:ilvl="0" w:tplc="8242A246">
      <w:start w:val="1"/>
      <w:numFmt w:val="decimal"/>
      <w:lvlText w:val="%1."/>
      <w:lvlJc w:val="right"/>
      <w:pPr>
        <w:tabs>
          <w:tab w:val="num" w:pos="360"/>
        </w:tabs>
        <w:ind w:left="360" w:hanging="72"/>
      </w:pPr>
      <w:rPr>
        <w:rFonts w:ascii="Arial" w:hAnsi="Arial" w:cs="Arial"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29B6A1D"/>
    <w:multiLevelType w:val="hybridMultilevel"/>
    <w:tmpl w:val="4EEAF18A"/>
    <w:lvl w:ilvl="0" w:tplc="CBDA1C6A">
      <w:start w:val="1"/>
      <w:numFmt w:val="bullet"/>
      <w:lvlText w:val=""/>
      <w:lvlPicBulletId w:val="0"/>
      <w:lvlJc w:val="left"/>
      <w:pPr>
        <w:tabs>
          <w:tab w:val="num" w:pos="720"/>
        </w:tabs>
        <w:ind w:left="720" w:hanging="360"/>
      </w:pPr>
      <w:rPr>
        <w:rFonts w:ascii="Symbol" w:hAnsi="Symbol" w:hint="default"/>
      </w:rPr>
    </w:lvl>
    <w:lvl w:ilvl="1" w:tplc="916C8532">
      <w:start w:val="1"/>
      <w:numFmt w:val="bullet"/>
      <w:lvlText w:val=""/>
      <w:lvlJc w:val="left"/>
      <w:pPr>
        <w:tabs>
          <w:tab w:val="num" w:pos="1440"/>
        </w:tabs>
        <w:ind w:left="1440" w:hanging="360"/>
      </w:pPr>
      <w:rPr>
        <w:rFonts w:ascii="Symbol" w:hAnsi="Symbol" w:hint="default"/>
      </w:rPr>
    </w:lvl>
    <w:lvl w:ilvl="2" w:tplc="5EDE01B8" w:tentative="1">
      <w:start w:val="1"/>
      <w:numFmt w:val="bullet"/>
      <w:lvlText w:val=""/>
      <w:lvlJc w:val="left"/>
      <w:pPr>
        <w:tabs>
          <w:tab w:val="num" w:pos="2160"/>
        </w:tabs>
        <w:ind w:left="2160" w:hanging="360"/>
      </w:pPr>
      <w:rPr>
        <w:rFonts w:ascii="Symbol" w:hAnsi="Symbol" w:hint="default"/>
      </w:rPr>
    </w:lvl>
    <w:lvl w:ilvl="3" w:tplc="68644C12" w:tentative="1">
      <w:start w:val="1"/>
      <w:numFmt w:val="bullet"/>
      <w:lvlText w:val=""/>
      <w:lvlJc w:val="left"/>
      <w:pPr>
        <w:tabs>
          <w:tab w:val="num" w:pos="2880"/>
        </w:tabs>
        <w:ind w:left="2880" w:hanging="360"/>
      </w:pPr>
      <w:rPr>
        <w:rFonts w:ascii="Symbol" w:hAnsi="Symbol" w:hint="default"/>
      </w:rPr>
    </w:lvl>
    <w:lvl w:ilvl="4" w:tplc="C2DC1022" w:tentative="1">
      <w:start w:val="1"/>
      <w:numFmt w:val="bullet"/>
      <w:lvlText w:val=""/>
      <w:lvlJc w:val="left"/>
      <w:pPr>
        <w:tabs>
          <w:tab w:val="num" w:pos="3600"/>
        </w:tabs>
        <w:ind w:left="3600" w:hanging="360"/>
      </w:pPr>
      <w:rPr>
        <w:rFonts w:ascii="Symbol" w:hAnsi="Symbol" w:hint="default"/>
      </w:rPr>
    </w:lvl>
    <w:lvl w:ilvl="5" w:tplc="288E1F5C" w:tentative="1">
      <w:start w:val="1"/>
      <w:numFmt w:val="bullet"/>
      <w:lvlText w:val=""/>
      <w:lvlJc w:val="left"/>
      <w:pPr>
        <w:tabs>
          <w:tab w:val="num" w:pos="4320"/>
        </w:tabs>
        <w:ind w:left="4320" w:hanging="360"/>
      </w:pPr>
      <w:rPr>
        <w:rFonts w:ascii="Symbol" w:hAnsi="Symbol" w:hint="default"/>
      </w:rPr>
    </w:lvl>
    <w:lvl w:ilvl="6" w:tplc="7818C98E" w:tentative="1">
      <w:start w:val="1"/>
      <w:numFmt w:val="bullet"/>
      <w:lvlText w:val=""/>
      <w:lvlJc w:val="left"/>
      <w:pPr>
        <w:tabs>
          <w:tab w:val="num" w:pos="5040"/>
        </w:tabs>
        <w:ind w:left="5040" w:hanging="360"/>
      </w:pPr>
      <w:rPr>
        <w:rFonts w:ascii="Symbol" w:hAnsi="Symbol" w:hint="default"/>
      </w:rPr>
    </w:lvl>
    <w:lvl w:ilvl="7" w:tplc="EB8AACBC" w:tentative="1">
      <w:start w:val="1"/>
      <w:numFmt w:val="bullet"/>
      <w:lvlText w:val=""/>
      <w:lvlJc w:val="left"/>
      <w:pPr>
        <w:tabs>
          <w:tab w:val="num" w:pos="5760"/>
        </w:tabs>
        <w:ind w:left="5760" w:hanging="360"/>
      </w:pPr>
      <w:rPr>
        <w:rFonts w:ascii="Symbol" w:hAnsi="Symbol" w:hint="default"/>
      </w:rPr>
    </w:lvl>
    <w:lvl w:ilvl="8" w:tplc="53E04524"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74B80DA8"/>
    <w:multiLevelType w:val="multilevel"/>
    <w:tmpl w:val="FEB4D514"/>
    <w:lvl w:ilvl="0">
      <w:start w:val="1"/>
      <w:numFmt w:val="decimal"/>
      <w:pStyle w:val="ListNumber"/>
      <w:lvlText w:val="%1."/>
      <w:lvlJc w:val="left"/>
      <w:pPr>
        <w:ind w:left="360" w:hanging="360"/>
      </w:pPr>
      <w:rPr>
        <w:rFonts w:cs="Times New Roman" w:hint="default"/>
      </w:rPr>
    </w:lvl>
    <w:lvl w:ilvl="1">
      <w:start w:val="1"/>
      <w:numFmt w:val="upp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righ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right"/>
      <w:pPr>
        <w:ind w:left="3240" w:hanging="360"/>
      </w:pPr>
      <w:rPr>
        <w:rFonts w:cs="Times New Roman" w:hint="default"/>
      </w:rPr>
    </w:lvl>
  </w:abstractNum>
  <w:abstractNum w:abstractNumId="50" w15:restartNumberingAfterBreak="0">
    <w:nsid w:val="76CF39DE"/>
    <w:multiLevelType w:val="hybridMultilevel"/>
    <w:tmpl w:val="4B186A3A"/>
    <w:lvl w:ilvl="0" w:tplc="89D6410A">
      <w:start w:val="1"/>
      <w:numFmt w:val="decimal"/>
      <w:lvlText w:val="%1."/>
      <w:lvlJc w:val="right"/>
      <w:pPr>
        <w:tabs>
          <w:tab w:val="num" w:pos="360"/>
        </w:tabs>
        <w:ind w:left="360" w:hanging="72"/>
      </w:pPr>
      <w:rPr>
        <w:rFonts w:ascii="Arial" w:hAnsi="Arial" w:cs="Arial"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7887359C"/>
    <w:multiLevelType w:val="hybridMultilevel"/>
    <w:tmpl w:val="A98C13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A6C66B0"/>
    <w:multiLevelType w:val="hybridMultilevel"/>
    <w:tmpl w:val="45C4EA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C866834"/>
    <w:multiLevelType w:val="hybridMultilevel"/>
    <w:tmpl w:val="CEEA78B6"/>
    <w:lvl w:ilvl="0" w:tplc="BCDE408E">
      <w:start w:val="1"/>
      <w:numFmt w:val="decimal"/>
      <w:lvlText w:val="%1."/>
      <w:lvlJc w:val="right"/>
      <w:pPr>
        <w:tabs>
          <w:tab w:val="num" w:pos="288"/>
        </w:tabs>
        <w:ind w:left="288" w:hanging="72"/>
      </w:pPr>
      <w:rPr>
        <w:rFonts w:ascii="Arial" w:hAnsi="Arial" w:cs="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D934FAC"/>
    <w:multiLevelType w:val="hybridMultilevel"/>
    <w:tmpl w:val="D3C2482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F35665F"/>
    <w:multiLevelType w:val="hybridMultilevel"/>
    <w:tmpl w:val="46D860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0"/>
  </w:num>
  <w:num w:numId="2">
    <w:abstractNumId w:val="12"/>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30"/>
  </w:num>
  <w:num w:numId="7">
    <w:abstractNumId w:val="7"/>
  </w:num>
  <w:num w:numId="8">
    <w:abstractNumId w:val="6"/>
  </w:num>
  <w:num w:numId="9">
    <w:abstractNumId w:val="5"/>
  </w:num>
  <w:num w:numId="10">
    <w:abstractNumId w:val="4"/>
  </w:num>
  <w:num w:numId="11">
    <w:abstractNumId w:val="2"/>
  </w:num>
  <w:num w:numId="12">
    <w:abstractNumId w:val="3"/>
  </w:num>
  <w:num w:numId="13">
    <w:abstractNumId w:val="1"/>
  </w:num>
  <w:num w:numId="14">
    <w:abstractNumId w:val="0"/>
  </w:num>
  <w:num w:numId="15">
    <w:abstractNumId w:val="23"/>
  </w:num>
  <w:num w:numId="16">
    <w:abstractNumId w:val="51"/>
  </w:num>
  <w:num w:numId="17">
    <w:abstractNumId w:val="29"/>
  </w:num>
  <w:num w:numId="18">
    <w:abstractNumId w:val="36"/>
  </w:num>
  <w:num w:numId="19">
    <w:abstractNumId w:val="19"/>
  </w:num>
  <w:num w:numId="20">
    <w:abstractNumId w:val="45"/>
  </w:num>
  <w:num w:numId="21">
    <w:abstractNumId w:val="25"/>
  </w:num>
  <w:num w:numId="22">
    <w:abstractNumId w:val="52"/>
  </w:num>
  <w:num w:numId="23">
    <w:abstractNumId w:val="35"/>
  </w:num>
  <w:num w:numId="24">
    <w:abstractNumId w:val="20"/>
  </w:num>
  <w:num w:numId="25">
    <w:abstractNumId w:val="16"/>
  </w:num>
  <w:num w:numId="26">
    <w:abstractNumId w:val="13"/>
  </w:num>
  <w:num w:numId="27">
    <w:abstractNumId w:val="10"/>
  </w:num>
  <w:num w:numId="28">
    <w:abstractNumId w:val="26"/>
  </w:num>
  <w:num w:numId="29">
    <w:abstractNumId w:val="38"/>
  </w:num>
  <w:num w:numId="30">
    <w:abstractNumId w:val="47"/>
  </w:num>
  <w:num w:numId="31">
    <w:abstractNumId w:val="33"/>
  </w:num>
  <w:num w:numId="32">
    <w:abstractNumId w:val="50"/>
  </w:num>
  <w:num w:numId="33">
    <w:abstractNumId w:val="55"/>
  </w:num>
  <w:num w:numId="34">
    <w:abstractNumId w:val="43"/>
  </w:num>
  <w:num w:numId="35">
    <w:abstractNumId w:val="21"/>
  </w:num>
  <w:num w:numId="36">
    <w:abstractNumId w:val="44"/>
  </w:num>
  <w:num w:numId="37">
    <w:abstractNumId w:val="14"/>
  </w:num>
  <w:num w:numId="38">
    <w:abstractNumId w:val="11"/>
  </w:num>
  <w:num w:numId="39">
    <w:abstractNumId w:val="28"/>
  </w:num>
  <w:num w:numId="40">
    <w:abstractNumId w:val="27"/>
  </w:num>
  <w:num w:numId="41">
    <w:abstractNumId w:val="42"/>
  </w:num>
  <w:num w:numId="42">
    <w:abstractNumId w:val="46"/>
  </w:num>
  <w:num w:numId="43">
    <w:abstractNumId w:val="22"/>
  </w:num>
  <w:num w:numId="44">
    <w:abstractNumId w:val="24"/>
  </w:num>
  <w:num w:numId="45">
    <w:abstractNumId w:val="8"/>
  </w:num>
  <w:num w:numId="46">
    <w:abstractNumId w:val="9"/>
  </w:num>
  <w:num w:numId="47">
    <w:abstractNumId w:val="41"/>
  </w:num>
  <w:num w:numId="48">
    <w:abstractNumId w:val="48"/>
  </w:num>
  <w:num w:numId="49">
    <w:abstractNumId w:val="54"/>
  </w:num>
  <w:num w:numId="50">
    <w:abstractNumId w:val="32"/>
  </w:num>
  <w:num w:numId="51">
    <w:abstractNumId w:val="31"/>
  </w:num>
  <w:num w:numId="52">
    <w:abstractNumId w:val="18"/>
  </w:num>
  <w:num w:numId="53">
    <w:abstractNumId w:val="34"/>
  </w:num>
  <w:num w:numId="54">
    <w:abstractNumId w:val="37"/>
  </w:num>
  <w:num w:numId="55">
    <w:abstractNumId w:val="39"/>
  </w:num>
  <w:num w:numId="56">
    <w:abstractNumId w:val="53"/>
  </w:num>
  <w:num w:numId="57">
    <w:abstractNumId w:val="1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CCD"/>
    <w:rsid w:val="00000C10"/>
    <w:rsid w:val="00001CF5"/>
    <w:rsid w:val="00006E9E"/>
    <w:rsid w:val="00007E73"/>
    <w:rsid w:val="00010412"/>
    <w:rsid w:val="00011878"/>
    <w:rsid w:val="00011EDA"/>
    <w:rsid w:val="000129A0"/>
    <w:rsid w:val="00014E54"/>
    <w:rsid w:val="00017564"/>
    <w:rsid w:val="00020184"/>
    <w:rsid w:val="00020631"/>
    <w:rsid w:val="000214C0"/>
    <w:rsid w:val="00024890"/>
    <w:rsid w:val="00024C46"/>
    <w:rsid w:val="00026A2D"/>
    <w:rsid w:val="00027916"/>
    <w:rsid w:val="000331C1"/>
    <w:rsid w:val="00033BDF"/>
    <w:rsid w:val="00034298"/>
    <w:rsid w:val="000350DF"/>
    <w:rsid w:val="0003588F"/>
    <w:rsid w:val="0003607C"/>
    <w:rsid w:val="000406B9"/>
    <w:rsid w:val="000418CB"/>
    <w:rsid w:val="00041933"/>
    <w:rsid w:val="00042226"/>
    <w:rsid w:val="000434C7"/>
    <w:rsid w:val="00044E60"/>
    <w:rsid w:val="00044F93"/>
    <w:rsid w:val="00052951"/>
    <w:rsid w:val="000534C7"/>
    <w:rsid w:val="00055A81"/>
    <w:rsid w:val="00055B61"/>
    <w:rsid w:val="00062714"/>
    <w:rsid w:val="0006469F"/>
    <w:rsid w:val="00064F32"/>
    <w:rsid w:val="00067A11"/>
    <w:rsid w:val="000706A4"/>
    <w:rsid w:val="00077862"/>
    <w:rsid w:val="00083A73"/>
    <w:rsid w:val="00083CC3"/>
    <w:rsid w:val="000855C0"/>
    <w:rsid w:val="0008591A"/>
    <w:rsid w:val="00085E6D"/>
    <w:rsid w:val="00086B78"/>
    <w:rsid w:val="00087320"/>
    <w:rsid w:val="00092E15"/>
    <w:rsid w:val="00096B75"/>
    <w:rsid w:val="00097C36"/>
    <w:rsid w:val="000A1618"/>
    <w:rsid w:val="000A3BFD"/>
    <w:rsid w:val="000A4AB4"/>
    <w:rsid w:val="000A7141"/>
    <w:rsid w:val="000B01B3"/>
    <w:rsid w:val="000B47ED"/>
    <w:rsid w:val="000B4DC3"/>
    <w:rsid w:val="000B5E9E"/>
    <w:rsid w:val="000B66C8"/>
    <w:rsid w:val="000C3E05"/>
    <w:rsid w:val="000C3FAA"/>
    <w:rsid w:val="000C4A4F"/>
    <w:rsid w:val="000C4D86"/>
    <w:rsid w:val="000C6E66"/>
    <w:rsid w:val="000C792D"/>
    <w:rsid w:val="000D2E74"/>
    <w:rsid w:val="000D4642"/>
    <w:rsid w:val="000D488D"/>
    <w:rsid w:val="000D4C94"/>
    <w:rsid w:val="000D5DAD"/>
    <w:rsid w:val="000E1519"/>
    <w:rsid w:val="000E29A4"/>
    <w:rsid w:val="000E2D94"/>
    <w:rsid w:val="000E3B3A"/>
    <w:rsid w:val="000E4873"/>
    <w:rsid w:val="000E5B25"/>
    <w:rsid w:val="000F0122"/>
    <w:rsid w:val="000F074E"/>
    <w:rsid w:val="000F207D"/>
    <w:rsid w:val="0010026F"/>
    <w:rsid w:val="00100FE0"/>
    <w:rsid w:val="001033FB"/>
    <w:rsid w:val="0010505B"/>
    <w:rsid w:val="00112EF9"/>
    <w:rsid w:val="00113025"/>
    <w:rsid w:val="001201B5"/>
    <w:rsid w:val="00124C64"/>
    <w:rsid w:val="001260F9"/>
    <w:rsid w:val="00130380"/>
    <w:rsid w:val="00132B8C"/>
    <w:rsid w:val="00133EF1"/>
    <w:rsid w:val="001355A6"/>
    <w:rsid w:val="00135F33"/>
    <w:rsid w:val="001362A0"/>
    <w:rsid w:val="00137732"/>
    <w:rsid w:val="001413A1"/>
    <w:rsid w:val="001418AB"/>
    <w:rsid w:val="00142EB4"/>
    <w:rsid w:val="00143110"/>
    <w:rsid w:val="00143541"/>
    <w:rsid w:val="00143AD8"/>
    <w:rsid w:val="00150225"/>
    <w:rsid w:val="00151CB8"/>
    <w:rsid w:val="0015569C"/>
    <w:rsid w:val="0015609E"/>
    <w:rsid w:val="00157138"/>
    <w:rsid w:val="001573F2"/>
    <w:rsid w:val="001623CA"/>
    <w:rsid w:val="00163E96"/>
    <w:rsid w:val="00164BC9"/>
    <w:rsid w:val="00165693"/>
    <w:rsid w:val="00166AD5"/>
    <w:rsid w:val="00167435"/>
    <w:rsid w:val="00167F7C"/>
    <w:rsid w:val="00171AC8"/>
    <w:rsid w:val="00171CCA"/>
    <w:rsid w:val="001735CA"/>
    <w:rsid w:val="001745E7"/>
    <w:rsid w:val="00175842"/>
    <w:rsid w:val="00175AD1"/>
    <w:rsid w:val="001771C4"/>
    <w:rsid w:val="00177843"/>
    <w:rsid w:val="00181C1E"/>
    <w:rsid w:val="00183FE1"/>
    <w:rsid w:val="001840CB"/>
    <w:rsid w:val="00184B5B"/>
    <w:rsid w:val="0018516F"/>
    <w:rsid w:val="001902E6"/>
    <w:rsid w:val="0019349D"/>
    <w:rsid w:val="00194C11"/>
    <w:rsid w:val="001A0691"/>
    <w:rsid w:val="001A2E9B"/>
    <w:rsid w:val="001A44A4"/>
    <w:rsid w:val="001A6464"/>
    <w:rsid w:val="001A7A44"/>
    <w:rsid w:val="001A7BEC"/>
    <w:rsid w:val="001B2736"/>
    <w:rsid w:val="001B39FF"/>
    <w:rsid w:val="001C4C61"/>
    <w:rsid w:val="001C57BF"/>
    <w:rsid w:val="001C7635"/>
    <w:rsid w:val="001D2D66"/>
    <w:rsid w:val="001D435F"/>
    <w:rsid w:val="001D512D"/>
    <w:rsid w:val="001D62DA"/>
    <w:rsid w:val="001E00CF"/>
    <w:rsid w:val="001E09F1"/>
    <w:rsid w:val="001E2CB1"/>
    <w:rsid w:val="001E5040"/>
    <w:rsid w:val="001E638D"/>
    <w:rsid w:val="001E6CF2"/>
    <w:rsid w:val="001F0696"/>
    <w:rsid w:val="001F24A3"/>
    <w:rsid w:val="001F4827"/>
    <w:rsid w:val="00201FB8"/>
    <w:rsid w:val="0020297F"/>
    <w:rsid w:val="00205B7B"/>
    <w:rsid w:val="00206F6D"/>
    <w:rsid w:val="00207EF2"/>
    <w:rsid w:val="00211E5F"/>
    <w:rsid w:val="00212A16"/>
    <w:rsid w:val="00212B45"/>
    <w:rsid w:val="002144E9"/>
    <w:rsid w:val="00215767"/>
    <w:rsid w:val="00216662"/>
    <w:rsid w:val="002175F3"/>
    <w:rsid w:val="002211BE"/>
    <w:rsid w:val="00221CA2"/>
    <w:rsid w:val="00222FE9"/>
    <w:rsid w:val="002232AC"/>
    <w:rsid w:val="0022678E"/>
    <w:rsid w:val="00234508"/>
    <w:rsid w:val="00234A9F"/>
    <w:rsid w:val="00234C8C"/>
    <w:rsid w:val="0023503D"/>
    <w:rsid w:val="0023526F"/>
    <w:rsid w:val="0023540B"/>
    <w:rsid w:val="00241310"/>
    <w:rsid w:val="00241742"/>
    <w:rsid w:val="002478DC"/>
    <w:rsid w:val="002533EA"/>
    <w:rsid w:val="002548BF"/>
    <w:rsid w:val="00254A8A"/>
    <w:rsid w:val="00254E9D"/>
    <w:rsid w:val="002552AC"/>
    <w:rsid w:val="0025780D"/>
    <w:rsid w:val="002607BA"/>
    <w:rsid w:val="002607DE"/>
    <w:rsid w:val="0026149D"/>
    <w:rsid w:val="00265C40"/>
    <w:rsid w:val="00266C8E"/>
    <w:rsid w:val="0027387F"/>
    <w:rsid w:val="00276618"/>
    <w:rsid w:val="002768C9"/>
    <w:rsid w:val="00276C11"/>
    <w:rsid w:val="00277E55"/>
    <w:rsid w:val="00280D1D"/>
    <w:rsid w:val="0028388F"/>
    <w:rsid w:val="002840E4"/>
    <w:rsid w:val="00286B2B"/>
    <w:rsid w:val="002909DE"/>
    <w:rsid w:val="002909FB"/>
    <w:rsid w:val="00292121"/>
    <w:rsid w:val="00293F39"/>
    <w:rsid w:val="002941E7"/>
    <w:rsid w:val="0029505F"/>
    <w:rsid w:val="002974B7"/>
    <w:rsid w:val="002975A9"/>
    <w:rsid w:val="002A0428"/>
    <w:rsid w:val="002A0A67"/>
    <w:rsid w:val="002A0B0F"/>
    <w:rsid w:val="002B5EED"/>
    <w:rsid w:val="002B60F9"/>
    <w:rsid w:val="002B7C9D"/>
    <w:rsid w:val="002C2BEA"/>
    <w:rsid w:val="002C2DB2"/>
    <w:rsid w:val="002C3F3F"/>
    <w:rsid w:val="002C444A"/>
    <w:rsid w:val="002C5737"/>
    <w:rsid w:val="002C65F7"/>
    <w:rsid w:val="002D1AEE"/>
    <w:rsid w:val="002D26E0"/>
    <w:rsid w:val="002D4331"/>
    <w:rsid w:val="002D63D9"/>
    <w:rsid w:val="002D6708"/>
    <w:rsid w:val="002D6AD1"/>
    <w:rsid w:val="002E1249"/>
    <w:rsid w:val="002E6969"/>
    <w:rsid w:val="002E6C77"/>
    <w:rsid w:val="002F0547"/>
    <w:rsid w:val="002F18A6"/>
    <w:rsid w:val="002F4918"/>
    <w:rsid w:val="002F6001"/>
    <w:rsid w:val="0030045D"/>
    <w:rsid w:val="00301E6C"/>
    <w:rsid w:val="00303FA8"/>
    <w:rsid w:val="003118CA"/>
    <w:rsid w:val="00312B63"/>
    <w:rsid w:val="003134C2"/>
    <w:rsid w:val="00314CE1"/>
    <w:rsid w:val="00321122"/>
    <w:rsid w:val="00324727"/>
    <w:rsid w:val="00326DBA"/>
    <w:rsid w:val="0032712E"/>
    <w:rsid w:val="003277AA"/>
    <w:rsid w:val="0033042E"/>
    <w:rsid w:val="00332774"/>
    <w:rsid w:val="003372FC"/>
    <w:rsid w:val="003472CD"/>
    <w:rsid w:val="003522CA"/>
    <w:rsid w:val="00354803"/>
    <w:rsid w:val="00354E35"/>
    <w:rsid w:val="00356770"/>
    <w:rsid w:val="00356CF8"/>
    <w:rsid w:val="003604AD"/>
    <w:rsid w:val="0036133B"/>
    <w:rsid w:val="00361E44"/>
    <w:rsid w:val="00365A13"/>
    <w:rsid w:val="00365DFA"/>
    <w:rsid w:val="00366D53"/>
    <w:rsid w:val="00367E56"/>
    <w:rsid w:val="00372297"/>
    <w:rsid w:val="00372820"/>
    <w:rsid w:val="0037637F"/>
    <w:rsid w:val="00376D14"/>
    <w:rsid w:val="00383856"/>
    <w:rsid w:val="00386998"/>
    <w:rsid w:val="00390868"/>
    <w:rsid w:val="00390BCD"/>
    <w:rsid w:val="0039489D"/>
    <w:rsid w:val="00396F54"/>
    <w:rsid w:val="003A247D"/>
    <w:rsid w:val="003A3646"/>
    <w:rsid w:val="003A3655"/>
    <w:rsid w:val="003A73D6"/>
    <w:rsid w:val="003B0529"/>
    <w:rsid w:val="003B2186"/>
    <w:rsid w:val="003B2309"/>
    <w:rsid w:val="003B4E82"/>
    <w:rsid w:val="003C3434"/>
    <w:rsid w:val="003C5E81"/>
    <w:rsid w:val="003C6525"/>
    <w:rsid w:val="003C6554"/>
    <w:rsid w:val="003C6A15"/>
    <w:rsid w:val="003C6C73"/>
    <w:rsid w:val="003C7A1E"/>
    <w:rsid w:val="003D0CF1"/>
    <w:rsid w:val="003D13FC"/>
    <w:rsid w:val="003D1620"/>
    <w:rsid w:val="003D1B98"/>
    <w:rsid w:val="003D266E"/>
    <w:rsid w:val="003D2E77"/>
    <w:rsid w:val="003D5F0A"/>
    <w:rsid w:val="003D71DE"/>
    <w:rsid w:val="003E0FC7"/>
    <w:rsid w:val="003E1D99"/>
    <w:rsid w:val="003E27FB"/>
    <w:rsid w:val="003E2C84"/>
    <w:rsid w:val="003E4316"/>
    <w:rsid w:val="003E6F3D"/>
    <w:rsid w:val="003F1E97"/>
    <w:rsid w:val="003F4C7A"/>
    <w:rsid w:val="003F63D2"/>
    <w:rsid w:val="003F6FD4"/>
    <w:rsid w:val="003F7D4D"/>
    <w:rsid w:val="004030E9"/>
    <w:rsid w:val="00403164"/>
    <w:rsid w:val="00405B6C"/>
    <w:rsid w:val="00406844"/>
    <w:rsid w:val="0040708C"/>
    <w:rsid w:val="00412154"/>
    <w:rsid w:val="0041522F"/>
    <w:rsid w:val="004230D3"/>
    <w:rsid w:val="00423EE5"/>
    <w:rsid w:val="00427BFA"/>
    <w:rsid w:val="004317C9"/>
    <w:rsid w:val="004336DC"/>
    <w:rsid w:val="00433A38"/>
    <w:rsid w:val="00434B6F"/>
    <w:rsid w:val="00437433"/>
    <w:rsid w:val="00441D02"/>
    <w:rsid w:val="0044338D"/>
    <w:rsid w:val="004434E3"/>
    <w:rsid w:val="00450819"/>
    <w:rsid w:val="0045085E"/>
    <w:rsid w:val="004577B9"/>
    <w:rsid w:val="00461BEF"/>
    <w:rsid w:val="0046334B"/>
    <w:rsid w:val="00463BA1"/>
    <w:rsid w:val="004666B6"/>
    <w:rsid w:val="00471EB9"/>
    <w:rsid w:val="00472AF3"/>
    <w:rsid w:val="00472B08"/>
    <w:rsid w:val="00475301"/>
    <w:rsid w:val="00482B78"/>
    <w:rsid w:val="004830C3"/>
    <w:rsid w:val="00484D1A"/>
    <w:rsid w:val="004865FC"/>
    <w:rsid w:val="0049125C"/>
    <w:rsid w:val="00493BB1"/>
    <w:rsid w:val="00493C60"/>
    <w:rsid w:val="0049509B"/>
    <w:rsid w:val="0049624D"/>
    <w:rsid w:val="00496F66"/>
    <w:rsid w:val="004A1D23"/>
    <w:rsid w:val="004A60A8"/>
    <w:rsid w:val="004B0731"/>
    <w:rsid w:val="004B12E2"/>
    <w:rsid w:val="004B13BF"/>
    <w:rsid w:val="004B1A25"/>
    <w:rsid w:val="004B200A"/>
    <w:rsid w:val="004B6532"/>
    <w:rsid w:val="004C303E"/>
    <w:rsid w:val="004C479D"/>
    <w:rsid w:val="004C4C6A"/>
    <w:rsid w:val="004C7211"/>
    <w:rsid w:val="004C7804"/>
    <w:rsid w:val="004C7A24"/>
    <w:rsid w:val="004D131F"/>
    <w:rsid w:val="004D1587"/>
    <w:rsid w:val="004D3428"/>
    <w:rsid w:val="004D4178"/>
    <w:rsid w:val="004D507F"/>
    <w:rsid w:val="004D54EA"/>
    <w:rsid w:val="004D776B"/>
    <w:rsid w:val="004E24E2"/>
    <w:rsid w:val="004E3337"/>
    <w:rsid w:val="004E3460"/>
    <w:rsid w:val="004F07D0"/>
    <w:rsid w:val="004F0946"/>
    <w:rsid w:val="004F3F54"/>
    <w:rsid w:val="004F4A18"/>
    <w:rsid w:val="004F4B80"/>
    <w:rsid w:val="004F4F53"/>
    <w:rsid w:val="004F5AE1"/>
    <w:rsid w:val="004F6833"/>
    <w:rsid w:val="004F6E25"/>
    <w:rsid w:val="00501E01"/>
    <w:rsid w:val="00503139"/>
    <w:rsid w:val="00503306"/>
    <w:rsid w:val="0050649A"/>
    <w:rsid w:val="005071A2"/>
    <w:rsid w:val="00507785"/>
    <w:rsid w:val="0051009F"/>
    <w:rsid w:val="00514F15"/>
    <w:rsid w:val="005154B7"/>
    <w:rsid w:val="00515F55"/>
    <w:rsid w:val="00521316"/>
    <w:rsid w:val="005217BD"/>
    <w:rsid w:val="00521BE5"/>
    <w:rsid w:val="00525DAB"/>
    <w:rsid w:val="005271A4"/>
    <w:rsid w:val="0052736B"/>
    <w:rsid w:val="00532EEF"/>
    <w:rsid w:val="00534738"/>
    <w:rsid w:val="00536449"/>
    <w:rsid w:val="0053752A"/>
    <w:rsid w:val="00537739"/>
    <w:rsid w:val="005428EA"/>
    <w:rsid w:val="005430FC"/>
    <w:rsid w:val="0054352B"/>
    <w:rsid w:val="0054677C"/>
    <w:rsid w:val="00552DD9"/>
    <w:rsid w:val="00553526"/>
    <w:rsid w:val="005550F7"/>
    <w:rsid w:val="00555D49"/>
    <w:rsid w:val="00555E79"/>
    <w:rsid w:val="005618FF"/>
    <w:rsid w:val="00563784"/>
    <w:rsid w:val="005644C5"/>
    <w:rsid w:val="00564700"/>
    <w:rsid w:val="005662DB"/>
    <w:rsid w:val="005672E4"/>
    <w:rsid w:val="00567E27"/>
    <w:rsid w:val="00571CD0"/>
    <w:rsid w:val="0057202A"/>
    <w:rsid w:val="00577329"/>
    <w:rsid w:val="0057780C"/>
    <w:rsid w:val="00581A44"/>
    <w:rsid w:val="0059359F"/>
    <w:rsid w:val="00595DBA"/>
    <w:rsid w:val="00596F97"/>
    <w:rsid w:val="00597C2C"/>
    <w:rsid w:val="005B3CCD"/>
    <w:rsid w:val="005B5989"/>
    <w:rsid w:val="005B7A3A"/>
    <w:rsid w:val="005C0139"/>
    <w:rsid w:val="005C5987"/>
    <w:rsid w:val="005C6322"/>
    <w:rsid w:val="005C66B0"/>
    <w:rsid w:val="005D310B"/>
    <w:rsid w:val="005D4158"/>
    <w:rsid w:val="005D6163"/>
    <w:rsid w:val="005E090B"/>
    <w:rsid w:val="005E1C7B"/>
    <w:rsid w:val="005E370A"/>
    <w:rsid w:val="005E3AFB"/>
    <w:rsid w:val="005F17E6"/>
    <w:rsid w:val="005F206C"/>
    <w:rsid w:val="005F27A2"/>
    <w:rsid w:val="005F39A6"/>
    <w:rsid w:val="005F444A"/>
    <w:rsid w:val="005F5E7E"/>
    <w:rsid w:val="005F6D5E"/>
    <w:rsid w:val="005F7472"/>
    <w:rsid w:val="00601770"/>
    <w:rsid w:val="006055EC"/>
    <w:rsid w:val="00606D6C"/>
    <w:rsid w:val="00607367"/>
    <w:rsid w:val="006114BA"/>
    <w:rsid w:val="00612CF9"/>
    <w:rsid w:val="006137A6"/>
    <w:rsid w:val="0061487D"/>
    <w:rsid w:val="00615146"/>
    <w:rsid w:val="006166AE"/>
    <w:rsid w:val="0062181F"/>
    <w:rsid w:val="00624288"/>
    <w:rsid w:val="00630D64"/>
    <w:rsid w:val="006321F2"/>
    <w:rsid w:val="006340DA"/>
    <w:rsid w:val="006351D5"/>
    <w:rsid w:val="00635A88"/>
    <w:rsid w:val="0063726D"/>
    <w:rsid w:val="0064570D"/>
    <w:rsid w:val="006459CF"/>
    <w:rsid w:val="00646F60"/>
    <w:rsid w:val="00650B9C"/>
    <w:rsid w:val="00650D5D"/>
    <w:rsid w:val="00650F62"/>
    <w:rsid w:val="00655176"/>
    <w:rsid w:val="00655A16"/>
    <w:rsid w:val="00657356"/>
    <w:rsid w:val="00660C76"/>
    <w:rsid w:val="00663343"/>
    <w:rsid w:val="00663D9C"/>
    <w:rsid w:val="00664155"/>
    <w:rsid w:val="0066448B"/>
    <w:rsid w:val="006667B8"/>
    <w:rsid w:val="00667638"/>
    <w:rsid w:val="00670885"/>
    <w:rsid w:val="006730C4"/>
    <w:rsid w:val="00673AFB"/>
    <w:rsid w:val="006820BD"/>
    <w:rsid w:val="00682BEA"/>
    <w:rsid w:val="00686FB6"/>
    <w:rsid w:val="006955F7"/>
    <w:rsid w:val="006A0B56"/>
    <w:rsid w:val="006A12D8"/>
    <w:rsid w:val="006A2A1B"/>
    <w:rsid w:val="006A4F1A"/>
    <w:rsid w:val="006A6D2B"/>
    <w:rsid w:val="006A6E43"/>
    <w:rsid w:val="006A6E6C"/>
    <w:rsid w:val="006B0B5F"/>
    <w:rsid w:val="006B1257"/>
    <w:rsid w:val="006B365A"/>
    <w:rsid w:val="006B467A"/>
    <w:rsid w:val="006B4710"/>
    <w:rsid w:val="006B73A2"/>
    <w:rsid w:val="006C5CA9"/>
    <w:rsid w:val="006C5E83"/>
    <w:rsid w:val="006D1922"/>
    <w:rsid w:val="006D2A7D"/>
    <w:rsid w:val="006D2CB2"/>
    <w:rsid w:val="006D2EFF"/>
    <w:rsid w:val="006D5E41"/>
    <w:rsid w:val="006D6AF6"/>
    <w:rsid w:val="006E1E04"/>
    <w:rsid w:val="006E2EB0"/>
    <w:rsid w:val="006E3A56"/>
    <w:rsid w:val="006E5A5F"/>
    <w:rsid w:val="006F0372"/>
    <w:rsid w:val="006F44D0"/>
    <w:rsid w:val="007035D1"/>
    <w:rsid w:val="007067C9"/>
    <w:rsid w:val="00706E07"/>
    <w:rsid w:val="007124A9"/>
    <w:rsid w:val="00712F39"/>
    <w:rsid w:val="00712FC8"/>
    <w:rsid w:val="00713750"/>
    <w:rsid w:val="007145C8"/>
    <w:rsid w:val="007149D8"/>
    <w:rsid w:val="00714DC4"/>
    <w:rsid w:val="007174C8"/>
    <w:rsid w:val="00717F36"/>
    <w:rsid w:val="007207E4"/>
    <w:rsid w:val="00721C41"/>
    <w:rsid w:val="00721C5B"/>
    <w:rsid w:val="00722E30"/>
    <w:rsid w:val="00723D1C"/>
    <w:rsid w:val="0072622E"/>
    <w:rsid w:val="00726F5A"/>
    <w:rsid w:val="00730D5C"/>
    <w:rsid w:val="0073304C"/>
    <w:rsid w:val="007335AD"/>
    <w:rsid w:val="00735742"/>
    <w:rsid w:val="00743556"/>
    <w:rsid w:val="007466CE"/>
    <w:rsid w:val="00746A6E"/>
    <w:rsid w:val="007518E6"/>
    <w:rsid w:val="00756E09"/>
    <w:rsid w:val="00757D30"/>
    <w:rsid w:val="00761FBB"/>
    <w:rsid w:val="007641EF"/>
    <w:rsid w:val="00764D21"/>
    <w:rsid w:val="007651F7"/>
    <w:rsid w:val="00767E83"/>
    <w:rsid w:val="00770A41"/>
    <w:rsid w:val="00773CEE"/>
    <w:rsid w:val="007755C1"/>
    <w:rsid w:val="00777978"/>
    <w:rsid w:val="00780B48"/>
    <w:rsid w:val="00785415"/>
    <w:rsid w:val="00786C97"/>
    <w:rsid w:val="0078742E"/>
    <w:rsid w:val="00787908"/>
    <w:rsid w:val="0079106D"/>
    <w:rsid w:val="007917E4"/>
    <w:rsid w:val="00791AAE"/>
    <w:rsid w:val="00791D48"/>
    <w:rsid w:val="00791EEE"/>
    <w:rsid w:val="00792DE9"/>
    <w:rsid w:val="0079495C"/>
    <w:rsid w:val="007960A6"/>
    <w:rsid w:val="007A0A5F"/>
    <w:rsid w:val="007A10FD"/>
    <w:rsid w:val="007A1431"/>
    <w:rsid w:val="007A2EF3"/>
    <w:rsid w:val="007A38B5"/>
    <w:rsid w:val="007A410B"/>
    <w:rsid w:val="007A5C31"/>
    <w:rsid w:val="007A5E03"/>
    <w:rsid w:val="007A7B0D"/>
    <w:rsid w:val="007B11D4"/>
    <w:rsid w:val="007B14B0"/>
    <w:rsid w:val="007B1B9E"/>
    <w:rsid w:val="007B2D0F"/>
    <w:rsid w:val="007B5235"/>
    <w:rsid w:val="007C5D46"/>
    <w:rsid w:val="007D0C29"/>
    <w:rsid w:val="007D0C77"/>
    <w:rsid w:val="007D0D64"/>
    <w:rsid w:val="007D2870"/>
    <w:rsid w:val="007D3D3D"/>
    <w:rsid w:val="007D40D8"/>
    <w:rsid w:val="007D56E8"/>
    <w:rsid w:val="007D579A"/>
    <w:rsid w:val="007D784E"/>
    <w:rsid w:val="007E215C"/>
    <w:rsid w:val="007E2993"/>
    <w:rsid w:val="007E4B52"/>
    <w:rsid w:val="007E650A"/>
    <w:rsid w:val="007E73BE"/>
    <w:rsid w:val="007E7B1C"/>
    <w:rsid w:val="007F437E"/>
    <w:rsid w:val="007F4C46"/>
    <w:rsid w:val="007F564E"/>
    <w:rsid w:val="007F5777"/>
    <w:rsid w:val="007F57E8"/>
    <w:rsid w:val="007F7778"/>
    <w:rsid w:val="00801507"/>
    <w:rsid w:val="00803579"/>
    <w:rsid w:val="00803688"/>
    <w:rsid w:val="00803BF9"/>
    <w:rsid w:val="00806A2E"/>
    <w:rsid w:val="0081177B"/>
    <w:rsid w:val="00813BE9"/>
    <w:rsid w:val="0081436B"/>
    <w:rsid w:val="00816976"/>
    <w:rsid w:val="00816A0F"/>
    <w:rsid w:val="00816A10"/>
    <w:rsid w:val="008201F0"/>
    <w:rsid w:val="0082330F"/>
    <w:rsid w:val="00824833"/>
    <w:rsid w:val="00824ADE"/>
    <w:rsid w:val="00831899"/>
    <w:rsid w:val="00831BC3"/>
    <w:rsid w:val="008332AF"/>
    <w:rsid w:val="0083796D"/>
    <w:rsid w:val="00840CC1"/>
    <w:rsid w:val="00840D49"/>
    <w:rsid w:val="0084347A"/>
    <w:rsid w:val="00845AF0"/>
    <w:rsid w:val="0085119F"/>
    <w:rsid w:val="008518A9"/>
    <w:rsid w:val="008531FE"/>
    <w:rsid w:val="00857A05"/>
    <w:rsid w:val="00857A0E"/>
    <w:rsid w:val="008608BF"/>
    <w:rsid w:val="008622F5"/>
    <w:rsid w:val="0086263E"/>
    <w:rsid w:val="008641BC"/>
    <w:rsid w:val="00874283"/>
    <w:rsid w:val="00880611"/>
    <w:rsid w:val="00882FE8"/>
    <w:rsid w:val="008868EB"/>
    <w:rsid w:val="008906AF"/>
    <w:rsid w:val="00890EAD"/>
    <w:rsid w:val="008919FD"/>
    <w:rsid w:val="0089636C"/>
    <w:rsid w:val="00897889"/>
    <w:rsid w:val="008A33D1"/>
    <w:rsid w:val="008A50CA"/>
    <w:rsid w:val="008B2547"/>
    <w:rsid w:val="008B3BB5"/>
    <w:rsid w:val="008B41D5"/>
    <w:rsid w:val="008B5077"/>
    <w:rsid w:val="008B731E"/>
    <w:rsid w:val="008B7F11"/>
    <w:rsid w:val="008C5EEA"/>
    <w:rsid w:val="008D1667"/>
    <w:rsid w:val="008D1726"/>
    <w:rsid w:val="008D2610"/>
    <w:rsid w:val="008D3156"/>
    <w:rsid w:val="008D5698"/>
    <w:rsid w:val="008D7621"/>
    <w:rsid w:val="008E0B47"/>
    <w:rsid w:val="008E1DA1"/>
    <w:rsid w:val="008E38CC"/>
    <w:rsid w:val="008E6844"/>
    <w:rsid w:val="008E68B6"/>
    <w:rsid w:val="008E76E5"/>
    <w:rsid w:val="008F065B"/>
    <w:rsid w:val="008F28BE"/>
    <w:rsid w:val="008F6F32"/>
    <w:rsid w:val="008F798F"/>
    <w:rsid w:val="00900E4D"/>
    <w:rsid w:val="0090106A"/>
    <w:rsid w:val="009028D5"/>
    <w:rsid w:val="00906F44"/>
    <w:rsid w:val="009120AA"/>
    <w:rsid w:val="009150B6"/>
    <w:rsid w:val="009162A5"/>
    <w:rsid w:val="00921D9F"/>
    <w:rsid w:val="00926DDB"/>
    <w:rsid w:val="00926DF9"/>
    <w:rsid w:val="00927C20"/>
    <w:rsid w:val="0093245E"/>
    <w:rsid w:val="009326B5"/>
    <w:rsid w:val="009335D7"/>
    <w:rsid w:val="009364F1"/>
    <w:rsid w:val="0093707C"/>
    <w:rsid w:val="00937549"/>
    <w:rsid w:val="0093759E"/>
    <w:rsid w:val="00942416"/>
    <w:rsid w:val="00946AF5"/>
    <w:rsid w:val="009473F8"/>
    <w:rsid w:val="00947C61"/>
    <w:rsid w:val="00951879"/>
    <w:rsid w:val="00951EDC"/>
    <w:rsid w:val="0095257E"/>
    <w:rsid w:val="009544ED"/>
    <w:rsid w:val="009553BB"/>
    <w:rsid w:val="009563FC"/>
    <w:rsid w:val="00956F10"/>
    <w:rsid w:val="009632AB"/>
    <w:rsid w:val="0096445C"/>
    <w:rsid w:val="00966BC3"/>
    <w:rsid w:val="009678AB"/>
    <w:rsid w:val="00967E95"/>
    <w:rsid w:val="00970D68"/>
    <w:rsid w:val="00972FDB"/>
    <w:rsid w:val="00975D80"/>
    <w:rsid w:val="00976025"/>
    <w:rsid w:val="009766BD"/>
    <w:rsid w:val="00976D2A"/>
    <w:rsid w:val="0098005E"/>
    <w:rsid w:val="00980E6D"/>
    <w:rsid w:val="0098342D"/>
    <w:rsid w:val="009850C7"/>
    <w:rsid w:val="00985A3B"/>
    <w:rsid w:val="00986321"/>
    <w:rsid w:val="00986768"/>
    <w:rsid w:val="00993BA5"/>
    <w:rsid w:val="009979E0"/>
    <w:rsid w:val="009A5A47"/>
    <w:rsid w:val="009B1666"/>
    <w:rsid w:val="009B3ECC"/>
    <w:rsid w:val="009B632E"/>
    <w:rsid w:val="009B75A5"/>
    <w:rsid w:val="009C07E6"/>
    <w:rsid w:val="009C138E"/>
    <w:rsid w:val="009C3033"/>
    <w:rsid w:val="009C339B"/>
    <w:rsid w:val="009C4902"/>
    <w:rsid w:val="009C5C2E"/>
    <w:rsid w:val="009C65EA"/>
    <w:rsid w:val="009D06FA"/>
    <w:rsid w:val="009D0C0F"/>
    <w:rsid w:val="009D56CE"/>
    <w:rsid w:val="009D6794"/>
    <w:rsid w:val="009E377F"/>
    <w:rsid w:val="009E3C33"/>
    <w:rsid w:val="009E4782"/>
    <w:rsid w:val="009E5032"/>
    <w:rsid w:val="009F07D5"/>
    <w:rsid w:val="009F29BA"/>
    <w:rsid w:val="009F37D6"/>
    <w:rsid w:val="009F4933"/>
    <w:rsid w:val="009F7392"/>
    <w:rsid w:val="00A04D2D"/>
    <w:rsid w:val="00A06529"/>
    <w:rsid w:val="00A066A4"/>
    <w:rsid w:val="00A0715F"/>
    <w:rsid w:val="00A10C2E"/>
    <w:rsid w:val="00A13B71"/>
    <w:rsid w:val="00A24AC2"/>
    <w:rsid w:val="00A24F46"/>
    <w:rsid w:val="00A2532F"/>
    <w:rsid w:val="00A26E59"/>
    <w:rsid w:val="00A3088A"/>
    <w:rsid w:val="00A32F19"/>
    <w:rsid w:val="00A356D9"/>
    <w:rsid w:val="00A36BB2"/>
    <w:rsid w:val="00A37828"/>
    <w:rsid w:val="00A379B8"/>
    <w:rsid w:val="00A46D6F"/>
    <w:rsid w:val="00A47023"/>
    <w:rsid w:val="00A53BE8"/>
    <w:rsid w:val="00A54D0A"/>
    <w:rsid w:val="00A55A01"/>
    <w:rsid w:val="00A56424"/>
    <w:rsid w:val="00A57B81"/>
    <w:rsid w:val="00A57CD1"/>
    <w:rsid w:val="00A654FE"/>
    <w:rsid w:val="00A66FC4"/>
    <w:rsid w:val="00A754F1"/>
    <w:rsid w:val="00A76599"/>
    <w:rsid w:val="00A76B43"/>
    <w:rsid w:val="00A837FB"/>
    <w:rsid w:val="00A84C5C"/>
    <w:rsid w:val="00A85FAD"/>
    <w:rsid w:val="00A86701"/>
    <w:rsid w:val="00A86BA7"/>
    <w:rsid w:val="00A90558"/>
    <w:rsid w:val="00A91845"/>
    <w:rsid w:val="00A91936"/>
    <w:rsid w:val="00A929A8"/>
    <w:rsid w:val="00A93A69"/>
    <w:rsid w:val="00A95F88"/>
    <w:rsid w:val="00AA391E"/>
    <w:rsid w:val="00AA3E70"/>
    <w:rsid w:val="00AA4B88"/>
    <w:rsid w:val="00AA5A50"/>
    <w:rsid w:val="00AA7F01"/>
    <w:rsid w:val="00AB07A1"/>
    <w:rsid w:val="00AB12FC"/>
    <w:rsid w:val="00AB14F1"/>
    <w:rsid w:val="00AB66C0"/>
    <w:rsid w:val="00AB6A23"/>
    <w:rsid w:val="00AC2080"/>
    <w:rsid w:val="00AC3E5C"/>
    <w:rsid w:val="00AC53D5"/>
    <w:rsid w:val="00AC7E4E"/>
    <w:rsid w:val="00AD0B86"/>
    <w:rsid w:val="00AE243A"/>
    <w:rsid w:val="00AE281D"/>
    <w:rsid w:val="00AE3C6D"/>
    <w:rsid w:val="00AE79D7"/>
    <w:rsid w:val="00AE7B8F"/>
    <w:rsid w:val="00AF0046"/>
    <w:rsid w:val="00AF0509"/>
    <w:rsid w:val="00AF08C7"/>
    <w:rsid w:val="00AF37D4"/>
    <w:rsid w:val="00AF3E00"/>
    <w:rsid w:val="00AF4203"/>
    <w:rsid w:val="00AF584E"/>
    <w:rsid w:val="00AF6288"/>
    <w:rsid w:val="00AF636E"/>
    <w:rsid w:val="00AF79A6"/>
    <w:rsid w:val="00B011A8"/>
    <w:rsid w:val="00B04F01"/>
    <w:rsid w:val="00B05D51"/>
    <w:rsid w:val="00B0786F"/>
    <w:rsid w:val="00B1145D"/>
    <w:rsid w:val="00B115AA"/>
    <w:rsid w:val="00B11BBE"/>
    <w:rsid w:val="00B11F6D"/>
    <w:rsid w:val="00B13FC0"/>
    <w:rsid w:val="00B1439F"/>
    <w:rsid w:val="00B173F4"/>
    <w:rsid w:val="00B208F8"/>
    <w:rsid w:val="00B20AFA"/>
    <w:rsid w:val="00B24300"/>
    <w:rsid w:val="00B2709A"/>
    <w:rsid w:val="00B27334"/>
    <w:rsid w:val="00B27B76"/>
    <w:rsid w:val="00B30B1F"/>
    <w:rsid w:val="00B30E2C"/>
    <w:rsid w:val="00B34ED5"/>
    <w:rsid w:val="00B35412"/>
    <w:rsid w:val="00B35605"/>
    <w:rsid w:val="00B40609"/>
    <w:rsid w:val="00B4352B"/>
    <w:rsid w:val="00B438A9"/>
    <w:rsid w:val="00B43D7D"/>
    <w:rsid w:val="00B45535"/>
    <w:rsid w:val="00B46791"/>
    <w:rsid w:val="00B5080F"/>
    <w:rsid w:val="00B54398"/>
    <w:rsid w:val="00B55E72"/>
    <w:rsid w:val="00B5756A"/>
    <w:rsid w:val="00B601F1"/>
    <w:rsid w:val="00B65145"/>
    <w:rsid w:val="00B731CD"/>
    <w:rsid w:val="00B75A9F"/>
    <w:rsid w:val="00B84B5A"/>
    <w:rsid w:val="00B8630D"/>
    <w:rsid w:val="00B92F82"/>
    <w:rsid w:val="00B93A01"/>
    <w:rsid w:val="00B93A60"/>
    <w:rsid w:val="00B96B92"/>
    <w:rsid w:val="00B97C48"/>
    <w:rsid w:val="00BA0129"/>
    <w:rsid w:val="00BA0C2C"/>
    <w:rsid w:val="00BA1B39"/>
    <w:rsid w:val="00BA4372"/>
    <w:rsid w:val="00BA5B32"/>
    <w:rsid w:val="00BA7647"/>
    <w:rsid w:val="00BB0827"/>
    <w:rsid w:val="00BB2E35"/>
    <w:rsid w:val="00BB4457"/>
    <w:rsid w:val="00BB489A"/>
    <w:rsid w:val="00BB7310"/>
    <w:rsid w:val="00BC1753"/>
    <w:rsid w:val="00BC38B6"/>
    <w:rsid w:val="00BC6833"/>
    <w:rsid w:val="00BD2CB5"/>
    <w:rsid w:val="00BE0C02"/>
    <w:rsid w:val="00BE0E3A"/>
    <w:rsid w:val="00BE2C10"/>
    <w:rsid w:val="00BE6769"/>
    <w:rsid w:val="00BF204F"/>
    <w:rsid w:val="00BF4524"/>
    <w:rsid w:val="00BF5245"/>
    <w:rsid w:val="00BF6030"/>
    <w:rsid w:val="00BF60C8"/>
    <w:rsid w:val="00BF6A1F"/>
    <w:rsid w:val="00BF76A3"/>
    <w:rsid w:val="00BF7DF9"/>
    <w:rsid w:val="00C00622"/>
    <w:rsid w:val="00C137B0"/>
    <w:rsid w:val="00C15602"/>
    <w:rsid w:val="00C1668F"/>
    <w:rsid w:val="00C16C84"/>
    <w:rsid w:val="00C1758D"/>
    <w:rsid w:val="00C2063F"/>
    <w:rsid w:val="00C20D10"/>
    <w:rsid w:val="00C235CE"/>
    <w:rsid w:val="00C266B3"/>
    <w:rsid w:val="00C327E7"/>
    <w:rsid w:val="00C32E65"/>
    <w:rsid w:val="00C3396F"/>
    <w:rsid w:val="00C3477E"/>
    <w:rsid w:val="00C400B9"/>
    <w:rsid w:val="00C443B6"/>
    <w:rsid w:val="00C513EE"/>
    <w:rsid w:val="00C53DBF"/>
    <w:rsid w:val="00C54F5E"/>
    <w:rsid w:val="00C560DF"/>
    <w:rsid w:val="00C57D0D"/>
    <w:rsid w:val="00C60A09"/>
    <w:rsid w:val="00C60A3B"/>
    <w:rsid w:val="00C6492A"/>
    <w:rsid w:val="00C64BE5"/>
    <w:rsid w:val="00C64E5F"/>
    <w:rsid w:val="00C65E9B"/>
    <w:rsid w:val="00C67150"/>
    <w:rsid w:val="00C702AB"/>
    <w:rsid w:val="00C708C6"/>
    <w:rsid w:val="00C72762"/>
    <w:rsid w:val="00C74268"/>
    <w:rsid w:val="00C76EC3"/>
    <w:rsid w:val="00C77BEF"/>
    <w:rsid w:val="00C77D66"/>
    <w:rsid w:val="00C80594"/>
    <w:rsid w:val="00C81A0A"/>
    <w:rsid w:val="00C83F31"/>
    <w:rsid w:val="00C86E59"/>
    <w:rsid w:val="00C870DE"/>
    <w:rsid w:val="00C903BA"/>
    <w:rsid w:val="00C91489"/>
    <w:rsid w:val="00C92E9E"/>
    <w:rsid w:val="00C93C55"/>
    <w:rsid w:val="00C95141"/>
    <w:rsid w:val="00C96E1F"/>
    <w:rsid w:val="00CA01C3"/>
    <w:rsid w:val="00CA0988"/>
    <w:rsid w:val="00CA0FCE"/>
    <w:rsid w:val="00CA2D7E"/>
    <w:rsid w:val="00CA391F"/>
    <w:rsid w:val="00CA432C"/>
    <w:rsid w:val="00CA56F9"/>
    <w:rsid w:val="00CA62B9"/>
    <w:rsid w:val="00CB00A5"/>
    <w:rsid w:val="00CC2F20"/>
    <w:rsid w:val="00CC5F7C"/>
    <w:rsid w:val="00CC6CD7"/>
    <w:rsid w:val="00CD20E3"/>
    <w:rsid w:val="00CD4369"/>
    <w:rsid w:val="00CD5C6D"/>
    <w:rsid w:val="00CD6B64"/>
    <w:rsid w:val="00CE254B"/>
    <w:rsid w:val="00CE3241"/>
    <w:rsid w:val="00CF04E8"/>
    <w:rsid w:val="00CF0A00"/>
    <w:rsid w:val="00CF0D15"/>
    <w:rsid w:val="00CF237B"/>
    <w:rsid w:val="00CF2B9C"/>
    <w:rsid w:val="00CF2CD4"/>
    <w:rsid w:val="00CF449F"/>
    <w:rsid w:val="00CF4E9D"/>
    <w:rsid w:val="00CF4FBF"/>
    <w:rsid w:val="00CF533F"/>
    <w:rsid w:val="00CF5E38"/>
    <w:rsid w:val="00D0159C"/>
    <w:rsid w:val="00D03F8E"/>
    <w:rsid w:val="00D043C3"/>
    <w:rsid w:val="00D10E89"/>
    <w:rsid w:val="00D13B9C"/>
    <w:rsid w:val="00D144CA"/>
    <w:rsid w:val="00D21706"/>
    <w:rsid w:val="00D22535"/>
    <w:rsid w:val="00D230B5"/>
    <w:rsid w:val="00D27989"/>
    <w:rsid w:val="00D27D33"/>
    <w:rsid w:val="00D30475"/>
    <w:rsid w:val="00D32DAC"/>
    <w:rsid w:val="00D3301F"/>
    <w:rsid w:val="00D3599B"/>
    <w:rsid w:val="00D40BBB"/>
    <w:rsid w:val="00D40D1E"/>
    <w:rsid w:val="00D423A8"/>
    <w:rsid w:val="00D458B9"/>
    <w:rsid w:val="00D51523"/>
    <w:rsid w:val="00D53822"/>
    <w:rsid w:val="00D56841"/>
    <w:rsid w:val="00D6014F"/>
    <w:rsid w:val="00D61012"/>
    <w:rsid w:val="00D613E1"/>
    <w:rsid w:val="00D61AA1"/>
    <w:rsid w:val="00D633D7"/>
    <w:rsid w:val="00D64F0A"/>
    <w:rsid w:val="00D65616"/>
    <w:rsid w:val="00D671E9"/>
    <w:rsid w:val="00D7256F"/>
    <w:rsid w:val="00D732D3"/>
    <w:rsid w:val="00D732EA"/>
    <w:rsid w:val="00D741FE"/>
    <w:rsid w:val="00D757B7"/>
    <w:rsid w:val="00D763EF"/>
    <w:rsid w:val="00D77F4E"/>
    <w:rsid w:val="00D81032"/>
    <w:rsid w:val="00D832B6"/>
    <w:rsid w:val="00D85530"/>
    <w:rsid w:val="00D876BD"/>
    <w:rsid w:val="00D879C2"/>
    <w:rsid w:val="00D915FF"/>
    <w:rsid w:val="00D9562E"/>
    <w:rsid w:val="00DA20C3"/>
    <w:rsid w:val="00DA385E"/>
    <w:rsid w:val="00DA49F6"/>
    <w:rsid w:val="00DA754D"/>
    <w:rsid w:val="00DA7E2C"/>
    <w:rsid w:val="00DB2A3E"/>
    <w:rsid w:val="00DB2B51"/>
    <w:rsid w:val="00DB2CF2"/>
    <w:rsid w:val="00DB4956"/>
    <w:rsid w:val="00DB6D7D"/>
    <w:rsid w:val="00DC1F6A"/>
    <w:rsid w:val="00DC3980"/>
    <w:rsid w:val="00DC419F"/>
    <w:rsid w:val="00DC508C"/>
    <w:rsid w:val="00DC5612"/>
    <w:rsid w:val="00DC6016"/>
    <w:rsid w:val="00DC7DB6"/>
    <w:rsid w:val="00DD005A"/>
    <w:rsid w:val="00DD0108"/>
    <w:rsid w:val="00DD39C5"/>
    <w:rsid w:val="00DD63FB"/>
    <w:rsid w:val="00DE2256"/>
    <w:rsid w:val="00DE2862"/>
    <w:rsid w:val="00DE3891"/>
    <w:rsid w:val="00DE614A"/>
    <w:rsid w:val="00DF6700"/>
    <w:rsid w:val="00DF6D88"/>
    <w:rsid w:val="00DF7042"/>
    <w:rsid w:val="00DF72E1"/>
    <w:rsid w:val="00E00A28"/>
    <w:rsid w:val="00E01216"/>
    <w:rsid w:val="00E05ACC"/>
    <w:rsid w:val="00E10C3C"/>
    <w:rsid w:val="00E12DEB"/>
    <w:rsid w:val="00E139EC"/>
    <w:rsid w:val="00E14D59"/>
    <w:rsid w:val="00E150B1"/>
    <w:rsid w:val="00E15927"/>
    <w:rsid w:val="00E16B25"/>
    <w:rsid w:val="00E16DBE"/>
    <w:rsid w:val="00E17D05"/>
    <w:rsid w:val="00E24B3B"/>
    <w:rsid w:val="00E2750A"/>
    <w:rsid w:val="00E27F3F"/>
    <w:rsid w:val="00E30C11"/>
    <w:rsid w:val="00E328A1"/>
    <w:rsid w:val="00E35EED"/>
    <w:rsid w:val="00E36F5F"/>
    <w:rsid w:val="00E3704A"/>
    <w:rsid w:val="00E40E5B"/>
    <w:rsid w:val="00E41D8D"/>
    <w:rsid w:val="00E43856"/>
    <w:rsid w:val="00E44F8A"/>
    <w:rsid w:val="00E5026C"/>
    <w:rsid w:val="00E520B4"/>
    <w:rsid w:val="00E548B5"/>
    <w:rsid w:val="00E576B7"/>
    <w:rsid w:val="00E6330C"/>
    <w:rsid w:val="00E650FD"/>
    <w:rsid w:val="00E66C50"/>
    <w:rsid w:val="00E6772E"/>
    <w:rsid w:val="00E70098"/>
    <w:rsid w:val="00E71309"/>
    <w:rsid w:val="00E71AE3"/>
    <w:rsid w:val="00E725DF"/>
    <w:rsid w:val="00E73857"/>
    <w:rsid w:val="00E74313"/>
    <w:rsid w:val="00E74EB1"/>
    <w:rsid w:val="00E80181"/>
    <w:rsid w:val="00E80347"/>
    <w:rsid w:val="00E87BE4"/>
    <w:rsid w:val="00E907B8"/>
    <w:rsid w:val="00E918E0"/>
    <w:rsid w:val="00E919DB"/>
    <w:rsid w:val="00E91AE5"/>
    <w:rsid w:val="00E94B30"/>
    <w:rsid w:val="00E961D4"/>
    <w:rsid w:val="00E9665B"/>
    <w:rsid w:val="00EA0976"/>
    <w:rsid w:val="00EA10BF"/>
    <w:rsid w:val="00EA5211"/>
    <w:rsid w:val="00EA6FE1"/>
    <w:rsid w:val="00EA730C"/>
    <w:rsid w:val="00EB1376"/>
    <w:rsid w:val="00EB1561"/>
    <w:rsid w:val="00EB1662"/>
    <w:rsid w:val="00EC0814"/>
    <w:rsid w:val="00EC17C2"/>
    <w:rsid w:val="00EC3261"/>
    <w:rsid w:val="00EC33C3"/>
    <w:rsid w:val="00ED078C"/>
    <w:rsid w:val="00ED1624"/>
    <w:rsid w:val="00ED4035"/>
    <w:rsid w:val="00ED5086"/>
    <w:rsid w:val="00ED5B99"/>
    <w:rsid w:val="00ED5D4E"/>
    <w:rsid w:val="00ED67D3"/>
    <w:rsid w:val="00ED7542"/>
    <w:rsid w:val="00EE4851"/>
    <w:rsid w:val="00EE54E5"/>
    <w:rsid w:val="00EE594A"/>
    <w:rsid w:val="00EF0DF4"/>
    <w:rsid w:val="00EF4C63"/>
    <w:rsid w:val="00EF6611"/>
    <w:rsid w:val="00F01286"/>
    <w:rsid w:val="00F06930"/>
    <w:rsid w:val="00F07BF4"/>
    <w:rsid w:val="00F10070"/>
    <w:rsid w:val="00F1101C"/>
    <w:rsid w:val="00F13646"/>
    <w:rsid w:val="00F13F3C"/>
    <w:rsid w:val="00F14A61"/>
    <w:rsid w:val="00F21807"/>
    <w:rsid w:val="00F21A8C"/>
    <w:rsid w:val="00F25219"/>
    <w:rsid w:val="00F25F46"/>
    <w:rsid w:val="00F2775D"/>
    <w:rsid w:val="00F3033E"/>
    <w:rsid w:val="00F35070"/>
    <w:rsid w:val="00F35375"/>
    <w:rsid w:val="00F374D9"/>
    <w:rsid w:val="00F37FDF"/>
    <w:rsid w:val="00F426FD"/>
    <w:rsid w:val="00F42DA6"/>
    <w:rsid w:val="00F4344B"/>
    <w:rsid w:val="00F50AE1"/>
    <w:rsid w:val="00F512B3"/>
    <w:rsid w:val="00F5443E"/>
    <w:rsid w:val="00F55BFB"/>
    <w:rsid w:val="00F56A3E"/>
    <w:rsid w:val="00F6258E"/>
    <w:rsid w:val="00F63005"/>
    <w:rsid w:val="00F64771"/>
    <w:rsid w:val="00F64D34"/>
    <w:rsid w:val="00F6677F"/>
    <w:rsid w:val="00F7196D"/>
    <w:rsid w:val="00F72D8A"/>
    <w:rsid w:val="00F74301"/>
    <w:rsid w:val="00F74438"/>
    <w:rsid w:val="00F80BED"/>
    <w:rsid w:val="00F80F75"/>
    <w:rsid w:val="00F81478"/>
    <w:rsid w:val="00F849FE"/>
    <w:rsid w:val="00F853FE"/>
    <w:rsid w:val="00F85741"/>
    <w:rsid w:val="00F9380D"/>
    <w:rsid w:val="00FA4680"/>
    <w:rsid w:val="00FB025F"/>
    <w:rsid w:val="00FB2CB5"/>
    <w:rsid w:val="00FB32CF"/>
    <w:rsid w:val="00FB3A9D"/>
    <w:rsid w:val="00FB53B5"/>
    <w:rsid w:val="00FB690D"/>
    <w:rsid w:val="00FC156D"/>
    <w:rsid w:val="00FC3295"/>
    <w:rsid w:val="00FC6909"/>
    <w:rsid w:val="00FC6FFF"/>
    <w:rsid w:val="00FD02C1"/>
    <w:rsid w:val="00FD337A"/>
    <w:rsid w:val="00FD45FE"/>
    <w:rsid w:val="00FE076F"/>
    <w:rsid w:val="00FE5444"/>
    <w:rsid w:val="00FE6D19"/>
    <w:rsid w:val="00FF20C6"/>
    <w:rsid w:val="00FF3320"/>
    <w:rsid w:val="00FF42BA"/>
    <w:rsid w:val="00FF6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5C969B"/>
  <w15:chartTrackingRefBased/>
  <w15:docId w15:val="{F98E79A4-15D9-4BA8-83F3-1094FA21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footer" w:uiPriority="99"/>
    <w:lsdException w:name="caption" w:locked="1" w:qFormat="1"/>
    <w:lsdException w:name="footnote reference" w:locked="1"/>
    <w:lsdException w:name="page number" w:locked="1"/>
    <w:lsdException w:name="endnote text" w:locked="1"/>
    <w:lsdException w:name="List Bullet" w:locked="1"/>
    <w:lsdException w:name="List Number" w:locked="1"/>
    <w:lsdException w:name="List Bullet 2" w:locked="1"/>
    <w:lsdException w:name="List Bullet 3" w:locked="1"/>
    <w:lsdException w:name="List Bullet 4" w:locked="1"/>
    <w:lsdException w:name="List Bullet 5" w:locked="1"/>
    <w:lsdException w:name="List Number 2" w:locked="1"/>
    <w:lsdException w:name="Title" w:locked="1" w:qFormat="1"/>
    <w:lsdException w:name="Default Paragraph Font" w:locked="1"/>
    <w:lsdException w:name="Subtitle" w:locked="1" w:qFormat="1"/>
    <w:lsdException w:name="Hyperlink" w:uiPriority="99"/>
    <w:lsdException w:name="FollowedHyperlink" w:locked="1"/>
    <w:lsdException w:name="Strong" w:locked="1" w:qFormat="1"/>
    <w:lsdException w:name="Emphasis" w:locked="1" w:qFormat="1"/>
    <w:lsdException w:name="HTML Top of Form" w:locked="1"/>
    <w:lsdException w:name="HTML Bottom of Form" w:locked="1"/>
    <w:lsdException w:name="Normal Table" w:locked="1" w:semiHidden="1" w:unhideWhenUs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DEB"/>
    <w:pPr>
      <w:spacing w:after="200" w:line="276" w:lineRule="auto"/>
    </w:pPr>
    <w:rPr>
      <w:rFonts w:ascii="Arial" w:eastAsia="Times New Roman" w:hAnsi="Arial"/>
      <w:szCs w:val="22"/>
    </w:rPr>
  </w:style>
  <w:style w:type="paragraph" w:styleId="Heading1">
    <w:name w:val="heading 1"/>
    <w:basedOn w:val="Normal"/>
    <w:next w:val="BodyTextArial"/>
    <w:link w:val="Heading1Char"/>
    <w:qFormat/>
    <w:rsid w:val="00FF20C6"/>
    <w:pPr>
      <w:keepNext/>
      <w:keepLines/>
      <w:numPr>
        <w:numId w:val="1"/>
      </w:numPr>
      <w:pBdr>
        <w:bottom w:val="single" w:sz="24" w:space="1" w:color="C8221A"/>
      </w:pBdr>
      <w:tabs>
        <w:tab w:val="left" w:pos="720"/>
      </w:tabs>
      <w:spacing w:before="480" w:after="120" w:line="240" w:lineRule="auto"/>
      <w:outlineLvl w:val="0"/>
    </w:pPr>
    <w:rPr>
      <w:rFonts w:eastAsia="Calibri"/>
      <w:b/>
      <w:bCs/>
      <w:sz w:val="24"/>
      <w:szCs w:val="24"/>
    </w:rPr>
  </w:style>
  <w:style w:type="paragraph" w:styleId="Heading2">
    <w:name w:val="heading 2"/>
    <w:basedOn w:val="Normal"/>
    <w:next w:val="BodyTextArial"/>
    <w:link w:val="Heading2Char"/>
    <w:qFormat/>
    <w:rsid w:val="00FF20C6"/>
    <w:pPr>
      <w:keepNext/>
      <w:keepLines/>
      <w:numPr>
        <w:ilvl w:val="1"/>
        <w:numId w:val="1"/>
      </w:numPr>
      <w:tabs>
        <w:tab w:val="left" w:pos="720"/>
      </w:tabs>
      <w:spacing w:before="360" w:after="120" w:line="240" w:lineRule="auto"/>
      <w:outlineLvl w:val="1"/>
    </w:pPr>
    <w:rPr>
      <w:b/>
      <w:bCs/>
      <w:iCs/>
      <w:noProof/>
      <w:sz w:val="24"/>
    </w:rPr>
  </w:style>
  <w:style w:type="paragraph" w:styleId="Heading3">
    <w:name w:val="heading 3"/>
    <w:basedOn w:val="Normal"/>
    <w:next w:val="BodyTextArial"/>
    <w:link w:val="Heading3Char"/>
    <w:qFormat/>
    <w:rsid w:val="001C57BF"/>
    <w:pPr>
      <w:keepNext/>
      <w:keepLines/>
      <w:numPr>
        <w:ilvl w:val="2"/>
        <w:numId w:val="1"/>
      </w:numPr>
      <w:tabs>
        <w:tab w:val="left" w:pos="720"/>
      </w:tabs>
      <w:spacing w:before="360" w:after="120" w:line="240" w:lineRule="auto"/>
      <w:outlineLvl w:val="2"/>
    </w:pPr>
    <w:rPr>
      <w:rFonts w:eastAsia="Calibri"/>
      <w:b/>
      <w:bCs/>
      <w:noProof/>
      <w:sz w:val="22"/>
      <w:szCs w:val="26"/>
    </w:rPr>
  </w:style>
  <w:style w:type="paragraph" w:styleId="Heading4">
    <w:name w:val="heading 4"/>
    <w:basedOn w:val="Normal"/>
    <w:next w:val="Normal"/>
    <w:link w:val="Heading4Char"/>
    <w:qFormat/>
    <w:rsid w:val="001C57BF"/>
    <w:pPr>
      <w:keepNext/>
      <w:keepLines/>
      <w:spacing w:before="360" w:after="60" w:line="240" w:lineRule="auto"/>
      <w:outlineLvl w:val="3"/>
    </w:pPr>
    <w:rPr>
      <w:rFonts w:eastAsia="Calibri"/>
      <w:bCs/>
      <w:i/>
      <w:szCs w:val="28"/>
    </w:rPr>
  </w:style>
  <w:style w:type="paragraph" w:styleId="Heading5">
    <w:name w:val="heading 5"/>
    <w:basedOn w:val="Normal"/>
    <w:next w:val="Normal"/>
    <w:link w:val="Heading5Char"/>
    <w:qFormat/>
    <w:rsid w:val="001C57BF"/>
    <w:pPr>
      <w:keepNext/>
      <w:keepLines/>
      <w:spacing w:before="360" w:after="120" w:line="240" w:lineRule="auto"/>
      <w:outlineLvl w:val="4"/>
    </w:pPr>
    <w:rPr>
      <w:rFonts w:eastAsia="Calibri"/>
      <w:b/>
      <w:bCs/>
      <w:iCs/>
      <w:szCs w:val="26"/>
    </w:rPr>
  </w:style>
  <w:style w:type="paragraph" w:styleId="Heading6">
    <w:name w:val="heading 6"/>
    <w:basedOn w:val="Normal"/>
    <w:next w:val="Normal"/>
    <w:link w:val="Heading6Char"/>
    <w:qFormat/>
    <w:rsid w:val="001C57BF"/>
    <w:pPr>
      <w:numPr>
        <w:ilvl w:val="5"/>
        <w:numId w:val="1"/>
      </w:numPr>
      <w:spacing w:before="240" w:after="60"/>
      <w:outlineLvl w:val="5"/>
    </w:pPr>
    <w:rPr>
      <w:rFonts w:eastAsia="Calibri"/>
      <w:b/>
      <w:bCs/>
    </w:rPr>
  </w:style>
  <w:style w:type="paragraph" w:styleId="Heading7">
    <w:name w:val="heading 7"/>
    <w:basedOn w:val="Normal"/>
    <w:next w:val="Normal"/>
    <w:link w:val="Heading7Char"/>
    <w:qFormat/>
    <w:rsid w:val="001C57BF"/>
    <w:pPr>
      <w:numPr>
        <w:ilvl w:val="6"/>
        <w:numId w:val="1"/>
      </w:numPr>
      <w:spacing w:before="240" w:after="60"/>
      <w:outlineLvl w:val="6"/>
    </w:pPr>
    <w:rPr>
      <w:rFonts w:eastAsia="Calibri"/>
      <w:sz w:val="24"/>
      <w:szCs w:val="24"/>
    </w:rPr>
  </w:style>
  <w:style w:type="paragraph" w:styleId="Heading8">
    <w:name w:val="heading 8"/>
    <w:basedOn w:val="Normal"/>
    <w:next w:val="Normal"/>
    <w:link w:val="Heading8Char"/>
    <w:qFormat/>
    <w:rsid w:val="001C57BF"/>
    <w:pPr>
      <w:numPr>
        <w:ilvl w:val="7"/>
        <w:numId w:val="1"/>
      </w:numPr>
      <w:pBdr>
        <w:bottom w:val="single" w:sz="24" w:space="1" w:color="C8221A"/>
      </w:pBdr>
      <w:spacing w:before="240" w:after="60"/>
      <w:outlineLvl w:val="7"/>
    </w:pPr>
    <w:rPr>
      <w:rFonts w:eastAsia="Calibri"/>
      <w:b/>
      <w:iCs/>
      <w:caps/>
      <w:szCs w:val="24"/>
    </w:rPr>
  </w:style>
  <w:style w:type="paragraph" w:styleId="Heading9">
    <w:name w:val="heading 9"/>
    <w:basedOn w:val="Normal"/>
    <w:next w:val="Normal"/>
    <w:link w:val="Heading9Char"/>
    <w:qFormat/>
    <w:rsid w:val="001C57BF"/>
    <w:pPr>
      <w:numPr>
        <w:ilvl w:val="8"/>
        <w:numId w:val="1"/>
      </w:numPr>
      <w:spacing w:before="240" w:after="60"/>
      <w:outlineLvl w:val="8"/>
    </w:pPr>
    <w:rPr>
      <w:rFonts w:eastAsia="Calibri"/>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Arial">
    <w:name w:val="Body Text_Arial"/>
    <w:rsid w:val="001C57BF"/>
    <w:pPr>
      <w:spacing w:before="60" w:after="180" w:line="312" w:lineRule="auto"/>
    </w:pPr>
    <w:rPr>
      <w:rFonts w:ascii="Arial" w:eastAsia="Times New Roman" w:hAnsi="Arial"/>
      <w:szCs w:val="22"/>
    </w:rPr>
  </w:style>
  <w:style w:type="character" w:customStyle="1" w:styleId="Heading1Char">
    <w:name w:val="Heading 1 Char"/>
    <w:link w:val="Heading1"/>
    <w:locked/>
    <w:rsid w:val="00FF20C6"/>
    <w:rPr>
      <w:rFonts w:ascii="Arial" w:hAnsi="Arial"/>
      <w:b/>
      <w:bCs/>
      <w:sz w:val="24"/>
      <w:szCs w:val="24"/>
    </w:rPr>
  </w:style>
  <w:style w:type="character" w:customStyle="1" w:styleId="Heading2Char">
    <w:name w:val="Heading 2 Char"/>
    <w:link w:val="Heading2"/>
    <w:locked/>
    <w:rsid w:val="00FF20C6"/>
    <w:rPr>
      <w:rFonts w:ascii="Arial" w:eastAsia="Times New Roman" w:hAnsi="Arial"/>
      <w:b/>
      <w:bCs/>
      <w:iCs/>
      <w:noProof/>
      <w:sz w:val="24"/>
      <w:szCs w:val="22"/>
    </w:rPr>
  </w:style>
  <w:style w:type="character" w:customStyle="1" w:styleId="Heading3Char">
    <w:name w:val="Heading 3 Char"/>
    <w:link w:val="Heading3"/>
    <w:locked/>
    <w:rsid w:val="00241310"/>
    <w:rPr>
      <w:rFonts w:ascii="Arial" w:hAnsi="Arial"/>
      <w:b/>
      <w:bCs/>
      <w:noProof/>
      <w:sz w:val="22"/>
      <w:szCs w:val="26"/>
    </w:rPr>
  </w:style>
  <w:style w:type="character" w:customStyle="1" w:styleId="Heading4Char">
    <w:name w:val="Heading 4 Char"/>
    <w:link w:val="Heading4"/>
    <w:semiHidden/>
    <w:locked/>
    <w:rsid w:val="0062181F"/>
    <w:rPr>
      <w:rFonts w:ascii="Arial" w:hAnsi="Arial" w:cs="Times New Roman"/>
      <w:bCs/>
      <w:i/>
      <w:sz w:val="28"/>
      <w:szCs w:val="28"/>
      <w:lang w:val="en-US" w:eastAsia="en-US" w:bidi="ar-SA"/>
    </w:rPr>
  </w:style>
  <w:style w:type="character" w:customStyle="1" w:styleId="Heading5Char">
    <w:name w:val="Heading 5 Char"/>
    <w:link w:val="Heading5"/>
    <w:semiHidden/>
    <w:locked/>
    <w:rsid w:val="0062181F"/>
    <w:rPr>
      <w:rFonts w:ascii="Arial" w:hAnsi="Arial" w:cs="Times New Roman"/>
      <w:b/>
      <w:bCs/>
      <w:iCs/>
      <w:sz w:val="26"/>
      <w:szCs w:val="26"/>
      <w:lang w:val="en-US" w:eastAsia="en-US" w:bidi="ar-SA"/>
    </w:rPr>
  </w:style>
  <w:style w:type="character" w:customStyle="1" w:styleId="Heading6Char">
    <w:name w:val="Heading 6 Char"/>
    <w:link w:val="Heading6"/>
    <w:locked/>
    <w:rsid w:val="0062181F"/>
    <w:rPr>
      <w:rFonts w:ascii="Arial" w:hAnsi="Arial"/>
      <w:b/>
      <w:bCs/>
      <w:szCs w:val="22"/>
    </w:rPr>
  </w:style>
  <w:style w:type="character" w:customStyle="1" w:styleId="Heading7Char">
    <w:name w:val="Heading 7 Char"/>
    <w:link w:val="Heading7"/>
    <w:locked/>
    <w:rsid w:val="0062181F"/>
    <w:rPr>
      <w:rFonts w:ascii="Arial" w:hAnsi="Arial"/>
      <w:sz w:val="24"/>
      <w:szCs w:val="24"/>
    </w:rPr>
  </w:style>
  <w:style w:type="character" w:customStyle="1" w:styleId="Heading8Char">
    <w:name w:val="Heading 8 Char"/>
    <w:link w:val="Heading8"/>
    <w:locked/>
    <w:rsid w:val="0062181F"/>
    <w:rPr>
      <w:rFonts w:ascii="Arial" w:hAnsi="Arial"/>
      <w:b/>
      <w:iCs/>
      <w:caps/>
      <w:szCs w:val="24"/>
    </w:rPr>
  </w:style>
  <w:style w:type="character" w:customStyle="1" w:styleId="Heading9Char">
    <w:name w:val="Heading 9 Char"/>
    <w:link w:val="Heading9"/>
    <w:locked/>
    <w:rsid w:val="0062181F"/>
    <w:rPr>
      <w:rFonts w:ascii="Arial" w:hAnsi="Arial"/>
      <w:b/>
      <w:caps/>
      <w:szCs w:val="22"/>
    </w:rPr>
  </w:style>
  <w:style w:type="paragraph" w:customStyle="1" w:styleId="Table04NumberedList">
    <w:name w:val="Table 04_Numbered List"/>
    <w:rsid w:val="000434C7"/>
    <w:pPr>
      <w:numPr>
        <w:numId w:val="6"/>
      </w:numPr>
      <w:tabs>
        <w:tab w:val="num" w:pos="-31680"/>
      </w:tabs>
      <w:spacing w:before="40" w:after="20" w:line="276" w:lineRule="auto"/>
      <w:ind w:left="317" w:hanging="317"/>
    </w:pPr>
    <w:rPr>
      <w:rFonts w:ascii="Arial" w:eastAsia="Times New Roman" w:hAnsi="Arial" w:cs="Arial"/>
      <w:sz w:val="18"/>
    </w:rPr>
  </w:style>
  <w:style w:type="paragraph" w:customStyle="1" w:styleId="Table01Header">
    <w:name w:val="Table 01_Header"/>
    <w:rsid w:val="000434C7"/>
    <w:pPr>
      <w:keepNext/>
      <w:keepLines/>
      <w:spacing w:before="40" w:after="20"/>
    </w:pPr>
    <w:rPr>
      <w:rFonts w:ascii="Arial" w:eastAsia="Times New Roman" w:hAnsi="Arial" w:cs="Arial"/>
      <w:b/>
      <w:sz w:val="18"/>
    </w:rPr>
  </w:style>
  <w:style w:type="paragraph" w:customStyle="1" w:styleId="Table02Body">
    <w:name w:val="Table 02_Body"/>
    <w:rsid w:val="000434C7"/>
    <w:pPr>
      <w:spacing w:before="40" w:after="20" w:line="271" w:lineRule="auto"/>
    </w:pPr>
    <w:rPr>
      <w:rFonts w:ascii="Arial" w:eastAsia="Times New Roman" w:hAnsi="Arial" w:cs="Arial"/>
      <w:sz w:val="18"/>
    </w:rPr>
  </w:style>
  <w:style w:type="paragraph" w:styleId="TOC1">
    <w:name w:val="toc 1"/>
    <w:basedOn w:val="Normal"/>
    <w:next w:val="Normal"/>
    <w:uiPriority w:val="39"/>
    <w:rsid w:val="009364F1"/>
    <w:pPr>
      <w:tabs>
        <w:tab w:val="left" w:pos="540"/>
        <w:tab w:val="right" w:leader="dot" w:pos="10080"/>
      </w:tabs>
      <w:spacing w:before="180" w:after="120"/>
      <w:ind w:left="547" w:hanging="547"/>
    </w:pPr>
    <w:rPr>
      <w:bCs/>
      <w:noProof/>
      <w:szCs w:val="20"/>
    </w:rPr>
  </w:style>
  <w:style w:type="paragraph" w:styleId="TOC2">
    <w:name w:val="toc 2"/>
    <w:basedOn w:val="Normal"/>
    <w:next w:val="Normal"/>
    <w:uiPriority w:val="39"/>
    <w:rsid w:val="007D2870"/>
    <w:pPr>
      <w:tabs>
        <w:tab w:val="left" w:pos="1080"/>
        <w:tab w:val="right" w:leader="dot" w:pos="10080"/>
      </w:tabs>
      <w:spacing w:before="60" w:after="120"/>
      <w:ind w:left="1094" w:hanging="547"/>
    </w:pPr>
    <w:rPr>
      <w:noProof/>
      <w:szCs w:val="20"/>
    </w:rPr>
  </w:style>
  <w:style w:type="paragraph" w:styleId="TOC3">
    <w:name w:val="toc 3"/>
    <w:basedOn w:val="Normal"/>
    <w:next w:val="Normal"/>
    <w:semiHidden/>
    <w:rsid w:val="007D2870"/>
    <w:pPr>
      <w:tabs>
        <w:tab w:val="left" w:pos="1800"/>
        <w:tab w:val="right" w:leader="dot" w:pos="10080"/>
      </w:tabs>
      <w:spacing w:before="60" w:after="120"/>
      <w:ind w:left="1800" w:hanging="720"/>
    </w:pPr>
    <w:rPr>
      <w:iCs/>
      <w:noProof/>
      <w:szCs w:val="20"/>
    </w:rPr>
  </w:style>
  <w:style w:type="paragraph" w:styleId="TOC4">
    <w:name w:val="toc 4"/>
    <w:basedOn w:val="Normal"/>
    <w:next w:val="Normal"/>
    <w:autoRedefine/>
    <w:semiHidden/>
    <w:rsid w:val="001C57BF"/>
    <w:pPr>
      <w:spacing w:after="0"/>
      <w:ind w:left="660"/>
    </w:pPr>
    <w:rPr>
      <w:sz w:val="18"/>
      <w:szCs w:val="18"/>
    </w:rPr>
  </w:style>
  <w:style w:type="paragraph" w:styleId="TOC5">
    <w:name w:val="toc 5"/>
    <w:basedOn w:val="Normal"/>
    <w:next w:val="Normal"/>
    <w:autoRedefine/>
    <w:semiHidden/>
    <w:rsid w:val="001C57BF"/>
    <w:pPr>
      <w:spacing w:after="0"/>
      <w:ind w:left="880"/>
    </w:pPr>
    <w:rPr>
      <w:sz w:val="18"/>
      <w:szCs w:val="18"/>
    </w:rPr>
  </w:style>
  <w:style w:type="paragraph" w:styleId="TOC6">
    <w:name w:val="toc 6"/>
    <w:basedOn w:val="Normal"/>
    <w:next w:val="Normal"/>
    <w:autoRedefine/>
    <w:semiHidden/>
    <w:rsid w:val="001C57BF"/>
    <w:pPr>
      <w:spacing w:after="0"/>
      <w:ind w:left="1100"/>
    </w:pPr>
    <w:rPr>
      <w:sz w:val="18"/>
      <w:szCs w:val="18"/>
    </w:rPr>
  </w:style>
  <w:style w:type="paragraph" w:styleId="TOC7">
    <w:name w:val="toc 7"/>
    <w:basedOn w:val="Normal"/>
    <w:next w:val="Normal"/>
    <w:autoRedefine/>
    <w:semiHidden/>
    <w:rsid w:val="001C57BF"/>
    <w:pPr>
      <w:spacing w:after="0"/>
      <w:ind w:left="1320"/>
    </w:pPr>
    <w:rPr>
      <w:sz w:val="18"/>
      <w:szCs w:val="18"/>
    </w:rPr>
  </w:style>
  <w:style w:type="paragraph" w:styleId="TOC8">
    <w:name w:val="toc 8"/>
    <w:basedOn w:val="Normal"/>
    <w:next w:val="Normal"/>
    <w:autoRedefine/>
    <w:semiHidden/>
    <w:rsid w:val="001C57BF"/>
    <w:pPr>
      <w:spacing w:after="0"/>
      <w:ind w:left="1540"/>
    </w:pPr>
    <w:rPr>
      <w:sz w:val="18"/>
      <w:szCs w:val="18"/>
    </w:rPr>
  </w:style>
  <w:style w:type="paragraph" w:styleId="TOC9">
    <w:name w:val="toc 9"/>
    <w:basedOn w:val="Normal"/>
    <w:next w:val="Normal"/>
    <w:autoRedefine/>
    <w:semiHidden/>
    <w:rsid w:val="001C57BF"/>
    <w:pPr>
      <w:spacing w:after="0"/>
      <w:ind w:left="1760"/>
    </w:pPr>
    <w:rPr>
      <w:sz w:val="18"/>
      <w:szCs w:val="18"/>
    </w:rPr>
  </w:style>
  <w:style w:type="paragraph" w:styleId="ListBullet">
    <w:name w:val="List Bullet"/>
    <w:basedOn w:val="Normal"/>
    <w:rsid w:val="00241742"/>
    <w:pPr>
      <w:spacing w:before="40" w:after="40"/>
      <w:ind w:left="360" w:hanging="360"/>
    </w:pPr>
  </w:style>
  <w:style w:type="paragraph" w:styleId="ListNumber">
    <w:name w:val="List Number"/>
    <w:basedOn w:val="Normal"/>
    <w:rsid w:val="00241742"/>
    <w:pPr>
      <w:numPr>
        <w:numId w:val="4"/>
      </w:numPr>
      <w:spacing w:before="40" w:after="40"/>
    </w:pPr>
  </w:style>
  <w:style w:type="paragraph" w:customStyle="1" w:styleId="Table03BulletedList">
    <w:name w:val="Table 03_Bulleted List"/>
    <w:rsid w:val="000434C7"/>
    <w:pPr>
      <w:spacing w:before="40" w:after="20" w:line="276" w:lineRule="auto"/>
      <w:ind w:left="216" w:hanging="216"/>
    </w:pPr>
    <w:rPr>
      <w:rFonts w:ascii="Arial" w:eastAsia="Times New Roman" w:hAnsi="Arial"/>
      <w:sz w:val="18"/>
    </w:rPr>
  </w:style>
  <w:style w:type="paragraph" w:customStyle="1" w:styleId="TableItalics">
    <w:name w:val="Table Italics"/>
    <w:basedOn w:val="Table02Body"/>
    <w:next w:val="Normal"/>
    <w:semiHidden/>
    <w:rsid w:val="001C57BF"/>
    <w:rPr>
      <w:i/>
    </w:rPr>
  </w:style>
  <w:style w:type="paragraph" w:customStyle="1" w:styleId="Heading0NoTOC-Gray">
    <w:name w:val="Heading 0_ No TOC-Gray"/>
    <w:next w:val="BodyTextArial"/>
    <w:semiHidden/>
    <w:rsid w:val="00E12DEB"/>
    <w:pPr>
      <w:keepNext/>
      <w:keepLines/>
      <w:shd w:val="clear" w:color="auto" w:fill="D9D9D9"/>
      <w:spacing w:before="360" w:after="120"/>
    </w:pPr>
    <w:rPr>
      <w:rFonts w:ascii="Arial" w:eastAsia="Times New Roman" w:hAnsi="Arial"/>
      <w:b/>
      <w:kern w:val="20"/>
      <w:sz w:val="22"/>
      <w:szCs w:val="22"/>
    </w:rPr>
  </w:style>
  <w:style w:type="paragraph" w:customStyle="1" w:styleId="TDocCover04LastRevised">
    <w:name w:val="TDoc_Cover 04_Last Revised"/>
    <w:semiHidden/>
    <w:rsid w:val="00B1145D"/>
    <w:pPr>
      <w:tabs>
        <w:tab w:val="left" w:pos="2160"/>
      </w:tabs>
      <w:spacing w:before="180" w:after="180"/>
      <w:ind w:left="2160" w:hanging="2160"/>
    </w:pPr>
    <w:rPr>
      <w:rFonts w:ascii="Arial" w:eastAsia="Times New Roman" w:hAnsi="Arial"/>
      <w:b/>
      <w:sz w:val="22"/>
      <w:szCs w:val="22"/>
    </w:rPr>
  </w:style>
  <w:style w:type="paragraph" w:customStyle="1" w:styleId="BodyTextArial-Indented">
    <w:name w:val="Body Text_Arial-Indented"/>
    <w:basedOn w:val="Normal"/>
    <w:rsid w:val="001C57BF"/>
    <w:pPr>
      <w:spacing w:before="60" w:after="180" w:line="312" w:lineRule="auto"/>
      <w:ind w:left="720"/>
    </w:pPr>
    <w:rPr>
      <w:rFonts w:cs="Arial"/>
      <w:bCs/>
      <w:szCs w:val="20"/>
    </w:rPr>
  </w:style>
  <w:style w:type="paragraph" w:customStyle="1" w:styleId="TDocCover03Space">
    <w:name w:val="TDoc_Cover 03_Space"/>
    <w:next w:val="TDocCover04LastRevised"/>
    <w:semiHidden/>
    <w:rsid w:val="000434C7"/>
    <w:pPr>
      <w:spacing w:line="10600" w:lineRule="exact"/>
    </w:pPr>
    <w:rPr>
      <w:rFonts w:ascii="Arial" w:eastAsia="Times New Roman" w:hAnsi="Arial"/>
      <w:sz w:val="22"/>
      <w:szCs w:val="22"/>
    </w:rPr>
  </w:style>
  <w:style w:type="paragraph" w:customStyle="1" w:styleId="H-Subtitle02Bold">
    <w:name w:val="H-Subtitle 02_Bold"/>
    <w:next w:val="BodyTextArial"/>
    <w:rsid w:val="001C57BF"/>
    <w:pPr>
      <w:keepNext/>
      <w:keepLines/>
      <w:spacing w:before="240" w:after="120"/>
    </w:pPr>
    <w:rPr>
      <w:rFonts w:ascii="Arial" w:eastAsia="Times New Roman" w:hAnsi="Arial" w:cs="Arial"/>
      <w:b/>
    </w:rPr>
  </w:style>
  <w:style w:type="paragraph" w:customStyle="1" w:styleId="H-Subtitle03Underlined">
    <w:name w:val="H-Subtitle 03_Underlined"/>
    <w:next w:val="BodyTextArial"/>
    <w:rsid w:val="001C57BF"/>
    <w:pPr>
      <w:keepNext/>
      <w:keepLines/>
      <w:spacing w:before="240" w:after="120"/>
    </w:pPr>
    <w:rPr>
      <w:rFonts w:ascii="Arial" w:eastAsia="Times New Roman" w:hAnsi="Arial"/>
      <w:u w:val="single"/>
    </w:rPr>
  </w:style>
  <w:style w:type="paragraph" w:customStyle="1" w:styleId="TDocCover01Title">
    <w:name w:val="TDoc_Cover 01_Title"/>
    <w:semiHidden/>
    <w:rsid w:val="00150225"/>
    <w:pPr>
      <w:spacing w:line="271" w:lineRule="auto"/>
      <w:jc w:val="right"/>
      <w:outlineLvl w:val="0"/>
    </w:pPr>
    <w:rPr>
      <w:rFonts w:ascii="Arial" w:eastAsia="Times New Roman" w:hAnsi="Arial"/>
      <w:b/>
      <w:sz w:val="26"/>
      <w:szCs w:val="26"/>
    </w:rPr>
  </w:style>
  <w:style w:type="paragraph" w:customStyle="1" w:styleId="BodyTextTimes">
    <w:name w:val="Body Text_Times"/>
    <w:semiHidden/>
    <w:rsid w:val="00B1145D"/>
    <w:pPr>
      <w:spacing w:before="60" w:after="180"/>
    </w:pPr>
    <w:rPr>
      <w:rFonts w:ascii="Times New Roman" w:eastAsia="Times New Roman" w:hAnsi="Times New Roman"/>
      <w:sz w:val="22"/>
      <w:szCs w:val="24"/>
    </w:rPr>
  </w:style>
  <w:style w:type="paragraph" w:customStyle="1" w:styleId="Heading0TOC-Gray">
    <w:name w:val="Heading 0_TOC-Gray"/>
    <w:next w:val="BodyTextArial"/>
    <w:rsid w:val="00E12DEB"/>
    <w:pPr>
      <w:shd w:val="clear" w:color="auto" w:fill="D9D9D9"/>
      <w:spacing w:before="240" w:after="120"/>
      <w:outlineLvl w:val="0"/>
    </w:pPr>
    <w:rPr>
      <w:rFonts w:ascii="Arial" w:eastAsia="Times New Roman" w:hAnsi="Arial"/>
      <w:b/>
      <w:kern w:val="20"/>
      <w:sz w:val="22"/>
      <w:szCs w:val="22"/>
    </w:rPr>
  </w:style>
  <w:style w:type="paragraph" w:customStyle="1" w:styleId="TDocCover05Header-Footer">
    <w:name w:val="TDoc_Cover 05_Header-Footer"/>
    <w:basedOn w:val="Normal"/>
    <w:rsid w:val="007D40D8"/>
    <w:pPr>
      <w:tabs>
        <w:tab w:val="right" w:pos="10080"/>
      </w:tabs>
      <w:spacing w:after="0" w:line="240" w:lineRule="auto"/>
    </w:pPr>
    <w:rPr>
      <w:b/>
      <w:color w:val="808080"/>
      <w:sz w:val="16"/>
      <w:szCs w:val="18"/>
    </w:rPr>
  </w:style>
  <w:style w:type="paragraph" w:customStyle="1" w:styleId="BodyTextTimes-Indented">
    <w:name w:val="Body Text_Times-Indented"/>
    <w:basedOn w:val="BodyTextTimes"/>
    <w:semiHidden/>
    <w:rsid w:val="00B1145D"/>
    <w:pPr>
      <w:ind w:left="720"/>
    </w:pPr>
  </w:style>
  <w:style w:type="paragraph" w:customStyle="1" w:styleId="ListNumberWholeListIndented">
    <w:name w:val="List Number_Whole List Indented"/>
    <w:rsid w:val="00241742"/>
    <w:pPr>
      <w:numPr>
        <w:numId w:val="3"/>
      </w:numPr>
      <w:spacing w:before="40" w:after="40" w:line="276" w:lineRule="auto"/>
    </w:pPr>
    <w:rPr>
      <w:rFonts w:ascii="Arial" w:eastAsia="Times New Roman" w:hAnsi="Arial" w:cs="Arial"/>
    </w:rPr>
  </w:style>
  <w:style w:type="paragraph" w:customStyle="1" w:styleId="H-Subtitle04BoldandUnderlined">
    <w:name w:val="H-Subtitle 04_Bold and Underlined"/>
    <w:next w:val="BodyTextArial"/>
    <w:rsid w:val="001C57BF"/>
    <w:pPr>
      <w:keepNext/>
      <w:keepLines/>
      <w:spacing w:before="240" w:after="120"/>
    </w:pPr>
    <w:rPr>
      <w:rFonts w:ascii="Arial" w:eastAsia="Times New Roman" w:hAnsi="Arial"/>
      <w:b/>
      <w:u w:val="single"/>
    </w:rPr>
  </w:style>
  <w:style w:type="paragraph" w:customStyle="1" w:styleId="H-Subtitle01Italics">
    <w:name w:val="H-Subtitle 01_Italics"/>
    <w:next w:val="BodyTextArial"/>
    <w:rsid w:val="001C57BF"/>
    <w:pPr>
      <w:keepNext/>
      <w:keepLines/>
      <w:spacing w:before="240" w:after="120"/>
    </w:pPr>
    <w:rPr>
      <w:rFonts w:ascii="Arial" w:hAnsi="Arial"/>
      <w:i/>
      <w:szCs w:val="24"/>
    </w:rPr>
  </w:style>
  <w:style w:type="paragraph" w:customStyle="1" w:styleId="ScreenShot02InTable">
    <w:name w:val="Screen Shot 02_In Table"/>
    <w:basedOn w:val="Normal"/>
    <w:semiHidden/>
    <w:rsid w:val="00B1145D"/>
    <w:pPr>
      <w:framePr w:w="6480" w:wrap="notBeside" w:vAnchor="text" w:hAnchor="text" w:xAlign="right" w:y="1"/>
      <w:spacing w:before="60" w:after="180" w:line="240" w:lineRule="auto"/>
      <w:jc w:val="right"/>
    </w:pPr>
    <w:rPr>
      <w:rFonts w:cs="Arial"/>
      <w:bCs/>
      <w:szCs w:val="20"/>
    </w:rPr>
  </w:style>
  <w:style w:type="paragraph" w:customStyle="1" w:styleId="TDocUseOnlyBelow-----------">
    <w:name w:val="TDoc Use  Only Below  -----------"/>
    <w:rsid w:val="007D40D8"/>
    <w:rPr>
      <w:rFonts w:ascii="Arial" w:eastAsia="Times New Roman" w:hAnsi="Arial"/>
      <w:b/>
      <w:color w:val="C00000"/>
      <w:sz w:val="16"/>
      <w:szCs w:val="18"/>
    </w:rPr>
  </w:style>
  <w:style w:type="paragraph" w:customStyle="1" w:styleId="ScreenShot01FullPage">
    <w:name w:val="Screen Shot 01_Full Page"/>
    <w:basedOn w:val="BodyTextArial"/>
    <w:next w:val="BodyTextArial"/>
    <w:rsid w:val="00CB00A5"/>
    <w:pPr>
      <w:pBdr>
        <w:top w:val="single" w:sz="4" w:space="1" w:color="auto"/>
        <w:bottom w:val="single" w:sz="4" w:space="1" w:color="auto"/>
      </w:pBdr>
      <w:ind w:left="115"/>
    </w:pPr>
  </w:style>
  <w:style w:type="paragraph" w:customStyle="1" w:styleId="Heading3NoNumbers">
    <w:name w:val="Heading 3_No Numbers"/>
    <w:next w:val="BodyTextArial"/>
    <w:rsid w:val="001C57BF"/>
    <w:pPr>
      <w:keepNext/>
      <w:keepLines/>
      <w:spacing w:before="240" w:after="120"/>
    </w:pPr>
    <w:rPr>
      <w:rFonts w:ascii="Arial" w:hAnsi="Arial" w:cs="Arial"/>
      <w:b/>
      <w:bCs/>
      <w:u w:val="single"/>
    </w:rPr>
  </w:style>
  <w:style w:type="paragraph" w:customStyle="1" w:styleId="ListBulletWholeListIndented">
    <w:name w:val="List Bullet_Whole List Indented"/>
    <w:rsid w:val="00241742"/>
    <w:pPr>
      <w:numPr>
        <w:numId w:val="2"/>
      </w:numPr>
      <w:spacing w:before="40" w:after="40" w:line="276" w:lineRule="auto"/>
    </w:pPr>
    <w:rPr>
      <w:rFonts w:ascii="Arial" w:eastAsia="Times New Roman" w:hAnsi="Arial"/>
      <w:szCs w:val="22"/>
    </w:rPr>
  </w:style>
  <w:style w:type="paragraph" w:styleId="BalloonText">
    <w:name w:val="Balloon Text"/>
    <w:basedOn w:val="Normal"/>
    <w:link w:val="BalloonTextChar"/>
    <w:semiHidden/>
    <w:rsid w:val="00DE614A"/>
    <w:pPr>
      <w:spacing w:after="0" w:line="240" w:lineRule="auto"/>
    </w:pPr>
    <w:rPr>
      <w:rFonts w:ascii="Tahoma" w:hAnsi="Tahoma" w:cs="Tahoma"/>
      <w:sz w:val="16"/>
      <w:szCs w:val="16"/>
    </w:rPr>
  </w:style>
  <w:style w:type="character" w:customStyle="1" w:styleId="BalloonTextChar">
    <w:name w:val="Balloon Text Char"/>
    <w:link w:val="BalloonText"/>
    <w:semiHidden/>
    <w:locked/>
    <w:rsid w:val="00DE614A"/>
    <w:rPr>
      <w:rFonts w:ascii="Tahoma" w:hAnsi="Tahoma" w:cs="Tahoma"/>
      <w:sz w:val="16"/>
      <w:szCs w:val="16"/>
    </w:rPr>
  </w:style>
  <w:style w:type="paragraph" w:customStyle="1" w:styleId="TDocCover02Subtitle">
    <w:name w:val="TDoc_Cover 02_Subtitle"/>
    <w:basedOn w:val="Normal"/>
    <w:semiHidden/>
    <w:rsid w:val="00DE614A"/>
    <w:pPr>
      <w:framePr w:hSpace="187" w:wrap="around" w:vAnchor="page" w:hAnchor="margin" w:y="865"/>
      <w:spacing w:after="0" w:line="240" w:lineRule="auto"/>
      <w:suppressOverlap/>
      <w:jc w:val="right"/>
    </w:pPr>
    <w:rPr>
      <w:rFonts w:ascii="Arial Black" w:hAnsi="Arial Black"/>
      <w:bCs/>
      <w:iCs/>
      <w:color w:val="808080"/>
      <w:sz w:val="18"/>
    </w:rPr>
  </w:style>
  <w:style w:type="paragraph" w:customStyle="1" w:styleId="TDocInfo01">
    <w:name w:val="TDoc_Info 01"/>
    <w:next w:val="BodyTextArial-Indented"/>
    <w:semiHidden/>
    <w:rsid w:val="00630D64"/>
    <w:pPr>
      <w:keepNext/>
      <w:spacing w:before="360" w:after="120"/>
    </w:pPr>
    <w:rPr>
      <w:rFonts w:ascii="Arial" w:hAnsi="Arial"/>
      <w:b/>
      <w:bCs/>
      <w:sz w:val="22"/>
      <w:szCs w:val="22"/>
    </w:rPr>
  </w:style>
  <w:style w:type="paragraph" w:customStyle="1" w:styleId="TDocInfo02">
    <w:name w:val="TDoc_Info 02"/>
    <w:next w:val="BodyTextArial"/>
    <w:semiHidden/>
    <w:rsid w:val="00630D64"/>
    <w:pPr>
      <w:shd w:val="clear" w:color="auto" w:fill="F2F2F2"/>
      <w:spacing w:before="60" w:after="60" w:line="276" w:lineRule="auto"/>
      <w:ind w:left="2160" w:hanging="2160"/>
    </w:pPr>
    <w:rPr>
      <w:rFonts w:ascii="Arial" w:hAnsi="Arial"/>
      <w:bCs/>
      <w:szCs w:val="22"/>
    </w:rPr>
  </w:style>
  <w:style w:type="paragraph" w:styleId="Header">
    <w:name w:val="header"/>
    <w:basedOn w:val="Normal"/>
    <w:link w:val="HeaderChar"/>
    <w:semiHidden/>
    <w:rsid w:val="00DF6700"/>
    <w:pPr>
      <w:tabs>
        <w:tab w:val="center" w:pos="4680"/>
        <w:tab w:val="right" w:pos="9360"/>
      </w:tabs>
      <w:spacing w:after="0" w:line="240" w:lineRule="auto"/>
    </w:pPr>
  </w:style>
  <w:style w:type="character" w:customStyle="1" w:styleId="HeaderChar">
    <w:name w:val="Header Char"/>
    <w:link w:val="Header"/>
    <w:semiHidden/>
    <w:locked/>
    <w:rsid w:val="00BA0C2C"/>
    <w:rPr>
      <w:rFonts w:ascii="Arial" w:hAnsi="Arial" w:cs="Times New Roman"/>
      <w:sz w:val="22"/>
      <w:szCs w:val="22"/>
    </w:rPr>
  </w:style>
  <w:style w:type="paragraph" w:styleId="Footer">
    <w:name w:val="footer"/>
    <w:basedOn w:val="Normal"/>
    <w:link w:val="FooterChar"/>
    <w:uiPriority w:val="99"/>
    <w:rsid w:val="00DF6700"/>
    <w:pPr>
      <w:tabs>
        <w:tab w:val="center" w:pos="4680"/>
        <w:tab w:val="right" w:pos="9360"/>
      </w:tabs>
      <w:spacing w:after="0" w:line="240" w:lineRule="auto"/>
    </w:pPr>
  </w:style>
  <w:style w:type="character" w:customStyle="1" w:styleId="FooterChar">
    <w:name w:val="Footer Char"/>
    <w:link w:val="Footer"/>
    <w:uiPriority w:val="99"/>
    <w:locked/>
    <w:rsid w:val="00BA0C2C"/>
    <w:rPr>
      <w:rFonts w:ascii="Arial" w:hAnsi="Arial" w:cs="Times New Roman"/>
      <w:sz w:val="22"/>
      <w:szCs w:val="22"/>
    </w:rPr>
  </w:style>
  <w:style w:type="character" w:styleId="Hyperlink">
    <w:name w:val="Hyperlink"/>
    <w:uiPriority w:val="99"/>
    <w:rsid w:val="00143AD8"/>
    <w:rPr>
      <w:rFonts w:cs="Times New Roman"/>
      <w:color w:val="0000FF"/>
      <w:u w:val="single"/>
    </w:rPr>
  </w:style>
  <w:style w:type="paragraph" w:customStyle="1" w:styleId="Heading0NoTOC-RedLine">
    <w:name w:val="Heading 0_No TOC-Red Line"/>
    <w:next w:val="BodyTextArial"/>
    <w:semiHidden/>
    <w:rsid w:val="00E12DEB"/>
    <w:pPr>
      <w:keepNext/>
      <w:keepLines/>
      <w:pBdr>
        <w:bottom w:val="single" w:sz="24" w:space="1" w:color="C00000"/>
      </w:pBdr>
      <w:spacing w:before="360" w:after="120"/>
    </w:pPr>
    <w:rPr>
      <w:rFonts w:ascii="Arial" w:hAnsi="Arial"/>
      <w:b/>
      <w:bCs/>
      <w:sz w:val="24"/>
      <w:szCs w:val="22"/>
    </w:rPr>
  </w:style>
  <w:style w:type="paragraph" w:customStyle="1" w:styleId="Heading0TOC-RedLine">
    <w:name w:val="Heading 0_TOC-Red Line"/>
    <w:next w:val="BodyTextArial"/>
    <w:semiHidden/>
    <w:rsid w:val="00E12DEB"/>
    <w:pPr>
      <w:keepNext/>
      <w:keepLines/>
      <w:pBdr>
        <w:bottom w:val="single" w:sz="24" w:space="1" w:color="C00000"/>
      </w:pBdr>
      <w:spacing w:before="360" w:after="120"/>
      <w:outlineLvl w:val="0"/>
    </w:pPr>
    <w:rPr>
      <w:rFonts w:ascii="Arial" w:hAnsi="Arial"/>
      <w:b/>
      <w:bCs/>
      <w:sz w:val="24"/>
      <w:szCs w:val="24"/>
    </w:rPr>
  </w:style>
  <w:style w:type="table" w:styleId="TableGrid">
    <w:name w:val="Table Grid"/>
    <w:basedOn w:val="TableNormal"/>
    <w:rsid w:val="00EC0814"/>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semiHidden/>
    <w:rsid w:val="005F444A"/>
    <w:rPr>
      <w:rFonts w:cs="Times New Roman"/>
      <w:color w:val="800080"/>
      <w:u w:val="single"/>
    </w:rPr>
  </w:style>
  <w:style w:type="character" w:styleId="PlaceholderText">
    <w:name w:val="Placeholder Text"/>
    <w:semiHidden/>
    <w:rsid w:val="002D26E0"/>
    <w:rPr>
      <w:rFonts w:cs="Times New Roman"/>
      <w:color w:val="808080"/>
    </w:rPr>
  </w:style>
  <w:style w:type="paragraph" w:styleId="DocumentMap">
    <w:name w:val="Document Map"/>
    <w:basedOn w:val="Normal"/>
    <w:semiHidden/>
    <w:rsid w:val="003D13FC"/>
    <w:pPr>
      <w:shd w:val="clear" w:color="auto" w:fill="000080"/>
    </w:pPr>
    <w:rPr>
      <w:rFonts w:ascii="Tahoma" w:hAnsi="Tahoma" w:cs="Tahoma"/>
      <w:szCs w:val="20"/>
    </w:rPr>
  </w:style>
  <w:style w:type="paragraph" w:styleId="Caption">
    <w:name w:val="caption"/>
    <w:basedOn w:val="Normal"/>
    <w:next w:val="Normal"/>
    <w:qFormat/>
    <w:locked/>
    <w:rsid w:val="003D13FC"/>
    <w:rPr>
      <w:b/>
      <w:bCs/>
      <w:szCs w:val="20"/>
    </w:rPr>
  </w:style>
  <w:style w:type="paragraph" w:styleId="BlockText">
    <w:name w:val="Block Text"/>
    <w:basedOn w:val="Normal"/>
    <w:rsid w:val="00AD0B86"/>
    <w:pPr>
      <w:spacing w:after="120"/>
      <w:ind w:left="1440" w:right="1440"/>
    </w:pPr>
  </w:style>
  <w:style w:type="paragraph" w:styleId="BodyText">
    <w:name w:val="Body Text"/>
    <w:basedOn w:val="Normal"/>
    <w:rsid w:val="00AD0B86"/>
    <w:pPr>
      <w:spacing w:after="120"/>
    </w:pPr>
  </w:style>
  <w:style w:type="paragraph" w:styleId="BodyText2">
    <w:name w:val="Body Text 2"/>
    <w:basedOn w:val="Normal"/>
    <w:rsid w:val="00AD0B86"/>
    <w:pPr>
      <w:spacing w:after="120" w:line="480" w:lineRule="auto"/>
    </w:pPr>
  </w:style>
  <w:style w:type="paragraph" w:styleId="BodyText3">
    <w:name w:val="Body Text 3"/>
    <w:basedOn w:val="Normal"/>
    <w:rsid w:val="00AD0B86"/>
    <w:pPr>
      <w:spacing w:after="120"/>
    </w:pPr>
    <w:rPr>
      <w:sz w:val="16"/>
      <w:szCs w:val="16"/>
    </w:rPr>
  </w:style>
  <w:style w:type="paragraph" w:styleId="BodyTextFirstIndent">
    <w:name w:val="Body Text First Indent"/>
    <w:basedOn w:val="BodyText"/>
    <w:rsid w:val="00AD0B86"/>
    <w:pPr>
      <w:ind w:firstLine="210"/>
    </w:pPr>
  </w:style>
  <w:style w:type="paragraph" w:styleId="BodyTextIndent">
    <w:name w:val="Body Text Indent"/>
    <w:basedOn w:val="Normal"/>
    <w:rsid w:val="00AD0B86"/>
    <w:pPr>
      <w:spacing w:after="120"/>
      <w:ind w:left="360"/>
    </w:pPr>
  </w:style>
  <w:style w:type="paragraph" w:styleId="BodyTextFirstIndent2">
    <w:name w:val="Body Text First Indent 2"/>
    <w:basedOn w:val="BodyTextIndent"/>
    <w:rsid w:val="00AD0B86"/>
    <w:pPr>
      <w:ind w:firstLine="210"/>
    </w:pPr>
  </w:style>
  <w:style w:type="paragraph" w:styleId="BodyTextIndent2">
    <w:name w:val="Body Text Indent 2"/>
    <w:basedOn w:val="Normal"/>
    <w:rsid w:val="00AD0B86"/>
    <w:pPr>
      <w:spacing w:after="120" w:line="480" w:lineRule="auto"/>
      <w:ind w:left="360"/>
    </w:pPr>
  </w:style>
  <w:style w:type="paragraph" w:styleId="BodyTextIndent3">
    <w:name w:val="Body Text Indent 3"/>
    <w:basedOn w:val="Normal"/>
    <w:rsid w:val="00AD0B86"/>
    <w:pPr>
      <w:spacing w:after="120"/>
      <w:ind w:left="360"/>
    </w:pPr>
    <w:rPr>
      <w:sz w:val="16"/>
      <w:szCs w:val="16"/>
    </w:rPr>
  </w:style>
  <w:style w:type="paragraph" w:styleId="Closing">
    <w:name w:val="Closing"/>
    <w:basedOn w:val="Normal"/>
    <w:rsid w:val="00AD0B86"/>
    <w:pPr>
      <w:ind w:left="4320"/>
    </w:pPr>
  </w:style>
  <w:style w:type="paragraph" w:styleId="CommentText">
    <w:name w:val="annotation text"/>
    <w:basedOn w:val="Normal"/>
    <w:semiHidden/>
    <w:rsid w:val="00AD0B86"/>
    <w:rPr>
      <w:szCs w:val="20"/>
    </w:rPr>
  </w:style>
  <w:style w:type="paragraph" w:styleId="CommentSubject">
    <w:name w:val="annotation subject"/>
    <w:basedOn w:val="CommentText"/>
    <w:next w:val="CommentText"/>
    <w:semiHidden/>
    <w:rsid w:val="00AD0B86"/>
    <w:rPr>
      <w:b/>
      <w:bCs/>
    </w:rPr>
  </w:style>
  <w:style w:type="paragraph" w:styleId="Date">
    <w:name w:val="Date"/>
    <w:basedOn w:val="Normal"/>
    <w:next w:val="Normal"/>
    <w:rsid w:val="00AD0B86"/>
  </w:style>
  <w:style w:type="paragraph" w:styleId="E-mailSignature">
    <w:name w:val="E-mail Signature"/>
    <w:basedOn w:val="Normal"/>
    <w:rsid w:val="00AD0B86"/>
  </w:style>
  <w:style w:type="paragraph" w:styleId="EndnoteText">
    <w:name w:val="endnote text"/>
    <w:basedOn w:val="Normal"/>
    <w:semiHidden/>
    <w:locked/>
    <w:rsid w:val="00AD0B86"/>
    <w:rPr>
      <w:szCs w:val="20"/>
    </w:rPr>
  </w:style>
  <w:style w:type="paragraph" w:styleId="EnvelopeAddress">
    <w:name w:val="envelope address"/>
    <w:basedOn w:val="Normal"/>
    <w:rsid w:val="00AD0B86"/>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AD0B86"/>
    <w:rPr>
      <w:rFonts w:cs="Arial"/>
      <w:szCs w:val="20"/>
    </w:rPr>
  </w:style>
  <w:style w:type="paragraph" w:styleId="FootnoteText">
    <w:name w:val="footnote text"/>
    <w:basedOn w:val="Normal"/>
    <w:semiHidden/>
    <w:locked/>
    <w:rsid w:val="00AD0B86"/>
    <w:rPr>
      <w:szCs w:val="20"/>
    </w:rPr>
  </w:style>
  <w:style w:type="paragraph" w:styleId="HTMLAddress">
    <w:name w:val="HTML Address"/>
    <w:basedOn w:val="Normal"/>
    <w:rsid w:val="00AD0B86"/>
    <w:rPr>
      <w:i/>
      <w:iCs/>
    </w:rPr>
  </w:style>
  <w:style w:type="paragraph" w:styleId="HTMLPreformatted">
    <w:name w:val="HTML Preformatted"/>
    <w:basedOn w:val="Normal"/>
    <w:rsid w:val="00AD0B86"/>
    <w:rPr>
      <w:rFonts w:ascii="Courier New" w:hAnsi="Courier New" w:cs="Courier New"/>
      <w:szCs w:val="20"/>
    </w:rPr>
  </w:style>
  <w:style w:type="paragraph" w:styleId="Index1">
    <w:name w:val="index 1"/>
    <w:basedOn w:val="Normal"/>
    <w:next w:val="Normal"/>
    <w:autoRedefine/>
    <w:semiHidden/>
    <w:locked/>
    <w:rsid w:val="00AD0B86"/>
    <w:pPr>
      <w:ind w:left="200" w:hanging="200"/>
    </w:pPr>
  </w:style>
  <w:style w:type="paragraph" w:styleId="Index2">
    <w:name w:val="index 2"/>
    <w:basedOn w:val="Normal"/>
    <w:next w:val="Normal"/>
    <w:autoRedefine/>
    <w:semiHidden/>
    <w:locked/>
    <w:rsid w:val="00AD0B86"/>
    <w:pPr>
      <w:ind w:left="400" w:hanging="200"/>
    </w:pPr>
  </w:style>
  <w:style w:type="paragraph" w:styleId="Index3">
    <w:name w:val="index 3"/>
    <w:basedOn w:val="Normal"/>
    <w:next w:val="Normal"/>
    <w:autoRedefine/>
    <w:semiHidden/>
    <w:locked/>
    <w:rsid w:val="00AD0B86"/>
    <w:pPr>
      <w:ind w:left="600" w:hanging="200"/>
    </w:pPr>
  </w:style>
  <w:style w:type="paragraph" w:styleId="Index4">
    <w:name w:val="index 4"/>
    <w:basedOn w:val="Normal"/>
    <w:next w:val="Normal"/>
    <w:autoRedefine/>
    <w:semiHidden/>
    <w:locked/>
    <w:rsid w:val="00AD0B86"/>
    <w:pPr>
      <w:ind w:left="800" w:hanging="200"/>
    </w:pPr>
  </w:style>
  <w:style w:type="paragraph" w:styleId="Index5">
    <w:name w:val="index 5"/>
    <w:basedOn w:val="Normal"/>
    <w:next w:val="Normal"/>
    <w:autoRedefine/>
    <w:semiHidden/>
    <w:locked/>
    <w:rsid w:val="00AD0B86"/>
    <w:pPr>
      <w:ind w:left="1000" w:hanging="200"/>
    </w:pPr>
  </w:style>
  <w:style w:type="paragraph" w:styleId="Index6">
    <w:name w:val="index 6"/>
    <w:basedOn w:val="Normal"/>
    <w:next w:val="Normal"/>
    <w:autoRedefine/>
    <w:semiHidden/>
    <w:locked/>
    <w:rsid w:val="00AD0B86"/>
    <w:pPr>
      <w:ind w:left="1200" w:hanging="200"/>
    </w:pPr>
  </w:style>
  <w:style w:type="paragraph" w:styleId="Index7">
    <w:name w:val="index 7"/>
    <w:basedOn w:val="Normal"/>
    <w:next w:val="Normal"/>
    <w:autoRedefine/>
    <w:semiHidden/>
    <w:locked/>
    <w:rsid w:val="00AD0B86"/>
    <w:pPr>
      <w:ind w:left="1400" w:hanging="200"/>
    </w:pPr>
  </w:style>
  <w:style w:type="paragraph" w:styleId="Index8">
    <w:name w:val="index 8"/>
    <w:basedOn w:val="Normal"/>
    <w:next w:val="Normal"/>
    <w:autoRedefine/>
    <w:semiHidden/>
    <w:locked/>
    <w:rsid w:val="00AD0B86"/>
    <w:pPr>
      <w:ind w:left="1600" w:hanging="200"/>
    </w:pPr>
  </w:style>
  <w:style w:type="paragraph" w:styleId="Index9">
    <w:name w:val="index 9"/>
    <w:basedOn w:val="Normal"/>
    <w:next w:val="Normal"/>
    <w:autoRedefine/>
    <w:semiHidden/>
    <w:locked/>
    <w:rsid w:val="00AD0B86"/>
    <w:pPr>
      <w:ind w:left="1800" w:hanging="200"/>
    </w:pPr>
  </w:style>
  <w:style w:type="paragraph" w:styleId="IndexHeading">
    <w:name w:val="index heading"/>
    <w:basedOn w:val="Normal"/>
    <w:next w:val="Index1"/>
    <w:semiHidden/>
    <w:rsid w:val="00AD0B86"/>
    <w:rPr>
      <w:rFonts w:cs="Arial"/>
      <w:b/>
      <w:bCs/>
    </w:rPr>
  </w:style>
  <w:style w:type="paragraph" w:styleId="List">
    <w:name w:val="List"/>
    <w:basedOn w:val="Normal"/>
    <w:rsid w:val="00AD0B86"/>
    <w:pPr>
      <w:ind w:left="360" w:hanging="360"/>
    </w:pPr>
  </w:style>
  <w:style w:type="paragraph" w:styleId="List2">
    <w:name w:val="List 2"/>
    <w:basedOn w:val="Normal"/>
    <w:rsid w:val="00AD0B86"/>
    <w:pPr>
      <w:ind w:left="720" w:hanging="360"/>
    </w:pPr>
  </w:style>
  <w:style w:type="paragraph" w:styleId="List3">
    <w:name w:val="List 3"/>
    <w:basedOn w:val="Normal"/>
    <w:rsid w:val="00AD0B86"/>
    <w:pPr>
      <w:ind w:left="1080" w:hanging="360"/>
    </w:pPr>
  </w:style>
  <w:style w:type="paragraph" w:styleId="List4">
    <w:name w:val="List 4"/>
    <w:basedOn w:val="Normal"/>
    <w:rsid w:val="00AD0B86"/>
    <w:pPr>
      <w:ind w:left="1440" w:hanging="360"/>
    </w:pPr>
  </w:style>
  <w:style w:type="paragraph" w:styleId="List5">
    <w:name w:val="List 5"/>
    <w:basedOn w:val="Normal"/>
    <w:rsid w:val="00AD0B86"/>
    <w:pPr>
      <w:ind w:left="1800" w:hanging="360"/>
    </w:pPr>
  </w:style>
  <w:style w:type="paragraph" w:styleId="ListBullet2">
    <w:name w:val="List Bullet 2"/>
    <w:basedOn w:val="Normal"/>
    <w:locked/>
    <w:rsid w:val="00AD0B86"/>
    <w:pPr>
      <w:numPr>
        <w:numId w:val="7"/>
      </w:numPr>
    </w:pPr>
  </w:style>
  <w:style w:type="paragraph" w:styleId="ListBullet3">
    <w:name w:val="List Bullet 3"/>
    <w:basedOn w:val="Normal"/>
    <w:locked/>
    <w:rsid w:val="00AD0B86"/>
    <w:pPr>
      <w:numPr>
        <w:numId w:val="8"/>
      </w:numPr>
    </w:pPr>
  </w:style>
  <w:style w:type="paragraph" w:styleId="ListBullet4">
    <w:name w:val="List Bullet 4"/>
    <w:basedOn w:val="Normal"/>
    <w:locked/>
    <w:rsid w:val="00AD0B86"/>
    <w:pPr>
      <w:numPr>
        <w:numId w:val="9"/>
      </w:numPr>
    </w:pPr>
  </w:style>
  <w:style w:type="paragraph" w:styleId="ListBullet5">
    <w:name w:val="List Bullet 5"/>
    <w:basedOn w:val="Normal"/>
    <w:locked/>
    <w:rsid w:val="00AD0B86"/>
    <w:pPr>
      <w:numPr>
        <w:numId w:val="10"/>
      </w:numPr>
    </w:pPr>
  </w:style>
  <w:style w:type="paragraph" w:styleId="ListContinue">
    <w:name w:val="List Continue"/>
    <w:basedOn w:val="Normal"/>
    <w:rsid w:val="00AD0B86"/>
    <w:pPr>
      <w:spacing w:after="120"/>
      <w:ind w:left="360"/>
    </w:pPr>
  </w:style>
  <w:style w:type="paragraph" w:styleId="ListContinue2">
    <w:name w:val="List Continue 2"/>
    <w:basedOn w:val="Normal"/>
    <w:rsid w:val="00AD0B86"/>
    <w:pPr>
      <w:spacing w:after="120"/>
      <w:ind w:left="720"/>
    </w:pPr>
  </w:style>
  <w:style w:type="paragraph" w:styleId="ListContinue3">
    <w:name w:val="List Continue 3"/>
    <w:basedOn w:val="Normal"/>
    <w:rsid w:val="00AD0B86"/>
    <w:pPr>
      <w:spacing w:after="120"/>
      <w:ind w:left="1080"/>
    </w:pPr>
  </w:style>
  <w:style w:type="paragraph" w:styleId="ListContinue4">
    <w:name w:val="List Continue 4"/>
    <w:basedOn w:val="Normal"/>
    <w:rsid w:val="00AD0B86"/>
    <w:pPr>
      <w:spacing w:after="120"/>
      <w:ind w:left="1440"/>
    </w:pPr>
  </w:style>
  <w:style w:type="paragraph" w:styleId="ListContinue5">
    <w:name w:val="List Continue 5"/>
    <w:basedOn w:val="Normal"/>
    <w:rsid w:val="00AD0B86"/>
    <w:pPr>
      <w:spacing w:after="120"/>
      <w:ind w:left="1800"/>
    </w:pPr>
  </w:style>
  <w:style w:type="paragraph" w:styleId="ListNumber2">
    <w:name w:val="List Number 2"/>
    <w:basedOn w:val="Normal"/>
    <w:locked/>
    <w:rsid w:val="00AD0B86"/>
    <w:pPr>
      <w:numPr>
        <w:numId w:val="12"/>
      </w:numPr>
    </w:pPr>
  </w:style>
  <w:style w:type="paragraph" w:styleId="ListNumber3">
    <w:name w:val="List Number 3"/>
    <w:basedOn w:val="Normal"/>
    <w:rsid w:val="00AD0B86"/>
    <w:pPr>
      <w:numPr>
        <w:numId w:val="11"/>
      </w:numPr>
    </w:pPr>
  </w:style>
  <w:style w:type="paragraph" w:styleId="ListNumber4">
    <w:name w:val="List Number 4"/>
    <w:basedOn w:val="Normal"/>
    <w:rsid w:val="00AD0B86"/>
    <w:pPr>
      <w:numPr>
        <w:numId w:val="13"/>
      </w:numPr>
    </w:pPr>
  </w:style>
  <w:style w:type="paragraph" w:styleId="ListNumber5">
    <w:name w:val="List Number 5"/>
    <w:basedOn w:val="Normal"/>
    <w:rsid w:val="00AD0B86"/>
    <w:pPr>
      <w:numPr>
        <w:numId w:val="14"/>
      </w:numPr>
    </w:pPr>
  </w:style>
  <w:style w:type="paragraph" w:styleId="MacroText">
    <w:name w:val="macro"/>
    <w:semiHidden/>
    <w:rsid w:val="00AD0B86"/>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Times New Roman" w:hAnsi="Courier New" w:cs="Courier New"/>
    </w:rPr>
  </w:style>
  <w:style w:type="paragraph" w:styleId="MessageHeader">
    <w:name w:val="Message Header"/>
    <w:basedOn w:val="Normal"/>
    <w:rsid w:val="00AD0B86"/>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Web">
    <w:name w:val="Normal (Web)"/>
    <w:basedOn w:val="Normal"/>
    <w:rsid w:val="00AD0B86"/>
    <w:rPr>
      <w:rFonts w:ascii="Times New Roman" w:hAnsi="Times New Roman"/>
      <w:sz w:val="24"/>
      <w:szCs w:val="24"/>
    </w:rPr>
  </w:style>
  <w:style w:type="paragraph" w:styleId="NormalIndent">
    <w:name w:val="Normal Indent"/>
    <w:basedOn w:val="Normal"/>
    <w:rsid w:val="00AD0B86"/>
    <w:pPr>
      <w:ind w:left="720"/>
    </w:pPr>
  </w:style>
  <w:style w:type="paragraph" w:styleId="NoteHeading">
    <w:name w:val="Note Heading"/>
    <w:basedOn w:val="Normal"/>
    <w:next w:val="Normal"/>
    <w:rsid w:val="00AD0B86"/>
  </w:style>
  <w:style w:type="paragraph" w:styleId="PlainText">
    <w:name w:val="Plain Text"/>
    <w:basedOn w:val="Normal"/>
    <w:rsid w:val="00AD0B86"/>
    <w:rPr>
      <w:rFonts w:ascii="Courier New" w:hAnsi="Courier New" w:cs="Courier New"/>
      <w:szCs w:val="20"/>
    </w:rPr>
  </w:style>
  <w:style w:type="paragraph" w:styleId="Salutation">
    <w:name w:val="Salutation"/>
    <w:basedOn w:val="Normal"/>
    <w:next w:val="Normal"/>
    <w:rsid w:val="00AD0B86"/>
  </w:style>
  <w:style w:type="paragraph" w:styleId="Signature">
    <w:name w:val="Signature"/>
    <w:basedOn w:val="Normal"/>
    <w:rsid w:val="00AD0B86"/>
    <w:pPr>
      <w:ind w:left="4320"/>
    </w:pPr>
  </w:style>
  <w:style w:type="paragraph" w:styleId="Subtitle">
    <w:name w:val="Subtitle"/>
    <w:basedOn w:val="Normal"/>
    <w:qFormat/>
    <w:locked/>
    <w:rsid w:val="00AD0B86"/>
    <w:pPr>
      <w:spacing w:after="60"/>
      <w:jc w:val="center"/>
      <w:outlineLvl w:val="1"/>
    </w:pPr>
    <w:rPr>
      <w:rFonts w:cs="Arial"/>
      <w:sz w:val="24"/>
      <w:szCs w:val="24"/>
    </w:rPr>
  </w:style>
  <w:style w:type="paragraph" w:styleId="TableofAuthorities">
    <w:name w:val="table of authorities"/>
    <w:basedOn w:val="Normal"/>
    <w:next w:val="Normal"/>
    <w:semiHidden/>
    <w:rsid w:val="00AD0B86"/>
    <w:pPr>
      <w:ind w:left="200" w:hanging="200"/>
    </w:pPr>
  </w:style>
  <w:style w:type="paragraph" w:styleId="TableofFigures">
    <w:name w:val="table of figures"/>
    <w:basedOn w:val="Normal"/>
    <w:next w:val="Normal"/>
    <w:semiHidden/>
    <w:rsid w:val="00AD0B86"/>
  </w:style>
  <w:style w:type="paragraph" w:styleId="Title">
    <w:name w:val="Title"/>
    <w:basedOn w:val="Normal"/>
    <w:qFormat/>
    <w:locked/>
    <w:rsid w:val="00AD0B86"/>
    <w:pPr>
      <w:spacing w:before="240" w:after="60"/>
      <w:jc w:val="center"/>
      <w:outlineLvl w:val="0"/>
    </w:pPr>
    <w:rPr>
      <w:rFonts w:cs="Arial"/>
      <w:b/>
      <w:bCs/>
      <w:kern w:val="28"/>
      <w:sz w:val="32"/>
      <w:szCs w:val="32"/>
    </w:rPr>
  </w:style>
  <w:style w:type="paragraph" w:styleId="TOAHeading">
    <w:name w:val="toa heading"/>
    <w:basedOn w:val="Normal"/>
    <w:next w:val="Normal"/>
    <w:semiHidden/>
    <w:rsid w:val="00AD0B86"/>
    <w:pPr>
      <w:spacing w:before="120"/>
    </w:pPr>
    <w:rPr>
      <w:rFonts w:cs="Arial"/>
      <w:b/>
      <w:bCs/>
      <w:sz w:val="24"/>
      <w:szCs w:val="24"/>
    </w:rPr>
  </w:style>
  <w:style w:type="paragraph" w:customStyle="1" w:styleId="RevisionControl">
    <w:name w:val="Revision Control"/>
    <w:next w:val="Normal"/>
    <w:rsid w:val="00D10E89"/>
    <w:pPr>
      <w:spacing w:before="120"/>
    </w:pPr>
    <w:rPr>
      <w:rFonts w:ascii="Arial" w:eastAsia="Times New Roman" w:hAnsi="Arial"/>
      <w:b/>
      <w:caps/>
      <w:sz w:val="24"/>
    </w:rPr>
  </w:style>
  <w:style w:type="character" w:styleId="PageNumber">
    <w:name w:val="page number"/>
    <w:basedOn w:val="DefaultParagraphFont"/>
    <w:locked/>
    <w:rsid w:val="00D10E89"/>
  </w:style>
  <w:style w:type="character" w:styleId="Strong">
    <w:name w:val="Strong"/>
    <w:qFormat/>
    <w:locked/>
    <w:rsid w:val="00D10E89"/>
    <w:rPr>
      <w:b/>
      <w:bCs/>
    </w:rPr>
  </w:style>
  <w:style w:type="paragraph" w:customStyle="1" w:styleId="RevisionTable">
    <w:name w:val="Revision Table"/>
    <w:basedOn w:val="Normal"/>
    <w:rsid w:val="00D10E89"/>
    <w:pPr>
      <w:spacing w:before="60" w:after="60" w:line="259" w:lineRule="auto"/>
    </w:pPr>
    <w:rPr>
      <w:rFonts w:eastAsia="Calibri" w:cs="Arial"/>
      <w:sz w:val="24"/>
      <w:szCs w:val="20"/>
    </w:rPr>
  </w:style>
  <w:style w:type="paragraph" w:styleId="ListParagraph">
    <w:name w:val="List Paragraph"/>
    <w:basedOn w:val="Normal"/>
    <w:uiPriority w:val="34"/>
    <w:qFormat/>
    <w:rsid w:val="009E3C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javascript:submitAction_win0(document.win0,'DERIVED_CS_FERPA_FLAG');" TargetMode="External"/><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8.png"/><Relationship Id="rId107" Type="http://schemas.openxmlformats.org/officeDocument/2006/relationships/image" Target="media/image97.png"/><Relationship Id="rId11" Type="http://schemas.openxmlformats.org/officeDocument/2006/relationships/image" Target="media/image3.png"/><Relationship Id="rId32" Type="http://schemas.openxmlformats.org/officeDocument/2006/relationships/image" Target="media/image24.wmf"/><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2.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7.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hyperlink" Target="javascript:submitAction_win0(document.win0,'$ICField20$new$0$$0');" TargetMode="External"/><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javascript:submitAction_win0(document.win0,'STDNT_ATTR_DTL_STDNT_ATTR$prompt$0');" TargetMode="External"/><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8.pn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wmf"/><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E728D-84EE-42BF-85EC-4F384B79D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1290</TotalTime>
  <Pages>54</Pages>
  <Words>5494</Words>
  <Characters>31318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lpstr>
    </vt:vector>
  </TitlesOfParts>
  <Company>CSU, Office of the Chancellor</Company>
  <LinksUpToDate>false</LinksUpToDate>
  <CharactersWithSpaces>36739</CharactersWithSpaces>
  <SharedDoc>false</SharedDoc>
  <HLinks>
    <vt:vector size="288" baseType="variant">
      <vt:variant>
        <vt:i4>327680</vt:i4>
      </vt:variant>
      <vt:variant>
        <vt:i4>186</vt:i4>
      </vt:variant>
      <vt:variant>
        <vt:i4>0</vt:i4>
      </vt:variant>
      <vt:variant>
        <vt:i4>5</vt:i4>
      </vt:variant>
      <vt:variant>
        <vt:lpwstr>javascript:submitAction_win0(document.win0,'DERIVED_CS_FERPA_FLAG');</vt:lpwstr>
      </vt:variant>
      <vt:variant>
        <vt:lpwstr/>
      </vt:variant>
      <vt:variant>
        <vt:i4>65656</vt:i4>
      </vt:variant>
      <vt:variant>
        <vt:i4>183</vt:i4>
      </vt:variant>
      <vt:variant>
        <vt:i4>0</vt:i4>
      </vt:variant>
      <vt:variant>
        <vt:i4>5</vt:i4>
      </vt:variant>
      <vt:variant>
        <vt:lpwstr>javascript:submitAction_win0(document.win0,'$ICField20$new$0$$0');</vt:lpwstr>
      </vt:variant>
      <vt:variant>
        <vt:lpwstr/>
      </vt:variant>
      <vt:variant>
        <vt:i4>39</vt:i4>
      </vt:variant>
      <vt:variant>
        <vt:i4>180</vt:i4>
      </vt:variant>
      <vt:variant>
        <vt:i4>0</vt:i4>
      </vt:variant>
      <vt:variant>
        <vt:i4>5</vt:i4>
      </vt:variant>
      <vt:variant>
        <vt:lpwstr>javascript:submitAction_main0(document.main0, '</vt:lpwstr>
      </vt:variant>
      <vt:variant>
        <vt:lpwstr>ICAdd');</vt:lpwstr>
      </vt:variant>
      <vt:variant>
        <vt:i4>65656</vt:i4>
      </vt:variant>
      <vt:variant>
        <vt:i4>177</vt:i4>
      </vt:variant>
      <vt:variant>
        <vt:i4>0</vt:i4>
      </vt:variant>
      <vt:variant>
        <vt:i4>5</vt:i4>
      </vt:variant>
      <vt:variant>
        <vt:lpwstr>javascript:submitAction_win0(document.win0,'$ICField20$new$0$$0');</vt:lpwstr>
      </vt:variant>
      <vt:variant>
        <vt:lpwstr/>
      </vt:variant>
      <vt:variant>
        <vt:i4>39</vt:i4>
      </vt:variant>
      <vt:variant>
        <vt:i4>174</vt:i4>
      </vt:variant>
      <vt:variant>
        <vt:i4>0</vt:i4>
      </vt:variant>
      <vt:variant>
        <vt:i4>5</vt:i4>
      </vt:variant>
      <vt:variant>
        <vt:lpwstr>javascript:submitAction_main0(document.main0, '</vt:lpwstr>
      </vt:variant>
      <vt:variant>
        <vt:lpwstr>ICAdd');</vt:lpwstr>
      </vt:variant>
      <vt:variant>
        <vt:i4>65656</vt:i4>
      </vt:variant>
      <vt:variant>
        <vt:i4>171</vt:i4>
      </vt:variant>
      <vt:variant>
        <vt:i4>0</vt:i4>
      </vt:variant>
      <vt:variant>
        <vt:i4>5</vt:i4>
      </vt:variant>
      <vt:variant>
        <vt:lpwstr>javascript:submitAction_win0(document.win0,'$ICField20$new$0$$0');</vt:lpwstr>
      </vt:variant>
      <vt:variant>
        <vt:lpwstr/>
      </vt:variant>
      <vt:variant>
        <vt:i4>39</vt:i4>
      </vt:variant>
      <vt:variant>
        <vt:i4>168</vt:i4>
      </vt:variant>
      <vt:variant>
        <vt:i4>0</vt:i4>
      </vt:variant>
      <vt:variant>
        <vt:i4>5</vt:i4>
      </vt:variant>
      <vt:variant>
        <vt:lpwstr>javascript:submitAction_main0(document.main0, '</vt:lpwstr>
      </vt:variant>
      <vt:variant>
        <vt:lpwstr>ICAdd');</vt:lpwstr>
      </vt:variant>
      <vt:variant>
        <vt:i4>65656</vt:i4>
      </vt:variant>
      <vt:variant>
        <vt:i4>165</vt:i4>
      </vt:variant>
      <vt:variant>
        <vt:i4>0</vt:i4>
      </vt:variant>
      <vt:variant>
        <vt:i4>5</vt:i4>
      </vt:variant>
      <vt:variant>
        <vt:lpwstr>javascript:submitAction_win0(document.win0,'$ICField20$new$0$$0');</vt:lpwstr>
      </vt:variant>
      <vt:variant>
        <vt:lpwstr/>
      </vt:variant>
      <vt:variant>
        <vt:i4>3014749</vt:i4>
      </vt:variant>
      <vt:variant>
        <vt:i4>162</vt:i4>
      </vt:variant>
      <vt:variant>
        <vt:i4>0</vt:i4>
      </vt:variant>
      <vt:variant>
        <vt:i4>5</vt:i4>
      </vt:variant>
      <vt:variant>
        <vt:lpwstr>javascript:submitAction_main0(document.main0, '</vt:lpwstr>
      </vt:variant>
      <vt:variant>
        <vt:lpwstr>ICSearch');</vt:lpwstr>
      </vt:variant>
      <vt:variant>
        <vt:i4>65656</vt:i4>
      </vt:variant>
      <vt:variant>
        <vt:i4>159</vt:i4>
      </vt:variant>
      <vt:variant>
        <vt:i4>0</vt:i4>
      </vt:variant>
      <vt:variant>
        <vt:i4>5</vt:i4>
      </vt:variant>
      <vt:variant>
        <vt:lpwstr>javascript:submitAction_win0(document.win0,'$ICField20$new$0$$0');</vt:lpwstr>
      </vt:variant>
      <vt:variant>
        <vt:lpwstr/>
      </vt:variant>
      <vt:variant>
        <vt:i4>6291479</vt:i4>
      </vt:variant>
      <vt:variant>
        <vt:i4>156</vt:i4>
      </vt:variant>
      <vt:variant>
        <vt:i4>0</vt:i4>
      </vt:variant>
      <vt:variant>
        <vt:i4>5</vt:i4>
      </vt:variant>
      <vt:variant>
        <vt:lpwstr>javascript:submitAction_win0(document.win0,'$ICField10$hdown$0');</vt:lpwstr>
      </vt:variant>
      <vt:variant>
        <vt:lpwstr/>
      </vt:variant>
      <vt:variant>
        <vt:i4>65656</vt:i4>
      </vt:variant>
      <vt:variant>
        <vt:i4>153</vt:i4>
      </vt:variant>
      <vt:variant>
        <vt:i4>0</vt:i4>
      </vt:variant>
      <vt:variant>
        <vt:i4>5</vt:i4>
      </vt:variant>
      <vt:variant>
        <vt:lpwstr>javascript:submitAction_win0(document.win0,'$ICField20$new$0$$0');</vt:lpwstr>
      </vt:variant>
      <vt:variant>
        <vt:lpwstr/>
      </vt:variant>
      <vt:variant>
        <vt:i4>4522109</vt:i4>
      </vt:variant>
      <vt:variant>
        <vt:i4>150</vt:i4>
      </vt:variant>
      <vt:variant>
        <vt:i4>0</vt:i4>
      </vt:variant>
      <vt:variant>
        <vt:i4>5</vt:i4>
      </vt:variant>
      <vt:variant>
        <vt:lpwstr>javascript:submitAction_win0(document.win0,'STDNT_ATTR_DTL_STDNT_ATTR$prompt$0');</vt:lpwstr>
      </vt:variant>
      <vt:variant>
        <vt:lpwstr/>
      </vt:variant>
      <vt:variant>
        <vt:i4>1966137</vt:i4>
      </vt:variant>
      <vt:variant>
        <vt:i4>143</vt:i4>
      </vt:variant>
      <vt:variant>
        <vt:i4>0</vt:i4>
      </vt:variant>
      <vt:variant>
        <vt:i4>5</vt:i4>
      </vt:variant>
      <vt:variant>
        <vt:lpwstr/>
      </vt:variant>
      <vt:variant>
        <vt:lpwstr>_Toc500945850</vt:lpwstr>
      </vt:variant>
      <vt:variant>
        <vt:i4>2031673</vt:i4>
      </vt:variant>
      <vt:variant>
        <vt:i4>137</vt:i4>
      </vt:variant>
      <vt:variant>
        <vt:i4>0</vt:i4>
      </vt:variant>
      <vt:variant>
        <vt:i4>5</vt:i4>
      </vt:variant>
      <vt:variant>
        <vt:lpwstr/>
      </vt:variant>
      <vt:variant>
        <vt:lpwstr>_Toc500945849</vt:lpwstr>
      </vt:variant>
      <vt:variant>
        <vt:i4>2031673</vt:i4>
      </vt:variant>
      <vt:variant>
        <vt:i4>131</vt:i4>
      </vt:variant>
      <vt:variant>
        <vt:i4>0</vt:i4>
      </vt:variant>
      <vt:variant>
        <vt:i4>5</vt:i4>
      </vt:variant>
      <vt:variant>
        <vt:lpwstr/>
      </vt:variant>
      <vt:variant>
        <vt:lpwstr>_Toc500945848</vt:lpwstr>
      </vt:variant>
      <vt:variant>
        <vt:i4>2031673</vt:i4>
      </vt:variant>
      <vt:variant>
        <vt:i4>125</vt:i4>
      </vt:variant>
      <vt:variant>
        <vt:i4>0</vt:i4>
      </vt:variant>
      <vt:variant>
        <vt:i4>5</vt:i4>
      </vt:variant>
      <vt:variant>
        <vt:lpwstr/>
      </vt:variant>
      <vt:variant>
        <vt:lpwstr>_Toc500945847</vt:lpwstr>
      </vt:variant>
      <vt:variant>
        <vt:i4>2031673</vt:i4>
      </vt:variant>
      <vt:variant>
        <vt:i4>119</vt:i4>
      </vt:variant>
      <vt:variant>
        <vt:i4>0</vt:i4>
      </vt:variant>
      <vt:variant>
        <vt:i4>5</vt:i4>
      </vt:variant>
      <vt:variant>
        <vt:lpwstr/>
      </vt:variant>
      <vt:variant>
        <vt:lpwstr>_Toc500945846</vt:lpwstr>
      </vt:variant>
      <vt:variant>
        <vt:i4>2031673</vt:i4>
      </vt:variant>
      <vt:variant>
        <vt:i4>113</vt:i4>
      </vt:variant>
      <vt:variant>
        <vt:i4>0</vt:i4>
      </vt:variant>
      <vt:variant>
        <vt:i4>5</vt:i4>
      </vt:variant>
      <vt:variant>
        <vt:lpwstr/>
      </vt:variant>
      <vt:variant>
        <vt:lpwstr>_Toc500945845</vt:lpwstr>
      </vt:variant>
      <vt:variant>
        <vt:i4>2031673</vt:i4>
      </vt:variant>
      <vt:variant>
        <vt:i4>107</vt:i4>
      </vt:variant>
      <vt:variant>
        <vt:i4>0</vt:i4>
      </vt:variant>
      <vt:variant>
        <vt:i4>5</vt:i4>
      </vt:variant>
      <vt:variant>
        <vt:lpwstr/>
      </vt:variant>
      <vt:variant>
        <vt:lpwstr>_Toc500945844</vt:lpwstr>
      </vt:variant>
      <vt:variant>
        <vt:i4>2031673</vt:i4>
      </vt:variant>
      <vt:variant>
        <vt:i4>101</vt:i4>
      </vt:variant>
      <vt:variant>
        <vt:i4>0</vt:i4>
      </vt:variant>
      <vt:variant>
        <vt:i4>5</vt:i4>
      </vt:variant>
      <vt:variant>
        <vt:lpwstr/>
      </vt:variant>
      <vt:variant>
        <vt:lpwstr>_Toc500945843</vt:lpwstr>
      </vt:variant>
      <vt:variant>
        <vt:i4>2031673</vt:i4>
      </vt:variant>
      <vt:variant>
        <vt:i4>95</vt:i4>
      </vt:variant>
      <vt:variant>
        <vt:i4>0</vt:i4>
      </vt:variant>
      <vt:variant>
        <vt:i4>5</vt:i4>
      </vt:variant>
      <vt:variant>
        <vt:lpwstr/>
      </vt:variant>
      <vt:variant>
        <vt:lpwstr>_Toc500945842</vt:lpwstr>
      </vt:variant>
      <vt:variant>
        <vt:i4>2031673</vt:i4>
      </vt:variant>
      <vt:variant>
        <vt:i4>89</vt:i4>
      </vt:variant>
      <vt:variant>
        <vt:i4>0</vt:i4>
      </vt:variant>
      <vt:variant>
        <vt:i4>5</vt:i4>
      </vt:variant>
      <vt:variant>
        <vt:lpwstr/>
      </vt:variant>
      <vt:variant>
        <vt:lpwstr>_Toc500945841</vt:lpwstr>
      </vt:variant>
      <vt:variant>
        <vt:i4>2031673</vt:i4>
      </vt:variant>
      <vt:variant>
        <vt:i4>83</vt:i4>
      </vt:variant>
      <vt:variant>
        <vt:i4>0</vt:i4>
      </vt:variant>
      <vt:variant>
        <vt:i4>5</vt:i4>
      </vt:variant>
      <vt:variant>
        <vt:lpwstr/>
      </vt:variant>
      <vt:variant>
        <vt:lpwstr>_Toc500945840</vt:lpwstr>
      </vt:variant>
      <vt:variant>
        <vt:i4>1572921</vt:i4>
      </vt:variant>
      <vt:variant>
        <vt:i4>77</vt:i4>
      </vt:variant>
      <vt:variant>
        <vt:i4>0</vt:i4>
      </vt:variant>
      <vt:variant>
        <vt:i4>5</vt:i4>
      </vt:variant>
      <vt:variant>
        <vt:lpwstr/>
      </vt:variant>
      <vt:variant>
        <vt:lpwstr>_Toc500945839</vt:lpwstr>
      </vt:variant>
      <vt:variant>
        <vt:i4>1572921</vt:i4>
      </vt:variant>
      <vt:variant>
        <vt:i4>71</vt:i4>
      </vt:variant>
      <vt:variant>
        <vt:i4>0</vt:i4>
      </vt:variant>
      <vt:variant>
        <vt:i4>5</vt:i4>
      </vt:variant>
      <vt:variant>
        <vt:lpwstr/>
      </vt:variant>
      <vt:variant>
        <vt:lpwstr>_Toc500945838</vt:lpwstr>
      </vt:variant>
      <vt:variant>
        <vt:i4>1572921</vt:i4>
      </vt:variant>
      <vt:variant>
        <vt:i4>65</vt:i4>
      </vt:variant>
      <vt:variant>
        <vt:i4>0</vt:i4>
      </vt:variant>
      <vt:variant>
        <vt:i4>5</vt:i4>
      </vt:variant>
      <vt:variant>
        <vt:lpwstr/>
      </vt:variant>
      <vt:variant>
        <vt:lpwstr>_Toc500945837</vt:lpwstr>
      </vt:variant>
      <vt:variant>
        <vt:i4>1572921</vt:i4>
      </vt:variant>
      <vt:variant>
        <vt:i4>59</vt:i4>
      </vt:variant>
      <vt:variant>
        <vt:i4>0</vt:i4>
      </vt:variant>
      <vt:variant>
        <vt:i4>5</vt:i4>
      </vt:variant>
      <vt:variant>
        <vt:lpwstr/>
      </vt:variant>
      <vt:variant>
        <vt:lpwstr>_Toc500945836</vt:lpwstr>
      </vt:variant>
      <vt:variant>
        <vt:i4>1572921</vt:i4>
      </vt:variant>
      <vt:variant>
        <vt:i4>53</vt:i4>
      </vt:variant>
      <vt:variant>
        <vt:i4>0</vt:i4>
      </vt:variant>
      <vt:variant>
        <vt:i4>5</vt:i4>
      </vt:variant>
      <vt:variant>
        <vt:lpwstr/>
      </vt:variant>
      <vt:variant>
        <vt:lpwstr>_Toc500945835</vt:lpwstr>
      </vt:variant>
      <vt:variant>
        <vt:i4>1572921</vt:i4>
      </vt:variant>
      <vt:variant>
        <vt:i4>47</vt:i4>
      </vt:variant>
      <vt:variant>
        <vt:i4>0</vt:i4>
      </vt:variant>
      <vt:variant>
        <vt:i4>5</vt:i4>
      </vt:variant>
      <vt:variant>
        <vt:lpwstr/>
      </vt:variant>
      <vt:variant>
        <vt:lpwstr>_Toc500945834</vt:lpwstr>
      </vt:variant>
      <vt:variant>
        <vt:i4>1572921</vt:i4>
      </vt:variant>
      <vt:variant>
        <vt:i4>41</vt:i4>
      </vt:variant>
      <vt:variant>
        <vt:i4>0</vt:i4>
      </vt:variant>
      <vt:variant>
        <vt:i4>5</vt:i4>
      </vt:variant>
      <vt:variant>
        <vt:lpwstr/>
      </vt:variant>
      <vt:variant>
        <vt:lpwstr>_Toc500945833</vt:lpwstr>
      </vt:variant>
      <vt:variant>
        <vt:i4>1572921</vt:i4>
      </vt:variant>
      <vt:variant>
        <vt:i4>35</vt:i4>
      </vt:variant>
      <vt:variant>
        <vt:i4>0</vt:i4>
      </vt:variant>
      <vt:variant>
        <vt:i4>5</vt:i4>
      </vt:variant>
      <vt:variant>
        <vt:lpwstr/>
      </vt:variant>
      <vt:variant>
        <vt:lpwstr>_Toc500945832</vt:lpwstr>
      </vt:variant>
      <vt:variant>
        <vt:i4>1572921</vt:i4>
      </vt:variant>
      <vt:variant>
        <vt:i4>29</vt:i4>
      </vt:variant>
      <vt:variant>
        <vt:i4>0</vt:i4>
      </vt:variant>
      <vt:variant>
        <vt:i4>5</vt:i4>
      </vt:variant>
      <vt:variant>
        <vt:lpwstr/>
      </vt:variant>
      <vt:variant>
        <vt:lpwstr>_Toc500945831</vt:lpwstr>
      </vt:variant>
      <vt:variant>
        <vt:i4>1572921</vt:i4>
      </vt:variant>
      <vt:variant>
        <vt:i4>23</vt:i4>
      </vt:variant>
      <vt:variant>
        <vt:i4>0</vt:i4>
      </vt:variant>
      <vt:variant>
        <vt:i4>5</vt:i4>
      </vt:variant>
      <vt:variant>
        <vt:lpwstr/>
      </vt:variant>
      <vt:variant>
        <vt:lpwstr>_Toc500945830</vt:lpwstr>
      </vt:variant>
      <vt:variant>
        <vt:i4>1638457</vt:i4>
      </vt:variant>
      <vt:variant>
        <vt:i4>17</vt:i4>
      </vt:variant>
      <vt:variant>
        <vt:i4>0</vt:i4>
      </vt:variant>
      <vt:variant>
        <vt:i4>5</vt:i4>
      </vt:variant>
      <vt:variant>
        <vt:lpwstr/>
      </vt:variant>
      <vt:variant>
        <vt:lpwstr>_Toc500945829</vt:lpwstr>
      </vt:variant>
      <vt:variant>
        <vt:i4>1638457</vt:i4>
      </vt:variant>
      <vt:variant>
        <vt:i4>11</vt:i4>
      </vt:variant>
      <vt:variant>
        <vt:i4>0</vt:i4>
      </vt:variant>
      <vt:variant>
        <vt:i4>5</vt:i4>
      </vt:variant>
      <vt:variant>
        <vt:lpwstr/>
      </vt:variant>
      <vt:variant>
        <vt:lpwstr>_Toc500945828</vt:lpwstr>
      </vt:variant>
      <vt:variant>
        <vt:i4>4522109</vt:i4>
      </vt:variant>
      <vt:variant>
        <vt:i4>12879</vt:i4>
      </vt:variant>
      <vt:variant>
        <vt:i4>1178</vt:i4>
      </vt:variant>
      <vt:variant>
        <vt:i4>4</vt:i4>
      </vt:variant>
      <vt:variant>
        <vt:lpwstr>javascript:submitAction_win0(document.win0,'STDNT_ATTR_DTL_STDNT_ATTR$prompt$0');</vt:lpwstr>
      </vt:variant>
      <vt:variant>
        <vt:lpwstr/>
      </vt:variant>
      <vt:variant>
        <vt:i4>65656</vt:i4>
      </vt:variant>
      <vt:variant>
        <vt:i4>16917</vt:i4>
      </vt:variant>
      <vt:variant>
        <vt:i4>1156</vt:i4>
      </vt:variant>
      <vt:variant>
        <vt:i4>4</vt:i4>
      </vt:variant>
      <vt:variant>
        <vt:lpwstr>javascript:submitAction_win0(document.win0,'$ICField20$new$0$$0');</vt:lpwstr>
      </vt:variant>
      <vt:variant>
        <vt:lpwstr/>
      </vt:variant>
      <vt:variant>
        <vt:i4>6291479</vt:i4>
      </vt:variant>
      <vt:variant>
        <vt:i4>21569</vt:i4>
      </vt:variant>
      <vt:variant>
        <vt:i4>1138</vt:i4>
      </vt:variant>
      <vt:variant>
        <vt:i4>4</vt:i4>
      </vt:variant>
      <vt:variant>
        <vt:lpwstr>javascript:submitAction_win0(document.win0,'$ICField10$hdown$0');</vt:lpwstr>
      </vt:variant>
      <vt:variant>
        <vt:lpwstr/>
      </vt:variant>
      <vt:variant>
        <vt:i4>65656</vt:i4>
      </vt:variant>
      <vt:variant>
        <vt:i4>24910</vt:i4>
      </vt:variant>
      <vt:variant>
        <vt:i4>1130</vt:i4>
      </vt:variant>
      <vt:variant>
        <vt:i4>4</vt:i4>
      </vt:variant>
      <vt:variant>
        <vt:lpwstr>javascript:submitAction_win0(document.win0,'$ICField20$new$0$$0');</vt:lpwstr>
      </vt:variant>
      <vt:variant>
        <vt:lpwstr/>
      </vt:variant>
      <vt:variant>
        <vt:i4>3014749</vt:i4>
      </vt:variant>
      <vt:variant>
        <vt:i4>25728</vt:i4>
      </vt:variant>
      <vt:variant>
        <vt:i4>1126</vt:i4>
      </vt:variant>
      <vt:variant>
        <vt:i4>4</vt:i4>
      </vt:variant>
      <vt:variant>
        <vt:lpwstr>javascript:submitAction_main0(document.main0, '</vt:lpwstr>
      </vt:variant>
      <vt:variant>
        <vt:lpwstr>ICSearch');</vt:lpwstr>
      </vt:variant>
      <vt:variant>
        <vt:i4>65656</vt:i4>
      </vt:variant>
      <vt:variant>
        <vt:i4>26364</vt:i4>
      </vt:variant>
      <vt:variant>
        <vt:i4>1122</vt:i4>
      </vt:variant>
      <vt:variant>
        <vt:i4>4</vt:i4>
      </vt:variant>
      <vt:variant>
        <vt:lpwstr>javascript:submitAction_win0(document.win0,'$ICField20$new$0$$0');</vt:lpwstr>
      </vt:variant>
      <vt:variant>
        <vt:lpwstr/>
      </vt:variant>
      <vt:variant>
        <vt:i4>39</vt:i4>
      </vt:variant>
      <vt:variant>
        <vt:i4>26833</vt:i4>
      </vt:variant>
      <vt:variant>
        <vt:i4>1118</vt:i4>
      </vt:variant>
      <vt:variant>
        <vt:i4>4</vt:i4>
      </vt:variant>
      <vt:variant>
        <vt:lpwstr>javascript:submitAction_main0(document.main0, '</vt:lpwstr>
      </vt:variant>
      <vt:variant>
        <vt:lpwstr>ICAdd');</vt:lpwstr>
      </vt:variant>
      <vt:variant>
        <vt:i4>39</vt:i4>
      </vt:variant>
      <vt:variant>
        <vt:i4>28879</vt:i4>
      </vt:variant>
      <vt:variant>
        <vt:i4>1104</vt:i4>
      </vt:variant>
      <vt:variant>
        <vt:i4>4</vt:i4>
      </vt:variant>
      <vt:variant>
        <vt:lpwstr>javascript:submitAction_main0(document.main0, '</vt:lpwstr>
      </vt:variant>
      <vt:variant>
        <vt:lpwstr>ICAdd');</vt:lpwstr>
      </vt:variant>
      <vt:variant>
        <vt:i4>65656</vt:i4>
      </vt:variant>
      <vt:variant>
        <vt:i4>29987</vt:i4>
      </vt:variant>
      <vt:variant>
        <vt:i4>1097</vt:i4>
      </vt:variant>
      <vt:variant>
        <vt:i4>4</vt:i4>
      </vt:variant>
      <vt:variant>
        <vt:lpwstr>javascript:submitAction_win0(document.win0,'$ICField20$new$0$$0');</vt:lpwstr>
      </vt:variant>
      <vt:variant>
        <vt:lpwstr/>
      </vt:variant>
      <vt:variant>
        <vt:i4>39</vt:i4>
      </vt:variant>
      <vt:variant>
        <vt:i4>30441</vt:i4>
      </vt:variant>
      <vt:variant>
        <vt:i4>1094</vt:i4>
      </vt:variant>
      <vt:variant>
        <vt:i4>4</vt:i4>
      </vt:variant>
      <vt:variant>
        <vt:lpwstr>javascript:submitAction_main0(document.main0, '</vt:lpwstr>
      </vt:variant>
      <vt:variant>
        <vt:lpwstr>ICAdd');</vt:lpwstr>
      </vt:variant>
      <vt:variant>
        <vt:i4>65656</vt:i4>
      </vt:variant>
      <vt:variant>
        <vt:i4>32822</vt:i4>
      </vt:variant>
      <vt:variant>
        <vt:i4>1074</vt:i4>
      </vt:variant>
      <vt:variant>
        <vt:i4>4</vt:i4>
      </vt:variant>
      <vt:variant>
        <vt:lpwstr>javascript:submitAction_win0(document.win0,'$ICField20$new$0$$0');</vt:lpwstr>
      </vt:variant>
      <vt:variant>
        <vt:lpwstr/>
      </vt:variant>
      <vt:variant>
        <vt:i4>327680</vt:i4>
      </vt:variant>
      <vt:variant>
        <vt:i4>36982</vt:i4>
      </vt:variant>
      <vt:variant>
        <vt:i4>1030</vt:i4>
      </vt:variant>
      <vt:variant>
        <vt:i4>4</vt:i4>
      </vt:variant>
      <vt:variant>
        <vt:lpwstr>javascript:submitAction_win0(document.win0,'DERIVED_CS_FERPA_FLAG');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Julie Maiorana</dc:creator>
  <cp:keywords/>
  <cp:lastModifiedBy>Doris Selva</cp:lastModifiedBy>
  <cp:revision>10</cp:revision>
  <cp:lastPrinted>2009-07-28T17:46:00Z</cp:lastPrinted>
  <dcterms:created xsi:type="dcterms:W3CDTF">2018-07-23T20:12:00Z</dcterms:created>
  <dcterms:modified xsi:type="dcterms:W3CDTF">2018-07-24T17:45:00Z</dcterms:modified>
</cp:coreProperties>
</file>