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39" w:rsidRDefault="00BE6D39" w:rsidP="00BE6D39">
      <w:pPr>
        <w:spacing w:after="0"/>
        <w:jc w:val="center"/>
        <w:rPr>
          <w:rFonts w:ascii="Hobo Std" w:hAnsi="Hobo Std" w:cs="Arial"/>
        </w:rPr>
      </w:pPr>
      <w:r>
        <w:rPr>
          <w:rFonts w:ascii="Hobo Std" w:hAnsi="Hobo Std" w:cs="Arial"/>
        </w:rPr>
        <w:t>Natural Sciences Chairs Council</w:t>
      </w:r>
    </w:p>
    <w:p w:rsidR="00BE6D39" w:rsidRDefault="004A5769" w:rsidP="00BE6D39">
      <w:pPr>
        <w:spacing w:after="0"/>
        <w:jc w:val="center"/>
        <w:rPr>
          <w:rFonts w:ascii="Hobo Std" w:hAnsi="Hobo Std" w:cs="Arial"/>
        </w:rPr>
      </w:pPr>
      <w:r>
        <w:rPr>
          <w:rFonts w:ascii="Hobo Std" w:hAnsi="Hobo Std" w:cs="Arial"/>
        </w:rPr>
        <w:t>April 17</w:t>
      </w:r>
      <w:r w:rsidR="00BE6D39">
        <w:rPr>
          <w:rFonts w:ascii="Hobo Std" w:hAnsi="Hobo Std" w:cs="Arial"/>
        </w:rPr>
        <w:t>, 2019</w:t>
      </w:r>
    </w:p>
    <w:p w:rsidR="00BE6D39" w:rsidRDefault="00EA7E87" w:rsidP="00BE6D39">
      <w:pPr>
        <w:spacing w:after="0"/>
        <w:jc w:val="center"/>
        <w:rPr>
          <w:rFonts w:ascii="Hobo Std" w:hAnsi="Hobo Std" w:cs="Arial"/>
        </w:rPr>
      </w:pPr>
      <w:r>
        <w:rPr>
          <w:rFonts w:ascii="Hobo Std" w:hAnsi="Hobo Std" w:cs="Arial"/>
        </w:rPr>
        <w:t>12:00pm – 2:0</w:t>
      </w:r>
      <w:r w:rsidR="00BE6D39">
        <w:rPr>
          <w:rFonts w:ascii="Hobo Std" w:hAnsi="Hobo Std" w:cs="Arial"/>
        </w:rPr>
        <w:t>0pm, BI-104</w:t>
      </w:r>
    </w:p>
    <w:p w:rsidR="00BE6D39" w:rsidRDefault="00BE6D39" w:rsidP="00BE6D39">
      <w:pPr>
        <w:jc w:val="center"/>
        <w:rPr>
          <w:rFonts w:ascii="Arial" w:hAnsi="Arial" w:cs="Arial"/>
        </w:rPr>
      </w:pPr>
    </w:p>
    <w:p w:rsidR="00BE6D39" w:rsidRDefault="00BE6D39" w:rsidP="00BE6D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Attendance: S. Pantula, S. McGill, P. Dixon, S. McMurran, B. Haddock, K. Cousins, H. Qiao, M. Chao, C. Davis, T. Burch, </w:t>
      </w:r>
      <w:r w:rsidR="00EA7E87">
        <w:rPr>
          <w:rFonts w:ascii="Arial" w:hAnsi="Arial" w:cs="Arial"/>
        </w:rPr>
        <w:t>K. Cato</w:t>
      </w:r>
      <w:r>
        <w:rPr>
          <w:rFonts w:ascii="Arial" w:hAnsi="Arial" w:cs="Arial"/>
        </w:rPr>
        <w:t>, D. Rinebolt</w:t>
      </w:r>
      <w:r w:rsidR="004D6CC7">
        <w:rPr>
          <w:rFonts w:ascii="Arial" w:hAnsi="Arial" w:cs="Arial"/>
        </w:rPr>
        <w:t>, T. Valencia</w:t>
      </w:r>
      <w:r w:rsidR="00EA7E87">
        <w:rPr>
          <w:rFonts w:ascii="Arial" w:hAnsi="Arial" w:cs="Arial"/>
        </w:rPr>
        <w:t>, R. Hernandez</w:t>
      </w:r>
      <w:r>
        <w:rPr>
          <w:rFonts w:ascii="Arial" w:hAnsi="Arial" w:cs="Arial"/>
        </w:rPr>
        <w:t xml:space="preserve"> </w:t>
      </w:r>
    </w:p>
    <w:p w:rsidR="00BE6D39" w:rsidRDefault="00BE6D39" w:rsidP="00BE6D39">
      <w:pPr>
        <w:rPr>
          <w:rFonts w:ascii="Arial" w:hAnsi="Arial" w:cs="Arial"/>
        </w:rPr>
      </w:pPr>
    </w:p>
    <w:p w:rsidR="00BE6D39" w:rsidRDefault="00EA7E87" w:rsidP="00BE6D39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4A5769">
        <w:rPr>
          <w:rFonts w:ascii="Arial" w:hAnsi="Arial" w:cs="Arial"/>
          <w:u w:val="single"/>
        </w:rPr>
        <w:t>ntroduction of Dr. Lisa Guzman</w:t>
      </w:r>
    </w:p>
    <w:p w:rsidR="0097046A" w:rsidRDefault="00BE6D39" w:rsidP="004014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5769">
        <w:rPr>
          <w:rFonts w:ascii="Arial" w:hAnsi="Arial" w:cs="Arial"/>
        </w:rPr>
        <w:t xml:space="preserve">Dr. </w:t>
      </w:r>
      <w:r w:rsidR="00E62260" w:rsidRPr="004A5769">
        <w:rPr>
          <w:rFonts w:ascii="Arial" w:hAnsi="Arial" w:cs="Arial"/>
        </w:rPr>
        <w:t xml:space="preserve">Pantula introduced </w:t>
      </w:r>
      <w:r w:rsidR="004A5769" w:rsidRPr="004A5769">
        <w:rPr>
          <w:rFonts w:ascii="Arial" w:hAnsi="Arial" w:cs="Arial"/>
        </w:rPr>
        <w:t>Dr. Lisa Guzman</w:t>
      </w:r>
      <w:r w:rsidR="00E62260" w:rsidRPr="004A5769">
        <w:rPr>
          <w:rFonts w:ascii="Arial" w:hAnsi="Arial" w:cs="Arial"/>
        </w:rPr>
        <w:t xml:space="preserve">, the new </w:t>
      </w:r>
      <w:r w:rsidR="003A768C" w:rsidRPr="004A5769">
        <w:rPr>
          <w:rFonts w:ascii="Arial" w:hAnsi="Arial" w:cs="Arial"/>
        </w:rPr>
        <w:t>Director of</w:t>
      </w:r>
      <w:r w:rsidR="004A5769" w:rsidRPr="004A5769">
        <w:rPr>
          <w:rFonts w:ascii="Arial" w:hAnsi="Arial" w:cs="Arial"/>
        </w:rPr>
        <w:t xml:space="preserve"> Advising</w:t>
      </w:r>
      <w:r w:rsidR="00E62260" w:rsidRPr="004A5769">
        <w:rPr>
          <w:rFonts w:ascii="Arial" w:hAnsi="Arial" w:cs="Arial"/>
        </w:rPr>
        <w:t xml:space="preserve"> for CNS.</w:t>
      </w:r>
      <w:r w:rsidR="00D81DBB" w:rsidRPr="004A5769">
        <w:rPr>
          <w:rFonts w:ascii="Arial" w:hAnsi="Arial" w:cs="Arial"/>
        </w:rPr>
        <w:t xml:space="preserve">  </w:t>
      </w:r>
    </w:p>
    <w:p w:rsidR="004A5769" w:rsidRPr="004A5769" w:rsidRDefault="004A5769" w:rsidP="004A5769">
      <w:pPr>
        <w:pStyle w:val="ListParagraph"/>
        <w:ind w:left="1080"/>
        <w:rPr>
          <w:rFonts w:ascii="Arial" w:hAnsi="Arial" w:cs="Arial"/>
        </w:rPr>
      </w:pPr>
    </w:p>
    <w:p w:rsidR="0097046A" w:rsidRPr="0097046A" w:rsidRDefault="00E72B87" w:rsidP="0097046A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A4US Presentation</w:t>
      </w:r>
    </w:p>
    <w:p w:rsidR="0097046A" w:rsidRPr="00877368" w:rsidRDefault="00877368" w:rsidP="00877368">
      <w:pPr>
        <w:tabs>
          <w:tab w:val="left" w:pos="1080"/>
        </w:tabs>
        <w:ind w:left="1080" w:hanging="36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C1197">
        <w:rPr>
          <w:rFonts w:ascii="Arial" w:hAnsi="Arial" w:cs="Arial"/>
        </w:rPr>
        <w:t xml:space="preserve">Namrata Patel from Cobblestone Applied Research and Evaluation gave a presentation on the A4US grant.  Currently CSUSB has over 1,000 students for every advisor.  We are trying to get to a 600:1 student advisor ratio.  </w:t>
      </w:r>
    </w:p>
    <w:p w:rsidR="0097046A" w:rsidRPr="0097046A" w:rsidRDefault="0097046A" w:rsidP="0097046A">
      <w:pPr>
        <w:pStyle w:val="ListParagraph"/>
        <w:tabs>
          <w:tab w:val="left" w:pos="1080"/>
        </w:tabs>
        <w:ind w:left="1440"/>
        <w:rPr>
          <w:rFonts w:ascii="Arial" w:hAnsi="Arial" w:cs="Arial"/>
          <w:u w:val="single"/>
        </w:rPr>
      </w:pPr>
    </w:p>
    <w:p w:rsidR="0097046A" w:rsidRDefault="0097046A" w:rsidP="0097046A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Informational Items</w:t>
      </w:r>
    </w:p>
    <w:p w:rsidR="0035346C" w:rsidRDefault="0035346C" w:rsidP="00877368">
      <w:pPr>
        <w:pStyle w:val="ListParagraph"/>
        <w:numPr>
          <w:ilvl w:val="1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Announcement by Chairs</w:t>
      </w:r>
    </w:p>
    <w:p w:rsidR="00E72B87" w:rsidRDefault="0035346C" w:rsidP="00E72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E72B87">
        <w:rPr>
          <w:rFonts w:ascii="Arial" w:hAnsi="Arial" w:cs="Arial"/>
        </w:rPr>
        <w:t>. Burch reported the department is preparing to admit fall students.  She reported that Arrowhead Medical Center is working with us to get all of their nurses at the BSN level.</w:t>
      </w:r>
    </w:p>
    <w:p w:rsidR="00E72B87" w:rsidRDefault="00E72B87" w:rsidP="00E72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Cousins </w:t>
      </w:r>
      <w:r w:rsidR="00D1512A">
        <w:rPr>
          <w:rFonts w:ascii="Arial" w:hAnsi="Arial" w:cs="Arial"/>
        </w:rPr>
        <w:t xml:space="preserve">gave an overview </w:t>
      </w:r>
      <w:bookmarkStart w:id="0" w:name="_GoBack"/>
      <w:bookmarkEnd w:id="0"/>
      <w:r>
        <w:rPr>
          <w:rFonts w:ascii="Arial" w:hAnsi="Arial" w:cs="Arial"/>
        </w:rPr>
        <w:t xml:space="preserve">on the Tech talks that were held yesterday, April </w:t>
      </w:r>
      <w:proofErr w:type="gramStart"/>
      <w:r>
        <w:rPr>
          <w:rFonts w:ascii="Arial" w:hAnsi="Arial" w:cs="Arial"/>
        </w:rPr>
        <w:t>16</w:t>
      </w:r>
      <w:r w:rsidRPr="00E72B87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.  She also invited chairs to come by and say good-bye to Ken Makino who is retiring and whose last day will be Friday, April </w:t>
      </w:r>
      <w:proofErr w:type="gramStart"/>
      <w:r>
        <w:rPr>
          <w:rFonts w:ascii="Arial" w:hAnsi="Arial" w:cs="Arial"/>
        </w:rPr>
        <w:t>19</w:t>
      </w:r>
      <w:r w:rsidRPr="00E72B87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.  </w:t>
      </w:r>
    </w:p>
    <w:p w:rsidR="00D84D91" w:rsidRDefault="00D84D91" w:rsidP="00E72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Davis announced that several students and some faculty </w:t>
      </w: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be traveling to Sacramento next week to attend the</w:t>
      </w:r>
      <w:r w:rsidR="00BC1204">
        <w:rPr>
          <w:rFonts w:ascii="Arial" w:hAnsi="Arial" w:cs="Arial"/>
        </w:rPr>
        <w:t xml:space="preserve"> policy event.</w:t>
      </w:r>
    </w:p>
    <w:p w:rsidR="00BC1204" w:rsidRDefault="00BC1204" w:rsidP="00E72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Dr. Davis r</w:t>
      </w:r>
      <w:r w:rsidR="00056F2E">
        <w:rPr>
          <w:rFonts w:ascii="Arial" w:hAnsi="Arial" w:cs="Arial"/>
        </w:rPr>
        <w:t xml:space="preserve">eported that Dr. Ted Coleman </w:t>
      </w:r>
      <w:proofErr w:type="gramStart"/>
      <w:r w:rsidR="00056F2E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been named</w:t>
      </w:r>
      <w:proofErr w:type="gramEnd"/>
      <w:r>
        <w:rPr>
          <w:rFonts w:ascii="Arial" w:hAnsi="Arial" w:cs="Arial"/>
        </w:rPr>
        <w:t xml:space="preserve"> an American College Health Association Fellow.</w:t>
      </w:r>
      <w:r w:rsidR="00056F2E">
        <w:rPr>
          <w:rFonts w:ascii="Arial" w:hAnsi="Arial" w:cs="Arial"/>
        </w:rPr>
        <w:t xml:space="preserve"> She also mentioned that she </w:t>
      </w:r>
      <w:proofErr w:type="gramStart"/>
      <w:r w:rsidR="00056F2E">
        <w:rPr>
          <w:rFonts w:ascii="Arial" w:hAnsi="Arial" w:cs="Arial"/>
        </w:rPr>
        <w:t>has been chosen</w:t>
      </w:r>
      <w:proofErr w:type="gramEnd"/>
      <w:r w:rsidR="00056F2E">
        <w:rPr>
          <w:rFonts w:ascii="Arial" w:hAnsi="Arial" w:cs="Arial"/>
        </w:rPr>
        <w:t xml:space="preserve"> to receive the Health Award by the National Association for the Advancement of Colored People Riverside Branch.</w:t>
      </w:r>
    </w:p>
    <w:p w:rsidR="00BC1204" w:rsidRDefault="00056F2E" w:rsidP="00E72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Haddock reported that the Kinesiology Department </w:t>
      </w: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soon be welcoming their new faculty member who will be moving here from Brazil.</w:t>
      </w:r>
    </w:p>
    <w:p w:rsidR="005F696E" w:rsidRPr="00056F2E" w:rsidRDefault="00E72B87" w:rsidP="00056F2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4534F4" w:rsidRPr="00E72B87">
        <w:rPr>
          <w:rFonts w:ascii="Arial" w:hAnsi="Arial" w:cs="Arial"/>
        </w:rPr>
        <w:t>Announcements by Administration</w:t>
      </w:r>
    </w:p>
    <w:p w:rsidR="004534F4" w:rsidRDefault="004534F4" w:rsidP="004534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Dr. McGill reported that</w:t>
      </w:r>
      <w:r w:rsidR="00056F2E">
        <w:rPr>
          <w:rFonts w:ascii="Arial" w:hAnsi="Arial" w:cs="Arial"/>
        </w:rPr>
        <w:t xml:space="preserve"> currently the college is at 106</w:t>
      </w:r>
      <w:r>
        <w:rPr>
          <w:rFonts w:ascii="Arial" w:hAnsi="Arial" w:cs="Arial"/>
        </w:rPr>
        <w:t>% of tar</w:t>
      </w:r>
      <w:r w:rsidR="00056F2E">
        <w:rPr>
          <w:rFonts w:ascii="Arial" w:hAnsi="Arial" w:cs="Arial"/>
        </w:rPr>
        <w:t>get and the university is at 99</w:t>
      </w:r>
      <w:r>
        <w:rPr>
          <w:rFonts w:ascii="Arial" w:hAnsi="Arial" w:cs="Arial"/>
        </w:rPr>
        <w:t xml:space="preserve">% of target.  </w:t>
      </w:r>
    </w:p>
    <w:p w:rsidR="004534F4" w:rsidRDefault="004534F4" w:rsidP="004534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McGill reported </w:t>
      </w:r>
      <w:r w:rsidR="007E6D37">
        <w:rPr>
          <w:rFonts w:ascii="Arial" w:hAnsi="Arial" w:cs="Arial"/>
        </w:rPr>
        <w:t xml:space="preserve">that </w:t>
      </w:r>
      <w:r w:rsidR="00056F2E">
        <w:rPr>
          <w:rFonts w:ascii="Arial" w:hAnsi="Arial" w:cs="Arial"/>
        </w:rPr>
        <w:t xml:space="preserve">this </w:t>
      </w:r>
      <w:proofErr w:type="gramStart"/>
      <w:r w:rsidR="00056F2E">
        <w:rPr>
          <w:rFonts w:ascii="Arial" w:hAnsi="Arial" w:cs="Arial"/>
        </w:rPr>
        <w:t>will</w:t>
      </w:r>
      <w:proofErr w:type="gramEnd"/>
      <w:r w:rsidR="00056F2E">
        <w:rPr>
          <w:rFonts w:ascii="Arial" w:hAnsi="Arial" w:cs="Arial"/>
        </w:rPr>
        <w:t xml:space="preserve"> be the last summer on the quarter system where there are two sessions</w:t>
      </w:r>
      <w:r w:rsidR="005F696E">
        <w:rPr>
          <w:rFonts w:ascii="Arial" w:hAnsi="Arial" w:cs="Arial"/>
        </w:rPr>
        <w:t>.</w:t>
      </w:r>
      <w:r w:rsidR="00056F2E">
        <w:rPr>
          <w:rFonts w:ascii="Arial" w:hAnsi="Arial" w:cs="Arial"/>
        </w:rPr>
        <w:t xml:space="preserve">  Once we are on semesters, there will only be one summer session.</w:t>
      </w:r>
    </w:p>
    <w:p w:rsidR="00595AA7" w:rsidRPr="00056F2E" w:rsidRDefault="00B3254A" w:rsidP="00056F2E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 xml:space="preserve">Dr. McGill </w:t>
      </w:r>
      <w:r w:rsidR="00056F2E">
        <w:rPr>
          <w:rFonts w:ascii="Arial" w:hAnsi="Arial" w:cs="Arial"/>
        </w:rPr>
        <w:t>distributed a handout concerning workload/assigned time.  She asked chairs for their thoughts and asked that they contact her should they have any concerns or suggestions.</w:t>
      </w:r>
    </w:p>
    <w:p w:rsidR="00056F2E" w:rsidRDefault="00056F2E" w:rsidP="00056F2E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 xml:space="preserve">Dr. Pantula reported that he had received a draft memo from the Chancellor’s office of Health and Safety which he will be sending on to the chairs. </w:t>
      </w:r>
    </w:p>
    <w:sectPr w:rsidR="0005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33"/>
    <w:multiLevelType w:val="hybridMultilevel"/>
    <w:tmpl w:val="7C5A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76568"/>
    <w:multiLevelType w:val="hybridMultilevel"/>
    <w:tmpl w:val="4C420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FA11E4"/>
    <w:multiLevelType w:val="hybridMultilevel"/>
    <w:tmpl w:val="2B1E7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466143"/>
    <w:multiLevelType w:val="hybridMultilevel"/>
    <w:tmpl w:val="4ACE2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72AF"/>
    <w:multiLevelType w:val="hybridMultilevel"/>
    <w:tmpl w:val="BEF2F09C"/>
    <w:lvl w:ilvl="0" w:tplc="105E6BDC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39"/>
    <w:rsid w:val="000410EA"/>
    <w:rsid w:val="00056F2E"/>
    <w:rsid w:val="001078A8"/>
    <w:rsid w:val="00162B7C"/>
    <w:rsid w:val="00194525"/>
    <w:rsid w:val="00202E49"/>
    <w:rsid w:val="003508A0"/>
    <w:rsid w:val="0035346C"/>
    <w:rsid w:val="003A768C"/>
    <w:rsid w:val="003C78AD"/>
    <w:rsid w:val="004272E9"/>
    <w:rsid w:val="004534F4"/>
    <w:rsid w:val="004A5769"/>
    <w:rsid w:val="004D6CC7"/>
    <w:rsid w:val="00581C9F"/>
    <w:rsid w:val="00595AA7"/>
    <w:rsid w:val="005C4343"/>
    <w:rsid w:val="005D5F5C"/>
    <w:rsid w:val="005F696E"/>
    <w:rsid w:val="006E75FA"/>
    <w:rsid w:val="00756AC9"/>
    <w:rsid w:val="007E6D37"/>
    <w:rsid w:val="007F5B09"/>
    <w:rsid w:val="00851C5D"/>
    <w:rsid w:val="00877368"/>
    <w:rsid w:val="00900BE5"/>
    <w:rsid w:val="00954DDB"/>
    <w:rsid w:val="00957CB7"/>
    <w:rsid w:val="0096520C"/>
    <w:rsid w:val="0097046A"/>
    <w:rsid w:val="009732E9"/>
    <w:rsid w:val="009C1197"/>
    <w:rsid w:val="009C29B9"/>
    <w:rsid w:val="00AD64CE"/>
    <w:rsid w:val="00B3254A"/>
    <w:rsid w:val="00BA3A20"/>
    <w:rsid w:val="00BC1204"/>
    <w:rsid w:val="00BE6D39"/>
    <w:rsid w:val="00C6424C"/>
    <w:rsid w:val="00C71124"/>
    <w:rsid w:val="00D1512A"/>
    <w:rsid w:val="00D81DBB"/>
    <w:rsid w:val="00D84D91"/>
    <w:rsid w:val="00D854EB"/>
    <w:rsid w:val="00E62260"/>
    <w:rsid w:val="00E72B87"/>
    <w:rsid w:val="00E83787"/>
    <w:rsid w:val="00EA7E87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025F"/>
  <w15:chartTrackingRefBased/>
  <w15:docId w15:val="{4785A11A-45FC-4AEF-BEFD-C4278342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EE14-206B-46C5-A033-44FBBD5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9</cp:revision>
  <dcterms:created xsi:type="dcterms:W3CDTF">2019-05-01T01:57:00Z</dcterms:created>
  <dcterms:modified xsi:type="dcterms:W3CDTF">2019-06-19T23:43:00Z</dcterms:modified>
</cp:coreProperties>
</file>