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F2405" w14:textId="77777777" w:rsidR="00CB480A" w:rsidRPr="000444D3" w:rsidRDefault="00CB480A" w:rsidP="00CB480A">
      <w:pPr>
        <w:jc w:val="center"/>
        <w:rPr>
          <w:rFonts w:ascii="Garamond" w:hAnsi="Garamond"/>
        </w:rPr>
      </w:pPr>
      <w:r w:rsidRPr="000444D3">
        <w:rPr>
          <w:rFonts w:ascii="Garamond" w:hAnsi="Garamond"/>
        </w:rPr>
        <w:t>Natural Sciences Chairs Council</w:t>
      </w:r>
    </w:p>
    <w:p w14:paraId="7765C40E" w14:textId="476BD9F3" w:rsidR="00CB480A" w:rsidRPr="000444D3" w:rsidRDefault="00CB480A" w:rsidP="00CB480A">
      <w:pPr>
        <w:jc w:val="center"/>
        <w:rPr>
          <w:rFonts w:ascii="Garamond" w:hAnsi="Garamond"/>
        </w:rPr>
      </w:pPr>
      <w:r>
        <w:rPr>
          <w:rFonts w:ascii="Garamond" w:hAnsi="Garamond"/>
        </w:rPr>
        <w:t>July</w:t>
      </w:r>
      <w:r w:rsidRPr="000444D3">
        <w:rPr>
          <w:rFonts w:ascii="Garamond" w:hAnsi="Garamond"/>
        </w:rPr>
        <w:t xml:space="preserve"> </w:t>
      </w:r>
      <w:r>
        <w:rPr>
          <w:rFonts w:ascii="Garamond" w:hAnsi="Garamond"/>
        </w:rPr>
        <w:t>21</w:t>
      </w:r>
      <w:r w:rsidRPr="000444D3">
        <w:rPr>
          <w:rFonts w:ascii="Garamond" w:hAnsi="Garamond"/>
        </w:rPr>
        <w:t>, 2014</w:t>
      </w:r>
    </w:p>
    <w:p w14:paraId="161F5130" w14:textId="50FD1394" w:rsidR="00CB480A" w:rsidRPr="000444D3" w:rsidRDefault="00CB480A" w:rsidP="00CB480A">
      <w:pPr>
        <w:jc w:val="center"/>
        <w:rPr>
          <w:rFonts w:ascii="Garamond" w:hAnsi="Garamond"/>
        </w:rPr>
      </w:pPr>
      <w:r>
        <w:rPr>
          <w:rFonts w:ascii="Garamond" w:hAnsi="Garamond"/>
        </w:rPr>
        <w:t>1:00</w:t>
      </w:r>
      <w:r w:rsidRPr="000444D3">
        <w:rPr>
          <w:rFonts w:ascii="Garamond" w:hAnsi="Garamond"/>
        </w:rPr>
        <w:t xml:space="preserve">pm – </w:t>
      </w:r>
      <w:r w:rsidR="00864FF5">
        <w:rPr>
          <w:rFonts w:ascii="Garamond" w:hAnsi="Garamond"/>
        </w:rPr>
        <w:t>2:41</w:t>
      </w:r>
      <w:r w:rsidRPr="000444D3">
        <w:rPr>
          <w:rFonts w:ascii="Garamond" w:hAnsi="Garamond"/>
        </w:rPr>
        <w:t xml:space="preserve">pm, </w:t>
      </w:r>
      <w:r>
        <w:rPr>
          <w:rFonts w:ascii="Garamond" w:hAnsi="Garamond"/>
        </w:rPr>
        <w:t>BI-104</w:t>
      </w:r>
    </w:p>
    <w:p w14:paraId="52FE4029" w14:textId="77777777" w:rsidR="00CB480A" w:rsidRPr="000444D3" w:rsidRDefault="00CB480A" w:rsidP="00CB480A">
      <w:pPr>
        <w:rPr>
          <w:rFonts w:ascii="Garamond" w:hAnsi="Garamond"/>
        </w:rPr>
      </w:pPr>
    </w:p>
    <w:p w14:paraId="7EF0427A" w14:textId="77777777" w:rsidR="00CB480A" w:rsidRPr="000444D3" w:rsidRDefault="00CB480A" w:rsidP="00CB480A">
      <w:pPr>
        <w:ind w:left="720" w:hanging="360"/>
        <w:rPr>
          <w:rFonts w:ascii="Garamond" w:hAnsi="Garamond"/>
        </w:rPr>
      </w:pPr>
    </w:p>
    <w:p w14:paraId="62333D80" w14:textId="77777777" w:rsidR="00CB480A" w:rsidRPr="000444D3" w:rsidRDefault="00CB480A" w:rsidP="00CB480A">
      <w:pPr>
        <w:pStyle w:val="ListParagraph"/>
        <w:ind w:left="0"/>
        <w:rPr>
          <w:rFonts w:ascii="Garamond" w:hAnsi="Garamond"/>
        </w:rPr>
      </w:pPr>
    </w:p>
    <w:p w14:paraId="62CB4904" w14:textId="542DFC91" w:rsidR="00CB480A" w:rsidRPr="00296AC3" w:rsidRDefault="00CB480A" w:rsidP="00CB480A">
      <w:pPr>
        <w:pStyle w:val="ListParagraph"/>
        <w:numPr>
          <w:ilvl w:val="0"/>
          <w:numId w:val="2"/>
        </w:numPr>
        <w:ind w:left="0" w:firstLine="0"/>
        <w:rPr>
          <w:rFonts w:ascii="Garamond" w:hAnsi="Garamond"/>
          <w:b/>
        </w:rPr>
      </w:pPr>
      <w:r w:rsidRPr="00296AC3">
        <w:rPr>
          <w:rFonts w:ascii="Garamond" w:hAnsi="Garamond"/>
          <w:b/>
          <w:bCs/>
        </w:rPr>
        <w:t xml:space="preserve">Approval of minutes </w:t>
      </w:r>
      <w:r w:rsidRPr="00296AC3">
        <w:rPr>
          <w:rFonts w:ascii="Garamond" w:hAnsi="Garamond"/>
          <w:b/>
        </w:rPr>
        <w:t>for June 30</w:t>
      </w:r>
      <w:r w:rsidRPr="00296AC3">
        <w:rPr>
          <w:rFonts w:ascii="Garamond" w:hAnsi="Garamond"/>
          <w:b/>
          <w:vertAlign w:val="superscript"/>
        </w:rPr>
        <w:t>th</w:t>
      </w:r>
      <w:r w:rsidRPr="00296AC3">
        <w:rPr>
          <w:rFonts w:ascii="Garamond" w:hAnsi="Garamond"/>
          <w:b/>
        </w:rPr>
        <w:t>, 2014</w:t>
      </w:r>
      <w:r w:rsidR="00296AC3">
        <w:rPr>
          <w:rFonts w:ascii="Garamond" w:hAnsi="Garamond"/>
          <w:b/>
        </w:rPr>
        <w:t xml:space="preserve">: </w:t>
      </w:r>
      <w:r w:rsidR="00296AC3">
        <w:rPr>
          <w:rFonts w:ascii="Garamond" w:hAnsi="Garamond"/>
        </w:rPr>
        <w:t>approved as distributed</w:t>
      </w:r>
    </w:p>
    <w:p w14:paraId="2BBCFF69" w14:textId="77777777" w:rsidR="00CB480A" w:rsidRDefault="00CB480A" w:rsidP="00CB480A">
      <w:pPr>
        <w:pStyle w:val="ListParagraph"/>
        <w:ind w:left="0"/>
        <w:rPr>
          <w:rFonts w:ascii="Garamond" w:hAnsi="Garamond"/>
        </w:rPr>
      </w:pPr>
    </w:p>
    <w:p w14:paraId="0C9F3AA3" w14:textId="77777777" w:rsidR="00CB480A" w:rsidRPr="00296AC3" w:rsidRDefault="00CB480A" w:rsidP="00CB480A">
      <w:pPr>
        <w:pStyle w:val="ListParagraph"/>
        <w:numPr>
          <w:ilvl w:val="0"/>
          <w:numId w:val="2"/>
        </w:numPr>
        <w:ind w:left="0" w:firstLine="0"/>
        <w:rPr>
          <w:rFonts w:ascii="Garamond" w:hAnsi="Garamond"/>
          <w:b/>
        </w:rPr>
      </w:pPr>
      <w:r w:rsidRPr="00296AC3">
        <w:rPr>
          <w:rFonts w:ascii="Garamond" w:hAnsi="Garamond"/>
          <w:b/>
          <w:bCs/>
        </w:rPr>
        <w:t>Informational Items:</w:t>
      </w:r>
    </w:p>
    <w:p w14:paraId="53992A5F" w14:textId="77777777" w:rsidR="00CB480A" w:rsidRDefault="00CB480A" w:rsidP="00CB480A">
      <w:pPr>
        <w:pStyle w:val="ListParagraph"/>
        <w:numPr>
          <w:ilvl w:val="0"/>
          <w:numId w:val="1"/>
        </w:numPr>
        <w:rPr>
          <w:rFonts w:ascii="Garamond" w:hAnsi="Garamond"/>
          <w:b/>
        </w:rPr>
      </w:pPr>
      <w:r w:rsidRPr="00296AC3">
        <w:rPr>
          <w:rFonts w:ascii="Garamond" w:hAnsi="Garamond"/>
          <w:b/>
        </w:rPr>
        <w:t>Announcements by Chairs</w:t>
      </w:r>
    </w:p>
    <w:p w14:paraId="033F2158" w14:textId="27EED834" w:rsidR="00296AC3" w:rsidRPr="00296AC3" w:rsidRDefault="00296AC3" w:rsidP="00296AC3">
      <w:pPr>
        <w:pStyle w:val="ListParagraph"/>
        <w:numPr>
          <w:ilvl w:val="1"/>
          <w:numId w:val="1"/>
        </w:numPr>
        <w:rPr>
          <w:rFonts w:ascii="Garamond" w:hAnsi="Garamond"/>
          <w:b/>
        </w:rPr>
      </w:pPr>
      <w:r>
        <w:rPr>
          <w:rFonts w:ascii="Garamond" w:hAnsi="Garamond"/>
        </w:rPr>
        <w:t>No announcements by chairs</w:t>
      </w:r>
    </w:p>
    <w:p w14:paraId="35FB7054" w14:textId="77777777" w:rsidR="00CB480A" w:rsidRDefault="00CB480A" w:rsidP="00CB480A">
      <w:pPr>
        <w:pStyle w:val="ListParagraph"/>
        <w:numPr>
          <w:ilvl w:val="0"/>
          <w:numId w:val="1"/>
        </w:numPr>
        <w:rPr>
          <w:rFonts w:ascii="Garamond" w:hAnsi="Garamond"/>
          <w:b/>
        </w:rPr>
      </w:pPr>
      <w:r w:rsidRPr="00296AC3">
        <w:rPr>
          <w:rFonts w:ascii="Garamond" w:hAnsi="Garamond"/>
          <w:b/>
        </w:rPr>
        <w:t>Announcements from administration</w:t>
      </w:r>
    </w:p>
    <w:p w14:paraId="10E91551" w14:textId="45303421" w:rsidR="00296AC3" w:rsidRPr="00296AC3" w:rsidRDefault="00296AC3" w:rsidP="00296AC3">
      <w:pPr>
        <w:pStyle w:val="ListParagraph"/>
        <w:numPr>
          <w:ilvl w:val="1"/>
          <w:numId w:val="1"/>
        </w:numPr>
        <w:rPr>
          <w:rFonts w:ascii="Garamond" w:hAnsi="Garamond"/>
          <w:b/>
        </w:rPr>
      </w:pPr>
      <w:r w:rsidRPr="00296AC3">
        <w:rPr>
          <w:rFonts w:ascii="Garamond" w:hAnsi="Garamond"/>
          <w:b/>
        </w:rPr>
        <w:t xml:space="preserve">Bob Gardner’s retirement reminder </w:t>
      </w:r>
      <w:r>
        <w:rPr>
          <w:rFonts w:ascii="Garamond" w:hAnsi="Garamond"/>
          <w:b/>
        </w:rPr>
        <w:t>–</w:t>
      </w:r>
      <w:r w:rsidRPr="00296AC3">
        <w:rPr>
          <w:rFonts w:ascii="Garamond" w:hAnsi="Garamond"/>
          <w:b/>
        </w:rPr>
        <w:t xml:space="preserve"> </w:t>
      </w:r>
      <w:r>
        <w:rPr>
          <w:rFonts w:ascii="Garamond" w:hAnsi="Garamond"/>
        </w:rPr>
        <w:t xml:space="preserve">A reception will be held on Wednesday, July 23, 2013 from 4:00pm to 5:30pm in the </w:t>
      </w:r>
      <w:proofErr w:type="spellStart"/>
      <w:r>
        <w:rPr>
          <w:rFonts w:ascii="Garamond" w:hAnsi="Garamond"/>
        </w:rPr>
        <w:t>Obershaw</w:t>
      </w:r>
      <w:proofErr w:type="spellEnd"/>
      <w:r>
        <w:rPr>
          <w:rFonts w:ascii="Garamond" w:hAnsi="Garamond"/>
        </w:rPr>
        <w:t xml:space="preserve"> Dining Room.</w:t>
      </w:r>
    </w:p>
    <w:p w14:paraId="654CA423" w14:textId="4AC54E3F" w:rsidR="00296AC3" w:rsidRPr="0045692A" w:rsidRDefault="0045692A" w:rsidP="00296AC3">
      <w:pPr>
        <w:pStyle w:val="ListParagraph"/>
        <w:numPr>
          <w:ilvl w:val="1"/>
          <w:numId w:val="1"/>
        </w:numPr>
        <w:rPr>
          <w:rFonts w:ascii="Garamond" w:hAnsi="Garamond"/>
          <w:b/>
        </w:rPr>
      </w:pPr>
      <w:r>
        <w:rPr>
          <w:rFonts w:ascii="Garamond" w:hAnsi="Garamond"/>
          <w:b/>
        </w:rPr>
        <w:t xml:space="preserve">Grant submissions – </w:t>
      </w:r>
      <w:r>
        <w:rPr>
          <w:rFonts w:ascii="Garamond" w:hAnsi="Garamond"/>
        </w:rPr>
        <w:t>Please remind faculty</w:t>
      </w:r>
      <w:r w:rsidR="00D66076">
        <w:rPr>
          <w:rFonts w:ascii="Garamond" w:hAnsi="Garamond"/>
        </w:rPr>
        <w:t xml:space="preserve"> members</w:t>
      </w:r>
      <w:r>
        <w:rPr>
          <w:rFonts w:ascii="Garamond" w:hAnsi="Garamond"/>
        </w:rPr>
        <w:t xml:space="preserve"> to keep both the dean and department chairs informed when applying for grants.</w:t>
      </w:r>
    </w:p>
    <w:p w14:paraId="429647B4" w14:textId="54BA9A5A" w:rsidR="0045692A" w:rsidRDefault="0045692A" w:rsidP="00296AC3">
      <w:pPr>
        <w:pStyle w:val="ListParagraph"/>
        <w:numPr>
          <w:ilvl w:val="1"/>
          <w:numId w:val="1"/>
        </w:numPr>
        <w:rPr>
          <w:rFonts w:ascii="Garamond" w:hAnsi="Garamond"/>
        </w:rPr>
      </w:pPr>
      <w:r>
        <w:rPr>
          <w:rFonts w:ascii="Garamond" w:hAnsi="Garamond"/>
          <w:b/>
        </w:rPr>
        <w:t xml:space="preserve">Vacations – </w:t>
      </w:r>
      <w:r w:rsidRPr="0045692A">
        <w:rPr>
          <w:rFonts w:ascii="Garamond" w:hAnsi="Garamond"/>
        </w:rPr>
        <w:t xml:space="preserve">The chairs were </w:t>
      </w:r>
      <w:r w:rsidR="00D66076">
        <w:rPr>
          <w:rFonts w:ascii="Garamond" w:hAnsi="Garamond"/>
        </w:rPr>
        <w:t>reminded</w:t>
      </w:r>
      <w:r w:rsidRPr="0045692A">
        <w:rPr>
          <w:rFonts w:ascii="Garamond" w:hAnsi="Garamond"/>
        </w:rPr>
        <w:t xml:space="preserve"> to let the dean know when they will be out.</w:t>
      </w:r>
    </w:p>
    <w:p w14:paraId="00D35A18" w14:textId="15C04790" w:rsidR="0045692A" w:rsidRPr="0045692A" w:rsidRDefault="0045692A" w:rsidP="00296AC3">
      <w:pPr>
        <w:pStyle w:val="ListParagraph"/>
        <w:numPr>
          <w:ilvl w:val="1"/>
          <w:numId w:val="1"/>
        </w:numPr>
        <w:rPr>
          <w:rFonts w:ascii="Garamond" w:hAnsi="Garamond"/>
        </w:rPr>
      </w:pPr>
      <w:r>
        <w:rPr>
          <w:rFonts w:ascii="Garamond" w:hAnsi="Garamond"/>
          <w:b/>
        </w:rPr>
        <w:t>Faculty recruiting –</w:t>
      </w:r>
      <w:r>
        <w:rPr>
          <w:rFonts w:ascii="Garamond" w:hAnsi="Garamond"/>
        </w:rPr>
        <w:t xml:space="preserve"> Revisions to requests are due to Academic Personnel by Thursday, July 24, 2014.  The necessary for</w:t>
      </w:r>
      <w:r w:rsidR="00D66076">
        <w:rPr>
          <w:rFonts w:ascii="Garamond" w:hAnsi="Garamond"/>
        </w:rPr>
        <w:t>m</w:t>
      </w:r>
      <w:r>
        <w:rPr>
          <w:rFonts w:ascii="Garamond" w:hAnsi="Garamond"/>
        </w:rPr>
        <w:t xml:space="preserve"> should be on the website.</w:t>
      </w:r>
    </w:p>
    <w:p w14:paraId="0A111CFD" w14:textId="77777777" w:rsidR="00CB480A" w:rsidRPr="00740447" w:rsidRDefault="00CB480A" w:rsidP="00CB480A">
      <w:pPr>
        <w:pStyle w:val="ListParagraph"/>
        <w:ind w:left="1800"/>
        <w:rPr>
          <w:rFonts w:ascii="Garamond" w:hAnsi="Garamond"/>
          <w:b/>
        </w:rPr>
      </w:pPr>
    </w:p>
    <w:p w14:paraId="4D91BA8D" w14:textId="77777777" w:rsidR="00CB480A" w:rsidRPr="00296AC3" w:rsidRDefault="00CB480A" w:rsidP="00CB480A">
      <w:pPr>
        <w:pStyle w:val="ListParagraph"/>
        <w:numPr>
          <w:ilvl w:val="0"/>
          <w:numId w:val="2"/>
        </w:numPr>
        <w:ind w:left="0" w:firstLine="0"/>
        <w:rPr>
          <w:rFonts w:ascii="Garamond" w:hAnsi="Garamond"/>
          <w:b/>
        </w:rPr>
      </w:pPr>
      <w:r w:rsidRPr="00296AC3">
        <w:rPr>
          <w:rFonts w:ascii="Garamond" w:hAnsi="Garamond"/>
          <w:b/>
        </w:rPr>
        <w:t>Discussion Items:</w:t>
      </w:r>
    </w:p>
    <w:p w14:paraId="4460DC41" w14:textId="1E90520E" w:rsidR="00AC0684" w:rsidRPr="008F159A" w:rsidRDefault="00CB480A" w:rsidP="008F159A">
      <w:pPr>
        <w:pStyle w:val="ListParagraph"/>
        <w:numPr>
          <w:ilvl w:val="1"/>
          <w:numId w:val="2"/>
        </w:numPr>
        <w:rPr>
          <w:rFonts w:ascii="Garamond" w:hAnsi="Garamond"/>
          <w:b/>
        </w:rPr>
      </w:pPr>
      <w:r w:rsidRPr="0045692A">
        <w:rPr>
          <w:rFonts w:ascii="Garamond" w:hAnsi="Garamond"/>
          <w:b/>
        </w:rPr>
        <w:t xml:space="preserve">Scheduling </w:t>
      </w:r>
      <w:proofErr w:type="gramStart"/>
      <w:r w:rsidRPr="0045692A">
        <w:rPr>
          <w:rFonts w:ascii="Garamond" w:hAnsi="Garamond"/>
          <w:b/>
        </w:rPr>
        <w:t>update</w:t>
      </w:r>
      <w:proofErr w:type="gramEnd"/>
      <w:r w:rsidRPr="0045692A">
        <w:rPr>
          <w:rFonts w:ascii="Garamond" w:hAnsi="Garamond"/>
          <w:b/>
        </w:rPr>
        <w:t xml:space="preserve"> (Dr. Lindfelt/Dr. Williams) </w:t>
      </w:r>
      <w:r w:rsidR="00651139">
        <w:rPr>
          <w:rFonts w:ascii="Garamond" w:hAnsi="Garamond"/>
          <w:b/>
        </w:rPr>
        <w:t xml:space="preserve">– </w:t>
      </w:r>
      <w:r w:rsidR="00651139">
        <w:rPr>
          <w:rFonts w:ascii="Garamond" w:hAnsi="Garamond"/>
        </w:rPr>
        <w:t xml:space="preserve">Dr. Lindfelt </w:t>
      </w:r>
      <w:r w:rsidR="00E37D89">
        <w:rPr>
          <w:rFonts w:ascii="Garamond" w:hAnsi="Garamond"/>
        </w:rPr>
        <w:t>stated that 78 students have been accepted</w:t>
      </w:r>
      <w:r w:rsidR="00E37D89" w:rsidRPr="00E37D89">
        <w:rPr>
          <w:rFonts w:ascii="Garamond" w:hAnsi="Garamond"/>
        </w:rPr>
        <w:t xml:space="preserve"> </w:t>
      </w:r>
      <w:r w:rsidR="00D66076">
        <w:rPr>
          <w:rFonts w:ascii="Garamond" w:hAnsi="Garamond"/>
        </w:rPr>
        <w:t>to the pre-nursing program.</w:t>
      </w:r>
      <w:r w:rsidR="00D75DE7">
        <w:rPr>
          <w:rFonts w:ascii="Garamond" w:hAnsi="Garamond"/>
        </w:rPr>
        <w:t xml:space="preserve">  A discussion about</w:t>
      </w:r>
      <w:r w:rsidR="00E37D89">
        <w:rPr>
          <w:rFonts w:ascii="Garamond" w:hAnsi="Garamond"/>
        </w:rPr>
        <w:t xml:space="preserve"> SOAR</w:t>
      </w:r>
      <w:r w:rsidR="00D75DE7">
        <w:rPr>
          <w:rFonts w:ascii="Garamond" w:hAnsi="Garamond"/>
        </w:rPr>
        <w:t xml:space="preserve"> followed</w:t>
      </w:r>
      <w:r w:rsidR="008F159A">
        <w:rPr>
          <w:rFonts w:ascii="Garamond" w:hAnsi="Garamond"/>
        </w:rPr>
        <w:t xml:space="preserve">.  </w:t>
      </w:r>
      <w:r w:rsidR="00E37D89" w:rsidRPr="008F159A">
        <w:rPr>
          <w:rFonts w:ascii="Garamond" w:hAnsi="Garamond"/>
        </w:rPr>
        <w:t>Dr. Williams discussed the enrollment summary and gave the following notes:</w:t>
      </w:r>
    </w:p>
    <w:p w14:paraId="5A950312" w14:textId="354A5E38" w:rsidR="00E37D89" w:rsidRPr="00E37D89" w:rsidRDefault="00D75DE7" w:rsidP="00E37D89">
      <w:pPr>
        <w:pStyle w:val="ListParagraph"/>
        <w:numPr>
          <w:ilvl w:val="2"/>
          <w:numId w:val="2"/>
        </w:numPr>
        <w:rPr>
          <w:rFonts w:ascii="Garamond" w:hAnsi="Garamond"/>
        </w:rPr>
      </w:pPr>
      <w:r w:rsidRPr="00E37D89">
        <w:rPr>
          <w:rFonts w:ascii="Garamond" w:hAnsi="Garamond"/>
        </w:rPr>
        <w:t>July 28</w:t>
      </w:r>
      <w:r w:rsidR="00D66076">
        <w:rPr>
          <w:rFonts w:ascii="Garamond" w:hAnsi="Garamond"/>
        </w:rPr>
        <w:t>, 2014</w:t>
      </w:r>
      <w:r w:rsidR="00D66076">
        <w:rPr>
          <w:rFonts w:ascii="Garamond" w:hAnsi="Garamond"/>
          <w:vertAlign w:val="superscript"/>
        </w:rPr>
        <w:t xml:space="preserve"> </w:t>
      </w:r>
      <w:r>
        <w:rPr>
          <w:rFonts w:ascii="Garamond" w:hAnsi="Garamond"/>
        </w:rPr>
        <w:t>– 6W2</w:t>
      </w:r>
      <w:r w:rsidR="00D66076">
        <w:rPr>
          <w:rFonts w:ascii="Garamond" w:hAnsi="Garamond"/>
        </w:rPr>
        <w:t xml:space="preserve"> classes begin.</w:t>
      </w:r>
    </w:p>
    <w:p w14:paraId="1F57BF8C" w14:textId="6461DBC4" w:rsidR="00E37D89" w:rsidRDefault="00E37D89" w:rsidP="00E37D89">
      <w:pPr>
        <w:pStyle w:val="ListParagraph"/>
        <w:numPr>
          <w:ilvl w:val="2"/>
          <w:numId w:val="2"/>
        </w:numPr>
        <w:rPr>
          <w:rFonts w:ascii="Garamond" w:hAnsi="Garamond"/>
        </w:rPr>
      </w:pPr>
      <w:r>
        <w:rPr>
          <w:rFonts w:ascii="Garamond" w:hAnsi="Garamond"/>
        </w:rPr>
        <w:t xml:space="preserve">The CNS target for </w:t>
      </w:r>
      <w:proofErr w:type="gramStart"/>
      <w:r>
        <w:rPr>
          <w:rFonts w:ascii="Garamond" w:hAnsi="Garamond"/>
        </w:rPr>
        <w:t>Fall</w:t>
      </w:r>
      <w:proofErr w:type="gramEnd"/>
      <w:r>
        <w:rPr>
          <w:rFonts w:ascii="Garamond" w:hAnsi="Garamond"/>
        </w:rPr>
        <w:t xml:space="preserve"> 2014 was reduced to 4,400</w:t>
      </w:r>
      <w:r w:rsidR="00D66076">
        <w:rPr>
          <w:rFonts w:ascii="Garamond" w:hAnsi="Garamond"/>
        </w:rPr>
        <w:t>.</w:t>
      </w:r>
    </w:p>
    <w:p w14:paraId="5C7462A6" w14:textId="33E7B3AB" w:rsidR="00E37D89" w:rsidRDefault="00D66076" w:rsidP="00E37D89">
      <w:pPr>
        <w:pStyle w:val="ListParagraph"/>
        <w:numPr>
          <w:ilvl w:val="2"/>
          <w:numId w:val="2"/>
        </w:numPr>
        <w:rPr>
          <w:rFonts w:ascii="Garamond" w:hAnsi="Garamond"/>
        </w:rPr>
      </w:pPr>
      <w:r>
        <w:rPr>
          <w:rFonts w:ascii="Garamond" w:hAnsi="Garamond"/>
        </w:rPr>
        <w:t xml:space="preserve">FTES from students in the IMP program </w:t>
      </w:r>
      <w:r w:rsidR="00E37D89">
        <w:rPr>
          <w:rFonts w:ascii="Garamond" w:hAnsi="Garamond"/>
        </w:rPr>
        <w:t xml:space="preserve">were added </w:t>
      </w:r>
      <w:r>
        <w:rPr>
          <w:rFonts w:ascii="Garamond" w:hAnsi="Garamond"/>
        </w:rPr>
        <w:t xml:space="preserve">included in the Department of Mathematics’ FTES count last year </w:t>
      </w:r>
      <w:r w:rsidR="00E37D89">
        <w:rPr>
          <w:rFonts w:ascii="Garamond" w:hAnsi="Garamond"/>
        </w:rPr>
        <w:t xml:space="preserve">will not be </w:t>
      </w:r>
      <w:r>
        <w:rPr>
          <w:rFonts w:ascii="Garamond" w:hAnsi="Garamond"/>
        </w:rPr>
        <w:t>included this year.</w:t>
      </w:r>
    </w:p>
    <w:p w14:paraId="77AA984F" w14:textId="67505E7C" w:rsidR="00E37D89" w:rsidRDefault="00E37D89" w:rsidP="00E37D89">
      <w:pPr>
        <w:pStyle w:val="ListParagraph"/>
        <w:numPr>
          <w:ilvl w:val="2"/>
          <w:numId w:val="2"/>
        </w:numPr>
        <w:rPr>
          <w:rFonts w:ascii="Garamond" w:hAnsi="Garamond"/>
        </w:rPr>
      </w:pPr>
      <w:r>
        <w:rPr>
          <w:rFonts w:ascii="Garamond" w:hAnsi="Garamond"/>
        </w:rPr>
        <w:t xml:space="preserve">Reminded everyone that the FTES max should be larger than the FTES </w:t>
      </w:r>
      <w:proofErr w:type="gramStart"/>
      <w:r>
        <w:rPr>
          <w:rFonts w:ascii="Garamond" w:hAnsi="Garamond"/>
        </w:rPr>
        <w:t>target</w:t>
      </w:r>
      <w:proofErr w:type="gramEnd"/>
      <w:r>
        <w:rPr>
          <w:rFonts w:ascii="Garamond" w:hAnsi="Garamond"/>
        </w:rPr>
        <w:t>.</w:t>
      </w:r>
    </w:p>
    <w:p w14:paraId="3F34CAAF" w14:textId="46E286C4" w:rsidR="00E37D89" w:rsidRDefault="00E37D89" w:rsidP="00E37D89">
      <w:pPr>
        <w:pStyle w:val="ListParagraph"/>
        <w:numPr>
          <w:ilvl w:val="2"/>
          <w:numId w:val="2"/>
        </w:numPr>
        <w:rPr>
          <w:rFonts w:ascii="Garamond" w:hAnsi="Garamond"/>
        </w:rPr>
      </w:pPr>
      <w:r>
        <w:rPr>
          <w:rFonts w:ascii="Garamond" w:hAnsi="Garamond"/>
        </w:rPr>
        <w:t>Winter and spring targets should be available by October.</w:t>
      </w:r>
    </w:p>
    <w:p w14:paraId="220BE5AD" w14:textId="010D6A08" w:rsidR="00D75DE7" w:rsidRDefault="00D75DE7" w:rsidP="00E37D89">
      <w:pPr>
        <w:pStyle w:val="ListParagraph"/>
        <w:numPr>
          <w:ilvl w:val="2"/>
          <w:numId w:val="2"/>
        </w:numPr>
        <w:rPr>
          <w:rFonts w:ascii="Garamond" w:hAnsi="Garamond"/>
        </w:rPr>
      </w:pPr>
      <w:r>
        <w:rPr>
          <w:rFonts w:ascii="Garamond" w:hAnsi="Garamond"/>
        </w:rPr>
        <w:t>September 19</w:t>
      </w:r>
      <w:r w:rsidR="00D66076">
        <w:rPr>
          <w:rFonts w:ascii="Garamond" w:hAnsi="Garamond"/>
        </w:rPr>
        <w:t>, 2014</w:t>
      </w:r>
      <w:r>
        <w:rPr>
          <w:rFonts w:ascii="Garamond" w:hAnsi="Garamond"/>
        </w:rPr>
        <w:t xml:space="preserve"> – last day to submit the </w:t>
      </w:r>
      <w:proofErr w:type="gramStart"/>
      <w:r>
        <w:rPr>
          <w:rFonts w:ascii="Garamond" w:hAnsi="Garamond"/>
        </w:rPr>
        <w:t>Winter</w:t>
      </w:r>
      <w:proofErr w:type="gramEnd"/>
      <w:r>
        <w:rPr>
          <w:rFonts w:ascii="Garamond" w:hAnsi="Garamond"/>
        </w:rPr>
        <w:t xml:space="preserve"> 2015 schedule. </w:t>
      </w:r>
    </w:p>
    <w:p w14:paraId="059F685C" w14:textId="4F733A8F" w:rsidR="00D75DE7" w:rsidRPr="00E37D89" w:rsidRDefault="00D75DE7" w:rsidP="00D75DE7">
      <w:pPr>
        <w:pStyle w:val="ListParagraph"/>
        <w:ind w:left="1440"/>
        <w:rPr>
          <w:rFonts w:ascii="Garamond" w:hAnsi="Garamond"/>
        </w:rPr>
      </w:pPr>
      <w:r>
        <w:rPr>
          <w:rFonts w:ascii="Garamond" w:hAnsi="Garamond"/>
        </w:rPr>
        <w:t xml:space="preserve">Dr. Rizzo asked if they should scale back on classes since the targets have been reduced.  Dr. Williams responded that no changes are necessary.  </w:t>
      </w:r>
    </w:p>
    <w:p w14:paraId="52EE7A63" w14:textId="056C8777" w:rsidR="00CB480A" w:rsidRPr="0045692A" w:rsidRDefault="00CB480A" w:rsidP="00CB480A">
      <w:pPr>
        <w:pStyle w:val="ListParagraph"/>
        <w:numPr>
          <w:ilvl w:val="1"/>
          <w:numId w:val="2"/>
        </w:numPr>
        <w:rPr>
          <w:rFonts w:ascii="Garamond" w:hAnsi="Garamond"/>
          <w:b/>
        </w:rPr>
      </w:pPr>
      <w:proofErr w:type="gramStart"/>
      <w:r w:rsidRPr="0045692A">
        <w:rPr>
          <w:rFonts w:ascii="Garamond" w:hAnsi="Garamond"/>
          <w:b/>
          <w:bCs/>
        </w:rPr>
        <w:t>Development update</w:t>
      </w:r>
      <w:proofErr w:type="gramEnd"/>
      <w:r w:rsidRPr="0045692A">
        <w:rPr>
          <w:rFonts w:ascii="Garamond" w:hAnsi="Garamond"/>
          <w:b/>
          <w:bCs/>
        </w:rPr>
        <w:t xml:space="preserve"> (Duke Graham)</w:t>
      </w:r>
      <w:r w:rsidR="0045692A">
        <w:rPr>
          <w:rFonts w:ascii="Garamond" w:hAnsi="Garamond"/>
          <w:b/>
          <w:bCs/>
        </w:rPr>
        <w:t xml:space="preserve"> – </w:t>
      </w:r>
      <w:r w:rsidR="0045692A">
        <w:rPr>
          <w:rFonts w:ascii="Garamond" w:hAnsi="Garamond"/>
          <w:bCs/>
        </w:rPr>
        <w:t xml:space="preserve">Mr. Graham introduced himself as the new Director of Development for the college.  He gave a brief background on himself and </w:t>
      </w:r>
      <w:r w:rsidR="00D66076">
        <w:rPr>
          <w:rFonts w:ascii="Garamond" w:hAnsi="Garamond"/>
          <w:bCs/>
        </w:rPr>
        <w:t>indicated</w:t>
      </w:r>
      <w:r w:rsidR="0045692A">
        <w:rPr>
          <w:rFonts w:ascii="Garamond" w:hAnsi="Garamond"/>
          <w:bCs/>
        </w:rPr>
        <w:t xml:space="preserve"> that he would like to talk to chairs and faculty</w:t>
      </w:r>
      <w:r w:rsidR="00D66076">
        <w:rPr>
          <w:rFonts w:ascii="Garamond" w:hAnsi="Garamond"/>
          <w:bCs/>
        </w:rPr>
        <w:t xml:space="preserve"> members to see how he could assist them</w:t>
      </w:r>
      <w:r w:rsidR="0045692A">
        <w:rPr>
          <w:rFonts w:ascii="Garamond" w:hAnsi="Garamond"/>
          <w:bCs/>
        </w:rPr>
        <w:t xml:space="preserve">.  He also </w:t>
      </w:r>
      <w:r w:rsidR="000D4E3F">
        <w:rPr>
          <w:rFonts w:ascii="Garamond" w:hAnsi="Garamond"/>
          <w:bCs/>
        </w:rPr>
        <w:t xml:space="preserve">stated that he is working on building a pipeline and has added 50 alumni to his portfolio.  If you would like to </w:t>
      </w:r>
      <w:r w:rsidR="00D66076">
        <w:rPr>
          <w:rFonts w:ascii="Garamond" w:hAnsi="Garamond"/>
          <w:bCs/>
        </w:rPr>
        <w:t>contact</w:t>
      </w:r>
      <w:r w:rsidR="000D4E3F">
        <w:rPr>
          <w:rFonts w:ascii="Garamond" w:hAnsi="Garamond"/>
          <w:bCs/>
        </w:rPr>
        <w:t xml:space="preserve"> him, his office is in CS-105 and his extension is 75267.</w:t>
      </w:r>
    </w:p>
    <w:p w14:paraId="21D9FA77" w14:textId="7BD86E65" w:rsidR="00CB480A" w:rsidRPr="0045692A" w:rsidRDefault="00CB480A" w:rsidP="00CB480A">
      <w:pPr>
        <w:pStyle w:val="ListParagraph"/>
        <w:numPr>
          <w:ilvl w:val="1"/>
          <w:numId w:val="2"/>
        </w:numPr>
        <w:rPr>
          <w:rFonts w:ascii="Garamond" w:hAnsi="Garamond"/>
          <w:b/>
        </w:rPr>
      </w:pPr>
      <w:r w:rsidRPr="0045692A">
        <w:rPr>
          <w:rFonts w:ascii="Garamond" w:hAnsi="Garamond"/>
          <w:b/>
          <w:bCs/>
        </w:rPr>
        <w:t>Assessment update</w:t>
      </w:r>
      <w:r w:rsidR="000D4E3F">
        <w:rPr>
          <w:rFonts w:ascii="Garamond" w:hAnsi="Garamond"/>
          <w:b/>
          <w:bCs/>
        </w:rPr>
        <w:t xml:space="preserve"> – </w:t>
      </w:r>
      <w:r w:rsidR="000D4E3F">
        <w:rPr>
          <w:rFonts w:ascii="Garamond" w:hAnsi="Garamond"/>
          <w:bCs/>
        </w:rPr>
        <w:t>A handout was passed out on Audrey’s behalf.</w:t>
      </w:r>
    </w:p>
    <w:p w14:paraId="7B58F054" w14:textId="1FB0BE67" w:rsidR="00E37D89" w:rsidRPr="00E37D89" w:rsidRDefault="00CB480A" w:rsidP="00CB480A">
      <w:pPr>
        <w:pStyle w:val="ListParagraph"/>
        <w:numPr>
          <w:ilvl w:val="1"/>
          <w:numId w:val="2"/>
        </w:numPr>
        <w:rPr>
          <w:rFonts w:ascii="Garamond" w:hAnsi="Garamond"/>
          <w:b/>
        </w:rPr>
      </w:pPr>
      <w:r w:rsidRPr="0045692A">
        <w:rPr>
          <w:rFonts w:ascii="Garamond" w:hAnsi="Garamond"/>
          <w:b/>
          <w:bCs/>
        </w:rPr>
        <w:t xml:space="preserve">Budget </w:t>
      </w:r>
      <w:r w:rsidR="000D4E3F">
        <w:rPr>
          <w:rFonts w:ascii="Garamond" w:hAnsi="Garamond"/>
          <w:b/>
          <w:bCs/>
        </w:rPr>
        <w:t xml:space="preserve">– </w:t>
      </w:r>
      <w:r w:rsidR="000D4E3F">
        <w:rPr>
          <w:rFonts w:ascii="Garamond" w:hAnsi="Garamond"/>
          <w:bCs/>
        </w:rPr>
        <w:t xml:space="preserve">The dean reported that the timeline for the budget </w:t>
      </w:r>
      <w:r w:rsidR="0022012E">
        <w:rPr>
          <w:rFonts w:ascii="Garamond" w:hAnsi="Garamond"/>
          <w:bCs/>
        </w:rPr>
        <w:t>was</w:t>
      </w:r>
      <w:r w:rsidR="000D4E3F">
        <w:rPr>
          <w:rFonts w:ascii="Garamond" w:hAnsi="Garamond"/>
          <w:bCs/>
        </w:rPr>
        <w:t xml:space="preserve"> changed from July 1</w:t>
      </w:r>
      <w:r w:rsidR="000D4E3F" w:rsidRPr="000D4E3F">
        <w:rPr>
          <w:rFonts w:ascii="Garamond" w:hAnsi="Garamond"/>
          <w:bCs/>
          <w:vertAlign w:val="superscript"/>
        </w:rPr>
        <w:t>st</w:t>
      </w:r>
      <w:r w:rsidR="000D4E3F">
        <w:rPr>
          <w:rFonts w:ascii="Garamond" w:hAnsi="Garamond"/>
          <w:bCs/>
        </w:rPr>
        <w:t xml:space="preserve"> to July 15</w:t>
      </w:r>
      <w:r w:rsidR="000D4E3F" w:rsidRPr="000D4E3F">
        <w:rPr>
          <w:rFonts w:ascii="Garamond" w:hAnsi="Garamond"/>
          <w:bCs/>
          <w:vertAlign w:val="superscript"/>
        </w:rPr>
        <w:t>th</w:t>
      </w:r>
      <w:r w:rsidR="00E956FD">
        <w:rPr>
          <w:rFonts w:ascii="Garamond" w:hAnsi="Garamond"/>
          <w:bCs/>
        </w:rPr>
        <w:t xml:space="preserve">, </w:t>
      </w:r>
      <w:r w:rsidR="0022012E">
        <w:rPr>
          <w:rFonts w:ascii="Garamond" w:hAnsi="Garamond"/>
          <w:bCs/>
        </w:rPr>
        <w:t>and now is further</w:t>
      </w:r>
      <w:r w:rsidR="00E956FD">
        <w:rPr>
          <w:rFonts w:ascii="Garamond" w:hAnsi="Garamond"/>
          <w:bCs/>
        </w:rPr>
        <w:t xml:space="preserve"> delayed because the faculty contract has been extended to at least the end of this month.</w:t>
      </w:r>
      <w:r w:rsidR="000D4E3F">
        <w:rPr>
          <w:rFonts w:ascii="Garamond" w:hAnsi="Garamond"/>
          <w:bCs/>
        </w:rPr>
        <w:t xml:space="preserve">  </w:t>
      </w:r>
      <w:r w:rsidR="00E37D89">
        <w:rPr>
          <w:rFonts w:ascii="Garamond" w:hAnsi="Garamond"/>
          <w:bCs/>
        </w:rPr>
        <w:t>Sh</w:t>
      </w:r>
      <w:r w:rsidR="000D4E3F">
        <w:rPr>
          <w:rFonts w:ascii="Garamond" w:hAnsi="Garamond"/>
          <w:bCs/>
        </w:rPr>
        <w:t xml:space="preserve">e also reported that there are 3 items </w:t>
      </w:r>
      <w:r w:rsidR="000D4E3F">
        <w:rPr>
          <w:rFonts w:ascii="Garamond" w:hAnsi="Garamond"/>
          <w:bCs/>
        </w:rPr>
        <w:lastRenderedPageBreak/>
        <w:t>for base fundin</w:t>
      </w:r>
      <w:r w:rsidR="00E37D89">
        <w:rPr>
          <w:rFonts w:ascii="Garamond" w:hAnsi="Garamond"/>
          <w:bCs/>
        </w:rPr>
        <w:t xml:space="preserve">g that are still in contention and are likely (although not certain) to be funded: </w:t>
      </w:r>
    </w:p>
    <w:p w14:paraId="6B404A35" w14:textId="77777777" w:rsidR="00E37D89" w:rsidRPr="00E37D89" w:rsidRDefault="00E37D89" w:rsidP="00E37D89">
      <w:pPr>
        <w:pStyle w:val="ListParagraph"/>
        <w:numPr>
          <w:ilvl w:val="2"/>
          <w:numId w:val="2"/>
        </w:numPr>
        <w:rPr>
          <w:rFonts w:ascii="Garamond" w:hAnsi="Garamond"/>
          <w:b/>
        </w:rPr>
      </w:pPr>
      <w:r>
        <w:rPr>
          <w:rFonts w:ascii="Garamond" w:hAnsi="Garamond"/>
          <w:bCs/>
        </w:rPr>
        <w:t>3 new faculty positions</w:t>
      </w:r>
    </w:p>
    <w:p w14:paraId="1190277B" w14:textId="442ACC15" w:rsidR="00E37D89" w:rsidRPr="00E37D89" w:rsidRDefault="00E37D89" w:rsidP="00E37D89">
      <w:pPr>
        <w:pStyle w:val="ListParagraph"/>
        <w:numPr>
          <w:ilvl w:val="2"/>
          <w:numId w:val="2"/>
        </w:numPr>
        <w:rPr>
          <w:rFonts w:ascii="Garamond" w:hAnsi="Garamond"/>
          <w:b/>
        </w:rPr>
      </w:pPr>
      <w:r>
        <w:rPr>
          <w:rFonts w:ascii="Garamond" w:hAnsi="Garamond"/>
          <w:bCs/>
        </w:rPr>
        <w:t>Increasing the time base of the chair</w:t>
      </w:r>
      <w:r w:rsidR="0022012E">
        <w:rPr>
          <w:rFonts w:ascii="Garamond" w:hAnsi="Garamond"/>
          <w:bCs/>
        </w:rPr>
        <w:t xml:space="preserve"> in HSCI and director in CSE</w:t>
      </w:r>
    </w:p>
    <w:p w14:paraId="426A5A2F" w14:textId="102B17F1" w:rsidR="00CB480A" w:rsidRPr="0045692A" w:rsidRDefault="00E37D89" w:rsidP="00E37D89">
      <w:pPr>
        <w:pStyle w:val="ListParagraph"/>
        <w:numPr>
          <w:ilvl w:val="2"/>
          <w:numId w:val="2"/>
        </w:numPr>
        <w:rPr>
          <w:rFonts w:ascii="Garamond" w:hAnsi="Garamond"/>
          <w:b/>
        </w:rPr>
      </w:pPr>
      <w:r>
        <w:rPr>
          <w:rFonts w:ascii="Garamond" w:hAnsi="Garamond"/>
          <w:bCs/>
        </w:rPr>
        <w:t>An equipment specialist.</w:t>
      </w:r>
    </w:p>
    <w:p w14:paraId="05128456" w14:textId="45D7EC9F" w:rsidR="00CB480A" w:rsidRPr="0045692A" w:rsidRDefault="00CB480A" w:rsidP="00CB480A">
      <w:pPr>
        <w:pStyle w:val="ListParagraph"/>
        <w:numPr>
          <w:ilvl w:val="1"/>
          <w:numId w:val="2"/>
        </w:numPr>
        <w:rPr>
          <w:rFonts w:ascii="Garamond" w:hAnsi="Garamond"/>
          <w:b/>
        </w:rPr>
      </w:pPr>
      <w:r w:rsidRPr="0045692A">
        <w:rPr>
          <w:rFonts w:ascii="Garamond" w:hAnsi="Garamond"/>
          <w:b/>
          <w:bCs/>
        </w:rPr>
        <w:t>Goals for 2014-2015</w:t>
      </w:r>
      <w:r w:rsidR="008F159A">
        <w:rPr>
          <w:rFonts w:ascii="Garamond" w:hAnsi="Garamond"/>
          <w:b/>
          <w:bCs/>
        </w:rPr>
        <w:t xml:space="preserve"> – </w:t>
      </w:r>
      <w:r w:rsidR="008F159A">
        <w:rPr>
          <w:rFonts w:ascii="Garamond" w:hAnsi="Garamond"/>
          <w:bCs/>
        </w:rPr>
        <w:t>The dean asked what the chairs think is important to address next year</w:t>
      </w:r>
      <w:r w:rsidR="0022012E">
        <w:rPr>
          <w:rFonts w:ascii="Garamond" w:hAnsi="Garamond"/>
          <w:bCs/>
        </w:rPr>
        <w:t xml:space="preserve"> (and in future years)</w:t>
      </w:r>
      <w:r w:rsidR="008F159A">
        <w:rPr>
          <w:rFonts w:ascii="Garamond" w:hAnsi="Garamond"/>
          <w:bCs/>
        </w:rPr>
        <w:t xml:space="preserve">.  </w:t>
      </w:r>
      <w:r w:rsidR="0022012E">
        <w:rPr>
          <w:rFonts w:ascii="Garamond" w:hAnsi="Garamond"/>
          <w:bCs/>
        </w:rPr>
        <w:t>Items mentioned in this initial discussion included: physical facilities; the budgetary process; technology use and needs; generating additional resources; pursuing impaction; promoting scholarship; and fostering student-cent</w:t>
      </w:r>
      <w:r w:rsidR="00AA6059">
        <w:rPr>
          <w:rFonts w:ascii="Garamond" w:hAnsi="Garamond"/>
          <w:bCs/>
        </w:rPr>
        <w:t>e</w:t>
      </w:r>
      <w:bookmarkStart w:id="0" w:name="_GoBack"/>
      <w:bookmarkEnd w:id="0"/>
      <w:r w:rsidR="0022012E">
        <w:rPr>
          <w:rFonts w:ascii="Garamond" w:hAnsi="Garamond"/>
          <w:bCs/>
        </w:rPr>
        <w:t>red pedagogy.</w:t>
      </w:r>
    </w:p>
    <w:p w14:paraId="326B80C1" w14:textId="2E6DB27B" w:rsidR="00CB480A" w:rsidRPr="0045692A" w:rsidRDefault="00CB480A" w:rsidP="00CB480A">
      <w:pPr>
        <w:pStyle w:val="ListParagraph"/>
        <w:numPr>
          <w:ilvl w:val="1"/>
          <w:numId w:val="2"/>
        </w:numPr>
        <w:rPr>
          <w:rFonts w:ascii="Garamond" w:hAnsi="Garamond"/>
          <w:b/>
        </w:rPr>
      </w:pPr>
      <w:r w:rsidRPr="0045692A">
        <w:rPr>
          <w:rFonts w:ascii="Garamond" w:hAnsi="Garamond"/>
          <w:b/>
          <w:bCs/>
        </w:rPr>
        <w:t>New faculty mentoring</w:t>
      </w:r>
      <w:r w:rsidR="004B3E61">
        <w:rPr>
          <w:rFonts w:ascii="Garamond" w:hAnsi="Garamond"/>
          <w:b/>
          <w:bCs/>
        </w:rPr>
        <w:t xml:space="preserve"> – </w:t>
      </w:r>
      <w:r w:rsidR="004B3E61">
        <w:rPr>
          <w:rFonts w:ascii="Garamond" w:hAnsi="Garamond"/>
          <w:bCs/>
        </w:rPr>
        <w:t xml:space="preserve">The dean asked what departments typically do to mentor new faculty.  Dr. Greer is working on a plan for her department.  </w:t>
      </w:r>
      <w:r w:rsidR="00D05A8C">
        <w:rPr>
          <w:rFonts w:ascii="Garamond" w:hAnsi="Garamond"/>
          <w:bCs/>
        </w:rPr>
        <w:t>A discussion followed on what each department does for their new faculty.</w:t>
      </w:r>
      <w:r w:rsidR="00D05A8C" w:rsidRPr="00D05A8C">
        <w:rPr>
          <w:rFonts w:ascii="Garamond" w:hAnsi="Garamond"/>
          <w:bCs/>
        </w:rPr>
        <w:t xml:space="preserve"> </w:t>
      </w:r>
      <w:r w:rsidR="00F710F4">
        <w:rPr>
          <w:rFonts w:ascii="Garamond" w:hAnsi="Garamond"/>
          <w:bCs/>
        </w:rPr>
        <w:t>P</w:t>
      </w:r>
      <w:r w:rsidR="00D05A8C">
        <w:rPr>
          <w:rFonts w:ascii="Garamond" w:hAnsi="Garamond"/>
          <w:bCs/>
        </w:rPr>
        <w:t xml:space="preserve">eer </w:t>
      </w:r>
      <w:r w:rsidR="00F710F4">
        <w:rPr>
          <w:rFonts w:ascii="Garamond" w:hAnsi="Garamond"/>
          <w:bCs/>
        </w:rPr>
        <w:t xml:space="preserve">mentoring seems </w:t>
      </w:r>
      <w:r w:rsidR="00D05A8C">
        <w:rPr>
          <w:rFonts w:ascii="Garamond" w:hAnsi="Garamond"/>
          <w:bCs/>
        </w:rPr>
        <w:t xml:space="preserve">to be the </w:t>
      </w:r>
      <w:r w:rsidR="00F710F4">
        <w:rPr>
          <w:rFonts w:ascii="Garamond" w:hAnsi="Garamond"/>
          <w:bCs/>
        </w:rPr>
        <w:t>norm</w:t>
      </w:r>
      <w:r w:rsidR="00D05A8C">
        <w:rPr>
          <w:rFonts w:ascii="Garamond" w:hAnsi="Garamond"/>
          <w:bCs/>
        </w:rPr>
        <w:t xml:space="preserve"> for </w:t>
      </w:r>
      <w:r w:rsidR="00F710F4">
        <w:rPr>
          <w:rFonts w:ascii="Garamond" w:hAnsi="Garamond"/>
          <w:bCs/>
        </w:rPr>
        <w:t>guiding</w:t>
      </w:r>
      <w:r w:rsidR="00D05A8C">
        <w:rPr>
          <w:rFonts w:ascii="Garamond" w:hAnsi="Garamond"/>
          <w:bCs/>
        </w:rPr>
        <w:t xml:space="preserve"> new faculty</w:t>
      </w:r>
      <w:r w:rsidR="00F710F4">
        <w:rPr>
          <w:rFonts w:ascii="Garamond" w:hAnsi="Garamond"/>
          <w:bCs/>
        </w:rPr>
        <w:t xml:space="preserve"> members</w:t>
      </w:r>
      <w:r w:rsidR="00D05A8C">
        <w:rPr>
          <w:rFonts w:ascii="Garamond" w:hAnsi="Garamond"/>
          <w:bCs/>
        </w:rPr>
        <w:t xml:space="preserve">. </w:t>
      </w:r>
    </w:p>
    <w:p w14:paraId="613737B7" w14:textId="1FD7CFE8" w:rsidR="00CB480A" w:rsidRPr="0045692A" w:rsidRDefault="00CB480A" w:rsidP="00CB480A">
      <w:pPr>
        <w:pStyle w:val="ListParagraph"/>
        <w:numPr>
          <w:ilvl w:val="1"/>
          <w:numId w:val="2"/>
        </w:numPr>
        <w:rPr>
          <w:rFonts w:ascii="Garamond" w:hAnsi="Garamond"/>
          <w:b/>
        </w:rPr>
      </w:pPr>
      <w:r w:rsidRPr="0045692A">
        <w:rPr>
          <w:rFonts w:ascii="Garamond" w:hAnsi="Garamond"/>
          <w:b/>
          <w:bCs/>
        </w:rPr>
        <w:t>SOTE responses</w:t>
      </w:r>
      <w:r w:rsidR="00D05A8C">
        <w:rPr>
          <w:rFonts w:ascii="Garamond" w:hAnsi="Garamond"/>
          <w:b/>
          <w:bCs/>
        </w:rPr>
        <w:t xml:space="preserve"> – </w:t>
      </w:r>
      <w:r w:rsidR="00D05A8C">
        <w:rPr>
          <w:rFonts w:ascii="Garamond" w:hAnsi="Garamond"/>
          <w:bCs/>
        </w:rPr>
        <w:t xml:space="preserve">The dean inquired what the chairs do with the summaries of SOTE scores.  Dr. Dixon commented that the </w:t>
      </w:r>
      <w:proofErr w:type="gramStart"/>
      <w:r w:rsidR="00D05A8C">
        <w:rPr>
          <w:rFonts w:ascii="Garamond" w:hAnsi="Garamond"/>
          <w:bCs/>
        </w:rPr>
        <w:t>context of the SOTEs are</w:t>
      </w:r>
      <w:proofErr w:type="gramEnd"/>
      <w:r w:rsidR="00D05A8C">
        <w:rPr>
          <w:rFonts w:ascii="Garamond" w:hAnsi="Garamond"/>
          <w:bCs/>
        </w:rPr>
        <w:t xml:space="preserve"> unknown and that the scores and commentary don’t reflect the problem if there is one.  Dr. Rizzo stated that he looks at the numbers, looks at the comments to try to determine a trend, and then speaks to the faculty and makes himself available for discussion.  A discussion followed on the SOTE process</w:t>
      </w:r>
      <w:r w:rsidR="00645842">
        <w:rPr>
          <w:rFonts w:ascii="Garamond" w:hAnsi="Garamond"/>
          <w:bCs/>
        </w:rPr>
        <w:t xml:space="preserve"> which suggested that the chairs all take a similar approach to Dr. Rizzo.</w:t>
      </w:r>
    </w:p>
    <w:p w14:paraId="1E614BE3" w14:textId="77777777" w:rsidR="00CB480A" w:rsidRPr="00A934A6" w:rsidRDefault="00CB480A" w:rsidP="00CB480A">
      <w:pPr>
        <w:rPr>
          <w:rFonts w:ascii="Garamond" w:hAnsi="Garamond"/>
        </w:rPr>
      </w:pPr>
    </w:p>
    <w:p w14:paraId="15A9063B" w14:textId="77777777" w:rsidR="00CB480A" w:rsidRPr="00A934A6" w:rsidRDefault="00CB480A" w:rsidP="00CB480A">
      <w:pPr>
        <w:rPr>
          <w:rFonts w:ascii="Garamond" w:hAnsi="Garamond"/>
          <w:bCs/>
        </w:rPr>
      </w:pPr>
    </w:p>
    <w:p w14:paraId="1060B2D8" w14:textId="3263F5E5" w:rsidR="00CB480A" w:rsidRPr="00E37D89" w:rsidRDefault="00CB480A" w:rsidP="00CB480A">
      <w:pPr>
        <w:pStyle w:val="ListParagraph"/>
        <w:numPr>
          <w:ilvl w:val="0"/>
          <w:numId w:val="2"/>
        </w:numPr>
        <w:ind w:hanging="720"/>
        <w:rPr>
          <w:rFonts w:ascii="Garamond" w:hAnsi="Garamond" w:cs="Consolas"/>
        </w:rPr>
      </w:pPr>
      <w:r w:rsidRPr="00E37D89">
        <w:rPr>
          <w:rFonts w:ascii="Garamond" w:hAnsi="Garamond"/>
          <w:b/>
          <w:bCs/>
        </w:rPr>
        <w:t>Other</w:t>
      </w:r>
      <w:r w:rsidR="00E37D89">
        <w:rPr>
          <w:rFonts w:ascii="Garamond" w:hAnsi="Garamond"/>
          <w:b/>
          <w:bCs/>
        </w:rPr>
        <w:t xml:space="preserve">: </w:t>
      </w:r>
      <w:r w:rsidR="00E37D89">
        <w:rPr>
          <w:rFonts w:ascii="Garamond" w:hAnsi="Garamond"/>
          <w:bCs/>
        </w:rPr>
        <w:t xml:space="preserve">- </w:t>
      </w:r>
    </w:p>
    <w:p w14:paraId="68B9BECA" w14:textId="77777777" w:rsidR="00CB480A" w:rsidRDefault="00CB480A" w:rsidP="00CB480A">
      <w:pPr>
        <w:widowControl w:val="0"/>
        <w:autoSpaceDE w:val="0"/>
        <w:autoSpaceDN w:val="0"/>
        <w:adjustRightInd w:val="0"/>
        <w:ind w:left="720" w:firstLine="720"/>
        <w:rPr>
          <w:rFonts w:ascii="Garamond" w:hAnsi="Garamond" w:cs="Consolas"/>
        </w:rPr>
      </w:pPr>
    </w:p>
    <w:p w14:paraId="38D93FAC" w14:textId="77777777" w:rsidR="00CB480A" w:rsidRPr="00CD538E" w:rsidRDefault="00CB480A" w:rsidP="00CB480A">
      <w:pPr>
        <w:rPr>
          <w:rFonts w:ascii="Garamond" w:hAnsi="Garamond"/>
        </w:rPr>
      </w:pPr>
    </w:p>
    <w:p w14:paraId="016C7FBB" w14:textId="77777777" w:rsidR="00CB480A" w:rsidRPr="00CD538E" w:rsidRDefault="00CB480A" w:rsidP="00CB480A">
      <w:pPr>
        <w:rPr>
          <w:rFonts w:ascii="Garamond" w:hAnsi="Garamond"/>
        </w:rPr>
      </w:pPr>
    </w:p>
    <w:p w14:paraId="3A6CDF08" w14:textId="77777777" w:rsidR="00CB480A" w:rsidRPr="000444D3" w:rsidRDefault="00CB480A" w:rsidP="00CB480A">
      <w:pPr>
        <w:rPr>
          <w:rFonts w:ascii="Garamond" w:hAnsi="Garamond"/>
        </w:rPr>
      </w:pPr>
    </w:p>
    <w:p w14:paraId="7DB5154A" w14:textId="77777777" w:rsidR="00C64293" w:rsidRDefault="00C64293"/>
    <w:sectPr w:rsidR="00C64293" w:rsidSect="00296AC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1802"/>
    <w:multiLevelType w:val="hybridMultilevel"/>
    <w:tmpl w:val="A0E62B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A27D48"/>
    <w:multiLevelType w:val="hybridMultilevel"/>
    <w:tmpl w:val="26DADA58"/>
    <w:lvl w:ilvl="0" w:tplc="7868A544">
      <w:start w:val="1"/>
      <w:numFmt w:val="low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CACCB3A8">
      <w:start w:val="5"/>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0A"/>
    <w:rsid w:val="000D4E3F"/>
    <w:rsid w:val="001C255E"/>
    <w:rsid w:val="0022012E"/>
    <w:rsid w:val="00296AC3"/>
    <w:rsid w:val="003170CB"/>
    <w:rsid w:val="00340C06"/>
    <w:rsid w:val="0045692A"/>
    <w:rsid w:val="004B3E61"/>
    <w:rsid w:val="004D4559"/>
    <w:rsid w:val="00645842"/>
    <w:rsid w:val="00651139"/>
    <w:rsid w:val="00864FF5"/>
    <w:rsid w:val="008F159A"/>
    <w:rsid w:val="00AA6059"/>
    <w:rsid w:val="00AC0684"/>
    <w:rsid w:val="00C64293"/>
    <w:rsid w:val="00CB480A"/>
    <w:rsid w:val="00D05A8C"/>
    <w:rsid w:val="00D66076"/>
    <w:rsid w:val="00D75DE7"/>
    <w:rsid w:val="00E37D89"/>
    <w:rsid w:val="00E956FD"/>
    <w:rsid w:val="00F71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155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8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Fleming</dc:creator>
  <cp:lastModifiedBy>Lory</cp:lastModifiedBy>
  <cp:revision>3</cp:revision>
  <dcterms:created xsi:type="dcterms:W3CDTF">2014-08-04T15:03:00Z</dcterms:created>
  <dcterms:modified xsi:type="dcterms:W3CDTF">2014-08-04T15:05:00Z</dcterms:modified>
</cp:coreProperties>
</file>