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8B586" w14:textId="77777777" w:rsidR="00DE60C5" w:rsidRPr="00A324F2" w:rsidRDefault="00DE60C5" w:rsidP="00DE60C5">
      <w:pPr>
        <w:spacing w:line="240" w:lineRule="auto"/>
        <w:contextualSpacing/>
        <w:jc w:val="center"/>
        <w:rPr>
          <w:rFonts w:ascii="Garamond" w:hAnsi="Garamond"/>
          <w:sz w:val="28"/>
        </w:rPr>
      </w:pPr>
      <w:r w:rsidRPr="00A324F2">
        <w:rPr>
          <w:rFonts w:ascii="Garamond" w:hAnsi="Garamond"/>
          <w:sz w:val="28"/>
        </w:rPr>
        <w:t>Natural Sciences Council of Chairs Meeting</w:t>
      </w:r>
    </w:p>
    <w:p w14:paraId="59389AC3" w14:textId="1D4BC2ED" w:rsidR="00DE60C5" w:rsidRPr="00A324F2" w:rsidRDefault="00F24D36" w:rsidP="00DE60C5">
      <w:pPr>
        <w:spacing w:line="240" w:lineRule="auto"/>
        <w:contextualSpacing/>
        <w:jc w:val="center"/>
        <w:rPr>
          <w:rFonts w:ascii="Garamond" w:hAnsi="Garamond"/>
          <w:sz w:val="28"/>
        </w:rPr>
      </w:pPr>
      <w:r>
        <w:rPr>
          <w:rFonts w:ascii="Garamond" w:hAnsi="Garamond"/>
          <w:sz w:val="28"/>
        </w:rPr>
        <w:t xml:space="preserve">June </w:t>
      </w:r>
      <w:r w:rsidR="009A16F5">
        <w:rPr>
          <w:rFonts w:ascii="Garamond" w:hAnsi="Garamond"/>
          <w:sz w:val="28"/>
        </w:rPr>
        <w:t>30</w:t>
      </w:r>
      <w:r w:rsidR="00DE60C5" w:rsidRPr="00A324F2">
        <w:rPr>
          <w:rFonts w:ascii="Garamond" w:hAnsi="Garamond"/>
          <w:sz w:val="28"/>
        </w:rPr>
        <w:t>, 2014</w:t>
      </w:r>
    </w:p>
    <w:p w14:paraId="6B9616CF" w14:textId="2997E455" w:rsidR="00DE60C5" w:rsidRPr="00A324F2" w:rsidRDefault="00FE7624" w:rsidP="00DE60C5">
      <w:pPr>
        <w:spacing w:line="240" w:lineRule="auto"/>
        <w:contextualSpacing/>
        <w:jc w:val="center"/>
        <w:rPr>
          <w:rFonts w:ascii="Garamond" w:hAnsi="Garamond"/>
          <w:sz w:val="28"/>
        </w:rPr>
      </w:pPr>
      <w:r>
        <w:rPr>
          <w:rFonts w:ascii="Garamond" w:hAnsi="Garamond"/>
          <w:sz w:val="28"/>
        </w:rPr>
        <w:t>1:00</w:t>
      </w:r>
      <w:r w:rsidR="00DE60C5" w:rsidRPr="00A324F2">
        <w:rPr>
          <w:rFonts w:ascii="Garamond" w:hAnsi="Garamond"/>
          <w:sz w:val="28"/>
        </w:rPr>
        <w:t>-</w:t>
      </w:r>
      <w:r w:rsidR="00374B67" w:rsidRPr="00A324F2">
        <w:rPr>
          <w:rFonts w:ascii="Garamond" w:hAnsi="Garamond"/>
          <w:sz w:val="28"/>
        </w:rPr>
        <w:t>2:</w:t>
      </w:r>
      <w:r w:rsidR="009A16F5">
        <w:rPr>
          <w:rFonts w:ascii="Garamond" w:hAnsi="Garamond"/>
          <w:sz w:val="28"/>
        </w:rPr>
        <w:t>27</w:t>
      </w:r>
      <w:r w:rsidR="00303C0F" w:rsidRPr="00A324F2">
        <w:rPr>
          <w:rFonts w:ascii="Garamond" w:hAnsi="Garamond"/>
          <w:sz w:val="28"/>
        </w:rPr>
        <w:t xml:space="preserve"> p.m., BI-104</w:t>
      </w:r>
    </w:p>
    <w:p w14:paraId="77F5F995" w14:textId="77777777" w:rsidR="00DE60C5" w:rsidRPr="00A324F2" w:rsidRDefault="00DE60C5" w:rsidP="00DE60C5">
      <w:pPr>
        <w:spacing w:line="240" w:lineRule="auto"/>
        <w:contextualSpacing/>
        <w:jc w:val="center"/>
        <w:rPr>
          <w:rFonts w:ascii="Garamond" w:hAnsi="Garamond"/>
          <w:sz w:val="28"/>
        </w:rPr>
      </w:pPr>
    </w:p>
    <w:p w14:paraId="3274C908" w14:textId="4DE116FE" w:rsidR="00DE60C5" w:rsidRPr="00A324F2" w:rsidRDefault="00303C0F" w:rsidP="00DE60C5">
      <w:pPr>
        <w:pStyle w:val="ListParagraph"/>
        <w:numPr>
          <w:ilvl w:val="0"/>
          <w:numId w:val="1"/>
        </w:numPr>
        <w:spacing w:line="240" w:lineRule="auto"/>
        <w:rPr>
          <w:rFonts w:ascii="Garamond" w:hAnsi="Garamond"/>
        </w:rPr>
      </w:pPr>
      <w:r w:rsidRPr="00A324F2">
        <w:rPr>
          <w:rFonts w:ascii="Garamond" w:hAnsi="Garamond"/>
          <w:b/>
        </w:rPr>
        <w:t xml:space="preserve">Approval of minutes for </w:t>
      </w:r>
      <w:r w:rsidR="009A16F5">
        <w:rPr>
          <w:rFonts w:ascii="Garamond" w:hAnsi="Garamond"/>
          <w:b/>
        </w:rPr>
        <w:t>June 9, 2014</w:t>
      </w:r>
      <w:r w:rsidR="00DE60C5" w:rsidRPr="00A324F2">
        <w:rPr>
          <w:rFonts w:ascii="Garamond" w:hAnsi="Garamond"/>
          <w:b/>
        </w:rPr>
        <w:t>:</w:t>
      </w:r>
      <w:r w:rsidR="00DE60C5" w:rsidRPr="00A324F2">
        <w:rPr>
          <w:rFonts w:ascii="Garamond" w:hAnsi="Garamond"/>
        </w:rPr>
        <w:t xml:space="preserve"> approved as distributed</w:t>
      </w:r>
    </w:p>
    <w:p w14:paraId="45511425" w14:textId="77777777" w:rsidR="00107CB1" w:rsidRPr="00A324F2" w:rsidRDefault="00107CB1" w:rsidP="00107CB1">
      <w:pPr>
        <w:pStyle w:val="ListParagraph"/>
        <w:spacing w:line="240" w:lineRule="auto"/>
        <w:rPr>
          <w:rFonts w:ascii="Garamond" w:hAnsi="Garamond"/>
        </w:rPr>
      </w:pPr>
    </w:p>
    <w:p w14:paraId="527E99EB" w14:textId="77777777" w:rsidR="00DE60C5" w:rsidRPr="00A324F2" w:rsidRDefault="00DE60C5" w:rsidP="00DE60C5">
      <w:pPr>
        <w:pStyle w:val="ListParagraph"/>
        <w:numPr>
          <w:ilvl w:val="0"/>
          <w:numId w:val="1"/>
        </w:numPr>
        <w:spacing w:line="240" w:lineRule="auto"/>
        <w:rPr>
          <w:rFonts w:ascii="Garamond" w:hAnsi="Garamond"/>
        </w:rPr>
      </w:pPr>
      <w:r w:rsidRPr="00A324F2">
        <w:rPr>
          <w:rFonts w:ascii="Garamond" w:hAnsi="Garamond"/>
          <w:b/>
        </w:rPr>
        <w:t>Informational Items:</w:t>
      </w:r>
    </w:p>
    <w:p w14:paraId="5DE3BB57" w14:textId="77777777" w:rsidR="00F70033" w:rsidRPr="00A324F2" w:rsidRDefault="00F70033" w:rsidP="00F70033">
      <w:pPr>
        <w:pStyle w:val="ListParagraph"/>
        <w:numPr>
          <w:ilvl w:val="1"/>
          <w:numId w:val="1"/>
        </w:numPr>
        <w:spacing w:line="240" w:lineRule="auto"/>
        <w:rPr>
          <w:rFonts w:ascii="Garamond" w:hAnsi="Garamond"/>
        </w:rPr>
      </w:pPr>
      <w:r w:rsidRPr="00A324F2">
        <w:rPr>
          <w:rFonts w:ascii="Garamond" w:hAnsi="Garamond"/>
          <w:b/>
        </w:rPr>
        <w:t>Announcements by chairs:</w:t>
      </w:r>
    </w:p>
    <w:p w14:paraId="099B0A13" w14:textId="37E5D8B2" w:rsidR="00F24D36" w:rsidRPr="00A324F2" w:rsidRDefault="009A16F5" w:rsidP="00B23740">
      <w:pPr>
        <w:pStyle w:val="ListParagraph"/>
        <w:numPr>
          <w:ilvl w:val="2"/>
          <w:numId w:val="1"/>
        </w:numPr>
        <w:spacing w:line="240" w:lineRule="auto"/>
        <w:rPr>
          <w:rFonts w:ascii="Garamond" w:hAnsi="Garamond"/>
        </w:rPr>
      </w:pPr>
      <w:r>
        <w:rPr>
          <w:rFonts w:ascii="Garamond" w:hAnsi="Garamond"/>
        </w:rPr>
        <w:t>No announcements by chairs</w:t>
      </w:r>
    </w:p>
    <w:p w14:paraId="2E0C03D6" w14:textId="77777777" w:rsidR="00F70033" w:rsidRPr="00A324F2" w:rsidRDefault="00F70033" w:rsidP="00F70033">
      <w:pPr>
        <w:pStyle w:val="ListParagraph"/>
        <w:numPr>
          <w:ilvl w:val="1"/>
          <w:numId w:val="1"/>
        </w:numPr>
        <w:spacing w:line="240" w:lineRule="auto"/>
        <w:rPr>
          <w:rFonts w:ascii="Garamond" w:hAnsi="Garamond"/>
        </w:rPr>
      </w:pPr>
      <w:r w:rsidRPr="00A324F2">
        <w:rPr>
          <w:rFonts w:ascii="Garamond" w:hAnsi="Garamond"/>
          <w:b/>
        </w:rPr>
        <w:t>Announcements from the administration:</w:t>
      </w:r>
    </w:p>
    <w:p w14:paraId="1DFBF8D8" w14:textId="14A268FA" w:rsidR="00F70033" w:rsidRPr="00A324F2" w:rsidRDefault="008D2CAA" w:rsidP="00F70033">
      <w:pPr>
        <w:pStyle w:val="ListParagraph"/>
        <w:numPr>
          <w:ilvl w:val="2"/>
          <w:numId w:val="1"/>
        </w:numPr>
        <w:spacing w:line="240" w:lineRule="auto"/>
        <w:rPr>
          <w:rFonts w:ascii="Garamond" w:hAnsi="Garamond"/>
        </w:rPr>
      </w:pPr>
      <w:r>
        <w:rPr>
          <w:rFonts w:ascii="Garamond" w:hAnsi="Garamond"/>
          <w:b/>
        </w:rPr>
        <w:t>Bob Gardner Retirement</w:t>
      </w:r>
      <w:r w:rsidR="00D365D8" w:rsidRPr="00A324F2">
        <w:rPr>
          <w:rFonts w:ascii="Garamond" w:hAnsi="Garamond"/>
        </w:rPr>
        <w:t xml:space="preserve"> – </w:t>
      </w:r>
      <w:r>
        <w:rPr>
          <w:rFonts w:ascii="Garamond" w:hAnsi="Garamond"/>
        </w:rPr>
        <w:t xml:space="preserve">A reception for Bob Gardner’s retirement will be </w:t>
      </w:r>
      <w:r w:rsidR="00E826E5">
        <w:rPr>
          <w:rFonts w:ascii="Garamond" w:hAnsi="Garamond"/>
        </w:rPr>
        <w:t xml:space="preserve">held </w:t>
      </w:r>
      <w:r>
        <w:rPr>
          <w:rFonts w:ascii="Garamond" w:hAnsi="Garamond"/>
        </w:rPr>
        <w:t>on July 2</w:t>
      </w:r>
      <w:r w:rsidR="00E826E5">
        <w:rPr>
          <w:rFonts w:ascii="Garamond" w:hAnsi="Garamond"/>
        </w:rPr>
        <w:t xml:space="preserve">3, 2014 from 4:00pm to 5:30pm in the </w:t>
      </w:r>
      <w:proofErr w:type="spellStart"/>
      <w:r w:rsidR="00E826E5">
        <w:rPr>
          <w:rFonts w:ascii="Garamond" w:hAnsi="Garamond"/>
        </w:rPr>
        <w:t>Obershaw</w:t>
      </w:r>
      <w:proofErr w:type="spellEnd"/>
      <w:r w:rsidR="00E826E5">
        <w:rPr>
          <w:rFonts w:ascii="Garamond" w:hAnsi="Garamond"/>
        </w:rPr>
        <w:t xml:space="preserve"> dining room.</w:t>
      </w:r>
    </w:p>
    <w:p w14:paraId="6686309C" w14:textId="71F361F9" w:rsidR="00F70033" w:rsidRPr="00A324F2" w:rsidRDefault="008D2CAA" w:rsidP="00F70033">
      <w:pPr>
        <w:pStyle w:val="ListParagraph"/>
        <w:numPr>
          <w:ilvl w:val="2"/>
          <w:numId w:val="1"/>
        </w:numPr>
        <w:spacing w:line="240" w:lineRule="auto"/>
        <w:rPr>
          <w:rFonts w:ascii="Garamond" w:hAnsi="Garamond"/>
        </w:rPr>
      </w:pPr>
      <w:r>
        <w:rPr>
          <w:rFonts w:ascii="Garamond" w:hAnsi="Garamond"/>
          <w:b/>
        </w:rPr>
        <w:t>Faculty and Staff Annual Parking Permits</w:t>
      </w:r>
      <w:r w:rsidR="00D365D8" w:rsidRPr="00A324F2">
        <w:rPr>
          <w:rFonts w:ascii="Garamond" w:hAnsi="Garamond"/>
        </w:rPr>
        <w:t xml:space="preserve"> – </w:t>
      </w:r>
      <w:r>
        <w:rPr>
          <w:rFonts w:ascii="Garamond" w:hAnsi="Garamond"/>
        </w:rPr>
        <w:t>Annual parking permits for faculty</w:t>
      </w:r>
      <w:r w:rsidR="00C6526D">
        <w:rPr>
          <w:rFonts w:ascii="Garamond" w:hAnsi="Garamond"/>
        </w:rPr>
        <w:t xml:space="preserve"> members</w:t>
      </w:r>
      <w:r>
        <w:rPr>
          <w:rFonts w:ascii="Garamond" w:hAnsi="Garamond"/>
        </w:rPr>
        <w:t xml:space="preserve"> and </w:t>
      </w:r>
      <w:proofErr w:type="gramStart"/>
      <w:r>
        <w:rPr>
          <w:rFonts w:ascii="Garamond" w:hAnsi="Garamond"/>
        </w:rPr>
        <w:t>staff are</w:t>
      </w:r>
      <w:proofErr w:type="gramEnd"/>
      <w:r>
        <w:rPr>
          <w:rFonts w:ascii="Garamond" w:hAnsi="Garamond"/>
        </w:rPr>
        <w:t xml:space="preserve"> available for pick up in the college office. Please see Lory.</w:t>
      </w:r>
    </w:p>
    <w:p w14:paraId="4503CF13" w14:textId="1F808194" w:rsidR="00E31085" w:rsidRDefault="008D2CAA" w:rsidP="00F70033">
      <w:pPr>
        <w:pStyle w:val="ListParagraph"/>
        <w:numPr>
          <w:ilvl w:val="2"/>
          <w:numId w:val="1"/>
        </w:numPr>
        <w:spacing w:line="240" w:lineRule="auto"/>
        <w:rPr>
          <w:rFonts w:ascii="Garamond" w:hAnsi="Garamond"/>
        </w:rPr>
      </w:pPr>
      <w:r>
        <w:rPr>
          <w:rFonts w:ascii="Garamond" w:hAnsi="Garamond"/>
          <w:b/>
        </w:rPr>
        <w:t>Faculty recruiting</w:t>
      </w:r>
      <w:r w:rsidR="00D365D8" w:rsidRPr="00A324F2">
        <w:rPr>
          <w:rFonts w:ascii="Garamond" w:hAnsi="Garamond"/>
        </w:rPr>
        <w:t xml:space="preserve"> – </w:t>
      </w:r>
      <w:r>
        <w:rPr>
          <w:rFonts w:ascii="Garamond" w:hAnsi="Garamond"/>
        </w:rPr>
        <w:t>No deadline has been given yet, but several departments have submitted their requests.</w:t>
      </w:r>
    </w:p>
    <w:p w14:paraId="5179C987" w14:textId="46B67146" w:rsidR="005C3343" w:rsidRDefault="008D2CAA" w:rsidP="00F70033">
      <w:pPr>
        <w:pStyle w:val="ListParagraph"/>
        <w:numPr>
          <w:ilvl w:val="2"/>
          <w:numId w:val="1"/>
        </w:numPr>
        <w:spacing w:line="240" w:lineRule="auto"/>
        <w:rPr>
          <w:rFonts w:ascii="Garamond" w:hAnsi="Garamond"/>
        </w:rPr>
      </w:pPr>
      <w:r>
        <w:rPr>
          <w:rFonts w:ascii="Garamond" w:hAnsi="Garamond"/>
          <w:b/>
        </w:rPr>
        <w:t>Upcoming Absences for the dean</w:t>
      </w:r>
      <w:r w:rsidR="005C3343">
        <w:rPr>
          <w:rFonts w:ascii="Garamond" w:hAnsi="Garamond"/>
          <w:b/>
        </w:rPr>
        <w:t xml:space="preserve"> </w:t>
      </w:r>
      <w:r w:rsidR="005C3343">
        <w:rPr>
          <w:rFonts w:ascii="Garamond" w:hAnsi="Garamond"/>
        </w:rPr>
        <w:t xml:space="preserve">– The </w:t>
      </w:r>
      <w:r>
        <w:rPr>
          <w:rFonts w:ascii="Garamond" w:hAnsi="Garamond"/>
        </w:rPr>
        <w:t>dean will be away from campus and unavailable on the following dates: July 9 – 13, August 12-24, September 8, 11</w:t>
      </w:r>
      <w:r w:rsidR="007377CD">
        <w:rPr>
          <w:rFonts w:ascii="Garamond" w:hAnsi="Garamond"/>
          <w:vertAlign w:val="superscript"/>
        </w:rPr>
        <w:t xml:space="preserve"> </w:t>
      </w:r>
      <w:r>
        <w:rPr>
          <w:rFonts w:ascii="Garamond" w:hAnsi="Garamond"/>
        </w:rPr>
        <w:t xml:space="preserve">and 12. </w:t>
      </w:r>
    </w:p>
    <w:p w14:paraId="7742F95D" w14:textId="77777777" w:rsidR="00107CB1" w:rsidRPr="00A324F2" w:rsidRDefault="00107CB1" w:rsidP="00107CB1">
      <w:pPr>
        <w:pStyle w:val="ListParagraph"/>
        <w:spacing w:line="240" w:lineRule="auto"/>
        <w:rPr>
          <w:rFonts w:ascii="Garamond" w:hAnsi="Garamond"/>
          <w:b/>
        </w:rPr>
      </w:pPr>
    </w:p>
    <w:p w14:paraId="7E219AF0" w14:textId="77777777" w:rsidR="00406722" w:rsidRPr="00A324F2" w:rsidRDefault="00BA6C21" w:rsidP="00BA6C21">
      <w:pPr>
        <w:pStyle w:val="ListParagraph"/>
        <w:numPr>
          <w:ilvl w:val="0"/>
          <w:numId w:val="1"/>
        </w:numPr>
        <w:spacing w:line="240" w:lineRule="auto"/>
        <w:rPr>
          <w:rFonts w:ascii="Garamond" w:hAnsi="Garamond"/>
          <w:b/>
        </w:rPr>
      </w:pPr>
      <w:r w:rsidRPr="00A324F2">
        <w:rPr>
          <w:rFonts w:ascii="Garamond" w:hAnsi="Garamond"/>
          <w:b/>
        </w:rPr>
        <w:t xml:space="preserve"> </w:t>
      </w:r>
      <w:r w:rsidR="00406722" w:rsidRPr="00A324F2">
        <w:rPr>
          <w:rFonts w:ascii="Garamond" w:hAnsi="Garamond"/>
          <w:b/>
        </w:rPr>
        <w:t>Discussion Items</w:t>
      </w:r>
    </w:p>
    <w:p w14:paraId="67D3B1E9" w14:textId="77777777" w:rsidR="00B76277" w:rsidRPr="00B76277" w:rsidRDefault="00B76277" w:rsidP="00B76277">
      <w:pPr>
        <w:pStyle w:val="ListParagraph"/>
        <w:spacing w:line="240" w:lineRule="auto"/>
        <w:ind w:left="2340"/>
        <w:rPr>
          <w:rFonts w:ascii="Garamond" w:hAnsi="Garamond"/>
          <w:b/>
        </w:rPr>
      </w:pPr>
    </w:p>
    <w:p w14:paraId="4D95B6F6" w14:textId="001601E0" w:rsidR="00373E23" w:rsidRPr="00D316F0" w:rsidRDefault="00406722" w:rsidP="008D2CAA">
      <w:pPr>
        <w:pStyle w:val="ListParagraph"/>
        <w:numPr>
          <w:ilvl w:val="0"/>
          <w:numId w:val="2"/>
        </w:numPr>
        <w:spacing w:line="240" w:lineRule="auto"/>
        <w:rPr>
          <w:rFonts w:ascii="Garamond" w:hAnsi="Garamond"/>
        </w:rPr>
      </w:pPr>
      <w:r w:rsidRPr="00B76277">
        <w:rPr>
          <w:rFonts w:ascii="Garamond" w:hAnsi="Garamond"/>
          <w:b/>
        </w:rPr>
        <w:t>Scheduling Update (Dr. Lindfelt)</w:t>
      </w:r>
      <w:r w:rsidR="00BA6C21" w:rsidRPr="00B76277">
        <w:rPr>
          <w:rFonts w:ascii="Garamond" w:hAnsi="Garamond"/>
          <w:b/>
        </w:rPr>
        <w:t xml:space="preserve"> – </w:t>
      </w:r>
      <w:r w:rsidRPr="00B76277">
        <w:rPr>
          <w:rFonts w:ascii="Garamond" w:hAnsi="Garamond"/>
        </w:rPr>
        <w:t xml:space="preserve">Dr. </w:t>
      </w:r>
      <w:r w:rsidR="00C6526D">
        <w:rPr>
          <w:rFonts w:ascii="Garamond" w:hAnsi="Garamond"/>
        </w:rPr>
        <w:t xml:space="preserve">Lindfelt </w:t>
      </w:r>
      <w:r w:rsidR="008D2CAA">
        <w:rPr>
          <w:rFonts w:ascii="Garamond" w:hAnsi="Garamond"/>
        </w:rPr>
        <w:t xml:space="preserve">reported that the university received the $100 deposit for 2,600 transfer students </w:t>
      </w:r>
      <w:r w:rsidR="00C6526D">
        <w:rPr>
          <w:rFonts w:ascii="Garamond" w:hAnsi="Garamond"/>
        </w:rPr>
        <w:t xml:space="preserve">of whom </w:t>
      </w:r>
      <w:r w:rsidR="00052AD4">
        <w:rPr>
          <w:rFonts w:ascii="Garamond" w:hAnsi="Garamond"/>
        </w:rPr>
        <w:t>approximately</w:t>
      </w:r>
      <w:r w:rsidR="00C6526D">
        <w:rPr>
          <w:rFonts w:ascii="Garamond" w:hAnsi="Garamond"/>
        </w:rPr>
        <w:t xml:space="preserve"> 1,800 have registered</w:t>
      </w:r>
      <w:r w:rsidR="008D2CAA">
        <w:rPr>
          <w:rFonts w:ascii="Garamond" w:hAnsi="Garamond"/>
        </w:rPr>
        <w:t>. The university is estimating that there will be approximately 2,250 transfer students and 2,200 incoming freshmen. He also reported</w:t>
      </w:r>
      <w:r w:rsidR="00052AD4">
        <w:rPr>
          <w:rFonts w:ascii="Garamond" w:hAnsi="Garamond"/>
        </w:rPr>
        <w:t xml:space="preserve"> that, with a few exceptions,</w:t>
      </w:r>
      <w:r w:rsidR="008D2CAA">
        <w:rPr>
          <w:rFonts w:ascii="Garamond" w:hAnsi="Garamond"/>
        </w:rPr>
        <w:t xml:space="preserve"> the summer</w:t>
      </w:r>
      <w:r w:rsidR="00052AD4">
        <w:rPr>
          <w:rFonts w:ascii="Garamond" w:hAnsi="Garamond"/>
        </w:rPr>
        <w:t xml:space="preserve"> enrollments look good but </w:t>
      </w:r>
      <w:r w:rsidR="008D2CAA">
        <w:rPr>
          <w:rFonts w:ascii="Garamond" w:hAnsi="Garamond"/>
        </w:rPr>
        <w:t>there may be a few classes canceled for the second session due to low enrollment. There was a brief discussion regarding some departments that may consider impacting their programs due to the shifting of</w:t>
      </w:r>
      <w:r w:rsidR="00C6526D">
        <w:rPr>
          <w:rFonts w:ascii="Garamond" w:hAnsi="Garamond"/>
        </w:rPr>
        <w:t xml:space="preserve"> students who intended to be in the</w:t>
      </w:r>
      <w:r w:rsidR="008D2CAA">
        <w:rPr>
          <w:rFonts w:ascii="Garamond" w:hAnsi="Garamond"/>
        </w:rPr>
        <w:t xml:space="preserve"> pre-nursing </w:t>
      </w:r>
      <w:r w:rsidR="00C6526D">
        <w:rPr>
          <w:rFonts w:ascii="Garamond" w:hAnsi="Garamond"/>
        </w:rPr>
        <w:t>program but who were asked</w:t>
      </w:r>
      <w:r w:rsidR="008D2CAA">
        <w:rPr>
          <w:rFonts w:ascii="Garamond" w:hAnsi="Garamond"/>
        </w:rPr>
        <w:t xml:space="preserve"> </w:t>
      </w:r>
      <w:r w:rsidR="00C6526D">
        <w:rPr>
          <w:rFonts w:ascii="Garamond" w:hAnsi="Garamond"/>
        </w:rPr>
        <w:t>to select another major</w:t>
      </w:r>
      <w:r w:rsidR="008D2CAA">
        <w:rPr>
          <w:rFonts w:ascii="Garamond" w:hAnsi="Garamond"/>
        </w:rPr>
        <w:t xml:space="preserve">. There was also a discussion regarding departments being able to accommodate the large number of transfer students </w:t>
      </w:r>
      <w:r w:rsidR="00C6526D">
        <w:rPr>
          <w:rFonts w:ascii="Garamond" w:hAnsi="Garamond"/>
        </w:rPr>
        <w:t>who</w:t>
      </w:r>
      <w:r w:rsidR="008D2CAA">
        <w:rPr>
          <w:rFonts w:ascii="Garamond" w:hAnsi="Garamond"/>
        </w:rPr>
        <w:t xml:space="preserve"> will need upper division courses.</w:t>
      </w:r>
    </w:p>
    <w:p w14:paraId="2DE08DA9" w14:textId="01839AED" w:rsidR="00406722" w:rsidRPr="00A324F2" w:rsidRDefault="00406722" w:rsidP="00406722">
      <w:pPr>
        <w:pStyle w:val="ListParagraph"/>
        <w:numPr>
          <w:ilvl w:val="0"/>
          <w:numId w:val="2"/>
        </w:numPr>
        <w:spacing w:line="240" w:lineRule="auto"/>
        <w:rPr>
          <w:rFonts w:ascii="Garamond" w:hAnsi="Garamond"/>
          <w:b/>
        </w:rPr>
      </w:pPr>
      <w:r w:rsidRPr="00A324F2">
        <w:rPr>
          <w:rFonts w:ascii="Garamond" w:hAnsi="Garamond"/>
          <w:b/>
        </w:rPr>
        <w:t xml:space="preserve">Development Update (Ms. Dorsey) – </w:t>
      </w:r>
      <w:r w:rsidRPr="00A324F2">
        <w:rPr>
          <w:rFonts w:ascii="Garamond" w:hAnsi="Garamond"/>
        </w:rPr>
        <w:t xml:space="preserve">Ms. Dorsey </w:t>
      </w:r>
      <w:r w:rsidR="00E225F7">
        <w:rPr>
          <w:rFonts w:ascii="Garamond" w:hAnsi="Garamond"/>
        </w:rPr>
        <w:t xml:space="preserve">reported </w:t>
      </w:r>
      <w:r w:rsidR="009F09E8">
        <w:rPr>
          <w:rFonts w:ascii="Garamond" w:hAnsi="Garamond"/>
        </w:rPr>
        <w:t>that the college finished the fiscal year at 77% of its goal. She also reported that the university has hired a new DOD, Duke Graham. He is coming from UC Riverside and will start on Tuesday, July 1</w:t>
      </w:r>
      <w:r w:rsidR="009F09E8" w:rsidRPr="009F09E8">
        <w:rPr>
          <w:rFonts w:ascii="Garamond" w:hAnsi="Garamond"/>
          <w:vertAlign w:val="superscript"/>
        </w:rPr>
        <w:t>st</w:t>
      </w:r>
      <w:r w:rsidR="009F09E8">
        <w:rPr>
          <w:rFonts w:ascii="Garamond" w:hAnsi="Garamond"/>
        </w:rPr>
        <w:t xml:space="preserve">. Any departments that wish to meet with </w:t>
      </w:r>
      <w:r w:rsidR="00350AFD">
        <w:rPr>
          <w:rFonts w:ascii="Garamond" w:hAnsi="Garamond"/>
        </w:rPr>
        <w:t>him</w:t>
      </w:r>
      <w:r w:rsidR="009F09E8">
        <w:rPr>
          <w:rFonts w:ascii="Garamond" w:hAnsi="Garamond"/>
        </w:rPr>
        <w:t xml:space="preserve"> please contact LeShay Dorsey at </w:t>
      </w:r>
      <w:hyperlink r:id="rId6" w:history="1">
        <w:r w:rsidR="009F09E8" w:rsidRPr="00EC4A02">
          <w:rPr>
            <w:rStyle w:val="Hyperlink"/>
            <w:rFonts w:ascii="Garamond" w:hAnsi="Garamond"/>
          </w:rPr>
          <w:t>ldorsey@csusb.edu</w:t>
        </w:r>
      </w:hyperlink>
      <w:r w:rsidR="009F09E8">
        <w:rPr>
          <w:rFonts w:ascii="Garamond" w:hAnsi="Garamond"/>
        </w:rPr>
        <w:t xml:space="preserve"> to schedule a meeting.</w:t>
      </w:r>
    </w:p>
    <w:p w14:paraId="592861EA" w14:textId="77777777" w:rsidR="00E165A3" w:rsidRPr="00E165A3" w:rsidRDefault="00AC796D" w:rsidP="00406722">
      <w:pPr>
        <w:pStyle w:val="ListParagraph"/>
        <w:numPr>
          <w:ilvl w:val="0"/>
          <w:numId w:val="2"/>
        </w:numPr>
        <w:spacing w:line="240" w:lineRule="auto"/>
        <w:rPr>
          <w:rFonts w:ascii="Garamond" w:hAnsi="Garamond"/>
          <w:b/>
        </w:rPr>
      </w:pPr>
      <w:r w:rsidRPr="00A324F2">
        <w:rPr>
          <w:rFonts w:ascii="Garamond" w:hAnsi="Garamond"/>
          <w:b/>
        </w:rPr>
        <w:t xml:space="preserve">Assessment Update – (Dr. Hovannesian) – </w:t>
      </w:r>
      <w:r w:rsidRPr="00A324F2">
        <w:rPr>
          <w:rFonts w:ascii="Garamond" w:hAnsi="Garamond"/>
        </w:rPr>
        <w:t xml:space="preserve">Dr. Hovannesian reported </w:t>
      </w:r>
      <w:r w:rsidR="008C3A64">
        <w:rPr>
          <w:rFonts w:ascii="Garamond" w:hAnsi="Garamond"/>
        </w:rPr>
        <w:t xml:space="preserve">that </w:t>
      </w:r>
    </w:p>
    <w:p w14:paraId="6F78DB9C" w14:textId="7446926D" w:rsidR="00E165A3" w:rsidRPr="00E165A3" w:rsidRDefault="00AF44F3" w:rsidP="00E165A3">
      <w:pPr>
        <w:pStyle w:val="ListParagraph"/>
        <w:numPr>
          <w:ilvl w:val="0"/>
          <w:numId w:val="4"/>
        </w:numPr>
        <w:spacing w:line="240" w:lineRule="auto"/>
        <w:rPr>
          <w:rFonts w:ascii="Garamond" w:hAnsi="Garamond"/>
          <w:b/>
        </w:rPr>
      </w:pPr>
      <w:r>
        <w:rPr>
          <w:rFonts w:ascii="Garamond" w:hAnsi="Garamond"/>
        </w:rPr>
        <w:t xml:space="preserve">The WASC visit will take place during the last week of September. </w:t>
      </w:r>
      <w:r w:rsidR="00E225F7">
        <w:rPr>
          <w:rFonts w:ascii="Garamond" w:hAnsi="Garamond"/>
        </w:rPr>
        <w:t xml:space="preserve"> </w:t>
      </w:r>
    </w:p>
    <w:p w14:paraId="21286768" w14:textId="5F574334" w:rsidR="00406722" w:rsidRPr="00E165A3" w:rsidRDefault="00350AFD" w:rsidP="00E165A3">
      <w:pPr>
        <w:pStyle w:val="ListParagraph"/>
        <w:numPr>
          <w:ilvl w:val="0"/>
          <w:numId w:val="4"/>
        </w:numPr>
        <w:spacing w:line="240" w:lineRule="auto"/>
        <w:rPr>
          <w:rFonts w:ascii="Garamond" w:hAnsi="Garamond"/>
          <w:b/>
        </w:rPr>
      </w:pPr>
      <w:r>
        <w:rPr>
          <w:rFonts w:ascii="Garamond" w:hAnsi="Garamond"/>
        </w:rPr>
        <w:t>AWP will</w:t>
      </w:r>
      <w:r w:rsidR="00C6526D">
        <w:rPr>
          <w:rFonts w:ascii="Garamond" w:hAnsi="Garamond"/>
        </w:rPr>
        <w:t xml:space="preserve"> only meet once or twice during the summer.</w:t>
      </w:r>
    </w:p>
    <w:p w14:paraId="0110235F" w14:textId="51B9C9CB" w:rsidR="00E165A3" w:rsidRPr="00E165A3" w:rsidRDefault="00E165A3" w:rsidP="00E165A3">
      <w:pPr>
        <w:pStyle w:val="ListParagraph"/>
        <w:numPr>
          <w:ilvl w:val="0"/>
          <w:numId w:val="4"/>
        </w:numPr>
        <w:spacing w:line="240" w:lineRule="auto"/>
        <w:rPr>
          <w:rFonts w:ascii="Garamond" w:hAnsi="Garamond"/>
          <w:b/>
        </w:rPr>
      </w:pPr>
      <w:r>
        <w:rPr>
          <w:rFonts w:ascii="Garamond" w:hAnsi="Garamond"/>
        </w:rPr>
        <w:t xml:space="preserve">The </w:t>
      </w:r>
      <w:r w:rsidR="00350AFD">
        <w:rPr>
          <w:rFonts w:ascii="Garamond" w:hAnsi="Garamond"/>
        </w:rPr>
        <w:t>ILO results are in. There were 292 responses: 49% faculty, 32% staff and 14% administration. 70% support the ILOs and 7.9% did not support the ILOs.</w:t>
      </w:r>
    </w:p>
    <w:p w14:paraId="7F1FAA19" w14:textId="77777777" w:rsidR="00CF6F67" w:rsidRPr="00CF6F67" w:rsidRDefault="00350AFD" w:rsidP="00CF6F67">
      <w:pPr>
        <w:pStyle w:val="ListParagraph"/>
        <w:numPr>
          <w:ilvl w:val="0"/>
          <w:numId w:val="4"/>
        </w:numPr>
        <w:spacing w:line="240" w:lineRule="auto"/>
        <w:rPr>
          <w:rFonts w:ascii="Garamond" w:hAnsi="Garamond"/>
          <w:b/>
        </w:rPr>
      </w:pPr>
      <w:r>
        <w:rPr>
          <w:rFonts w:ascii="Garamond" w:hAnsi="Garamond"/>
        </w:rPr>
        <w:t>She is currently looking over assessment reports.</w:t>
      </w:r>
    </w:p>
    <w:p w14:paraId="3D72BCFF" w14:textId="73A91678" w:rsidR="00C6526D" w:rsidRPr="00CF6F67" w:rsidRDefault="00350AFD" w:rsidP="00CF6F67">
      <w:pPr>
        <w:pStyle w:val="ListParagraph"/>
        <w:numPr>
          <w:ilvl w:val="0"/>
          <w:numId w:val="4"/>
        </w:numPr>
        <w:spacing w:line="240" w:lineRule="auto"/>
        <w:rPr>
          <w:rFonts w:ascii="Garamond" w:hAnsi="Garamond"/>
          <w:b/>
        </w:rPr>
      </w:pPr>
      <w:r w:rsidRPr="00CF6F67">
        <w:rPr>
          <w:rFonts w:ascii="Garamond" w:hAnsi="Garamond"/>
        </w:rPr>
        <w:t>Some departments have begun doing their spring uploads</w:t>
      </w:r>
      <w:r w:rsidR="00CF6F67">
        <w:rPr>
          <w:rFonts w:ascii="Garamond" w:hAnsi="Garamond"/>
        </w:rPr>
        <w:t>, although these are not due until the fall</w:t>
      </w:r>
      <w:r w:rsidRPr="00CF6F67">
        <w:rPr>
          <w:rFonts w:ascii="Garamond" w:hAnsi="Garamond"/>
        </w:rPr>
        <w:t xml:space="preserve">. </w:t>
      </w:r>
    </w:p>
    <w:p w14:paraId="3AB7E082" w14:textId="75C95189" w:rsidR="00350AFD" w:rsidRPr="00C6526D" w:rsidRDefault="00350AFD" w:rsidP="00350AFD">
      <w:pPr>
        <w:pStyle w:val="ListParagraph"/>
        <w:numPr>
          <w:ilvl w:val="0"/>
          <w:numId w:val="2"/>
        </w:numPr>
        <w:spacing w:line="240" w:lineRule="auto"/>
        <w:rPr>
          <w:rFonts w:ascii="Garamond" w:hAnsi="Garamond"/>
          <w:b/>
        </w:rPr>
      </w:pPr>
      <w:r w:rsidRPr="00C6526D">
        <w:rPr>
          <w:rFonts w:ascii="Garamond" w:hAnsi="Garamond"/>
          <w:b/>
        </w:rPr>
        <w:t xml:space="preserve">Budget – </w:t>
      </w:r>
      <w:r w:rsidRPr="00C6526D">
        <w:rPr>
          <w:rFonts w:ascii="Garamond" w:hAnsi="Garamond"/>
        </w:rPr>
        <w:t>The dean reported the following:</w:t>
      </w:r>
    </w:p>
    <w:p w14:paraId="19E856BA" w14:textId="7B350A91" w:rsidR="00E165A3" w:rsidRPr="00937B12" w:rsidRDefault="00C6526D" w:rsidP="00350AFD">
      <w:pPr>
        <w:pStyle w:val="ListParagraph"/>
        <w:numPr>
          <w:ilvl w:val="0"/>
          <w:numId w:val="9"/>
        </w:numPr>
        <w:spacing w:line="240" w:lineRule="auto"/>
        <w:rPr>
          <w:rFonts w:ascii="Garamond" w:hAnsi="Garamond"/>
          <w:b/>
        </w:rPr>
      </w:pPr>
      <w:r>
        <w:rPr>
          <w:rFonts w:ascii="Garamond" w:hAnsi="Garamond"/>
        </w:rPr>
        <w:lastRenderedPageBreak/>
        <w:t xml:space="preserve">A </w:t>
      </w:r>
      <w:r w:rsidR="00937B12">
        <w:rPr>
          <w:rFonts w:ascii="Garamond" w:hAnsi="Garamond"/>
        </w:rPr>
        <w:t xml:space="preserve">$142 million </w:t>
      </w:r>
      <w:r>
        <w:rPr>
          <w:rFonts w:ascii="Garamond" w:hAnsi="Garamond"/>
        </w:rPr>
        <w:t>has</w:t>
      </w:r>
      <w:r w:rsidR="00937B12">
        <w:rPr>
          <w:rFonts w:ascii="Garamond" w:hAnsi="Garamond"/>
        </w:rPr>
        <w:t xml:space="preserve"> approved </w:t>
      </w:r>
      <w:r>
        <w:rPr>
          <w:rFonts w:ascii="Garamond" w:hAnsi="Garamond"/>
        </w:rPr>
        <w:t>for the CSUs</w:t>
      </w:r>
      <w:r w:rsidR="00937B12">
        <w:rPr>
          <w:rFonts w:ascii="Garamond" w:hAnsi="Garamond"/>
        </w:rPr>
        <w:t xml:space="preserve">. The campus has a tentative plan </w:t>
      </w:r>
      <w:r>
        <w:rPr>
          <w:rFonts w:ascii="Garamond" w:hAnsi="Garamond"/>
        </w:rPr>
        <w:t>of</w:t>
      </w:r>
      <w:r w:rsidR="00937B12">
        <w:rPr>
          <w:rFonts w:ascii="Garamond" w:hAnsi="Garamond"/>
        </w:rPr>
        <w:t xml:space="preserve"> how to disburse the funding, however, the</w:t>
      </w:r>
      <w:r>
        <w:rPr>
          <w:rFonts w:ascii="Garamond" w:hAnsi="Garamond"/>
        </w:rPr>
        <w:t xml:space="preserve"> final plan will be contingent on the</w:t>
      </w:r>
      <w:r w:rsidR="00937B12">
        <w:rPr>
          <w:rFonts w:ascii="Garamond" w:hAnsi="Garamond"/>
        </w:rPr>
        <w:t xml:space="preserve"> chancellor’s office </w:t>
      </w:r>
      <w:r>
        <w:rPr>
          <w:rFonts w:ascii="Garamond" w:hAnsi="Garamond"/>
        </w:rPr>
        <w:t>allocation to CSUSB</w:t>
      </w:r>
      <w:r w:rsidR="00937B12">
        <w:rPr>
          <w:rFonts w:ascii="Garamond" w:hAnsi="Garamond"/>
        </w:rPr>
        <w:t xml:space="preserve">. </w:t>
      </w:r>
    </w:p>
    <w:p w14:paraId="4419CD85" w14:textId="6E8998AF" w:rsidR="00937B12" w:rsidRPr="00937B12" w:rsidRDefault="00937B12" w:rsidP="00350AFD">
      <w:pPr>
        <w:pStyle w:val="ListParagraph"/>
        <w:numPr>
          <w:ilvl w:val="0"/>
          <w:numId w:val="9"/>
        </w:numPr>
        <w:spacing w:line="240" w:lineRule="auto"/>
        <w:rPr>
          <w:rFonts w:ascii="Garamond" w:hAnsi="Garamond"/>
          <w:b/>
        </w:rPr>
      </w:pPr>
      <w:r>
        <w:rPr>
          <w:rFonts w:ascii="Garamond" w:hAnsi="Garamond"/>
        </w:rPr>
        <w:t xml:space="preserve">Renee has been working on </w:t>
      </w:r>
      <w:r w:rsidR="00CF6F67">
        <w:rPr>
          <w:rFonts w:ascii="Garamond" w:hAnsi="Garamond"/>
        </w:rPr>
        <w:t>part-time instructional cost projections for 2014-2015</w:t>
      </w:r>
      <w:r w:rsidR="00174AB4">
        <w:rPr>
          <w:rFonts w:ascii="Garamond" w:hAnsi="Garamond"/>
        </w:rPr>
        <w:t>.</w:t>
      </w:r>
    </w:p>
    <w:p w14:paraId="76BDEB00" w14:textId="7541A624" w:rsidR="00937B12" w:rsidRPr="00937B12" w:rsidRDefault="00937B12" w:rsidP="00937B12">
      <w:pPr>
        <w:pStyle w:val="ListParagraph"/>
        <w:numPr>
          <w:ilvl w:val="0"/>
          <w:numId w:val="9"/>
        </w:numPr>
        <w:spacing w:line="240" w:lineRule="auto"/>
        <w:rPr>
          <w:rFonts w:ascii="Garamond" w:hAnsi="Garamond"/>
          <w:b/>
        </w:rPr>
      </w:pPr>
      <w:r>
        <w:rPr>
          <w:rFonts w:ascii="Garamond" w:hAnsi="Garamond"/>
        </w:rPr>
        <w:t>The college</w:t>
      </w:r>
      <w:r w:rsidR="00174AB4">
        <w:rPr>
          <w:rFonts w:ascii="Garamond" w:hAnsi="Garamond"/>
        </w:rPr>
        <w:t xml:space="preserve"> office’s one-time funding for 2014-2015</w:t>
      </w:r>
      <w:r>
        <w:rPr>
          <w:rFonts w:ascii="Garamond" w:hAnsi="Garamond"/>
        </w:rPr>
        <w:t xml:space="preserve"> has </w:t>
      </w:r>
      <w:r w:rsidR="00174AB4">
        <w:rPr>
          <w:rFonts w:ascii="Garamond" w:hAnsi="Garamond"/>
        </w:rPr>
        <w:t>been fully committed (in fact over committed). This is primarily</w:t>
      </w:r>
      <w:r>
        <w:rPr>
          <w:rFonts w:ascii="Garamond" w:hAnsi="Garamond"/>
        </w:rPr>
        <w:t xml:space="preserve"> due to start-up funds for faculty </w:t>
      </w:r>
      <w:r w:rsidR="00B072B5">
        <w:rPr>
          <w:rFonts w:ascii="Garamond" w:hAnsi="Garamond"/>
        </w:rPr>
        <w:t>recruiting (</w:t>
      </w:r>
      <w:r w:rsidR="00174AB4">
        <w:rPr>
          <w:rFonts w:ascii="Garamond" w:hAnsi="Garamond"/>
        </w:rPr>
        <w:t>eleven searches all of which were successful and led to thirteen hires)</w:t>
      </w:r>
      <w:r w:rsidR="00F74DFF">
        <w:rPr>
          <w:rFonts w:ascii="Garamond" w:hAnsi="Garamond"/>
        </w:rPr>
        <w:t>.</w:t>
      </w:r>
      <w:r w:rsidR="00174AB4">
        <w:rPr>
          <w:rFonts w:ascii="Garamond" w:hAnsi="Garamond"/>
        </w:rPr>
        <w:t xml:space="preserve"> A second factor is the need for the dean</w:t>
      </w:r>
      <w:r w:rsidR="00B072B5">
        <w:rPr>
          <w:rFonts w:ascii="Garamond" w:hAnsi="Garamond"/>
        </w:rPr>
        <w:t>’</w:t>
      </w:r>
      <w:r w:rsidR="00174AB4">
        <w:rPr>
          <w:rFonts w:ascii="Garamond" w:hAnsi="Garamond"/>
        </w:rPr>
        <w:t>s office to cover the costs in departments who are over-expended as a result of not receiving funding for the 2013-2014 additional sections</w:t>
      </w:r>
      <w:r>
        <w:rPr>
          <w:rFonts w:ascii="Garamond" w:hAnsi="Garamond"/>
        </w:rPr>
        <w:t>. A discussion followed.</w:t>
      </w:r>
    </w:p>
    <w:p w14:paraId="259275C3" w14:textId="5FCCD91C" w:rsidR="00937B12" w:rsidRPr="00012FE9" w:rsidRDefault="00937B12" w:rsidP="00937B12">
      <w:pPr>
        <w:pStyle w:val="ListParagraph"/>
        <w:numPr>
          <w:ilvl w:val="0"/>
          <w:numId w:val="2"/>
        </w:numPr>
        <w:spacing w:line="240" w:lineRule="auto"/>
        <w:rPr>
          <w:rFonts w:ascii="Garamond" w:hAnsi="Garamond"/>
          <w:b/>
        </w:rPr>
      </w:pPr>
      <w:r>
        <w:rPr>
          <w:rFonts w:ascii="Garamond" w:hAnsi="Garamond"/>
          <w:b/>
        </w:rPr>
        <w:t xml:space="preserve">Enterprise Data Warehouse – </w:t>
      </w:r>
      <w:r>
        <w:rPr>
          <w:rFonts w:ascii="Garamond" w:hAnsi="Garamond"/>
        </w:rPr>
        <w:t>A group was on campus last week and consultants were sent to meet with the deans individually to discuss the possibility</w:t>
      </w:r>
      <w:r w:rsidR="00012FE9">
        <w:rPr>
          <w:rFonts w:ascii="Garamond" w:hAnsi="Garamond"/>
        </w:rPr>
        <w:t xml:space="preserve"> of using </w:t>
      </w:r>
      <w:r w:rsidR="00174AB4">
        <w:rPr>
          <w:rFonts w:ascii="Garamond" w:hAnsi="Garamond"/>
        </w:rPr>
        <w:t>an e</w:t>
      </w:r>
      <w:r w:rsidR="00012FE9">
        <w:rPr>
          <w:rFonts w:ascii="Garamond" w:hAnsi="Garamond"/>
        </w:rPr>
        <w:t xml:space="preserve">nterprise data warehouse which will pull data from </w:t>
      </w:r>
      <w:r w:rsidR="00174AB4">
        <w:rPr>
          <w:rFonts w:ascii="Garamond" w:hAnsi="Garamond"/>
        </w:rPr>
        <w:t xml:space="preserve">some of </w:t>
      </w:r>
      <w:r w:rsidR="00012FE9">
        <w:rPr>
          <w:rFonts w:ascii="Garamond" w:hAnsi="Garamond"/>
        </w:rPr>
        <w:t>the existing 64 dat</w:t>
      </w:r>
      <w:r w:rsidR="00174AB4">
        <w:rPr>
          <w:rFonts w:ascii="Garamond" w:hAnsi="Garamond"/>
        </w:rPr>
        <w:t>abases and create one front-</w:t>
      </w:r>
      <w:r w:rsidR="00012FE9">
        <w:rPr>
          <w:rFonts w:ascii="Garamond" w:hAnsi="Garamond"/>
        </w:rPr>
        <w:t>database for end users. She was asked to find out what data do we currently use, and what data would the departments want that they don’t currentl</w:t>
      </w:r>
      <w:r w:rsidR="00B072B5">
        <w:rPr>
          <w:rFonts w:ascii="Garamond" w:hAnsi="Garamond"/>
        </w:rPr>
        <w:t>y have.</w:t>
      </w:r>
      <w:bookmarkStart w:id="0" w:name="_GoBack"/>
      <w:bookmarkEnd w:id="0"/>
      <w:r w:rsidR="00012FE9">
        <w:rPr>
          <w:rFonts w:ascii="Garamond" w:hAnsi="Garamond"/>
        </w:rPr>
        <w:t xml:space="preserve"> Renee will meet with the ASCs and create a list to forward on to the consultant. Using </w:t>
      </w:r>
      <w:r w:rsidR="00174AB4">
        <w:rPr>
          <w:rFonts w:ascii="Garamond" w:hAnsi="Garamond"/>
        </w:rPr>
        <w:t>an enterprise data w</w:t>
      </w:r>
      <w:r w:rsidR="00012FE9">
        <w:rPr>
          <w:rFonts w:ascii="Garamond" w:hAnsi="Garamond"/>
        </w:rPr>
        <w:t>arehouse would allow end users to create their own reports rather than having to contact Institutional Research</w:t>
      </w:r>
      <w:r w:rsidR="00F74DFF">
        <w:rPr>
          <w:rFonts w:ascii="Garamond" w:hAnsi="Garamond"/>
        </w:rPr>
        <w:t>, or others,</w:t>
      </w:r>
      <w:r w:rsidR="00012FE9">
        <w:rPr>
          <w:rFonts w:ascii="Garamond" w:hAnsi="Garamond"/>
        </w:rPr>
        <w:t xml:space="preserve"> to obtain them. A discussion followed.</w:t>
      </w:r>
    </w:p>
    <w:p w14:paraId="72BAC425" w14:textId="16609509" w:rsidR="007A66FE" w:rsidRPr="00012FE9" w:rsidRDefault="00012FE9" w:rsidP="00353EDD">
      <w:pPr>
        <w:pStyle w:val="ListParagraph"/>
        <w:numPr>
          <w:ilvl w:val="0"/>
          <w:numId w:val="2"/>
        </w:numPr>
        <w:spacing w:line="240" w:lineRule="auto"/>
        <w:rPr>
          <w:rFonts w:ascii="Garamond" w:hAnsi="Garamond"/>
          <w:b/>
        </w:rPr>
      </w:pPr>
      <w:r w:rsidRPr="00012FE9">
        <w:rPr>
          <w:rFonts w:ascii="Garamond" w:hAnsi="Garamond"/>
          <w:b/>
        </w:rPr>
        <w:t xml:space="preserve">NSF ADVANCE grant – </w:t>
      </w:r>
      <w:r w:rsidRPr="00012FE9">
        <w:rPr>
          <w:rFonts w:ascii="Garamond" w:hAnsi="Garamond"/>
        </w:rPr>
        <w:t>The dean asked if there was any interest in this grant that provides funding to recruit and retain female faculty in the STEM disciplines. The proposal is due in September and anyone interested should contact her directly. A discussion followed.</w:t>
      </w:r>
    </w:p>
    <w:p w14:paraId="63DBD2AA" w14:textId="77777777" w:rsidR="00342BF5" w:rsidRPr="00A324F2" w:rsidRDefault="00342BF5" w:rsidP="00342BF5">
      <w:pPr>
        <w:pStyle w:val="ListParagraph"/>
        <w:spacing w:line="240" w:lineRule="auto"/>
        <w:rPr>
          <w:rFonts w:ascii="Garamond" w:hAnsi="Garamond"/>
          <w:b/>
        </w:rPr>
      </w:pPr>
    </w:p>
    <w:p w14:paraId="5492D24F" w14:textId="77777777" w:rsidR="007A66FE" w:rsidRPr="00A324F2" w:rsidRDefault="00BA6C21" w:rsidP="00BA6C21">
      <w:pPr>
        <w:pStyle w:val="ListParagraph"/>
        <w:numPr>
          <w:ilvl w:val="0"/>
          <w:numId w:val="1"/>
        </w:numPr>
        <w:spacing w:line="240" w:lineRule="auto"/>
        <w:rPr>
          <w:rFonts w:ascii="Garamond" w:hAnsi="Garamond"/>
          <w:b/>
        </w:rPr>
      </w:pPr>
      <w:r w:rsidRPr="00A324F2">
        <w:rPr>
          <w:rFonts w:ascii="Garamond" w:hAnsi="Garamond"/>
          <w:b/>
        </w:rPr>
        <w:t>Other</w:t>
      </w:r>
      <w:r w:rsidR="007A66FE" w:rsidRPr="00A324F2">
        <w:rPr>
          <w:rFonts w:ascii="Garamond" w:hAnsi="Garamond"/>
          <w:b/>
        </w:rPr>
        <w:t xml:space="preserve"> – </w:t>
      </w:r>
    </w:p>
    <w:p w14:paraId="60B2CE5E" w14:textId="54E35051" w:rsidR="00BA6C21" w:rsidRPr="00A324F2" w:rsidRDefault="00BA6C21" w:rsidP="00353EDD">
      <w:pPr>
        <w:pStyle w:val="ListParagraph"/>
        <w:spacing w:line="240" w:lineRule="auto"/>
        <w:ind w:left="1440"/>
        <w:rPr>
          <w:rFonts w:ascii="Garamond" w:hAnsi="Garamond"/>
          <w:b/>
        </w:rPr>
      </w:pPr>
    </w:p>
    <w:sectPr w:rsidR="00BA6C21" w:rsidRPr="00A32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B1DE4"/>
    <w:multiLevelType w:val="hybridMultilevel"/>
    <w:tmpl w:val="316C766E"/>
    <w:lvl w:ilvl="0" w:tplc="177EA4D4">
      <w:start w:val="1"/>
      <w:numFmt w:val="decimal"/>
      <w:lvlText w:val="%1."/>
      <w:lvlJc w:val="left"/>
      <w:pPr>
        <w:ind w:left="720" w:hanging="360"/>
      </w:pPr>
      <w:rPr>
        <w:b/>
      </w:rPr>
    </w:lvl>
    <w:lvl w:ilvl="1" w:tplc="6FE62A3E">
      <w:start w:val="1"/>
      <w:numFmt w:val="lowerLetter"/>
      <w:lvlText w:val="%2."/>
      <w:lvlJc w:val="left"/>
      <w:pPr>
        <w:ind w:left="1440" w:hanging="360"/>
      </w:pPr>
      <w:rPr>
        <w:b/>
      </w:rPr>
    </w:lvl>
    <w:lvl w:ilvl="2" w:tplc="04090001">
      <w:start w:val="1"/>
      <w:numFmt w:val="bullet"/>
      <w:lvlText w:val=""/>
      <w:lvlJc w:val="left"/>
      <w:pPr>
        <w:ind w:left="2340" w:hanging="360"/>
      </w:pPr>
      <w:rPr>
        <w:rFonts w:ascii="Symbol" w:hAnsi="Symbol" w:hint="default"/>
        <w:b/>
      </w:rPr>
    </w:lvl>
    <w:lvl w:ilvl="3" w:tplc="04090003">
      <w:start w:val="1"/>
      <w:numFmt w:val="bullet"/>
      <w:lvlText w:val="o"/>
      <w:lvlJc w:val="left"/>
      <w:pPr>
        <w:ind w:left="2880" w:hanging="360"/>
      </w:pPr>
      <w:rPr>
        <w:rFonts w:ascii="Courier New" w:hAnsi="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D32EC8"/>
    <w:multiLevelType w:val="hybridMultilevel"/>
    <w:tmpl w:val="BEF094A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B1214B3"/>
    <w:multiLevelType w:val="hybridMultilevel"/>
    <w:tmpl w:val="89CAB3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6715F8"/>
    <w:multiLevelType w:val="hybridMultilevel"/>
    <w:tmpl w:val="08248D7C"/>
    <w:lvl w:ilvl="0" w:tplc="04090019">
      <w:start w:val="1"/>
      <w:numFmt w:val="lowerLetter"/>
      <w:lvlText w:val="%1."/>
      <w:lvlJc w:val="left"/>
      <w:pPr>
        <w:ind w:left="1440" w:hanging="360"/>
      </w:pPr>
    </w:lvl>
    <w:lvl w:ilvl="1" w:tplc="04090001">
      <w:start w:val="1"/>
      <w:numFmt w:val="bullet"/>
      <w:lvlText w:val=""/>
      <w:lvlJc w:val="left"/>
      <w:pPr>
        <w:ind w:left="234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2A40099"/>
    <w:multiLevelType w:val="hybridMultilevel"/>
    <w:tmpl w:val="181089AC"/>
    <w:lvl w:ilvl="0" w:tplc="04090019">
      <w:start w:val="1"/>
      <w:numFmt w:val="lowerLetter"/>
      <w:lvlText w:val="%1."/>
      <w:lvlJc w:val="left"/>
      <w:pPr>
        <w:ind w:left="1440" w:hanging="360"/>
      </w:pPr>
    </w:lvl>
    <w:lvl w:ilvl="1" w:tplc="04090001">
      <w:start w:val="1"/>
      <w:numFmt w:val="bullet"/>
      <w:lvlText w:val=""/>
      <w:lvlJc w:val="left"/>
      <w:pPr>
        <w:ind w:left="234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C25994"/>
    <w:multiLevelType w:val="hybridMultilevel"/>
    <w:tmpl w:val="BA4800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E71353"/>
    <w:multiLevelType w:val="hybridMultilevel"/>
    <w:tmpl w:val="10F859C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654E2AB5"/>
    <w:multiLevelType w:val="hybridMultilevel"/>
    <w:tmpl w:val="147634F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6E160D4D"/>
    <w:multiLevelType w:val="hybridMultilevel"/>
    <w:tmpl w:val="D6C85B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8"/>
  </w:num>
  <w:num w:numId="4">
    <w:abstractNumId w:val="6"/>
  </w:num>
  <w:num w:numId="5">
    <w:abstractNumId w:val="4"/>
  </w:num>
  <w:num w:numId="6">
    <w:abstractNumId w:val="3"/>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C5"/>
    <w:rsid w:val="00001B6F"/>
    <w:rsid w:val="00012FE9"/>
    <w:rsid w:val="00044BC2"/>
    <w:rsid w:val="00052AD4"/>
    <w:rsid w:val="00064A74"/>
    <w:rsid w:val="000B236A"/>
    <w:rsid w:val="00107CB1"/>
    <w:rsid w:val="00110151"/>
    <w:rsid w:val="0012676A"/>
    <w:rsid w:val="001345B6"/>
    <w:rsid w:val="00136C17"/>
    <w:rsid w:val="00153DF7"/>
    <w:rsid w:val="00155F62"/>
    <w:rsid w:val="00174AB4"/>
    <w:rsid w:val="001F47AB"/>
    <w:rsid w:val="002E59FB"/>
    <w:rsid w:val="003026F3"/>
    <w:rsid w:val="00303C0F"/>
    <w:rsid w:val="00314F35"/>
    <w:rsid w:val="00331D5E"/>
    <w:rsid w:val="00342BF5"/>
    <w:rsid w:val="00350AFD"/>
    <w:rsid w:val="00353EDD"/>
    <w:rsid w:val="0035666E"/>
    <w:rsid w:val="00373E23"/>
    <w:rsid w:val="00374B67"/>
    <w:rsid w:val="00395656"/>
    <w:rsid w:val="003C3212"/>
    <w:rsid w:val="003C71C0"/>
    <w:rsid w:val="003D2F3D"/>
    <w:rsid w:val="003D4D8B"/>
    <w:rsid w:val="00406722"/>
    <w:rsid w:val="00462FD8"/>
    <w:rsid w:val="00473629"/>
    <w:rsid w:val="004752B8"/>
    <w:rsid w:val="004D3408"/>
    <w:rsid w:val="0053490C"/>
    <w:rsid w:val="00537680"/>
    <w:rsid w:val="005A30F4"/>
    <w:rsid w:val="005A3C3D"/>
    <w:rsid w:val="005C3343"/>
    <w:rsid w:val="005D4664"/>
    <w:rsid w:val="005F5708"/>
    <w:rsid w:val="00677B45"/>
    <w:rsid w:val="0069451E"/>
    <w:rsid w:val="006B2A49"/>
    <w:rsid w:val="006B2B87"/>
    <w:rsid w:val="0070203C"/>
    <w:rsid w:val="007377CD"/>
    <w:rsid w:val="007838E6"/>
    <w:rsid w:val="00790FBC"/>
    <w:rsid w:val="007A66FE"/>
    <w:rsid w:val="007B0A85"/>
    <w:rsid w:val="007C303D"/>
    <w:rsid w:val="008007C3"/>
    <w:rsid w:val="00836909"/>
    <w:rsid w:val="008569B4"/>
    <w:rsid w:val="0085719F"/>
    <w:rsid w:val="00865E7D"/>
    <w:rsid w:val="008C3A64"/>
    <w:rsid w:val="008D2CAA"/>
    <w:rsid w:val="008E7AA4"/>
    <w:rsid w:val="008F34EE"/>
    <w:rsid w:val="00937B12"/>
    <w:rsid w:val="009A16F5"/>
    <w:rsid w:val="009A7728"/>
    <w:rsid w:val="009D78DA"/>
    <w:rsid w:val="009E6506"/>
    <w:rsid w:val="009F09E8"/>
    <w:rsid w:val="00A2623F"/>
    <w:rsid w:val="00A324F2"/>
    <w:rsid w:val="00A35383"/>
    <w:rsid w:val="00A6631A"/>
    <w:rsid w:val="00AC796D"/>
    <w:rsid w:val="00AF44F3"/>
    <w:rsid w:val="00B072B5"/>
    <w:rsid w:val="00B16B16"/>
    <w:rsid w:val="00B23740"/>
    <w:rsid w:val="00B41C54"/>
    <w:rsid w:val="00B46746"/>
    <w:rsid w:val="00B62F02"/>
    <w:rsid w:val="00B76277"/>
    <w:rsid w:val="00B84FB3"/>
    <w:rsid w:val="00BA6C21"/>
    <w:rsid w:val="00BF4E9F"/>
    <w:rsid w:val="00BF59EC"/>
    <w:rsid w:val="00C339E4"/>
    <w:rsid w:val="00C374CF"/>
    <w:rsid w:val="00C565CE"/>
    <w:rsid w:val="00C6526D"/>
    <w:rsid w:val="00CE4B89"/>
    <w:rsid w:val="00CF16BF"/>
    <w:rsid w:val="00CF6F67"/>
    <w:rsid w:val="00CF756A"/>
    <w:rsid w:val="00D316F0"/>
    <w:rsid w:val="00D365D8"/>
    <w:rsid w:val="00D85A4D"/>
    <w:rsid w:val="00D93A43"/>
    <w:rsid w:val="00D93F71"/>
    <w:rsid w:val="00D94740"/>
    <w:rsid w:val="00DC1CB6"/>
    <w:rsid w:val="00DE60C5"/>
    <w:rsid w:val="00E05E39"/>
    <w:rsid w:val="00E146D7"/>
    <w:rsid w:val="00E165A3"/>
    <w:rsid w:val="00E225F7"/>
    <w:rsid w:val="00E31085"/>
    <w:rsid w:val="00E826E5"/>
    <w:rsid w:val="00F24D36"/>
    <w:rsid w:val="00F32133"/>
    <w:rsid w:val="00F70033"/>
    <w:rsid w:val="00F74DFF"/>
    <w:rsid w:val="00F83F05"/>
    <w:rsid w:val="00FE7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2D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0C5"/>
    <w:pPr>
      <w:ind w:left="720"/>
      <w:contextualSpacing/>
    </w:pPr>
  </w:style>
  <w:style w:type="character" w:styleId="Hyperlink">
    <w:name w:val="Hyperlink"/>
    <w:basedOn w:val="DefaultParagraphFont"/>
    <w:uiPriority w:val="99"/>
    <w:unhideWhenUsed/>
    <w:rsid w:val="009F09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0C5"/>
    <w:pPr>
      <w:ind w:left="720"/>
      <w:contextualSpacing/>
    </w:pPr>
  </w:style>
  <w:style w:type="character" w:styleId="Hyperlink">
    <w:name w:val="Hyperlink"/>
    <w:basedOn w:val="DefaultParagraphFont"/>
    <w:uiPriority w:val="99"/>
    <w:unhideWhenUsed/>
    <w:rsid w:val="009F09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dorsey@csusb.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LeShay</dc:creator>
  <cp:lastModifiedBy>Lory</cp:lastModifiedBy>
  <cp:revision>3</cp:revision>
  <dcterms:created xsi:type="dcterms:W3CDTF">2014-07-03T19:50:00Z</dcterms:created>
  <dcterms:modified xsi:type="dcterms:W3CDTF">2014-07-03T19:52:00Z</dcterms:modified>
</cp:coreProperties>
</file>