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77777777" w:rsidR="006611C4" w:rsidRPr="00617CAC" w:rsidRDefault="006611C4" w:rsidP="00386915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Chairs Council</w:t>
      </w:r>
    </w:p>
    <w:p w14:paraId="2C8FB332" w14:textId="62E44F56" w:rsidR="00C57648" w:rsidRPr="00735257" w:rsidRDefault="00C606CF" w:rsidP="009950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</w:t>
      </w:r>
      <w:r w:rsidR="002B1842" w:rsidRPr="00735257">
        <w:rPr>
          <w:rFonts w:asciiTheme="minorHAnsi" w:hAnsiTheme="minorHAnsi" w:cstheme="minorHAnsi"/>
        </w:rPr>
        <w:t xml:space="preserve"> </w:t>
      </w:r>
      <w:r w:rsidR="00F13852">
        <w:rPr>
          <w:rFonts w:asciiTheme="minorHAnsi" w:hAnsiTheme="minorHAnsi" w:cstheme="minorHAnsi"/>
        </w:rPr>
        <w:t>1</w:t>
      </w:r>
      <w:r w:rsidR="009E160D" w:rsidRPr="00735257">
        <w:rPr>
          <w:rFonts w:asciiTheme="minorHAnsi" w:hAnsiTheme="minorHAnsi" w:cstheme="minorHAnsi"/>
        </w:rPr>
        <w:t>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52E02B68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M. Chao, </w:t>
      </w:r>
      <w:r w:rsidR="004818C3">
        <w:rPr>
          <w:rFonts w:ascii="Arial" w:hAnsi="Arial" w:cs="Arial"/>
          <w:sz w:val="22"/>
          <w:szCs w:val="22"/>
        </w:rPr>
        <w:t>K. Cousins</w:t>
      </w:r>
      <w:r w:rsidR="00575DA3">
        <w:rPr>
          <w:rFonts w:ascii="Arial" w:hAnsi="Arial" w:cs="Arial"/>
          <w:sz w:val="22"/>
          <w:szCs w:val="22"/>
        </w:rPr>
        <w:t>,</w:t>
      </w:r>
      <w:r w:rsidR="00C57648">
        <w:rPr>
          <w:rFonts w:ascii="Arial" w:hAnsi="Arial" w:cs="Arial"/>
          <w:sz w:val="22"/>
          <w:szCs w:val="22"/>
        </w:rPr>
        <w:t xml:space="preserve">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5B110E">
        <w:rPr>
          <w:rFonts w:ascii="Arial" w:hAnsi="Arial" w:cs="Arial"/>
          <w:sz w:val="22"/>
          <w:szCs w:val="22"/>
        </w:rPr>
        <w:t xml:space="preserve"> </w:t>
      </w:r>
      <w:r w:rsidR="0043357F">
        <w:rPr>
          <w:rFonts w:ascii="Arial" w:hAnsi="Arial" w:cs="Arial"/>
          <w:sz w:val="22"/>
          <w:szCs w:val="22"/>
        </w:rPr>
        <w:t>N. Dabbs</w:t>
      </w:r>
      <w:r w:rsidR="00550A90">
        <w:rPr>
          <w:rFonts w:ascii="Arial" w:hAnsi="Arial" w:cs="Arial"/>
          <w:sz w:val="22"/>
          <w:szCs w:val="22"/>
        </w:rPr>
        <w:t>, J. Yu,</w:t>
      </w:r>
      <w:r w:rsidR="009B009E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J. Torner,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2B1842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 xml:space="preserve">, </w:t>
      </w:r>
      <w:r w:rsidR="001324DD">
        <w:rPr>
          <w:rFonts w:ascii="Arial" w:hAnsi="Arial" w:cs="Arial"/>
          <w:sz w:val="22"/>
          <w:szCs w:val="22"/>
        </w:rPr>
        <w:t>S. McGill</w:t>
      </w:r>
      <w:r w:rsidR="005B110E">
        <w:rPr>
          <w:rFonts w:ascii="Arial" w:hAnsi="Arial" w:cs="Arial"/>
          <w:sz w:val="22"/>
          <w:szCs w:val="22"/>
        </w:rPr>
        <w:t>,</w:t>
      </w:r>
      <w:r w:rsidR="00D64A6A">
        <w:rPr>
          <w:rFonts w:ascii="Arial" w:hAnsi="Arial" w:cs="Arial"/>
          <w:sz w:val="22"/>
          <w:szCs w:val="22"/>
        </w:rPr>
        <w:t xml:space="preserve"> D. Maynard</w:t>
      </w:r>
      <w:r w:rsidR="009F1319">
        <w:rPr>
          <w:rFonts w:ascii="Arial" w:hAnsi="Arial" w:cs="Arial"/>
          <w:sz w:val="22"/>
          <w:szCs w:val="22"/>
        </w:rPr>
        <w:t>, G. Escalante</w:t>
      </w:r>
    </w:p>
    <w:p w14:paraId="52ED1BDD" w14:textId="4B2ECCCB" w:rsidR="00501F59" w:rsidRDefault="00501F59" w:rsidP="00BD1F7C">
      <w:pPr>
        <w:rPr>
          <w:rFonts w:ascii="Arial" w:hAnsi="Arial" w:cs="Arial"/>
          <w:sz w:val="22"/>
          <w:szCs w:val="22"/>
          <w:u w:val="single"/>
        </w:rPr>
      </w:pPr>
    </w:p>
    <w:p w14:paraId="4F88C656" w14:textId="2509319C" w:rsidR="002B1842" w:rsidRPr="002B1842" w:rsidRDefault="002B1842" w:rsidP="00B33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Approval of Minutes</w:t>
      </w:r>
      <w:r>
        <w:rPr>
          <w:rFonts w:ascii="Arial" w:hAnsi="Arial" w:cs="Arial"/>
          <w:sz w:val="22"/>
          <w:szCs w:val="22"/>
        </w:rPr>
        <w:t xml:space="preserve"> – Minutes of the </w:t>
      </w:r>
      <w:r w:rsidR="00F13852">
        <w:rPr>
          <w:rFonts w:ascii="Arial" w:hAnsi="Arial" w:cs="Arial"/>
          <w:sz w:val="22"/>
          <w:szCs w:val="22"/>
        </w:rPr>
        <w:t xml:space="preserve">April </w:t>
      </w:r>
      <w:r w:rsidR="00366BA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 w:rsidR="00732626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were approved.</w:t>
      </w:r>
    </w:p>
    <w:p w14:paraId="6BB899EB" w14:textId="77777777" w:rsidR="002B1842" w:rsidRDefault="002B1842" w:rsidP="00B33515">
      <w:pPr>
        <w:rPr>
          <w:rFonts w:ascii="Arial" w:hAnsi="Arial" w:cs="Arial"/>
          <w:sz w:val="22"/>
          <w:szCs w:val="22"/>
          <w:u w:val="single"/>
        </w:rPr>
      </w:pPr>
    </w:p>
    <w:p w14:paraId="30C0CEA7" w14:textId="4D2DA8FC" w:rsidR="00BD1F7C" w:rsidRDefault="00BD1F7C" w:rsidP="00B3351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14:paraId="7FA286B9" w14:textId="19176D55" w:rsidR="00BD1F7C" w:rsidRDefault="00BD1F7C" w:rsidP="00B33515">
      <w:pPr>
        <w:rPr>
          <w:rFonts w:ascii="Arial" w:hAnsi="Arial" w:cs="Arial"/>
          <w:sz w:val="22"/>
          <w:szCs w:val="22"/>
        </w:rPr>
      </w:pPr>
    </w:p>
    <w:p w14:paraId="5688D661" w14:textId="482EE212" w:rsidR="002B1842" w:rsidRDefault="00BD1F7C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B1842">
        <w:rPr>
          <w:rFonts w:ascii="Arial" w:hAnsi="Arial" w:cs="Arial"/>
          <w:sz w:val="22"/>
          <w:szCs w:val="22"/>
        </w:rPr>
        <w:t xml:space="preserve">Cousins reported </w:t>
      </w:r>
      <w:r w:rsidR="00746DEE">
        <w:rPr>
          <w:rFonts w:ascii="Arial" w:hAnsi="Arial" w:cs="Arial"/>
          <w:sz w:val="22"/>
          <w:szCs w:val="22"/>
        </w:rPr>
        <w:t xml:space="preserve">that </w:t>
      </w:r>
      <w:r w:rsidR="00EE1A38">
        <w:rPr>
          <w:rFonts w:ascii="Arial" w:hAnsi="Arial" w:cs="Arial"/>
          <w:sz w:val="22"/>
          <w:szCs w:val="22"/>
        </w:rPr>
        <w:t>the Chemistry Department is holding its end of the year recognition event</w:t>
      </w:r>
      <w:r w:rsidR="000240DB">
        <w:rPr>
          <w:rFonts w:ascii="Arial" w:hAnsi="Arial" w:cs="Arial"/>
          <w:sz w:val="22"/>
          <w:szCs w:val="22"/>
        </w:rPr>
        <w:t xml:space="preserve"> this week</w:t>
      </w:r>
      <w:r w:rsidR="002B1842">
        <w:rPr>
          <w:rFonts w:ascii="Arial" w:hAnsi="Arial" w:cs="Arial"/>
          <w:sz w:val="22"/>
          <w:szCs w:val="22"/>
        </w:rPr>
        <w:t>.</w:t>
      </w:r>
    </w:p>
    <w:p w14:paraId="25AE6EDC" w14:textId="17A18CD3" w:rsidR="000240DB" w:rsidRDefault="000240DB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Cousins announced that Douglas Smith will be serving as the chair of the Chemistry and Biochemistry Department</w:t>
      </w:r>
      <w:r w:rsidR="00EC0FC9">
        <w:rPr>
          <w:rFonts w:ascii="Arial" w:hAnsi="Arial" w:cs="Arial"/>
          <w:sz w:val="22"/>
          <w:szCs w:val="22"/>
        </w:rPr>
        <w:t xml:space="preserve"> for the next 3 years.</w:t>
      </w:r>
    </w:p>
    <w:p w14:paraId="78F163E9" w14:textId="1D0714E9" w:rsidR="00C47846" w:rsidRDefault="00C47846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Yu reported that the Nursing Department has been successful in their search for two new faculty members.  </w:t>
      </w:r>
      <w:r w:rsidR="002849ED">
        <w:rPr>
          <w:rFonts w:ascii="Arial" w:hAnsi="Arial" w:cs="Arial"/>
          <w:sz w:val="22"/>
          <w:szCs w:val="22"/>
        </w:rPr>
        <w:t xml:space="preserve">They were unsuccessful in their lecturer </w:t>
      </w:r>
      <w:proofErr w:type="gramStart"/>
      <w:r w:rsidR="002849ED">
        <w:rPr>
          <w:rFonts w:ascii="Arial" w:hAnsi="Arial" w:cs="Arial"/>
          <w:sz w:val="22"/>
          <w:szCs w:val="22"/>
        </w:rPr>
        <w:t>position</w:t>
      </w:r>
      <w:proofErr w:type="gramEnd"/>
      <w:r w:rsidR="002C048D">
        <w:rPr>
          <w:rFonts w:ascii="Arial" w:hAnsi="Arial" w:cs="Arial"/>
          <w:sz w:val="22"/>
          <w:szCs w:val="22"/>
        </w:rPr>
        <w:t xml:space="preserve"> however.  </w:t>
      </w:r>
      <w:r w:rsidR="00B859CB">
        <w:rPr>
          <w:rFonts w:ascii="Arial" w:hAnsi="Arial" w:cs="Arial"/>
          <w:sz w:val="22"/>
          <w:szCs w:val="22"/>
        </w:rPr>
        <w:t>They are still in the process of filling their staff position</w:t>
      </w:r>
      <w:r w:rsidR="009C016D">
        <w:rPr>
          <w:rFonts w:ascii="Arial" w:hAnsi="Arial" w:cs="Arial"/>
          <w:sz w:val="22"/>
          <w:szCs w:val="22"/>
        </w:rPr>
        <w:t>s</w:t>
      </w:r>
      <w:r w:rsidR="00B859CB">
        <w:rPr>
          <w:rFonts w:ascii="Arial" w:hAnsi="Arial" w:cs="Arial"/>
          <w:sz w:val="22"/>
          <w:szCs w:val="22"/>
        </w:rPr>
        <w:t xml:space="preserve">. </w:t>
      </w:r>
    </w:p>
    <w:p w14:paraId="4F289207" w14:textId="2FB331C6" w:rsidR="002B2CEB" w:rsidRDefault="002B184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805978">
        <w:rPr>
          <w:rFonts w:ascii="Arial" w:hAnsi="Arial" w:cs="Arial"/>
          <w:sz w:val="22"/>
          <w:szCs w:val="22"/>
        </w:rPr>
        <w:t>Dajani reported th</w:t>
      </w:r>
      <w:r w:rsidR="00F33BC0">
        <w:rPr>
          <w:rFonts w:ascii="Arial" w:hAnsi="Arial" w:cs="Arial"/>
          <w:sz w:val="22"/>
          <w:szCs w:val="22"/>
        </w:rPr>
        <w:t>at th</w:t>
      </w:r>
      <w:r w:rsidR="00805978">
        <w:rPr>
          <w:rFonts w:ascii="Arial" w:hAnsi="Arial" w:cs="Arial"/>
          <w:sz w:val="22"/>
          <w:szCs w:val="22"/>
        </w:rPr>
        <w:t>e School of Computer</w:t>
      </w:r>
      <w:r w:rsidR="00C241BB">
        <w:rPr>
          <w:rFonts w:ascii="Arial" w:hAnsi="Arial" w:cs="Arial"/>
          <w:sz w:val="22"/>
          <w:szCs w:val="22"/>
        </w:rPr>
        <w:t xml:space="preserve"> Science and Engineering held an advising event</w:t>
      </w:r>
      <w:r w:rsidR="006D1FC9">
        <w:rPr>
          <w:rFonts w:ascii="Arial" w:hAnsi="Arial" w:cs="Arial"/>
          <w:sz w:val="22"/>
          <w:szCs w:val="22"/>
        </w:rPr>
        <w:t xml:space="preserve"> and </w:t>
      </w:r>
      <w:r w:rsidR="00F33BC0">
        <w:rPr>
          <w:rFonts w:ascii="Arial" w:hAnsi="Arial" w:cs="Arial"/>
          <w:sz w:val="22"/>
          <w:szCs w:val="22"/>
        </w:rPr>
        <w:t xml:space="preserve">450 students attended. </w:t>
      </w:r>
    </w:p>
    <w:p w14:paraId="7675CE7A" w14:textId="462BFD4A" w:rsidR="00F33BC0" w:rsidRDefault="00F33BC0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Dajani reported</w:t>
      </w:r>
      <w:r w:rsidR="003076A3">
        <w:rPr>
          <w:rFonts w:ascii="Arial" w:hAnsi="Arial" w:cs="Arial"/>
          <w:sz w:val="22"/>
          <w:szCs w:val="22"/>
        </w:rPr>
        <w:t xml:space="preserve"> the department has been successful in hiring </w:t>
      </w:r>
      <w:r w:rsidR="00231E1B">
        <w:rPr>
          <w:rFonts w:ascii="Arial" w:hAnsi="Arial" w:cs="Arial"/>
          <w:sz w:val="22"/>
          <w:szCs w:val="22"/>
        </w:rPr>
        <w:t>one of their candidates</w:t>
      </w:r>
      <w:r w:rsidR="00F06EA6">
        <w:rPr>
          <w:rFonts w:ascii="Arial" w:hAnsi="Arial" w:cs="Arial"/>
          <w:sz w:val="22"/>
          <w:szCs w:val="22"/>
        </w:rPr>
        <w:t xml:space="preserve">.  </w:t>
      </w:r>
      <w:r w:rsidR="00BC13B8">
        <w:rPr>
          <w:rFonts w:ascii="Arial" w:hAnsi="Arial" w:cs="Arial"/>
          <w:sz w:val="22"/>
          <w:szCs w:val="22"/>
        </w:rPr>
        <w:t xml:space="preserve">Another candidate </w:t>
      </w:r>
      <w:r w:rsidR="00505CD0">
        <w:rPr>
          <w:rFonts w:ascii="Arial" w:hAnsi="Arial" w:cs="Arial"/>
          <w:sz w:val="22"/>
          <w:szCs w:val="22"/>
        </w:rPr>
        <w:t xml:space="preserve">they are waiting to hear </w:t>
      </w:r>
      <w:proofErr w:type="gramStart"/>
      <w:r w:rsidR="00505CD0">
        <w:rPr>
          <w:rFonts w:ascii="Arial" w:hAnsi="Arial" w:cs="Arial"/>
          <w:sz w:val="22"/>
          <w:szCs w:val="22"/>
        </w:rPr>
        <w:t>from</w:t>
      </w:r>
      <w:proofErr w:type="gramEnd"/>
      <w:r w:rsidR="00505CD0">
        <w:rPr>
          <w:rFonts w:ascii="Arial" w:hAnsi="Arial" w:cs="Arial"/>
          <w:sz w:val="22"/>
          <w:szCs w:val="22"/>
        </w:rPr>
        <w:t xml:space="preserve"> and another candidate is in the process of being offered a position.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DA9D66" w14:textId="14CA5FED" w:rsidR="004A1793" w:rsidRDefault="004A1793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Todd reported that the </w:t>
      </w:r>
      <w:r w:rsidR="00F97594">
        <w:rPr>
          <w:rFonts w:ascii="Arial" w:hAnsi="Arial" w:cs="Arial"/>
          <w:sz w:val="22"/>
          <w:szCs w:val="22"/>
        </w:rPr>
        <w:t>Geology D</w:t>
      </w:r>
      <w:r>
        <w:rPr>
          <w:rFonts w:ascii="Arial" w:hAnsi="Arial" w:cs="Arial"/>
          <w:sz w:val="22"/>
          <w:szCs w:val="22"/>
        </w:rPr>
        <w:t xml:space="preserve">epartment </w:t>
      </w:r>
      <w:r w:rsidR="00F97594">
        <w:rPr>
          <w:rFonts w:ascii="Arial" w:hAnsi="Arial" w:cs="Arial"/>
          <w:sz w:val="22"/>
          <w:szCs w:val="22"/>
        </w:rPr>
        <w:t xml:space="preserve">will be holding an alumni event a week from this coming Saturday.  </w:t>
      </w:r>
      <w:r w:rsidR="009900CF">
        <w:rPr>
          <w:rFonts w:ascii="Arial" w:hAnsi="Arial" w:cs="Arial"/>
          <w:sz w:val="22"/>
          <w:szCs w:val="22"/>
        </w:rPr>
        <w:t>On May 9</w:t>
      </w:r>
      <w:r w:rsidR="009900CF" w:rsidRPr="009900CF">
        <w:rPr>
          <w:rFonts w:ascii="Arial" w:hAnsi="Arial" w:cs="Arial"/>
          <w:sz w:val="22"/>
          <w:szCs w:val="22"/>
          <w:vertAlign w:val="superscript"/>
        </w:rPr>
        <w:t>th</w:t>
      </w:r>
      <w:r w:rsidR="009900CF">
        <w:rPr>
          <w:rFonts w:ascii="Arial" w:hAnsi="Arial" w:cs="Arial"/>
          <w:sz w:val="22"/>
          <w:szCs w:val="22"/>
        </w:rPr>
        <w:t>, the department will hold its graduation event.</w:t>
      </w:r>
    </w:p>
    <w:p w14:paraId="42A14B00" w14:textId="0042C834" w:rsidR="009900CF" w:rsidRDefault="008A3BA8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Chao reported the Biology Department will hold its </w:t>
      </w:r>
      <w:proofErr w:type="spellStart"/>
      <w:r>
        <w:rPr>
          <w:rFonts w:ascii="Arial" w:hAnsi="Arial" w:cs="Arial"/>
          <w:sz w:val="22"/>
          <w:szCs w:val="22"/>
        </w:rPr>
        <w:t>Fehn</w:t>
      </w:r>
      <w:proofErr w:type="spellEnd"/>
      <w:r>
        <w:rPr>
          <w:rFonts w:ascii="Arial" w:hAnsi="Arial" w:cs="Arial"/>
          <w:sz w:val="22"/>
          <w:szCs w:val="22"/>
        </w:rPr>
        <w:t xml:space="preserve"> Scholarship event on May 1</w:t>
      </w:r>
      <w:r w:rsidR="009C016D">
        <w:rPr>
          <w:rFonts w:ascii="Arial" w:hAnsi="Arial" w:cs="Arial"/>
          <w:sz w:val="22"/>
          <w:szCs w:val="22"/>
        </w:rPr>
        <w:t>2</w:t>
      </w:r>
      <w:r w:rsidRPr="008A3BA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C66E751" w14:textId="31CCD835" w:rsidR="00A80FF9" w:rsidRDefault="00A80FF9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the Health Science and Human Ecology Department held an Open House </w:t>
      </w:r>
      <w:r w:rsidR="004B53EE">
        <w:rPr>
          <w:rFonts w:ascii="Arial" w:hAnsi="Arial" w:cs="Arial"/>
          <w:sz w:val="22"/>
          <w:szCs w:val="22"/>
        </w:rPr>
        <w:t>last Friday, April 28</w:t>
      </w:r>
      <w:r w:rsidR="004B53EE" w:rsidRPr="004B53EE">
        <w:rPr>
          <w:rFonts w:ascii="Arial" w:hAnsi="Arial" w:cs="Arial"/>
          <w:sz w:val="22"/>
          <w:szCs w:val="22"/>
          <w:vertAlign w:val="superscript"/>
        </w:rPr>
        <w:t>th</w:t>
      </w:r>
      <w:r w:rsidR="004B53EE">
        <w:rPr>
          <w:rFonts w:ascii="Arial" w:hAnsi="Arial" w:cs="Arial"/>
          <w:sz w:val="22"/>
          <w:szCs w:val="22"/>
        </w:rPr>
        <w:t xml:space="preserve">.  </w:t>
      </w:r>
      <w:r w:rsidR="00B672AF">
        <w:rPr>
          <w:rFonts w:ascii="Arial" w:hAnsi="Arial" w:cs="Arial"/>
          <w:sz w:val="22"/>
          <w:szCs w:val="22"/>
        </w:rPr>
        <w:t>They learned that Friday is not a good day</w:t>
      </w:r>
      <w:r w:rsidR="008608EA">
        <w:rPr>
          <w:rFonts w:ascii="Arial" w:hAnsi="Arial" w:cs="Arial"/>
          <w:sz w:val="22"/>
          <w:szCs w:val="22"/>
        </w:rPr>
        <w:t xml:space="preserve"> to hold an event for students as there are fewer students on campus.</w:t>
      </w:r>
    </w:p>
    <w:p w14:paraId="7DA6BF43" w14:textId="1B4B4490" w:rsidR="00491F2E" w:rsidRDefault="00491F2E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Tolar-Peterson reported the department is continuing in their search for additional faculty.</w:t>
      </w:r>
    </w:p>
    <w:p w14:paraId="2212852F" w14:textId="0AFB68E1" w:rsidR="00242172" w:rsidRDefault="00242172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</w:t>
      </w:r>
      <w:r w:rsidR="002F1F23">
        <w:rPr>
          <w:rFonts w:ascii="Arial" w:hAnsi="Arial" w:cs="Arial"/>
          <w:sz w:val="22"/>
          <w:szCs w:val="22"/>
        </w:rPr>
        <w:t>that the Physics and Astronomy Department ha</w:t>
      </w:r>
      <w:r w:rsidR="0092207C">
        <w:rPr>
          <w:rFonts w:ascii="Arial" w:hAnsi="Arial" w:cs="Arial"/>
          <w:sz w:val="22"/>
          <w:szCs w:val="22"/>
        </w:rPr>
        <w:t>s</w:t>
      </w:r>
      <w:r w:rsidR="002F1F23">
        <w:rPr>
          <w:rFonts w:ascii="Arial" w:hAnsi="Arial" w:cs="Arial"/>
          <w:sz w:val="22"/>
          <w:szCs w:val="22"/>
        </w:rPr>
        <w:t xml:space="preserve"> submitted a request for a</w:t>
      </w:r>
      <w:r w:rsidR="0082615F">
        <w:rPr>
          <w:rFonts w:ascii="Arial" w:hAnsi="Arial" w:cs="Arial"/>
          <w:sz w:val="22"/>
          <w:szCs w:val="22"/>
        </w:rPr>
        <w:t>nother</w:t>
      </w:r>
      <w:r w:rsidR="002F1F23">
        <w:rPr>
          <w:rFonts w:ascii="Arial" w:hAnsi="Arial" w:cs="Arial"/>
          <w:sz w:val="22"/>
          <w:szCs w:val="22"/>
        </w:rPr>
        <w:t xml:space="preserve"> candidate</w:t>
      </w:r>
      <w:r w:rsidR="00421772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421772">
        <w:rPr>
          <w:rFonts w:ascii="Arial" w:hAnsi="Arial" w:cs="Arial"/>
          <w:sz w:val="22"/>
          <w:szCs w:val="22"/>
        </w:rPr>
        <w:t>have</w:t>
      </w:r>
      <w:proofErr w:type="gramEnd"/>
      <w:r w:rsidR="00A5224C">
        <w:rPr>
          <w:rFonts w:ascii="Arial" w:hAnsi="Arial" w:cs="Arial"/>
          <w:sz w:val="22"/>
          <w:szCs w:val="22"/>
        </w:rPr>
        <w:t xml:space="preserve"> received permission</w:t>
      </w:r>
      <w:r w:rsidR="002F1F23">
        <w:rPr>
          <w:rFonts w:ascii="Arial" w:hAnsi="Arial" w:cs="Arial"/>
          <w:sz w:val="22"/>
          <w:szCs w:val="22"/>
        </w:rPr>
        <w:t xml:space="preserve">.  </w:t>
      </w:r>
      <w:r w:rsidR="005F1C1A">
        <w:rPr>
          <w:rFonts w:ascii="Arial" w:hAnsi="Arial" w:cs="Arial"/>
          <w:sz w:val="22"/>
          <w:szCs w:val="22"/>
        </w:rPr>
        <w:t>The department is dealing with difficulty in finding lecturers to teach classes in the fall.</w:t>
      </w:r>
    </w:p>
    <w:p w14:paraId="3B76171E" w14:textId="55A49FDF" w:rsidR="00100909" w:rsidRDefault="00100909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</w:t>
      </w:r>
      <w:r w:rsidR="004E0181">
        <w:rPr>
          <w:rFonts w:ascii="Arial" w:hAnsi="Arial" w:cs="Arial"/>
          <w:sz w:val="22"/>
          <w:szCs w:val="22"/>
        </w:rPr>
        <w:t xml:space="preserve">informed the chairs that a report of open travel requests </w:t>
      </w:r>
      <w:r w:rsidR="00771972">
        <w:rPr>
          <w:rFonts w:ascii="Arial" w:hAnsi="Arial" w:cs="Arial"/>
          <w:sz w:val="22"/>
          <w:szCs w:val="22"/>
        </w:rPr>
        <w:t>has been sent to the department ASCs.  These need to be closed</w:t>
      </w:r>
      <w:r w:rsidR="00B9626B">
        <w:rPr>
          <w:rFonts w:ascii="Arial" w:hAnsi="Arial" w:cs="Arial"/>
          <w:sz w:val="22"/>
          <w:szCs w:val="22"/>
        </w:rPr>
        <w:t>.</w:t>
      </w:r>
    </w:p>
    <w:p w14:paraId="40EED0EC" w14:textId="59A9EF06" w:rsidR="00B9626B" w:rsidRDefault="00B9626B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Valencia informed the chairs that May 8</w:t>
      </w:r>
      <w:r w:rsidRPr="00B9626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is the deadline for submitting requisitions.  </w:t>
      </w:r>
    </w:p>
    <w:p w14:paraId="68E32B69" w14:textId="0E87630D" w:rsidR="00760BDB" w:rsidRDefault="00760BDB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reported that she will be meeting with Faculty Affairs and Development to </w:t>
      </w:r>
      <w:r w:rsidR="00A878A4">
        <w:rPr>
          <w:rFonts w:ascii="Arial" w:hAnsi="Arial" w:cs="Arial"/>
          <w:sz w:val="22"/>
          <w:szCs w:val="22"/>
        </w:rPr>
        <w:t>start the process for the summer contracts.</w:t>
      </w:r>
    </w:p>
    <w:p w14:paraId="2C0CE513" w14:textId="7F78F097" w:rsidR="00C94565" w:rsidRDefault="00C94565" w:rsidP="00B139F7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Pantula reported for Mr. Hernandez, that the outstanding student awards</w:t>
      </w:r>
      <w:r w:rsidR="00196B36">
        <w:rPr>
          <w:rFonts w:ascii="Arial" w:hAnsi="Arial" w:cs="Arial"/>
          <w:sz w:val="22"/>
          <w:szCs w:val="22"/>
        </w:rPr>
        <w:t xml:space="preserve"> event will be held May 12</w:t>
      </w:r>
      <w:r w:rsidR="00196B36" w:rsidRPr="00196B36">
        <w:rPr>
          <w:rFonts w:ascii="Arial" w:hAnsi="Arial" w:cs="Arial"/>
          <w:sz w:val="22"/>
          <w:szCs w:val="22"/>
          <w:vertAlign w:val="superscript"/>
        </w:rPr>
        <w:t>th</w:t>
      </w:r>
      <w:r w:rsidR="00196B36">
        <w:rPr>
          <w:rFonts w:ascii="Arial" w:hAnsi="Arial" w:cs="Arial"/>
          <w:sz w:val="22"/>
          <w:szCs w:val="22"/>
        </w:rPr>
        <w:t>.  Chairs should attend this event.</w:t>
      </w:r>
    </w:p>
    <w:p w14:paraId="2D47DE03" w14:textId="77777777" w:rsidR="00196B36" w:rsidRDefault="00196B36" w:rsidP="00BE1871">
      <w:pPr>
        <w:pStyle w:val="ListParagraph"/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3A9A634E" w14:textId="4FE06A9F" w:rsidR="00616A55" w:rsidRDefault="00616A55" w:rsidP="00616A55">
      <w:pPr>
        <w:rPr>
          <w:rFonts w:ascii="Arial" w:hAnsi="Arial" w:cs="Arial"/>
          <w:sz w:val="22"/>
          <w:szCs w:val="22"/>
        </w:rPr>
      </w:pPr>
    </w:p>
    <w:p w14:paraId="2AA7B754" w14:textId="082FC1CE" w:rsidR="001B68C7" w:rsidRDefault="0029115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BE1871">
        <w:rPr>
          <w:rFonts w:ascii="Arial" w:hAnsi="Arial" w:cs="Arial"/>
          <w:sz w:val="22"/>
          <w:szCs w:val="22"/>
        </w:rPr>
        <w:t xml:space="preserve">Escalante gave a report on the availability of space </w:t>
      </w:r>
      <w:r w:rsidR="00B67EFF">
        <w:rPr>
          <w:rFonts w:ascii="Arial" w:hAnsi="Arial" w:cs="Arial"/>
          <w:sz w:val="22"/>
          <w:szCs w:val="22"/>
        </w:rPr>
        <w:t xml:space="preserve">for the </w:t>
      </w:r>
      <w:r w:rsidR="0092207C">
        <w:rPr>
          <w:rFonts w:ascii="Arial" w:hAnsi="Arial" w:cs="Arial"/>
          <w:sz w:val="22"/>
          <w:szCs w:val="22"/>
        </w:rPr>
        <w:t>N</w:t>
      </w:r>
      <w:r w:rsidR="00B67EFF">
        <w:rPr>
          <w:rFonts w:ascii="Arial" w:hAnsi="Arial" w:cs="Arial"/>
          <w:sz w:val="22"/>
          <w:szCs w:val="22"/>
        </w:rPr>
        <w:t xml:space="preserve">ursing department and the </w:t>
      </w:r>
      <w:r w:rsidR="0092207C">
        <w:rPr>
          <w:rFonts w:ascii="Arial" w:hAnsi="Arial" w:cs="Arial"/>
          <w:sz w:val="22"/>
          <w:szCs w:val="22"/>
        </w:rPr>
        <w:t>K</w:t>
      </w:r>
      <w:r w:rsidR="00B67EFF">
        <w:rPr>
          <w:rFonts w:ascii="Arial" w:hAnsi="Arial" w:cs="Arial"/>
          <w:sz w:val="22"/>
          <w:szCs w:val="22"/>
        </w:rPr>
        <w:t xml:space="preserve">inesiology department </w:t>
      </w:r>
      <w:r w:rsidR="00BE1871">
        <w:rPr>
          <w:rFonts w:ascii="Arial" w:hAnsi="Arial" w:cs="Arial"/>
          <w:sz w:val="22"/>
          <w:szCs w:val="22"/>
        </w:rPr>
        <w:t xml:space="preserve">at the PDC campus.  </w:t>
      </w:r>
      <w:r w:rsidR="00943996">
        <w:rPr>
          <w:rFonts w:ascii="Arial" w:hAnsi="Arial" w:cs="Arial"/>
          <w:sz w:val="22"/>
          <w:szCs w:val="22"/>
        </w:rPr>
        <w:t xml:space="preserve"> </w:t>
      </w:r>
      <w:r w:rsidR="00A94722">
        <w:rPr>
          <w:rFonts w:ascii="Arial" w:hAnsi="Arial" w:cs="Arial"/>
          <w:sz w:val="22"/>
          <w:szCs w:val="22"/>
        </w:rPr>
        <w:t xml:space="preserve">The proposal is that </w:t>
      </w:r>
      <w:r w:rsidR="003D2BE9">
        <w:rPr>
          <w:rFonts w:ascii="Arial" w:hAnsi="Arial" w:cs="Arial"/>
          <w:sz w:val="22"/>
          <w:szCs w:val="22"/>
        </w:rPr>
        <w:t>HS 10</w:t>
      </w:r>
      <w:r w:rsidR="00A94722">
        <w:rPr>
          <w:rFonts w:ascii="Arial" w:hAnsi="Arial" w:cs="Arial"/>
          <w:sz w:val="22"/>
          <w:szCs w:val="22"/>
        </w:rPr>
        <w:t>7</w:t>
      </w:r>
      <w:r w:rsidR="003D2BE9">
        <w:rPr>
          <w:rFonts w:ascii="Arial" w:hAnsi="Arial" w:cs="Arial"/>
          <w:sz w:val="22"/>
          <w:szCs w:val="22"/>
        </w:rPr>
        <w:t xml:space="preserve"> will </w:t>
      </w:r>
      <w:r w:rsidR="00A94722">
        <w:rPr>
          <w:rFonts w:ascii="Arial" w:hAnsi="Arial" w:cs="Arial"/>
          <w:sz w:val="22"/>
          <w:szCs w:val="22"/>
        </w:rPr>
        <w:t>become a dedicated K</w:t>
      </w:r>
      <w:r w:rsidR="00AF1786">
        <w:rPr>
          <w:rFonts w:ascii="Arial" w:hAnsi="Arial" w:cs="Arial"/>
          <w:sz w:val="22"/>
          <w:szCs w:val="22"/>
        </w:rPr>
        <w:t>inesiology teaching and research lab, and the N</w:t>
      </w:r>
      <w:r w:rsidR="003D2BE9">
        <w:rPr>
          <w:rFonts w:ascii="Arial" w:hAnsi="Arial" w:cs="Arial"/>
          <w:sz w:val="22"/>
          <w:szCs w:val="22"/>
        </w:rPr>
        <w:t xml:space="preserve">ursing </w:t>
      </w:r>
      <w:r w:rsidR="00B556A6">
        <w:rPr>
          <w:rFonts w:ascii="Arial" w:hAnsi="Arial" w:cs="Arial"/>
          <w:sz w:val="22"/>
          <w:szCs w:val="22"/>
        </w:rPr>
        <w:t>courses that have previously been taught in the HS-107 classroom will move to HS-109</w:t>
      </w:r>
      <w:r w:rsidR="00A71294">
        <w:rPr>
          <w:rFonts w:ascii="Arial" w:hAnsi="Arial" w:cs="Arial"/>
          <w:sz w:val="22"/>
          <w:szCs w:val="22"/>
        </w:rPr>
        <w:t xml:space="preserve">, where </w:t>
      </w:r>
      <w:r w:rsidR="00A71294">
        <w:rPr>
          <w:rFonts w:ascii="Arial" w:hAnsi="Arial" w:cs="Arial"/>
          <w:sz w:val="22"/>
          <w:szCs w:val="22"/>
        </w:rPr>
        <w:lastRenderedPageBreak/>
        <w:t xml:space="preserve">the Nursing </w:t>
      </w:r>
      <w:r w:rsidR="003D2BE9">
        <w:rPr>
          <w:rFonts w:ascii="Arial" w:hAnsi="Arial" w:cs="Arial"/>
          <w:sz w:val="22"/>
          <w:szCs w:val="22"/>
        </w:rPr>
        <w:t xml:space="preserve">department </w:t>
      </w:r>
      <w:r w:rsidR="00A71294">
        <w:rPr>
          <w:rFonts w:ascii="Arial" w:hAnsi="Arial" w:cs="Arial"/>
          <w:sz w:val="22"/>
          <w:szCs w:val="22"/>
        </w:rPr>
        <w:t>will have priority for scheduling, even though</w:t>
      </w:r>
      <w:r w:rsidR="00666BF8">
        <w:rPr>
          <w:rFonts w:ascii="Arial" w:hAnsi="Arial" w:cs="Arial"/>
          <w:sz w:val="22"/>
          <w:szCs w:val="22"/>
        </w:rPr>
        <w:t xml:space="preserve"> HS-109 will remain a shared classroom.  T</w:t>
      </w:r>
      <w:r w:rsidR="003D2BE9">
        <w:rPr>
          <w:rFonts w:ascii="Arial" w:hAnsi="Arial" w:cs="Arial"/>
          <w:sz w:val="22"/>
          <w:szCs w:val="22"/>
        </w:rPr>
        <w:t xml:space="preserve">he computers from HS 107 will be moved into HS 109.  </w:t>
      </w:r>
      <w:r w:rsidR="00DE7647">
        <w:rPr>
          <w:rFonts w:ascii="Arial" w:hAnsi="Arial" w:cs="Arial"/>
          <w:sz w:val="22"/>
          <w:szCs w:val="22"/>
        </w:rPr>
        <w:t xml:space="preserve">He is continuing to work on finding office space for a faculty for both nursing and kinesiology.  </w:t>
      </w:r>
      <w:r w:rsidR="003054F9">
        <w:rPr>
          <w:rFonts w:ascii="Arial" w:hAnsi="Arial" w:cs="Arial"/>
          <w:sz w:val="22"/>
          <w:szCs w:val="22"/>
        </w:rPr>
        <w:t xml:space="preserve">Discussion followed about the small number of CNS courses that would need to be taught in a building other than HS.  Dr. Chao indicated that BIOL </w:t>
      </w:r>
      <w:r w:rsidR="005F2A97">
        <w:rPr>
          <w:rFonts w:ascii="Arial" w:hAnsi="Arial" w:cs="Arial"/>
          <w:sz w:val="22"/>
          <w:szCs w:val="22"/>
        </w:rPr>
        <w:t xml:space="preserve">2230 and 2240 could be taught in </w:t>
      </w:r>
      <w:proofErr w:type="gramStart"/>
      <w:r w:rsidR="005F2A97">
        <w:rPr>
          <w:rFonts w:ascii="Arial" w:hAnsi="Arial" w:cs="Arial"/>
          <w:sz w:val="22"/>
          <w:szCs w:val="22"/>
        </w:rPr>
        <w:t>another  building</w:t>
      </w:r>
      <w:proofErr w:type="gramEnd"/>
      <w:r w:rsidR="005F2A97">
        <w:rPr>
          <w:rFonts w:ascii="Arial" w:hAnsi="Arial" w:cs="Arial"/>
          <w:sz w:val="22"/>
          <w:szCs w:val="22"/>
        </w:rPr>
        <w:t xml:space="preserve"> as long as the days and times remain the same.</w:t>
      </w:r>
    </w:p>
    <w:p w14:paraId="243446DD" w14:textId="77777777" w:rsidR="00D75D1F" w:rsidRDefault="001B68C7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he had sent the CNS DEI document to the chairs last week.  </w:t>
      </w:r>
      <w:r w:rsidR="001F5896">
        <w:rPr>
          <w:rFonts w:ascii="Arial" w:hAnsi="Arial" w:cs="Arial"/>
          <w:sz w:val="22"/>
          <w:szCs w:val="22"/>
        </w:rPr>
        <w:t xml:space="preserve">It was decided that the years of service will be staggered so that there is always someone with experience serving on the new committee.  </w:t>
      </w:r>
      <w:r w:rsidR="006D26A5">
        <w:rPr>
          <w:rFonts w:ascii="Arial" w:hAnsi="Arial" w:cs="Arial"/>
          <w:sz w:val="22"/>
          <w:szCs w:val="22"/>
        </w:rPr>
        <w:t xml:space="preserve">There will be a total of 5 positions on the committee.  </w:t>
      </w:r>
    </w:p>
    <w:p w14:paraId="19383A51" w14:textId="7C8058E6" w:rsidR="00D01076" w:rsidRDefault="00D75D1F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reminded the chairs that the CNS space inventory </w:t>
      </w:r>
      <w:r w:rsidR="00F17499">
        <w:rPr>
          <w:rFonts w:ascii="Arial" w:hAnsi="Arial" w:cs="Arial"/>
          <w:sz w:val="22"/>
          <w:szCs w:val="22"/>
        </w:rPr>
        <w:t xml:space="preserve">is due this Friday and requested that any updates be sent to him before that.  </w:t>
      </w:r>
    </w:p>
    <w:p w14:paraId="75FA3C37" w14:textId="2B79E055" w:rsidR="00E35A58" w:rsidRDefault="00B10B6E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</w:t>
      </w:r>
      <w:r w:rsidR="00162600">
        <w:rPr>
          <w:rFonts w:ascii="Arial" w:hAnsi="Arial" w:cs="Arial"/>
          <w:sz w:val="22"/>
          <w:szCs w:val="22"/>
        </w:rPr>
        <w:t>shared a spreadsheet with the FTF SOAR dates</w:t>
      </w:r>
      <w:r w:rsidR="00B67E69">
        <w:rPr>
          <w:rFonts w:ascii="Arial" w:hAnsi="Arial" w:cs="Arial"/>
          <w:sz w:val="22"/>
          <w:szCs w:val="22"/>
        </w:rPr>
        <w:t xml:space="preserve">/times.  He requested that 5 chairs attend each of the meetings.  He </w:t>
      </w:r>
      <w:r w:rsidR="007C437B">
        <w:rPr>
          <w:rFonts w:ascii="Arial" w:hAnsi="Arial" w:cs="Arial"/>
          <w:sz w:val="22"/>
          <w:szCs w:val="22"/>
        </w:rPr>
        <w:t>provided a suggested schedule for the chairs.</w:t>
      </w:r>
    </w:p>
    <w:p w14:paraId="79E04402" w14:textId="79167DF6" w:rsidR="007C437B" w:rsidRDefault="007C437B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reported that </w:t>
      </w:r>
      <w:r w:rsidR="001B0A2B">
        <w:rPr>
          <w:rFonts w:ascii="Arial" w:hAnsi="Arial" w:cs="Arial"/>
          <w:sz w:val="22"/>
          <w:szCs w:val="22"/>
        </w:rPr>
        <w:t xml:space="preserve">advising holds will no longer be placed on students’ </w:t>
      </w:r>
      <w:r w:rsidR="005D044D">
        <w:rPr>
          <w:rFonts w:ascii="Arial" w:hAnsi="Arial" w:cs="Arial"/>
          <w:sz w:val="22"/>
          <w:szCs w:val="22"/>
        </w:rPr>
        <w:t xml:space="preserve">records.  This information was not well received by the chairs.  </w:t>
      </w:r>
      <w:r w:rsidR="008319D9">
        <w:rPr>
          <w:rFonts w:ascii="Arial" w:hAnsi="Arial" w:cs="Arial"/>
          <w:sz w:val="22"/>
          <w:szCs w:val="22"/>
        </w:rPr>
        <w:t xml:space="preserve">It was suggested that Dr. Lesley Davidson-Boyd, Tanner </w:t>
      </w:r>
      <w:proofErr w:type="gramStart"/>
      <w:r w:rsidR="008319D9">
        <w:rPr>
          <w:rFonts w:ascii="Arial" w:hAnsi="Arial" w:cs="Arial"/>
          <w:sz w:val="22"/>
          <w:szCs w:val="22"/>
        </w:rPr>
        <w:t>Carroll</w:t>
      </w:r>
      <w:proofErr w:type="gramEnd"/>
      <w:r w:rsidR="008319D9">
        <w:rPr>
          <w:rFonts w:ascii="Arial" w:hAnsi="Arial" w:cs="Arial"/>
          <w:sz w:val="22"/>
          <w:szCs w:val="22"/>
        </w:rPr>
        <w:t xml:space="preserve"> and Amy Braceros be invited to the next chairs’ meeting to discuss this decision.  </w:t>
      </w:r>
      <w:r w:rsidR="00063621">
        <w:rPr>
          <w:rFonts w:ascii="Arial" w:hAnsi="Arial" w:cs="Arial"/>
          <w:sz w:val="22"/>
          <w:szCs w:val="22"/>
        </w:rPr>
        <w:t xml:space="preserve">Dr. Todd </w:t>
      </w:r>
      <w:r w:rsidR="00B53180">
        <w:rPr>
          <w:rFonts w:ascii="Arial" w:hAnsi="Arial" w:cs="Arial"/>
          <w:sz w:val="22"/>
          <w:szCs w:val="22"/>
        </w:rPr>
        <w:t>mentioned that student success is based on contact with faculty and eliminating advising holds will have a significant impact on students meeting with faculty.</w:t>
      </w:r>
    </w:p>
    <w:p w14:paraId="51EE3E44" w14:textId="77777777" w:rsidR="00D82288" w:rsidRDefault="003C1A35" w:rsidP="00C065B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</w:t>
      </w:r>
      <w:r w:rsidR="0001025C">
        <w:rPr>
          <w:rFonts w:ascii="Arial" w:hAnsi="Arial" w:cs="Arial"/>
          <w:sz w:val="22"/>
          <w:szCs w:val="22"/>
        </w:rPr>
        <w:t xml:space="preserve">reported that </w:t>
      </w:r>
      <w:r w:rsidR="00EB47EE">
        <w:rPr>
          <w:rFonts w:ascii="Arial" w:hAnsi="Arial" w:cs="Arial"/>
          <w:sz w:val="22"/>
          <w:szCs w:val="22"/>
        </w:rPr>
        <w:t xml:space="preserve">Kelly Campbell has requested that departments </w:t>
      </w:r>
      <w:r w:rsidR="00D82288">
        <w:rPr>
          <w:rFonts w:ascii="Arial" w:hAnsi="Arial" w:cs="Arial"/>
          <w:sz w:val="22"/>
          <w:szCs w:val="22"/>
        </w:rPr>
        <w:t>list classes that will be offered over the next two years on their web site.  Dr. Cousins reported that the departments’ roadmaps already contain that information.</w:t>
      </w:r>
    </w:p>
    <w:p w14:paraId="199E6612" w14:textId="292FA56B" w:rsidR="00F46CED" w:rsidRDefault="00262293" w:rsidP="00591A7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asked the chairs to look at the wait lists </w:t>
      </w:r>
      <w:r w:rsidR="00F61CEA">
        <w:rPr>
          <w:rFonts w:ascii="Arial" w:hAnsi="Arial" w:cs="Arial"/>
          <w:sz w:val="22"/>
          <w:szCs w:val="22"/>
        </w:rPr>
        <w:t>for their summer and fall courses and consider adding some additional sections.</w:t>
      </w:r>
    </w:p>
    <w:p w14:paraId="5C859DA0" w14:textId="792A5C1C" w:rsidR="00591A7B" w:rsidRDefault="00591A7B" w:rsidP="00591A7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reported that fall </w:t>
      </w:r>
      <w:r w:rsidR="00F466A5">
        <w:rPr>
          <w:rFonts w:ascii="Arial" w:hAnsi="Arial" w:cs="Arial"/>
          <w:sz w:val="22"/>
          <w:szCs w:val="22"/>
        </w:rPr>
        <w:t xml:space="preserve">enrollment had started last week.  </w:t>
      </w:r>
      <w:proofErr w:type="gramStart"/>
      <w:r w:rsidR="00F466A5">
        <w:rPr>
          <w:rFonts w:ascii="Arial" w:hAnsi="Arial" w:cs="Arial"/>
          <w:sz w:val="22"/>
          <w:szCs w:val="22"/>
        </w:rPr>
        <w:t>The college</w:t>
      </w:r>
      <w:proofErr w:type="gramEnd"/>
      <w:r w:rsidR="00F466A5">
        <w:rPr>
          <w:rFonts w:ascii="Arial" w:hAnsi="Arial" w:cs="Arial"/>
          <w:sz w:val="22"/>
          <w:szCs w:val="22"/>
        </w:rPr>
        <w:t xml:space="preserve"> is at 3</w:t>
      </w:r>
      <w:r w:rsidR="00844745">
        <w:rPr>
          <w:rFonts w:ascii="Arial" w:hAnsi="Arial" w:cs="Arial"/>
          <w:sz w:val="22"/>
          <w:szCs w:val="22"/>
        </w:rPr>
        <w:t>7</w:t>
      </w:r>
      <w:r w:rsidR="00F466A5">
        <w:rPr>
          <w:rFonts w:ascii="Arial" w:hAnsi="Arial" w:cs="Arial"/>
          <w:sz w:val="22"/>
          <w:szCs w:val="22"/>
        </w:rPr>
        <w:t>% of target and the university is at 3</w:t>
      </w:r>
      <w:r w:rsidR="00CE0ECD">
        <w:rPr>
          <w:rFonts w:ascii="Arial" w:hAnsi="Arial" w:cs="Arial"/>
          <w:sz w:val="22"/>
          <w:szCs w:val="22"/>
        </w:rPr>
        <w:t>6</w:t>
      </w:r>
      <w:r w:rsidR="00F466A5">
        <w:rPr>
          <w:rFonts w:ascii="Arial" w:hAnsi="Arial" w:cs="Arial"/>
          <w:sz w:val="22"/>
          <w:szCs w:val="22"/>
        </w:rPr>
        <w:t xml:space="preserve">%.  </w:t>
      </w:r>
    </w:p>
    <w:p w14:paraId="1BBEBCB7" w14:textId="1124EAE4" w:rsidR="00CA45A1" w:rsidRDefault="00CA45A1" w:rsidP="00591A7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reported that </w:t>
      </w:r>
      <w:r w:rsidR="00E81387">
        <w:rPr>
          <w:rFonts w:ascii="Arial" w:hAnsi="Arial" w:cs="Arial"/>
          <w:sz w:val="22"/>
          <w:szCs w:val="22"/>
        </w:rPr>
        <w:t xml:space="preserve">chairs can now schedule classes for Spring 2024 in any open rooms.  </w:t>
      </w:r>
    </w:p>
    <w:p w14:paraId="486F2F7B" w14:textId="5B6B7499" w:rsidR="00321510" w:rsidRPr="00591A7B" w:rsidRDefault="00321510" w:rsidP="00591A7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</w:t>
      </w:r>
      <w:r w:rsidR="00CE0ECD">
        <w:rPr>
          <w:rFonts w:ascii="Arial" w:hAnsi="Arial" w:cs="Arial"/>
          <w:sz w:val="22"/>
          <w:szCs w:val="22"/>
        </w:rPr>
        <w:t xml:space="preserve">reminded chairs </w:t>
      </w:r>
      <w:r>
        <w:rPr>
          <w:rFonts w:ascii="Arial" w:hAnsi="Arial" w:cs="Arial"/>
          <w:sz w:val="22"/>
          <w:szCs w:val="22"/>
        </w:rPr>
        <w:t xml:space="preserve">that </w:t>
      </w:r>
      <w:proofErr w:type="spellStart"/>
      <w:r w:rsidR="00CF0B91">
        <w:rPr>
          <w:rFonts w:ascii="Arial" w:hAnsi="Arial" w:cs="Arial"/>
          <w:sz w:val="22"/>
          <w:szCs w:val="22"/>
        </w:rPr>
        <w:t>the</w:t>
      </w:r>
      <w:proofErr w:type="spellEnd"/>
      <w:r w:rsidR="00CF0B91">
        <w:rPr>
          <w:rFonts w:ascii="Arial" w:hAnsi="Arial" w:cs="Arial"/>
          <w:sz w:val="22"/>
          <w:szCs w:val="22"/>
        </w:rPr>
        <w:t xml:space="preserve"> CNS Statement on Distributed Learning, which was developed and approved by the chairs</w:t>
      </w:r>
      <w:r w:rsidR="00AA2A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limit</w:t>
      </w:r>
      <w:r w:rsidR="00AA2A36">
        <w:rPr>
          <w:rFonts w:ascii="Arial" w:hAnsi="Arial" w:cs="Arial"/>
          <w:sz w:val="22"/>
          <w:szCs w:val="22"/>
        </w:rPr>
        <w:t xml:space="preserve">s faculty </w:t>
      </w:r>
      <w:r>
        <w:rPr>
          <w:rFonts w:ascii="Arial" w:hAnsi="Arial" w:cs="Arial"/>
          <w:sz w:val="22"/>
          <w:szCs w:val="22"/>
        </w:rPr>
        <w:t>to teaching 2 classes online</w:t>
      </w:r>
      <w:r w:rsidR="00A93D8E">
        <w:rPr>
          <w:rFonts w:ascii="Arial" w:hAnsi="Arial" w:cs="Arial"/>
          <w:sz w:val="22"/>
          <w:szCs w:val="22"/>
        </w:rPr>
        <w:t xml:space="preserve"> per semester</w:t>
      </w:r>
      <w:r w:rsidR="002F3232">
        <w:rPr>
          <w:rFonts w:ascii="Arial" w:hAnsi="Arial" w:cs="Arial"/>
          <w:sz w:val="22"/>
          <w:szCs w:val="22"/>
        </w:rPr>
        <w:t>, and some departments will need to limit faculty to 1.5 courses online per semester</w:t>
      </w:r>
      <w:r w:rsidR="00A915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155F">
        <w:rPr>
          <w:rFonts w:ascii="Arial" w:hAnsi="Arial" w:cs="Arial"/>
          <w:sz w:val="22"/>
          <w:szCs w:val="22"/>
        </w:rPr>
        <w:t>in order to</w:t>
      </w:r>
      <w:proofErr w:type="gramEnd"/>
      <w:r w:rsidR="00A9155F">
        <w:rPr>
          <w:rFonts w:ascii="Arial" w:hAnsi="Arial" w:cs="Arial"/>
          <w:sz w:val="22"/>
          <w:szCs w:val="22"/>
        </w:rPr>
        <w:t xml:space="preserve"> maintain appropriate percentage of course se</w:t>
      </w:r>
      <w:r w:rsidR="00BB4C9F">
        <w:rPr>
          <w:rFonts w:ascii="Arial" w:hAnsi="Arial" w:cs="Arial"/>
          <w:sz w:val="22"/>
          <w:szCs w:val="22"/>
        </w:rPr>
        <w:t>ctions that are in-person, as described in the statement</w:t>
      </w:r>
      <w:r>
        <w:rPr>
          <w:rFonts w:ascii="Arial" w:hAnsi="Arial" w:cs="Arial"/>
          <w:sz w:val="22"/>
          <w:szCs w:val="22"/>
        </w:rPr>
        <w:t>.</w:t>
      </w:r>
    </w:p>
    <w:p w14:paraId="508809BD" w14:textId="77777777" w:rsidR="00460CDA" w:rsidRPr="008917BE" w:rsidRDefault="00460CDA" w:rsidP="00220780">
      <w:pPr>
        <w:pStyle w:val="ListParagraph"/>
        <w:rPr>
          <w:rFonts w:ascii="Arial" w:hAnsi="Arial" w:cs="Arial"/>
          <w:sz w:val="22"/>
          <w:szCs w:val="22"/>
        </w:rPr>
      </w:pPr>
    </w:p>
    <w:p w14:paraId="480FB220" w14:textId="1D316319" w:rsidR="00D669EA" w:rsidRDefault="00D669EA" w:rsidP="008917BE">
      <w:pPr>
        <w:rPr>
          <w:rFonts w:cstheme="minorHAnsi"/>
        </w:rPr>
      </w:pPr>
    </w:p>
    <w:sectPr w:rsidR="00D6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6"/>
  </w:num>
  <w:num w:numId="2" w16cid:durableId="420563774">
    <w:abstractNumId w:val="12"/>
  </w:num>
  <w:num w:numId="3" w16cid:durableId="1122924172">
    <w:abstractNumId w:val="21"/>
  </w:num>
  <w:num w:numId="4" w16cid:durableId="1317805351">
    <w:abstractNumId w:val="7"/>
  </w:num>
  <w:num w:numId="5" w16cid:durableId="1528911446">
    <w:abstractNumId w:val="4"/>
  </w:num>
  <w:num w:numId="6" w16cid:durableId="2134207878">
    <w:abstractNumId w:val="9"/>
  </w:num>
  <w:num w:numId="7" w16cid:durableId="1176387507">
    <w:abstractNumId w:val="10"/>
  </w:num>
  <w:num w:numId="8" w16cid:durableId="561988870">
    <w:abstractNumId w:val="20"/>
  </w:num>
  <w:num w:numId="9" w16cid:durableId="1742365456">
    <w:abstractNumId w:val="14"/>
  </w:num>
  <w:num w:numId="10" w16cid:durableId="1459569469">
    <w:abstractNumId w:val="6"/>
  </w:num>
  <w:num w:numId="11" w16cid:durableId="971178049">
    <w:abstractNumId w:val="25"/>
  </w:num>
  <w:num w:numId="12" w16cid:durableId="492992812">
    <w:abstractNumId w:val="0"/>
  </w:num>
  <w:num w:numId="13" w16cid:durableId="1139572548">
    <w:abstractNumId w:val="3"/>
  </w:num>
  <w:num w:numId="14" w16cid:durableId="1683556542">
    <w:abstractNumId w:val="17"/>
  </w:num>
  <w:num w:numId="15" w16cid:durableId="541328047">
    <w:abstractNumId w:val="26"/>
  </w:num>
  <w:num w:numId="16" w16cid:durableId="1030372436">
    <w:abstractNumId w:val="23"/>
  </w:num>
  <w:num w:numId="17" w16cid:durableId="1074203232">
    <w:abstractNumId w:val="15"/>
  </w:num>
  <w:num w:numId="18" w16cid:durableId="424688193">
    <w:abstractNumId w:val="24"/>
  </w:num>
  <w:num w:numId="19" w16cid:durableId="1779569028">
    <w:abstractNumId w:val="5"/>
  </w:num>
  <w:num w:numId="20" w16cid:durableId="1947804482">
    <w:abstractNumId w:val="1"/>
  </w:num>
  <w:num w:numId="21" w16cid:durableId="688066816">
    <w:abstractNumId w:val="18"/>
  </w:num>
  <w:num w:numId="22" w16cid:durableId="1947883904">
    <w:abstractNumId w:val="11"/>
  </w:num>
  <w:num w:numId="23" w16cid:durableId="1057902438">
    <w:abstractNumId w:val="13"/>
  </w:num>
  <w:num w:numId="24" w16cid:durableId="1118915097">
    <w:abstractNumId w:val="19"/>
  </w:num>
  <w:num w:numId="25" w16cid:durableId="267812343">
    <w:abstractNumId w:val="22"/>
  </w:num>
  <w:num w:numId="26" w16cid:durableId="97602612">
    <w:abstractNumId w:val="2"/>
  </w:num>
  <w:num w:numId="27" w16cid:durableId="175231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1025C"/>
    <w:rsid w:val="00015FC5"/>
    <w:rsid w:val="000240DB"/>
    <w:rsid w:val="0003038B"/>
    <w:rsid w:val="00040821"/>
    <w:rsid w:val="0004695E"/>
    <w:rsid w:val="00047446"/>
    <w:rsid w:val="00051013"/>
    <w:rsid w:val="000525DD"/>
    <w:rsid w:val="00063621"/>
    <w:rsid w:val="000656BB"/>
    <w:rsid w:val="000708FB"/>
    <w:rsid w:val="00072247"/>
    <w:rsid w:val="00074BFD"/>
    <w:rsid w:val="00080C53"/>
    <w:rsid w:val="00084BBE"/>
    <w:rsid w:val="000866C2"/>
    <w:rsid w:val="00087B19"/>
    <w:rsid w:val="0009063B"/>
    <w:rsid w:val="00091088"/>
    <w:rsid w:val="00095013"/>
    <w:rsid w:val="000A3A6D"/>
    <w:rsid w:val="000A7506"/>
    <w:rsid w:val="000B0BC9"/>
    <w:rsid w:val="000B6BE0"/>
    <w:rsid w:val="000C1DB2"/>
    <w:rsid w:val="000C2F5E"/>
    <w:rsid w:val="000C3FAF"/>
    <w:rsid w:val="000D683E"/>
    <w:rsid w:val="000F06F5"/>
    <w:rsid w:val="000F3083"/>
    <w:rsid w:val="000F3E58"/>
    <w:rsid w:val="000F3F2E"/>
    <w:rsid w:val="000F4232"/>
    <w:rsid w:val="000F7442"/>
    <w:rsid w:val="00100391"/>
    <w:rsid w:val="00100909"/>
    <w:rsid w:val="00103973"/>
    <w:rsid w:val="001043EF"/>
    <w:rsid w:val="00106AFC"/>
    <w:rsid w:val="0011213C"/>
    <w:rsid w:val="00115B77"/>
    <w:rsid w:val="0011742F"/>
    <w:rsid w:val="00120F63"/>
    <w:rsid w:val="0012290A"/>
    <w:rsid w:val="00123764"/>
    <w:rsid w:val="00124AAA"/>
    <w:rsid w:val="001262A7"/>
    <w:rsid w:val="00126377"/>
    <w:rsid w:val="001324DD"/>
    <w:rsid w:val="00134EA0"/>
    <w:rsid w:val="0013601C"/>
    <w:rsid w:val="00154062"/>
    <w:rsid w:val="00155332"/>
    <w:rsid w:val="00161AA2"/>
    <w:rsid w:val="00162600"/>
    <w:rsid w:val="00162909"/>
    <w:rsid w:val="001718ED"/>
    <w:rsid w:val="0018146D"/>
    <w:rsid w:val="00181C60"/>
    <w:rsid w:val="00185BDD"/>
    <w:rsid w:val="00187C04"/>
    <w:rsid w:val="00194554"/>
    <w:rsid w:val="0019557E"/>
    <w:rsid w:val="00196B36"/>
    <w:rsid w:val="0019794F"/>
    <w:rsid w:val="001A2821"/>
    <w:rsid w:val="001A45E4"/>
    <w:rsid w:val="001A6647"/>
    <w:rsid w:val="001A7DDA"/>
    <w:rsid w:val="001B0661"/>
    <w:rsid w:val="001B0A2B"/>
    <w:rsid w:val="001B286C"/>
    <w:rsid w:val="001B68C7"/>
    <w:rsid w:val="001C0BC6"/>
    <w:rsid w:val="001C1FFF"/>
    <w:rsid w:val="001C2DCC"/>
    <w:rsid w:val="001C33E2"/>
    <w:rsid w:val="001D5CD9"/>
    <w:rsid w:val="001D732A"/>
    <w:rsid w:val="001E0BC5"/>
    <w:rsid w:val="001E10E9"/>
    <w:rsid w:val="001E3B2A"/>
    <w:rsid w:val="001E5770"/>
    <w:rsid w:val="001F5896"/>
    <w:rsid w:val="001F6213"/>
    <w:rsid w:val="001F7ECE"/>
    <w:rsid w:val="00200D53"/>
    <w:rsid w:val="00202D90"/>
    <w:rsid w:val="00215295"/>
    <w:rsid w:val="00215AB2"/>
    <w:rsid w:val="00220780"/>
    <w:rsid w:val="00223A17"/>
    <w:rsid w:val="00231E1B"/>
    <w:rsid w:val="00232128"/>
    <w:rsid w:val="00233E5D"/>
    <w:rsid w:val="00235278"/>
    <w:rsid w:val="00240B6E"/>
    <w:rsid w:val="00242172"/>
    <w:rsid w:val="002458FD"/>
    <w:rsid w:val="0025030B"/>
    <w:rsid w:val="00253DE7"/>
    <w:rsid w:val="00260050"/>
    <w:rsid w:val="0026106B"/>
    <w:rsid w:val="00262293"/>
    <w:rsid w:val="00267CBE"/>
    <w:rsid w:val="002733A2"/>
    <w:rsid w:val="00281A88"/>
    <w:rsid w:val="00283F69"/>
    <w:rsid w:val="002849ED"/>
    <w:rsid w:val="00291153"/>
    <w:rsid w:val="002B0B6D"/>
    <w:rsid w:val="002B1842"/>
    <w:rsid w:val="002B2CEB"/>
    <w:rsid w:val="002C048D"/>
    <w:rsid w:val="002C328B"/>
    <w:rsid w:val="002C4225"/>
    <w:rsid w:val="002D3DCB"/>
    <w:rsid w:val="002E04F9"/>
    <w:rsid w:val="002E4677"/>
    <w:rsid w:val="002E639D"/>
    <w:rsid w:val="002E7CD2"/>
    <w:rsid w:val="002F0027"/>
    <w:rsid w:val="002F1F23"/>
    <w:rsid w:val="002F3232"/>
    <w:rsid w:val="0030309C"/>
    <w:rsid w:val="003054F9"/>
    <w:rsid w:val="00305AAC"/>
    <w:rsid w:val="00306565"/>
    <w:rsid w:val="003076A3"/>
    <w:rsid w:val="003108FD"/>
    <w:rsid w:val="00321510"/>
    <w:rsid w:val="00327701"/>
    <w:rsid w:val="00332473"/>
    <w:rsid w:val="003350D5"/>
    <w:rsid w:val="00340295"/>
    <w:rsid w:val="00340FD2"/>
    <w:rsid w:val="003463E0"/>
    <w:rsid w:val="0034785C"/>
    <w:rsid w:val="00352977"/>
    <w:rsid w:val="00357B1F"/>
    <w:rsid w:val="00366BA3"/>
    <w:rsid w:val="0037255D"/>
    <w:rsid w:val="003759B1"/>
    <w:rsid w:val="00375E2B"/>
    <w:rsid w:val="00375E31"/>
    <w:rsid w:val="00377078"/>
    <w:rsid w:val="00381FAD"/>
    <w:rsid w:val="0038499C"/>
    <w:rsid w:val="00384DFC"/>
    <w:rsid w:val="00386915"/>
    <w:rsid w:val="0038694C"/>
    <w:rsid w:val="00390A01"/>
    <w:rsid w:val="003913A3"/>
    <w:rsid w:val="003927F8"/>
    <w:rsid w:val="003A0323"/>
    <w:rsid w:val="003A034D"/>
    <w:rsid w:val="003A239C"/>
    <w:rsid w:val="003A5D12"/>
    <w:rsid w:val="003B2B6F"/>
    <w:rsid w:val="003B53C3"/>
    <w:rsid w:val="003B5918"/>
    <w:rsid w:val="003C1A35"/>
    <w:rsid w:val="003C3779"/>
    <w:rsid w:val="003C3EB3"/>
    <w:rsid w:val="003C7913"/>
    <w:rsid w:val="003D0F06"/>
    <w:rsid w:val="003D11AC"/>
    <w:rsid w:val="003D2BE9"/>
    <w:rsid w:val="003D33CA"/>
    <w:rsid w:val="003D69A1"/>
    <w:rsid w:val="003E24F4"/>
    <w:rsid w:val="003E406B"/>
    <w:rsid w:val="003E44E7"/>
    <w:rsid w:val="003E7DD0"/>
    <w:rsid w:val="003F27CA"/>
    <w:rsid w:val="00401D0A"/>
    <w:rsid w:val="0040214A"/>
    <w:rsid w:val="004065CB"/>
    <w:rsid w:val="00406968"/>
    <w:rsid w:val="00410C38"/>
    <w:rsid w:val="00414253"/>
    <w:rsid w:val="00414278"/>
    <w:rsid w:val="00420C92"/>
    <w:rsid w:val="00421772"/>
    <w:rsid w:val="00423355"/>
    <w:rsid w:val="004330B3"/>
    <w:rsid w:val="0043357F"/>
    <w:rsid w:val="0043732F"/>
    <w:rsid w:val="004446BB"/>
    <w:rsid w:val="00447580"/>
    <w:rsid w:val="00453C0A"/>
    <w:rsid w:val="00456611"/>
    <w:rsid w:val="00460CDA"/>
    <w:rsid w:val="0046335B"/>
    <w:rsid w:val="00467499"/>
    <w:rsid w:val="0047352F"/>
    <w:rsid w:val="004755AF"/>
    <w:rsid w:val="00477478"/>
    <w:rsid w:val="00481561"/>
    <w:rsid w:val="004818C3"/>
    <w:rsid w:val="004840B3"/>
    <w:rsid w:val="004864F5"/>
    <w:rsid w:val="00491F2E"/>
    <w:rsid w:val="0049296C"/>
    <w:rsid w:val="004972A0"/>
    <w:rsid w:val="004A05ED"/>
    <w:rsid w:val="004A1793"/>
    <w:rsid w:val="004A1928"/>
    <w:rsid w:val="004A36EE"/>
    <w:rsid w:val="004A49B2"/>
    <w:rsid w:val="004A7E6D"/>
    <w:rsid w:val="004B3C1B"/>
    <w:rsid w:val="004B478B"/>
    <w:rsid w:val="004B53EE"/>
    <w:rsid w:val="004C79DA"/>
    <w:rsid w:val="004C7E01"/>
    <w:rsid w:val="004D0859"/>
    <w:rsid w:val="004D0C3C"/>
    <w:rsid w:val="004D5E8E"/>
    <w:rsid w:val="004E0181"/>
    <w:rsid w:val="004E5BE2"/>
    <w:rsid w:val="004E5D1B"/>
    <w:rsid w:val="004E6AB5"/>
    <w:rsid w:val="004F39BE"/>
    <w:rsid w:val="004F40A1"/>
    <w:rsid w:val="00501F59"/>
    <w:rsid w:val="00503584"/>
    <w:rsid w:val="00504571"/>
    <w:rsid w:val="00505CD0"/>
    <w:rsid w:val="00511636"/>
    <w:rsid w:val="00515500"/>
    <w:rsid w:val="00522203"/>
    <w:rsid w:val="0053445E"/>
    <w:rsid w:val="00542524"/>
    <w:rsid w:val="00550A90"/>
    <w:rsid w:val="00553D28"/>
    <w:rsid w:val="00560208"/>
    <w:rsid w:val="005630F6"/>
    <w:rsid w:val="00575DA3"/>
    <w:rsid w:val="00586022"/>
    <w:rsid w:val="00591A7B"/>
    <w:rsid w:val="00597A8E"/>
    <w:rsid w:val="005A3005"/>
    <w:rsid w:val="005B110E"/>
    <w:rsid w:val="005C126B"/>
    <w:rsid w:val="005C24C8"/>
    <w:rsid w:val="005C561C"/>
    <w:rsid w:val="005D044D"/>
    <w:rsid w:val="005D06AC"/>
    <w:rsid w:val="005D34F9"/>
    <w:rsid w:val="005D64D1"/>
    <w:rsid w:val="005D7D03"/>
    <w:rsid w:val="005E1B60"/>
    <w:rsid w:val="005E2AB3"/>
    <w:rsid w:val="005E37A6"/>
    <w:rsid w:val="005F1C1A"/>
    <w:rsid w:val="005F2A97"/>
    <w:rsid w:val="006005CC"/>
    <w:rsid w:val="00606166"/>
    <w:rsid w:val="00616A55"/>
    <w:rsid w:val="00622D6C"/>
    <w:rsid w:val="00625334"/>
    <w:rsid w:val="006264EB"/>
    <w:rsid w:val="006310CC"/>
    <w:rsid w:val="00633BB4"/>
    <w:rsid w:val="00633FA8"/>
    <w:rsid w:val="00650056"/>
    <w:rsid w:val="00652FDE"/>
    <w:rsid w:val="00657A3D"/>
    <w:rsid w:val="00660D7A"/>
    <w:rsid w:val="006611C4"/>
    <w:rsid w:val="00666BF8"/>
    <w:rsid w:val="00670D7C"/>
    <w:rsid w:val="00672028"/>
    <w:rsid w:val="0067426E"/>
    <w:rsid w:val="00674BAA"/>
    <w:rsid w:val="00676892"/>
    <w:rsid w:val="00680880"/>
    <w:rsid w:val="00682683"/>
    <w:rsid w:val="00682EA6"/>
    <w:rsid w:val="0068396A"/>
    <w:rsid w:val="00687CA5"/>
    <w:rsid w:val="00691523"/>
    <w:rsid w:val="0069452F"/>
    <w:rsid w:val="006957F8"/>
    <w:rsid w:val="00696C16"/>
    <w:rsid w:val="006B6207"/>
    <w:rsid w:val="006C131C"/>
    <w:rsid w:val="006C2012"/>
    <w:rsid w:val="006C4C1D"/>
    <w:rsid w:val="006D1FC9"/>
    <w:rsid w:val="006D26A5"/>
    <w:rsid w:val="006D7A1E"/>
    <w:rsid w:val="006E3D47"/>
    <w:rsid w:val="006E4B5F"/>
    <w:rsid w:val="006E6F8A"/>
    <w:rsid w:val="006F146A"/>
    <w:rsid w:val="006F4075"/>
    <w:rsid w:val="006F4399"/>
    <w:rsid w:val="00702D46"/>
    <w:rsid w:val="00707FBB"/>
    <w:rsid w:val="00711C37"/>
    <w:rsid w:val="00711F30"/>
    <w:rsid w:val="00716174"/>
    <w:rsid w:val="00720408"/>
    <w:rsid w:val="00730D4A"/>
    <w:rsid w:val="00732626"/>
    <w:rsid w:val="00733D92"/>
    <w:rsid w:val="00735257"/>
    <w:rsid w:val="00736EE3"/>
    <w:rsid w:val="0074042A"/>
    <w:rsid w:val="00746DEE"/>
    <w:rsid w:val="0075358F"/>
    <w:rsid w:val="00755D4E"/>
    <w:rsid w:val="00760BDB"/>
    <w:rsid w:val="00761E50"/>
    <w:rsid w:val="00761F7F"/>
    <w:rsid w:val="00763B07"/>
    <w:rsid w:val="00771972"/>
    <w:rsid w:val="00782900"/>
    <w:rsid w:val="00787F07"/>
    <w:rsid w:val="00790C4E"/>
    <w:rsid w:val="007910DA"/>
    <w:rsid w:val="007A0E1F"/>
    <w:rsid w:val="007A5824"/>
    <w:rsid w:val="007B63AA"/>
    <w:rsid w:val="007C004B"/>
    <w:rsid w:val="007C0DAD"/>
    <w:rsid w:val="007C0E41"/>
    <w:rsid w:val="007C437B"/>
    <w:rsid w:val="007D287E"/>
    <w:rsid w:val="007D2E00"/>
    <w:rsid w:val="007E0497"/>
    <w:rsid w:val="007E0882"/>
    <w:rsid w:val="007E33DB"/>
    <w:rsid w:val="007E6BFD"/>
    <w:rsid w:val="007E77D7"/>
    <w:rsid w:val="007F2F6F"/>
    <w:rsid w:val="007F6FB1"/>
    <w:rsid w:val="007F7823"/>
    <w:rsid w:val="007F7F08"/>
    <w:rsid w:val="0080271F"/>
    <w:rsid w:val="0080496F"/>
    <w:rsid w:val="00805978"/>
    <w:rsid w:val="00806562"/>
    <w:rsid w:val="00820FE9"/>
    <w:rsid w:val="00824D99"/>
    <w:rsid w:val="0082615F"/>
    <w:rsid w:val="008319D9"/>
    <w:rsid w:val="0083497A"/>
    <w:rsid w:val="00836D8D"/>
    <w:rsid w:val="00844166"/>
    <w:rsid w:val="00844745"/>
    <w:rsid w:val="00852719"/>
    <w:rsid w:val="00853AE2"/>
    <w:rsid w:val="008553D8"/>
    <w:rsid w:val="00855EA4"/>
    <w:rsid w:val="0085731B"/>
    <w:rsid w:val="008608EA"/>
    <w:rsid w:val="00863F70"/>
    <w:rsid w:val="00870671"/>
    <w:rsid w:val="00883C23"/>
    <w:rsid w:val="00884596"/>
    <w:rsid w:val="008917BE"/>
    <w:rsid w:val="00892223"/>
    <w:rsid w:val="00893669"/>
    <w:rsid w:val="00894C15"/>
    <w:rsid w:val="008A212D"/>
    <w:rsid w:val="008A3BA8"/>
    <w:rsid w:val="008A4EC3"/>
    <w:rsid w:val="008A5493"/>
    <w:rsid w:val="008A6149"/>
    <w:rsid w:val="008A6183"/>
    <w:rsid w:val="008A63DD"/>
    <w:rsid w:val="008B4C7F"/>
    <w:rsid w:val="008B55C4"/>
    <w:rsid w:val="008C0914"/>
    <w:rsid w:val="008C2965"/>
    <w:rsid w:val="008C5F85"/>
    <w:rsid w:val="008D3633"/>
    <w:rsid w:val="008E11B1"/>
    <w:rsid w:val="008E3464"/>
    <w:rsid w:val="008E50FB"/>
    <w:rsid w:val="008E62FD"/>
    <w:rsid w:val="008F47EC"/>
    <w:rsid w:val="0090508A"/>
    <w:rsid w:val="00906493"/>
    <w:rsid w:val="00910DE8"/>
    <w:rsid w:val="00914DFA"/>
    <w:rsid w:val="0092207C"/>
    <w:rsid w:val="00924B1A"/>
    <w:rsid w:val="009318F3"/>
    <w:rsid w:val="00943996"/>
    <w:rsid w:val="00944DA3"/>
    <w:rsid w:val="00946E1C"/>
    <w:rsid w:val="009500D5"/>
    <w:rsid w:val="00950ABF"/>
    <w:rsid w:val="0095618E"/>
    <w:rsid w:val="0096308E"/>
    <w:rsid w:val="00964C60"/>
    <w:rsid w:val="00965C1D"/>
    <w:rsid w:val="0097233E"/>
    <w:rsid w:val="009816EC"/>
    <w:rsid w:val="00981F2A"/>
    <w:rsid w:val="0098397C"/>
    <w:rsid w:val="009900CF"/>
    <w:rsid w:val="0099508B"/>
    <w:rsid w:val="00996106"/>
    <w:rsid w:val="009966EC"/>
    <w:rsid w:val="009A0751"/>
    <w:rsid w:val="009A4A6C"/>
    <w:rsid w:val="009A56DF"/>
    <w:rsid w:val="009A5DAF"/>
    <w:rsid w:val="009B009E"/>
    <w:rsid w:val="009B7ED8"/>
    <w:rsid w:val="009C016D"/>
    <w:rsid w:val="009C1FA1"/>
    <w:rsid w:val="009C349D"/>
    <w:rsid w:val="009D09CD"/>
    <w:rsid w:val="009D2EF4"/>
    <w:rsid w:val="009E160D"/>
    <w:rsid w:val="009E54E7"/>
    <w:rsid w:val="009E7D23"/>
    <w:rsid w:val="009F0783"/>
    <w:rsid w:val="009F0961"/>
    <w:rsid w:val="009F1319"/>
    <w:rsid w:val="009F21B2"/>
    <w:rsid w:val="009F483B"/>
    <w:rsid w:val="009F5AD2"/>
    <w:rsid w:val="009F67A6"/>
    <w:rsid w:val="009F6EEA"/>
    <w:rsid w:val="00A01303"/>
    <w:rsid w:val="00A07060"/>
    <w:rsid w:val="00A10126"/>
    <w:rsid w:val="00A131C7"/>
    <w:rsid w:val="00A2168D"/>
    <w:rsid w:val="00A261F7"/>
    <w:rsid w:val="00A358B9"/>
    <w:rsid w:val="00A40EEB"/>
    <w:rsid w:val="00A41675"/>
    <w:rsid w:val="00A451B0"/>
    <w:rsid w:val="00A457B0"/>
    <w:rsid w:val="00A5224C"/>
    <w:rsid w:val="00A60D86"/>
    <w:rsid w:val="00A64120"/>
    <w:rsid w:val="00A67F17"/>
    <w:rsid w:val="00A71294"/>
    <w:rsid w:val="00A71980"/>
    <w:rsid w:val="00A73A9C"/>
    <w:rsid w:val="00A80FF9"/>
    <w:rsid w:val="00A878A4"/>
    <w:rsid w:val="00A9155F"/>
    <w:rsid w:val="00A93D8E"/>
    <w:rsid w:val="00A94722"/>
    <w:rsid w:val="00AA2A36"/>
    <w:rsid w:val="00AA7EA5"/>
    <w:rsid w:val="00AB1BAA"/>
    <w:rsid w:val="00AB4616"/>
    <w:rsid w:val="00AB495B"/>
    <w:rsid w:val="00AB5403"/>
    <w:rsid w:val="00AC18B1"/>
    <w:rsid w:val="00AC5C2A"/>
    <w:rsid w:val="00AD3C41"/>
    <w:rsid w:val="00AD6AA0"/>
    <w:rsid w:val="00AE2FF0"/>
    <w:rsid w:val="00AE7CCF"/>
    <w:rsid w:val="00AF1786"/>
    <w:rsid w:val="00AF36A6"/>
    <w:rsid w:val="00AF6778"/>
    <w:rsid w:val="00B10B6E"/>
    <w:rsid w:val="00B1103D"/>
    <w:rsid w:val="00B1365C"/>
    <w:rsid w:val="00B139F7"/>
    <w:rsid w:val="00B15D3E"/>
    <w:rsid w:val="00B21B78"/>
    <w:rsid w:val="00B33515"/>
    <w:rsid w:val="00B40D13"/>
    <w:rsid w:val="00B434D0"/>
    <w:rsid w:val="00B53180"/>
    <w:rsid w:val="00B53D0B"/>
    <w:rsid w:val="00B5485B"/>
    <w:rsid w:val="00B556A6"/>
    <w:rsid w:val="00B55A40"/>
    <w:rsid w:val="00B565D4"/>
    <w:rsid w:val="00B57EC6"/>
    <w:rsid w:val="00B60D37"/>
    <w:rsid w:val="00B621B1"/>
    <w:rsid w:val="00B62B1A"/>
    <w:rsid w:val="00B63840"/>
    <w:rsid w:val="00B639A1"/>
    <w:rsid w:val="00B649D7"/>
    <w:rsid w:val="00B65A55"/>
    <w:rsid w:val="00B66D16"/>
    <w:rsid w:val="00B672AF"/>
    <w:rsid w:val="00B67BDE"/>
    <w:rsid w:val="00B67E69"/>
    <w:rsid w:val="00B67EFF"/>
    <w:rsid w:val="00B77C61"/>
    <w:rsid w:val="00B84197"/>
    <w:rsid w:val="00B859CB"/>
    <w:rsid w:val="00B91367"/>
    <w:rsid w:val="00B913C8"/>
    <w:rsid w:val="00B91D04"/>
    <w:rsid w:val="00B92B97"/>
    <w:rsid w:val="00B95C7D"/>
    <w:rsid w:val="00B9626B"/>
    <w:rsid w:val="00B969EF"/>
    <w:rsid w:val="00BA2E44"/>
    <w:rsid w:val="00BA5848"/>
    <w:rsid w:val="00BB106D"/>
    <w:rsid w:val="00BB4078"/>
    <w:rsid w:val="00BB4C9F"/>
    <w:rsid w:val="00BC13B8"/>
    <w:rsid w:val="00BC666C"/>
    <w:rsid w:val="00BD1F7C"/>
    <w:rsid w:val="00BD783A"/>
    <w:rsid w:val="00BE1871"/>
    <w:rsid w:val="00BE360E"/>
    <w:rsid w:val="00BF09B4"/>
    <w:rsid w:val="00BF37CF"/>
    <w:rsid w:val="00C041A8"/>
    <w:rsid w:val="00C055A5"/>
    <w:rsid w:val="00C05FB7"/>
    <w:rsid w:val="00C065BD"/>
    <w:rsid w:val="00C1648E"/>
    <w:rsid w:val="00C20340"/>
    <w:rsid w:val="00C241BB"/>
    <w:rsid w:val="00C26B90"/>
    <w:rsid w:val="00C26FE0"/>
    <w:rsid w:val="00C3567D"/>
    <w:rsid w:val="00C47846"/>
    <w:rsid w:val="00C52BCF"/>
    <w:rsid w:val="00C57648"/>
    <w:rsid w:val="00C606CF"/>
    <w:rsid w:val="00C676DE"/>
    <w:rsid w:val="00C82DD4"/>
    <w:rsid w:val="00C833FB"/>
    <w:rsid w:val="00C8523B"/>
    <w:rsid w:val="00C94565"/>
    <w:rsid w:val="00C9477E"/>
    <w:rsid w:val="00C95159"/>
    <w:rsid w:val="00C969B3"/>
    <w:rsid w:val="00C97095"/>
    <w:rsid w:val="00CA0900"/>
    <w:rsid w:val="00CA45A1"/>
    <w:rsid w:val="00CA48E3"/>
    <w:rsid w:val="00CA495F"/>
    <w:rsid w:val="00CA795D"/>
    <w:rsid w:val="00CA7AEB"/>
    <w:rsid w:val="00CB3290"/>
    <w:rsid w:val="00CC4C55"/>
    <w:rsid w:val="00CD026A"/>
    <w:rsid w:val="00CD0B5B"/>
    <w:rsid w:val="00CD4C61"/>
    <w:rsid w:val="00CE0ECD"/>
    <w:rsid w:val="00CE701A"/>
    <w:rsid w:val="00CE71BE"/>
    <w:rsid w:val="00CE7A49"/>
    <w:rsid w:val="00CF0B91"/>
    <w:rsid w:val="00CF651C"/>
    <w:rsid w:val="00D01076"/>
    <w:rsid w:val="00D046E4"/>
    <w:rsid w:val="00D04F3D"/>
    <w:rsid w:val="00D120A8"/>
    <w:rsid w:val="00D136D5"/>
    <w:rsid w:val="00D15A84"/>
    <w:rsid w:val="00D24173"/>
    <w:rsid w:val="00D257ED"/>
    <w:rsid w:val="00D3374B"/>
    <w:rsid w:val="00D36EB8"/>
    <w:rsid w:val="00D4398B"/>
    <w:rsid w:val="00D44B7F"/>
    <w:rsid w:val="00D46F79"/>
    <w:rsid w:val="00D564A0"/>
    <w:rsid w:val="00D62F7B"/>
    <w:rsid w:val="00D64A6A"/>
    <w:rsid w:val="00D669EA"/>
    <w:rsid w:val="00D73372"/>
    <w:rsid w:val="00D73575"/>
    <w:rsid w:val="00D75D1F"/>
    <w:rsid w:val="00D76F96"/>
    <w:rsid w:val="00D82288"/>
    <w:rsid w:val="00D8422D"/>
    <w:rsid w:val="00D94609"/>
    <w:rsid w:val="00DA21DE"/>
    <w:rsid w:val="00DA2514"/>
    <w:rsid w:val="00DA3FBE"/>
    <w:rsid w:val="00DA4DE7"/>
    <w:rsid w:val="00DA6819"/>
    <w:rsid w:val="00DB2791"/>
    <w:rsid w:val="00DB59B8"/>
    <w:rsid w:val="00DB7D30"/>
    <w:rsid w:val="00DC1197"/>
    <w:rsid w:val="00DC1BFB"/>
    <w:rsid w:val="00DC2F70"/>
    <w:rsid w:val="00DC7E32"/>
    <w:rsid w:val="00DE0254"/>
    <w:rsid w:val="00DE1453"/>
    <w:rsid w:val="00DE1B2C"/>
    <w:rsid w:val="00DE320E"/>
    <w:rsid w:val="00DE749E"/>
    <w:rsid w:val="00DE7647"/>
    <w:rsid w:val="00DF148D"/>
    <w:rsid w:val="00E01710"/>
    <w:rsid w:val="00E0277B"/>
    <w:rsid w:val="00E13403"/>
    <w:rsid w:val="00E17577"/>
    <w:rsid w:val="00E2504E"/>
    <w:rsid w:val="00E2620F"/>
    <w:rsid w:val="00E31CA5"/>
    <w:rsid w:val="00E34568"/>
    <w:rsid w:val="00E35A58"/>
    <w:rsid w:val="00E35EA4"/>
    <w:rsid w:val="00E40520"/>
    <w:rsid w:val="00E41A5D"/>
    <w:rsid w:val="00E43A32"/>
    <w:rsid w:val="00E51610"/>
    <w:rsid w:val="00E533FE"/>
    <w:rsid w:val="00E55E4E"/>
    <w:rsid w:val="00E61D56"/>
    <w:rsid w:val="00E649CB"/>
    <w:rsid w:val="00E65114"/>
    <w:rsid w:val="00E66618"/>
    <w:rsid w:val="00E70060"/>
    <w:rsid w:val="00E711E4"/>
    <w:rsid w:val="00E72BFB"/>
    <w:rsid w:val="00E735F6"/>
    <w:rsid w:val="00E755D2"/>
    <w:rsid w:val="00E81387"/>
    <w:rsid w:val="00E833BB"/>
    <w:rsid w:val="00E8566A"/>
    <w:rsid w:val="00EA0EF6"/>
    <w:rsid w:val="00EA1155"/>
    <w:rsid w:val="00EA3D13"/>
    <w:rsid w:val="00EA753C"/>
    <w:rsid w:val="00EB2101"/>
    <w:rsid w:val="00EB41FA"/>
    <w:rsid w:val="00EB47EE"/>
    <w:rsid w:val="00EB784C"/>
    <w:rsid w:val="00EC069C"/>
    <w:rsid w:val="00EC0FC9"/>
    <w:rsid w:val="00EC15C4"/>
    <w:rsid w:val="00EC4472"/>
    <w:rsid w:val="00EC51F6"/>
    <w:rsid w:val="00EC6719"/>
    <w:rsid w:val="00ED3B35"/>
    <w:rsid w:val="00ED4007"/>
    <w:rsid w:val="00EE1A38"/>
    <w:rsid w:val="00EE27AC"/>
    <w:rsid w:val="00EF021A"/>
    <w:rsid w:val="00EF0667"/>
    <w:rsid w:val="00EF214C"/>
    <w:rsid w:val="00EF2FBB"/>
    <w:rsid w:val="00EF565A"/>
    <w:rsid w:val="00EF6655"/>
    <w:rsid w:val="00F06EA6"/>
    <w:rsid w:val="00F076E0"/>
    <w:rsid w:val="00F1107E"/>
    <w:rsid w:val="00F13852"/>
    <w:rsid w:val="00F163B6"/>
    <w:rsid w:val="00F16B6A"/>
    <w:rsid w:val="00F17499"/>
    <w:rsid w:val="00F20471"/>
    <w:rsid w:val="00F30401"/>
    <w:rsid w:val="00F33BC0"/>
    <w:rsid w:val="00F37B4A"/>
    <w:rsid w:val="00F411E8"/>
    <w:rsid w:val="00F44B81"/>
    <w:rsid w:val="00F466A5"/>
    <w:rsid w:val="00F46CED"/>
    <w:rsid w:val="00F478A3"/>
    <w:rsid w:val="00F51712"/>
    <w:rsid w:val="00F61CEA"/>
    <w:rsid w:val="00F7322F"/>
    <w:rsid w:val="00F81D8C"/>
    <w:rsid w:val="00F83564"/>
    <w:rsid w:val="00F90524"/>
    <w:rsid w:val="00F90FBE"/>
    <w:rsid w:val="00F95449"/>
    <w:rsid w:val="00F97594"/>
    <w:rsid w:val="00FA4EEE"/>
    <w:rsid w:val="00FA7912"/>
    <w:rsid w:val="00FA7FAC"/>
    <w:rsid w:val="00FB0D3A"/>
    <w:rsid w:val="00FB252D"/>
    <w:rsid w:val="00FB2A33"/>
    <w:rsid w:val="00FB580C"/>
    <w:rsid w:val="00FC3B25"/>
    <w:rsid w:val="00FC78FD"/>
    <w:rsid w:val="00FD3972"/>
    <w:rsid w:val="00FD668E"/>
    <w:rsid w:val="00FE3F81"/>
    <w:rsid w:val="00FE6C44"/>
    <w:rsid w:val="00FE7EEB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6DC56D81BEF4C952BF8B826C5046B" ma:contentTypeVersion="14" ma:contentTypeDescription="Create a new document." ma:contentTypeScope="" ma:versionID="9972c530d2de06a563a3b585d8d1de58">
  <xsd:schema xmlns:xsd="http://www.w3.org/2001/XMLSchema" xmlns:xs="http://www.w3.org/2001/XMLSchema" xmlns:p="http://schemas.microsoft.com/office/2006/metadata/properties" xmlns:ns3="a0d11d88-604d-4621-a83c-f7f1fe0c96c2" xmlns:ns4="07515466-cf0f-46fd-ba85-585951ed3e5d" targetNamespace="http://schemas.microsoft.com/office/2006/metadata/properties" ma:root="true" ma:fieldsID="ae97477389f22f795a0890e60c711d07" ns3:_="" ns4:_="">
    <xsd:import namespace="a0d11d88-604d-4621-a83c-f7f1fe0c96c2"/>
    <xsd:import namespace="07515466-cf0f-46fd-ba85-585951ed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d88-604d-4621-a83c-f7f1fe0c9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5466-cf0f-46fd-ba85-585951ed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A66FF-BB88-4741-8527-466ABF1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11d88-604d-4621-a83c-f7f1fe0c96c2"/>
    <ds:schemaRef ds:uri="07515466-cf0f-46fd-ba85-585951ed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88</cp:revision>
  <cp:lastPrinted>2023-03-23T22:47:00Z</cp:lastPrinted>
  <dcterms:created xsi:type="dcterms:W3CDTF">2023-05-04T20:26:00Z</dcterms:created>
  <dcterms:modified xsi:type="dcterms:W3CDTF">2023-05-09T15:24:00Z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0x0101001006DC56D81BEF4C952BF8B826C5046B</vt:lpwstr>
  </property>
</Properties>
</file>