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CEF4B" w14:textId="77777777" w:rsidR="001F7678" w:rsidRPr="0074144A" w:rsidRDefault="001F7678" w:rsidP="001F7678">
      <w:pPr>
        <w:jc w:val="center"/>
        <w:rPr>
          <w:rFonts w:asciiTheme="majorHAnsi" w:hAnsiTheme="majorHAnsi"/>
          <w:sz w:val="28"/>
          <w:szCs w:val="28"/>
        </w:rPr>
      </w:pPr>
      <w:r w:rsidRPr="0074144A">
        <w:rPr>
          <w:rFonts w:asciiTheme="majorHAnsi" w:hAnsiTheme="majorHAnsi"/>
          <w:sz w:val="28"/>
          <w:szCs w:val="28"/>
        </w:rPr>
        <w:t>Natural Sciences Council of Chairs Meeting</w:t>
      </w:r>
    </w:p>
    <w:p w14:paraId="3774E045" w14:textId="39D9E928" w:rsidR="001F7678" w:rsidRPr="0074144A" w:rsidRDefault="005C5CCA" w:rsidP="001F7678">
      <w:pPr>
        <w:jc w:val="center"/>
        <w:rPr>
          <w:rFonts w:asciiTheme="majorHAnsi" w:hAnsiTheme="majorHAnsi"/>
          <w:sz w:val="28"/>
          <w:szCs w:val="28"/>
        </w:rPr>
      </w:pPr>
      <w:r>
        <w:rPr>
          <w:rFonts w:asciiTheme="majorHAnsi" w:hAnsiTheme="majorHAnsi"/>
          <w:sz w:val="28"/>
          <w:szCs w:val="28"/>
        </w:rPr>
        <w:t xml:space="preserve">March </w:t>
      </w:r>
      <w:r w:rsidR="00B6312C">
        <w:rPr>
          <w:rFonts w:asciiTheme="majorHAnsi" w:hAnsiTheme="majorHAnsi"/>
          <w:sz w:val="28"/>
          <w:szCs w:val="28"/>
        </w:rPr>
        <w:t>24</w:t>
      </w:r>
      <w:r w:rsidR="00034F3A">
        <w:rPr>
          <w:rFonts w:asciiTheme="majorHAnsi" w:hAnsiTheme="majorHAnsi"/>
          <w:sz w:val="28"/>
          <w:szCs w:val="28"/>
        </w:rPr>
        <w:t>, 2014</w:t>
      </w:r>
    </w:p>
    <w:p w14:paraId="19CC909C" w14:textId="416BB756" w:rsidR="001F7678" w:rsidRPr="00A142A8" w:rsidRDefault="00B6312C" w:rsidP="00A142A8">
      <w:pPr>
        <w:jc w:val="center"/>
        <w:rPr>
          <w:rFonts w:asciiTheme="majorHAnsi" w:hAnsiTheme="majorHAnsi"/>
          <w:sz w:val="28"/>
          <w:szCs w:val="28"/>
        </w:rPr>
      </w:pPr>
      <w:r>
        <w:rPr>
          <w:rFonts w:asciiTheme="majorHAnsi" w:hAnsiTheme="majorHAnsi"/>
          <w:sz w:val="28"/>
          <w:szCs w:val="28"/>
        </w:rPr>
        <w:t>1:00-2:18</w:t>
      </w:r>
      <w:r w:rsidR="001F7678" w:rsidRPr="0074144A">
        <w:rPr>
          <w:rFonts w:asciiTheme="majorHAnsi" w:hAnsiTheme="majorHAnsi"/>
          <w:sz w:val="28"/>
          <w:szCs w:val="28"/>
        </w:rPr>
        <w:t xml:space="preserve"> p.m., BI-104</w:t>
      </w:r>
    </w:p>
    <w:p w14:paraId="57D46678" w14:textId="77777777" w:rsidR="00DE0490" w:rsidRPr="00FE582E" w:rsidRDefault="00DE0490" w:rsidP="00DE0490">
      <w:pPr>
        <w:pStyle w:val="ListParagraph"/>
        <w:rPr>
          <w:rFonts w:asciiTheme="majorHAnsi" w:hAnsiTheme="majorHAnsi"/>
          <w:sz w:val="22"/>
        </w:rPr>
      </w:pPr>
    </w:p>
    <w:p w14:paraId="0A6BF379" w14:textId="23F0D229" w:rsidR="00FE582E" w:rsidRPr="00DE0490" w:rsidRDefault="001F7678" w:rsidP="00FE582E">
      <w:pPr>
        <w:pStyle w:val="ListParagraph"/>
        <w:numPr>
          <w:ilvl w:val="0"/>
          <w:numId w:val="10"/>
        </w:numPr>
        <w:rPr>
          <w:rFonts w:asciiTheme="majorHAnsi" w:hAnsiTheme="majorHAnsi"/>
          <w:sz w:val="22"/>
        </w:rPr>
      </w:pPr>
      <w:r w:rsidRPr="00FE582E">
        <w:rPr>
          <w:rFonts w:asciiTheme="majorHAnsi" w:hAnsiTheme="majorHAnsi"/>
          <w:b/>
          <w:sz w:val="22"/>
          <w:szCs w:val="22"/>
        </w:rPr>
        <w:t>Approval of</w:t>
      </w:r>
      <w:r w:rsidR="002147B0">
        <w:rPr>
          <w:rFonts w:asciiTheme="majorHAnsi" w:hAnsiTheme="majorHAnsi"/>
          <w:b/>
          <w:sz w:val="22"/>
          <w:szCs w:val="22"/>
        </w:rPr>
        <w:t xml:space="preserve"> minutes for </w:t>
      </w:r>
      <w:r w:rsidR="00B6312C">
        <w:rPr>
          <w:rFonts w:asciiTheme="majorHAnsi" w:hAnsiTheme="majorHAnsi"/>
          <w:b/>
          <w:sz w:val="22"/>
          <w:szCs w:val="22"/>
        </w:rPr>
        <w:t>March 10</w:t>
      </w:r>
      <w:r w:rsidR="002147B0">
        <w:rPr>
          <w:rFonts w:asciiTheme="majorHAnsi" w:hAnsiTheme="majorHAnsi"/>
          <w:b/>
          <w:sz w:val="22"/>
          <w:szCs w:val="22"/>
        </w:rPr>
        <w:t>, 201</w:t>
      </w:r>
      <w:r w:rsidR="00444B70">
        <w:rPr>
          <w:rFonts w:asciiTheme="majorHAnsi" w:hAnsiTheme="majorHAnsi"/>
          <w:b/>
          <w:sz w:val="22"/>
          <w:szCs w:val="22"/>
        </w:rPr>
        <w:t>4</w:t>
      </w:r>
      <w:r w:rsidR="002147B0">
        <w:rPr>
          <w:rFonts w:asciiTheme="majorHAnsi" w:hAnsiTheme="majorHAnsi"/>
          <w:b/>
          <w:sz w:val="22"/>
          <w:szCs w:val="22"/>
        </w:rPr>
        <w:t>:</w:t>
      </w:r>
      <w:r w:rsidRPr="00FE582E">
        <w:rPr>
          <w:rFonts w:asciiTheme="majorHAnsi" w:hAnsiTheme="majorHAnsi"/>
          <w:b/>
          <w:sz w:val="22"/>
          <w:szCs w:val="22"/>
        </w:rPr>
        <w:t xml:space="preserve"> </w:t>
      </w:r>
      <w:r w:rsidR="005C5CCA">
        <w:rPr>
          <w:rFonts w:asciiTheme="majorHAnsi" w:hAnsiTheme="majorHAnsi"/>
          <w:sz w:val="22"/>
          <w:szCs w:val="22"/>
        </w:rPr>
        <w:t>approved as distributed.</w:t>
      </w:r>
    </w:p>
    <w:p w14:paraId="6A680F51" w14:textId="77777777" w:rsidR="00DE0490" w:rsidRPr="00DE0490" w:rsidRDefault="00DE0490" w:rsidP="00DE0490">
      <w:pPr>
        <w:rPr>
          <w:rFonts w:asciiTheme="majorHAnsi" w:hAnsiTheme="majorHAnsi"/>
          <w:sz w:val="22"/>
        </w:rPr>
      </w:pPr>
    </w:p>
    <w:p w14:paraId="352096A1" w14:textId="77777777" w:rsidR="00212E55" w:rsidRPr="00FE582E" w:rsidRDefault="00212E55" w:rsidP="00FE582E">
      <w:pPr>
        <w:pStyle w:val="ListParagraph"/>
        <w:numPr>
          <w:ilvl w:val="0"/>
          <w:numId w:val="10"/>
        </w:numPr>
        <w:rPr>
          <w:rFonts w:asciiTheme="majorHAnsi" w:hAnsiTheme="majorHAnsi"/>
          <w:sz w:val="22"/>
        </w:rPr>
      </w:pPr>
      <w:r w:rsidRPr="00FE582E">
        <w:rPr>
          <w:rFonts w:asciiTheme="majorHAnsi" w:hAnsiTheme="majorHAnsi"/>
          <w:b/>
          <w:sz w:val="22"/>
          <w:szCs w:val="22"/>
        </w:rPr>
        <w:t>Informational Items</w:t>
      </w:r>
    </w:p>
    <w:p w14:paraId="3E3F7029" w14:textId="77777777" w:rsidR="001F7678" w:rsidRDefault="00212E55" w:rsidP="001F7678">
      <w:pPr>
        <w:pStyle w:val="ListParagraph"/>
        <w:numPr>
          <w:ilvl w:val="1"/>
          <w:numId w:val="1"/>
        </w:numPr>
        <w:rPr>
          <w:rFonts w:asciiTheme="majorHAnsi" w:hAnsiTheme="majorHAnsi"/>
          <w:b/>
          <w:sz w:val="22"/>
        </w:rPr>
      </w:pPr>
      <w:r w:rsidRPr="006A5861">
        <w:rPr>
          <w:rFonts w:asciiTheme="majorHAnsi" w:hAnsiTheme="majorHAnsi"/>
          <w:b/>
          <w:sz w:val="22"/>
        </w:rPr>
        <w:t>Announcements by chairs:</w:t>
      </w:r>
    </w:p>
    <w:p w14:paraId="22BEAE49" w14:textId="7F25C172" w:rsidR="00D329E7" w:rsidRPr="00D329E7" w:rsidRDefault="00F1196C" w:rsidP="00D329E7">
      <w:pPr>
        <w:pStyle w:val="ListParagraph"/>
        <w:numPr>
          <w:ilvl w:val="0"/>
          <w:numId w:val="26"/>
        </w:numPr>
        <w:rPr>
          <w:rFonts w:asciiTheme="majorHAnsi" w:hAnsiTheme="majorHAnsi"/>
          <w:b/>
          <w:sz w:val="22"/>
        </w:rPr>
      </w:pPr>
      <w:r w:rsidRPr="00D329E7">
        <w:rPr>
          <w:rFonts w:ascii="Calibri" w:hAnsi="Calibri" w:cs="Calibri"/>
          <w:sz w:val="22"/>
          <w:szCs w:val="22"/>
        </w:rPr>
        <w:t xml:space="preserve">Dr. </w:t>
      </w:r>
      <w:r w:rsidR="001E26FE">
        <w:rPr>
          <w:rFonts w:ascii="Calibri" w:hAnsi="Calibri" w:cs="Calibri"/>
          <w:sz w:val="22"/>
          <w:szCs w:val="22"/>
        </w:rPr>
        <w:t>Sweeney</w:t>
      </w:r>
      <w:r w:rsidR="00A417E8" w:rsidRPr="00D329E7">
        <w:rPr>
          <w:rFonts w:ascii="Calibri" w:hAnsi="Calibri" w:cs="Calibri"/>
          <w:sz w:val="22"/>
          <w:szCs w:val="22"/>
        </w:rPr>
        <w:t xml:space="preserve"> announced that </w:t>
      </w:r>
      <w:r w:rsidR="00790CFC">
        <w:rPr>
          <w:rFonts w:ascii="Calibri" w:hAnsi="Calibri" w:cs="Calibri"/>
          <w:sz w:val="22"/>
          <w:szCs w:val="22"/>
        </w:rPr>
        <w:t>the</w:t>
      </w:r>
      <w:r w:rsidR="00A142A8">
        <w:rPr>
          <w:rFonts w:ascii="Calibri" w:hAnsi="Calibri" w:cs="Calibri"/>
          <w:sz w:val="22"/>
          <w:szCs w:val="22"/>
        </w:rPr>
        <w:t xml:space="preserve"> department </w:t>
      </w:r>
      <w:r w:rsidR="001E26FE">
        <w:rPr>
          <w:rFonts w:ascii="Calibri" w:hAnsi="Calibri" w:cs="Calibri"/>
          <w:sz w:val="22"/>
          <w:szCs w:val="22"/>
        </w:rPr>
        <w:t xml:space="preserve">has successfully hired </w:t>
      </w:r>
      <w:r w:rsidR="00491E51">
        <w:rPr>
          <w:rFonts w:ascii="Calibri" w:hAnsi="Calibri" w:cs="Calibri"/>
          <w:sz w:val="22"/>
          <w:szCs w:val="22"/>
        </w:rPr>
        <w:t>a</w:t>
      </w:r>
      <w:r w:rsidR="00B6312C">
        <w:rPr>
          <w:rFonts w:ascii="Calibri" w:hAnsi="Calibri" w:cs="Calibri"/>
          <w:sz w:val="22"/>
          <w:szCs w:val="22"/>
        </w:rPr>
        <w:t xml:space="preserve"> second candi</w:t>
      </w:r>
      <w:r w:rsidR="001E26FE">
        <w:rPr>
          <w:rFonts w:ascii="Calibri" w:hAnsi="Calibri" w:cs="Calibri"/>
          <w:sz w:val="22"/>
          <w:szCs w:val="22"/>
        </w:rPr>
        <w:t xml:space="preserve">date and they have </w:t>
      </w:r>
      <w:r w:rsidR="00B6312C">
        <w:rPr>
          <w:rFonts w:ascii="Calibri" w:hAnsi="Calibri" w:cs="Calibri"/>
          <w:sz w:val="22"/>
          <w:szCs w:val="22"/>
        </w:rPr>
        <w:t>two candidates for the chair position coming for campus visits in early April. He also announced that there will a grand opening of the Inspire Multicultural Center on March 28, 2014 from 2-6pm. The center is located at 766 N. Waterman Ave., San Bernardino. For more information regarding the open house, call 909-386-3500.</w:t>
      </w:r>
    </w:p>
    <w:p w14:paraId="0830F4C0" w14:textId="116E376F" w:rsidR="00D329E7" w:rsidRPr="00B03DBD" w:rsidRDefault="00D329E7" w:rsidP="00D329E7">
      <w:pPr>
        <w:pStyle w:val="ListParagraph"/>
        <w:numPr>
          <w:ilvl w:val="0"/>
          <w:numId w:val="26"/>
        </w:numPr>
        <w:rPr>
          <w:rFonts w:asciiTheme="majorHAnsi" w:hAnsiTheme="majorHAnsi"/>
          <w:b/>
          <w:sz w:val="22"/>
        </w:rPr>
      </w:pPr>
      <w:r>
        <w:rPr>
          <w:rFonts w:ascii="Calibri" w:hAnsi="Calibri" w:cs="Calibri"/>
          <w:sz w:val="22"/>
          <w:szCs w:val="22"/>
        </w:rPr>
        <w:t xml:space="preserve">Dr. </w:t>
      </w:r>
      <w:r w:rsidR="00A142A8">
        <w:rPr>
          <w:rFonts w:ascii="Calibri" w:hAnsi="Calibri" w:cs="Calibri"/>
          <w:sz w:val="22"/>
          <w:szCs w:val="22"/>
        </w:rPr>
        <w:t>Rizzo</w:t>
      </w:r>
      <w:r>
        <w:rPr>
          <w:rFonts w:ascii="Calibri" w:hAnsi="Calibri" w:cs="Calibri"/>
          <w:sz w:val="22"/>
          <w:szCs w:val="22"/>
        </w:rPr>
        <w:t xml:space="preserve"> announced that </w:t>
      </w:r>
      <w:r w:rsidR="00B6312C">
        <w:rPr>
          <w:rFonts w:ascii="Calibri" w:hAnsi="Calibri" w:cs="Calibri"/>
          <w:sz w:val="22"/>
          <w:szCs w:val="22"/>
        </w:rPr>
        <w:t xml:space="preserve">one candidate has declined the offer, they are in negotiations with the </w:t>
      </w:r>
      <w:r w:rsidR="0077121B">
        <w:rPr>
          <w:rFonts w:ascii="Calibri" w:hAnsi="Calibri" w:cs="Calibri"/>
          <w:sz w:val="22"/>
          <w:szCs w:val="22"/>
        </w:rPr>
        <w:t>two other</w:t>
      </w:r>
      <w:r w:rsidR="00B6312C">
        <w:rPr>
          <w:rFonts w:ascii="Calibri" w:hAnsi="Calibri" w:cs="Calibri"/>
          <w:sz w:val="22"/>
          <w:szCs w:val="22"/>
        </w:rPr>
        <w:t xml:space="preserve"> candidate</w:t>
      </w:r>
      <w:r w:rsidR="0077121B">
        <w:rPr>
          <w:rFonts w:ascii="Calibri" w:hAnsi="Calibri" w:cs="Calibri"/>
          <w:sz w:val="22"/>
          <w:szCs w:val="22"/>
        </w:rPr>
        <w:t>s</w:t>
      </w:r>
      <w:r w:rsidR="00B6312C">
        <w:rPr>
          <w:rFonts w:ascii="Calibri" w:hAnsi="Calibri" w:cs="Calibri"/>
          <w:sz w:val="22"/>
          <w:szCs w:val="22"/>
        </w:rPr>
        <w:t xml:space="preserve"> and c</w:t>
      </w:r>
      <w:r w:rsidR="00DB00B4">
        <w:rPr>
          <w:rFonts w:ascii="Calibri" w:hAnsi="Calibri" w:cs="Calibri"/>
          <w:sz w:val="22"/>
          <w:szCs w:val="22"/>
        </w:rPr>
        <w:t>a</w:t>
      </w:r>
      <w:r w:rsidR="001E26FE">
        <w:rPr>
          <w:rFonts w:ascii="Calibri" w:hAnsi="Calibri" w:cs="Calibri"/>
          <w:sz w:val="22"/>
          <w:szCs w:val="22"/>
        </w:rPr>
        <w:t xml:space="preserve">mpus visits will take place in April for the </w:t>
      </w:r>
      <w:r w:rsidR="00DB00B4">
        <w:rPr>
          <w:rFonts w:ascii="Calibri" w:hAnsi="Calibri" w:cs="Calibri"/>
          <w:sz w:val="22"/>
          <w:szCs w:val="22"/>
        </w:rPr>
        <w:t>third</w:t>
      </w:r>
      <w:r w:rsidR="001E26FE">
        <w:rPr>
          <w:rFonts w:ascii="Calibri" w:hAnsi="Calibri" w:cs="Calibri"/>
          <w:sz w:val="22"/>
          <w:szCs w:val="22"/>
        </w:rPr>
        <w:t xml:space="preserve"> position.</w:t>
      </w:r>
      <w:r w:rsidR="00B6312C">
        <w:rPr>
          <w:rFonts w:ascii="Calibri" w:hAnsi="Calibri" w:cs="Calibri"/>
          <w:sz w:val="22"/>
          <w:szCs w:val="22"/>
        </w:rPr>
        <w:t xml:space="preserve"> He also reported that he attended a meeting at PDC regarding the Allied Health Program in which they will be working with College of the Desert.</w:t>
      </w:r>
    </w:p>
    <w:p w14:paraId="592A0F23" w14:textId="403181DC" w:rsidR="00B03DBD" w:rsidRPr="00B03DBD" w:rsidRDefault="00B03DBD" w:rsidP="00D329E7">
      <w:pPr>
        <w:pStyle w:val="ListParagraph"/>
        <w:numPr>
          <w:ilvl w:val="0"/>
          <w:numId w:val="26"/>
        </w:numPr>
        <w:rPr>
          <w:rFonts w:asciiTheme="majorHAnsi" w:hAnsiTheme="majorHAnsi"/>
          <w:b/>
          <w:sz w:val="22"/>
        </w:rPr>
      </w:pPr>
      <w:r>
        <w:rPr>
          <w:rFonts w:ascii="Calibri" w:hAnsi="Calibri" w:cs="Calibri"/>
          <w:sz w:val="22"/>
          <w:szCs w:val="22"/>
        </w:rPr>
        <w:t xml:space="preserve">Dr. </w:t>
      </w:r>
      <w:r w:rsidR="001E26FE">
        <w:rPr>
          <w:rFonts w:ascii="Calibri" w:hAnsi="Calibri" w:cs="Calibri"/>
          <w:sz w:val="22"/>
          <w:szCs w:val="22"/>
        </w:rPr>
        <w:t>Williams</w:t>
      </w:r>
      <w:r w:rsidR="009C2017">
        <w:rPr>
          <w:rFonts w:ascii="Calibri" w:hAnsi="Calibri" w:cs="Calibri"/>
          <w:sz w:val="22"/>
          <w:szCs w:val="22"/>
        </w:rPr>
        <w:t xml:space="preserve"> </w:t>
      </w:r>
      <w:r>
        <w:rPr>
          <w:rFonts w:ascii="Calibri" w:hAnsi="Calibri" w:cs="Calibri"/>
          <w:sz w:val="22"/>
          <w:szCs w:val="22"/>
        </w:rPr>
        <w:t xml:space="preserve">announced that </w:t>
      </w:r>
      <w:r w:rsidR="009C2017">
        <w:rPr>
          <w:rFonts w:ascii="Calibri" w:hAnsi="Calibri" w:cs="Calibri"/>
          <w:sz w:val="22"/>
          <w:szCs w:val="22"/>
        </w:rPr>
        <w:t>the</w:t>
      </w:r>
      <w:r w:rsidR="001E26FE">
        <w:rPr>
          <w:rFonts w:ascii="Calibri" w:hAnsi="Calibri" w:cs="Calibri"/>
          <w:sz w:val="22"/>
          <w:szCs w:val="22"/>
        </w:rPr>
        <w:t xml:space="preserve">y </w:t>
      </w:r>
      <w:r w:rsidR="001A2061">
        <w:rPr>
          <w:rFonts w:ascii="Calibri" w:hAnsi="Calibri" w:cs="Calibri"/>
          <w:sz w:val="22"/>
          <w:szCs w:val="22"/>
        </w:rPr>
        <w:t>have made recommendations to hire two candidates</w:t>
      </w:r>
      <w:r w:rsidR="001E26FE">
        <w:rPr>
          <w:rFonts w:ascii="Calibri" w:hAnsi="Calibri" w:cs="Calibri"/>
          <w:sz w:val="22"/>
          <w:szCs w:val="22"/>
        </w:rPr>
        <w:t>.</w:t>
      </w:r>
      <w:r w:rsidR="001A2061">
        <w:rPr>
          <w:rFonts w:ascii="Calibri" w:hAnsi="Calibri" w:cs="Calibri"/>
          <w:sz w:val="22"/>
          <w:szCs w:val="22"/>
        </w:rPr>
        <w:t xml:space="preserve"> The offers should be going out soon.</w:t>
      </w:r>
    </w:p>
    <w:p w14:paraId="3D93A40E" w14:textId="088E55F0" w:rsidR="00B03DBD" w:rsidRPr="008836F1" w:rsidRDefault="00B03DBD" w:rsidP="00D329E7">
      <w:pPr>
        <w:pStyle w:val="ListParagraph"/>
        <w:numPr>
          <w:ilvl w:val="0"/>
          <w:numId w:val="26"/>
        </w:numPr>
        <w:rPr>
          <w:rFonts w:asciiTheme="majorHAnsi" w:hAnsiTheme="majorHAnsi"/>
          <w:b/>
          <w:sz w:val="22"/>
        </w:rPr>
      </w:pPr>
      <w:r>
        <w:rPr>
          <w:rFonts w:ascii="Calibri" w:hAnsi="Calibri" w:cs="Calibri"/>
          <w:sz w:val="22"/>
          <w:szCs w:val="22"/>
        </w:rPr>
        <w:t xml:space="preserve">Dr. </w:t>
      </w:r>
      <w:r w:rsidR="001E26FE">
        <w:rPr>
          <w:rFonts w:ascii="Calibri" w:hAnsi="Calibri" w:cs="Calibri"/>
          <w:sz w:val="22"/>
          <w:szCs w:val="22"/>
        </w:rPr>
        <w:t>Polcyn</w:t>
      </w:r>
      <w:r>
        <w:rPr>
          <w:rFonts w:ascii="Calibri" w:hAnsi="Calibri" w:cs="Calibri"/>
          <w:sz w:val="22"/>
          <w:szCs w:val="22"/>
        </w:rPr>
        <w:t xml:space="preserve"> announced that </w:t>
      </w:r>
      <w:r w:rsidR="001A2061">
        <w:rPr>
          <w:rFonts w:ascii="Calibri" w:hAnsi="Calibri" w:cs="Calibri"/>
          <w:sz w:val="22"/>
          <w:szCs w:val="22"/>
        </w:rPr>
        <w:t>an</w:t>
      </w:r>
      <w:r w:rsidR="009C2017">
        <w:rPr>
          <w:rFonts w:ascii="Calibri" w:hAnsi="Calibri" w:cs="Calibri"/>
          <w:sz w:val="22"/>
          <w:szCs w:val="22"/>
        </w:rPr>
        <w:t xml:space="preserve"> </w:t>
      </w:r>
      <w:r w:rsidR="001A2061">
        <w:rPr>
          <w:rFonts w:ascii="Calibri" w:hAnsi="Calibri" w:cs="Calibri"/>
          <w:sz w:val="22"/>
          <w:szCs w:val="22"/>
        </w:rPr>
        <w:t>offer to a candidate has been sent out</w:t>
      </w:r>
      <w:r w:rsidR="001E26FE">
        <w:rPr>
          <w:rFonts w:ascii="Calibri" w:hAnsi="Calibri" w:cs="Calibri"/>
          <w:sz w:val="22"/>
          <w:szCs w:val="22"/>
        </w:rPr>
        <w:t>.</w:t>
      </w:r>
    </w:p>
    <w:p w14:paraId="64098DF7" w14:textId="21FB62BD" w:rsidR="008836F1" w:rsidRPr="001A2061" w:rsidRDefault="008836F1" w:rsidP="00D329E7">
      <w:pPr>
        <w:pStyle w:val="ListParagraph"/>
        <w:numPr>
          <w:ilvl w:val="0"/>
          <w:numId w:val="26"/>
        </w:numPr>
        <w:rPr>
          <w:rFonts w:asciiTheme="majorHAnsi" w:hAnsiTheme="majorHAnsi"/>
          <w:b/>
          <w:sz w:val="22"/>
        </w:rPr>
      </w:pPr>
      <w:r>
        <w:rPr>
          <w:rFonts w:ascii="Calibri" w:hAnsi="Calibri" w:cs="Calibri"/>
          <w:sz w:val="22"/>
          <w:szCs w:val="22"/>
        </w:rPr>
        <w:t xml:space="preserve">Dr. </w:t>
      </w:r>
      <w:r w:rsidR="009C2017">
        <w:rPr>
          <w:rFonts w:ascii="Calibri" w:hAnsi="Calibri" w:cs="Calibri"/>
          <w:sz w:val="22"/>
          <w:szCs w:val="22"/>
        </w:rPr>
        <w:t xml:space="preserve">Voigt </w:t>
      </w:r>
      <w:r>
        <w:rPr>
          <w:rFonts w:ascii="Calibri" w:hAnsi="Calibri" w:cs="Calibri"/>
          <w:sz w:val="22"/>
          <w:szCs w:val="22"/>
        </w:rPr>
        <w:t>announced that the</w:t>
      </w:r>
      <w:r w:rsidR="009C2017">
        <w:rPr>
          <w:rFonts w:ascii="Calibri" w:hAnsi="Calibri" w:cs="Calibri"/>
          <w:sz w:val="22"/>
          <w:szCs w:val="22"/>
        </w:rPr>
        <w:t>ir</w:t>
      </w:r>
      <w:r>
        <w:rPr>
          <w:rFonts w:ascii="Calibri" w:hAnsi="Calibri" w:cs="Calibri"/>
          <w:sz w:val="22"/>
          <w:szCs w:val="22"/>
        </w:rPr>
        <w:t xml:space="preserve"> </w:t>
      </w:r>
      <w:r w:rsidR="009C2017">
        <w:rPr>
          <w:rFonts w:ascii="Calibri" w:hAnsi="Calibri" w:cs="Calibri"/>
          <w:sz w:val="22"/>
          <w:szCs w:val="22"/>
        </w:rPr>
        <w:t xml:space="preserve">department </w:t>
      </w:r>
      <w:r w:rsidR="001E26FE">
        <w:rPr>
          <w:rFonts w:ascii="Calibri" w:hAnsi="Calibri" w:cs="Calibri"/>
          <w:sz w:val="22"/>
          <w:szCs w:val="22"/>
        </w:rPr>
        <w:t xml:space="preserve">has </w:t>
      </w:r>
      <w:r w:rsidR="001A2061">
        <w:rPr>
          <w:rFonts w:ascii="Calibri" w:hAnsi="Calibri" w:cs="Calibri"/>
          <w:sz w:val="22"/>
          <w:szCs w:val="22"/>
        </w:rPr>
        <w:t>sent forward a recommendation to hire one candidate and they are working on the second one.</w:t>
      </w:r>
    </w:p>
    <w:p w14:paraId="4407A7C7" w14:textId="74BC6331" w:rsidR="001A2061" w:rsidRPr="00CA0D9D" w:rsidRDefault="001A2061" w:rsidP="00D329E7">
      <w:pPr>
        <w:pStyle w:val="ListParagraph"/>
        <w:numPr>
          <w:ilvl w:val="0"/>
          <w:numId w:val="26"/>
        </w:numPr>
        <w:rPr>
          <w:rFonts w:asciiTheme="majorHAnsi" w:hAnsiTheme="majorHAnsi"/>
          <w:b/>
          <w:sz w:val="22"/>
        </w:rPr>
      </w:pPr>
      <w:r>
        <w:rPr>
          <w:rFonts w:ascii="Calibri" w:hAnsi="Calibri" w:cs="Calibri"/>
          <w:sz w:val="22"/>
          <w:szCs w:val="22"/>
        </w:rPr>
        <w:t>Dr. Mian announced that health science will be conducting phone interviews for the faculty position next week.</w:t>
      </w:r>
    </w:p>
    <w:p w14:paraId="5D98379D" w14:textId="77777777" w:rsidR="00D329E7" w:rsidRPr="00D329E7" w:rsidRDefault="00D329E7" w:rsidP="00D329E7">
      <w:pPr>
        <w:pStyle w:val="ListParagraph"/>
        <w:ind w:left="1440"/>
        <w:rPr>
          <w:rFonts w:asciiTheme="majorHAnsi" w:hAnsiTheme="majorHAnsi"/>
          <w:b/>
          <w:sz w:val="22"/>
        </w:rPr>
      </w:pPr>
    </w:p>
    <w:p w14:paraId="339A57AE" w14:textId="77777777" w:rsidR="00212E55" w:rsidRPr="004136C0" w:rsidRDefault="00F1196C" w:rsidP="00212E55">
      <w:pPr>
        <w:pStyle w:val="ListParagraph"/>
        <w:numPr>
          <w:ilvl w:val="1"/>
          <w:numId w:val="1"/>
        </w:numPr>
        <w:rPr>
          <w:rFonts w:asciiTheme="majorHAnsi" w:hAnsiTheme="majorHAnsi"/>
          <w:b/>
          <w:sz w:val="22"/>
        </w:rPr>
      </w:pPr>
      <w:r w:rsidRPr="004136C0">
        <w:rPr>
          <w:rFonts w:ascii="Calibri" w:hAnsi="Calibri" w:cs="Calibri"/>
          <w:sz w:val="22"/>
          <w:szCs w:val="22"/>
        </w:rPr>
        <w:t xml:space="preserve"> </w:t>
      </w:r>
      <w:r w:rsidR="00212E55" w:rsidRPr="004136C0">
        <w:rPr>
          <w:rFonts w:asciiTheme="majorHAnsi" w:hAnsiTheme="majorHAnsi"/>
          <w:b/>
          <w:sz w:val="22"/>
        </w:rPr>
        <w:t>Announcements from the administration:</w:t>
      </w:r>
    </w:p>
    <w:p w14:paraId="5E2F429D" w14:textId="1F18FCFB" w:rsidR="00732020" w:rsidRPr="0077121B" w:rsidRDefault="0077121B" w:rsidP="0077121B">
      <w:pPr>
        <w:pStyle w:val="ListParagraph"/>
        <w:widowControl w:val="0"/>
        <w:numPr>
          <w:ilvl w:val="0"/>
          <w:numId w:val="13"/>
        </w:numPr>
        <w:autoSpaceDE w:val="0"/>
        <w:autoSpaceDN w:val="0"/>
        <w:adjustRightInd w:val="0"/>
        <w:rPr>
          <w:rFonts w:asciiTheme="majorHAnsi" w:hAnsiTheme="majorHAnsi"/>
          <w:sz w:val="22"/>
          <w:szCs w:val="22"/>
        </w:rPr>
      </w:pPr>
      <w:r w:rsidRPr="0077121B">
        <w:rPr>
          <w:rFonts w:ascii="Calibri" w:hAnsi="Calibri" w:cs="Calibri"/>
          <w:b/>
          <w:sz w:val="22"/>
          <w:szCs w:val="22"/>
        </w:rPr>
        <w:t>Coyote 1</w:t>
      </w:r>
      <w:r w:rsidRPr="0077121B">
        <w:rPr>
          <w:rFonts w:ascii="Calibri" w:hAnsi="Calibri" w:cs="Calibri"/>
          <w:b/>
          <w:sz w:val="22"/>
          <w:szCs w:val="22"/>
          <w:vertAlign w:val="superscript"/>
        </w:rPr>
        <w:t>st</w:t>
      </w:r>
      <w:r w:rsidRPr="0077121B">
        <w:rPr>
          <w:rFonts w:ascii="Calibri" w:hAnsi="Calibri" w:cs="Calibri"/>
          <w:b/>
          <w:sz w:val="22"/>
          <w:szCs w:val="22"/>
        </w:rPr>
        <w:t xml:space="preserve"> STEP</w:t>
      </w:r>
      <w:r>
        <w:rPr>
          <w:rFonts w:ascii="Calibri" w:hAnsi="Calibri" w:cs="Calibri"/>
          <w:sz w:val="22"/>
          <w:szCs w:val="22"/>
        </w:rPr>
        <w:t xml:space="preserve"> </w:t>
      </w:r>
      <w:r w:rsidR="00732020" w:rsidRPr="0077121B">
        <w:rPr>
          <w:rFonts w:asciiTheme="majorHAnsi" w:hAnsiTheme="majorHAnsi"/>
          <w:b/>
          <w:sz w:val="22"/>
          <w:szCs w:val="22"/>
        </w:rPr>
        <w:t>Program</w:t>
      </w:r>
      <w:r w:rsidR="002674D2">
        <w:rPr>
          <w:rFonts w:asciiTheme="majorHAnsi" w:hAnsiTheme="majorHAnsi"/>
          <w:b/>
          <w:sz w:val="22"/>
          <w:szCs w:val="22"/>
        </w:rPr>
        <w:t xml:space="preserve"> </w:t>
      </w:r>
      <w:r w:rsidR="009C2017">
        <w:rPr>
          <w:rFonts w:asciiTheme="majorHAnsi" w:hAnsiTheme="majorHAnsi"/>
          <w:b/>
          <w:sz w:val="22"/>
          <w:szCs w:val="22"/>
        </w:rPr>
        <w:t>–</w:t>
      </w:r>
      <w:r w:rsidR="002674D2">
        <w:rPr>
          <w:rFonts w:asciiTheme="majorHAnsi" w:hAnsiTheme="majorHAnsi"/>
          <w:b/>
          <w:sz w:val="22"/>
          <w:szCs w:val="22"/>
        </w:rPr>
        <w:t xml:space="preserve"> </w:t>
      </w:r>
      <w:r w:rsidR="00732020">
        <w:rPr>
          <w:rFonts w:asciiTheme="majorHAnsi" w:hAnsiTheme="majorHAnsi"/>
          <w:sz w:val="22"/>
          <w:szCs w:val="22"/>
        </w:rPr>
        <w:t xml:space="preserve">This program is geared toward incoming students </w:t>
      </w:r>
      <w:r>
        <w:rPr>
          <w:rFonts w:asciiTheme="majorHAnsi" w:hAnsiTheme="majorHAnsi"/>
          <w:sz w:val="22"/>
          <w:szCs w:val="22"/>
        </w:rPr>
        <w:t>who</w:t>
      </w:r>
      <w:r w:rsidR="00732020">
        <w:rPr>
          <w:rFonts w:asciiTheme="majorHAnsi" w:hAnsiTheme="majorHAnsi"/>
          <w:sz w:val="22"/>
          <w:szCs w:val="22"/>
        </w:rPr>
        <w:t xml:space="preserve"> </w:t>
      </w:r>
      <w:r>
        <w:rPr>
          <w:rFonts w:asciiTheme="majorHAnsi" w:hAnsiTheme="majorHAnsi"/>
          <w:sz w:val="22"/>
          <w:szCs w:val="22"/>
        </w:rPr>
        <w:t>have been identified as having developmental needs in mathematics or English. The</w:t>
      </w:r>
      <w:r w:rsidR="00732020">
        <w:rPr>
          <w:rFonts w:asciiTheme="majorHAnsi" w:hAnsiTheme="majorHAnsi"/>
          <w:sz w:val="22"/>
          <w:szCs w:val="22"/>
        </w:rPr>
        <w:t xml:space="preserve"> </w:t>
      </w:r>
      <w:r>
        <w:rPr>
          <w:rFonts w:asciiTheme="majorHAnsi" w:hAnsiTheme="majorHAnsi"/>
          <w:sz w:val="22"/>
          <w:szCs w:val="22"/>
        </w:rPr>
        <w:t>program will address academic needs as well as other areas that will help students be successful</w:t>
      </w:r>
      <w:r w:rsidR="00732020">
        <w:rPr>
          <w:rFonts w:asciiTheme="majorHAnsi" w:hAnsiTheme="majorHAnsi"/>
          <w:sz w:val="22"/>
          <w:szCs w:val="22"/>
        </w:rPr>
        <w:t xml:space="preserve">. </w:t>
      </w:r>
      <w:r>
        <w:rPr>
          <w:rFonts w:asciiTheme="majorHAnsi" w:hAnsiTheme="majorHAnsi"/>
          <w:sz w:val="22"/>
          <w:szCs w:val="22"/>
        </w:rPr>
        <w:t>The students in this program will attend an orientation late in the summer and a concern is that there will be few classes available for them.  The possibility of a cohort/learning community model is being considered.  Additional information about this will be disseminated as it becomes available.</w:t>
      </w:r>
    </w:p>
    <w:p w14:paraId="1C93E5E0" w14:textId="0C788D0D" w:rsidR="008C30F6" w:rsidRPr="008C30F6" w:rsidRDefault="00B414C8" w:rsidP="008C30F6">
      <w:pPr>
        <w:pStyle w:val="ListParagraph"/>
        <w:widowControl w:val="0"/>
        <w:numPr>
          <w:ilvl w:val="0"/>
          <w:numId w:val="13"/>
        </w:numPr>
        <w:autoSpaceDE w:val="0"/>
        <w:autoSpaceDN w:val="0"/>
        <w:adjustRightInd w:val="0"/>
        <w:rPr>
          <w:rFonts w:asciiTheme="majorHAnsi" w:hAnsiTheme="majorHAnsi"/>
          <w:b/>
          <w:sz w:val="22"/>
          <w:szCs w:val="22"/>
        </w:rPr>
      </w:pPr>
      <w:r>
        <w:rPr>
          <w:rFonts w:asciiTheme="majorHAnsi" w:hAnsiTheme="majorHAnsi"/>
          <w:b/>
          <w:sz w:val="22"/>
          <w:szCs w:val="22"/>
        </w:rPr>
        <w:t>April 28, 2014 chairs</w:t>
      </w:r>
      <w:r w:rsidR="008C30F6" w:rsidRPr="008C30F6">
        <w:rPr>
          <w:rFonts w:asciiTheme="majorHAnsi" w:hAnsiTheme="majorHAnsi"/>
          <w:b/>
          <w:sz w:val="22"/>
          <w:szCs w:val="22"/>
        </w:rPr>
        <w:t xml:space="preserve"> meeting</w:t>
      </w:r>
      <w:r w:rsidR="008C30F6">
        <w:rPr>
          <w:rFonts w:asciiTheme="majorHAnsi" w:hAnsiTheme="majorHAnsi"/>
          <w:b/>
          <w:sz w:val="22"/>
          <w:szCs w:val="22"/>
        </w:rPr>
        <w:t xml:space="preserve"> – </w:t>
      </w:r>
      <w:r w:rsidR="00DA7B36">
        <w:rPr>
          <w:rFonts w:asciiTheme="majorHAnsi" w:hAnsiTheme="majorHAnsi"/>
          <w:sz w:val="22"/>
          <w:szCs w:val="22"/>
        </w:rPr>
        <w:t>The dean announced that the</w:t>
      </w:r>
      <w:r w:rsidR="008C30F6">
        <w:rPr>
          <w:rFonts w:asciiTheme="majorHAnsi" w:hAnsiTheme="majorHAnsi"/>
          <w:sz w:val="22"/>
          <w:szCs w:val="22"/>
        </w:rPr>
        <w:t xml:space="preserve"> meeting </w:t>
      </w:r>
      <w:r w:rsidR="00732020">
        <w:rPr>
          <w:rFonts w:asciiTheme="majorHAnsi" w:hAnsiTheme="majorHAnsi"/>
          <w:sz w:val="22"/>
          <w:szCs w:val="22"/>
        </w:rPr>
        <w:t>has been confirmed and the meeting will be held in the Pine Room. There will be a brief meeting from 1:00-1:30pm</w:t>
      </w:r>
      <w:r w:rsidR="009F7AAC">
        <w:rPr>
          <w:rFonts w:asciiTheme="majorHAnsi" w:hAnsiTheme="majorHAnsi"/>
          <w:sz w:val="22"/>
          <w:szCs w:val="22"/>
        </w:rPr>
        <w:t xml:space="preserve">. At 1:30, VP Haynes and VP Sudhakar will give a presentation on a predictive analytics package that has been purchased and that may be used as a tool for advising. </w:t>
      </w:r>
      <w:r w:rsidR="00732020">
        <w:rPr>
          <w:rFonts w:asciiTheme="majorHAnsi" w:hAnsiTheme="majorHAnsi"/>
          <w:sz w:val="22"/>
          <w:szCs w:val="22"/>
        </w:rPr>
        <w:t xml:space="preserve"> All </w:t>
      </w:r>
      <w:r w:rsidR="009F7AAC">
        <w:rPr>
          <w:rFonts w:asciiTheme="majorHAnsi" w:hAnsiTheme="majorHAnsi"/>
          <w:sz w:val="22"/>
          <w:szCs w:val="22"/>
        </w:rPr>
        <w:t xml:space="preserve">staff and </w:t>
      </w:r>
      <w:r w:rsidR="00732020">
        <w:rPr>
          <w:rFonts w:asciiTheme="majorHAnsi" w:hAnsiTheme="majorHAnsi"/>
          <w:sz w:val="22"/>
          <w:szCs w:val="22"/>
        </w:rPr>
        <w:t xml:space="preserve">faculty </w:t>
      </w:r>
      <w:r>
        <w:rPr>
          <w:rFonts w:asciiTheme="majorHAnsi" w:hAnsiTheme="majorHAnsi"/>
          <w:sz w:val="22"/>
          <w:szCs w:val="22"/>
        </w:rPr>
        <w:t>who</w:t>
      </w:r>
      <w:r w:rsidR="00732020">
        <w:rPr>
          <w:rFonts w:asciiTheme="majorHAnsi" w:hAnsiTheme="majorHAnsi"/>
          <w:sz w:val="22"/>
          <w:szCs w:val="22"/>
        </w:rPr>
        <w:t xml:space="preserve"> do advising and are available are encouraged to attend.</w:t>
      </w:r>
    </w:p>
    <w:p w14:paraId="70E67B9E" w14:textId="481D3746" w:rsidR="00A01C0D" w:rsidRDefault="00732020" w:rsidP="008C30F6">
      <w:pPr>
        <w:pStyle w:val="ListParagraph"/>
        <w:widowControl w:val="0"/>
        <w:numPr>
          <w:ilvl w:val="0"/>
          <w:numId w:val="13"/>
        </w:numPr>
        <w:autoSpaceDE w:val="0"/>
        <w:autoSpaceDN w:val="0"/>
        <w:adjustRightInd w:val="0"/>
        <w:rPr>
          <w:rFonts w:asciiTheme="majorHAnsi" w:hAnsiTheme="majorHAnsi"/>
          <w:sz w:val="22"/>
          <w:szCs w:val="22"/>
        </w:rPr>
      </w:pPr>
      <w:r>
        <w:rPr>
          <w:rFonts w:asciiTheme="majorHAnsi" w:hAnsiTheme="majorHAnsi"/>
          <w:b/>
          <w:sz w:val="22"/>
          <w:szCs w:val="22"/>
        </w:rPr>
        <w:t xml:space="preserve">Additional </w:t>
      </w:r>
      <w:r w:rsidR="008C30F6">
        <w:rPr>
          <w:rFonts w:asciiTheme="majorHAnsi" w:hAnsiTheme="majorHAnsi"/>
          <w:b/>
          <w:sz w:val="22"/>
          <w:szCs w:val="22"/>
        </w:rPr>
        <w:t>Chairs’ meeting</w:t>
      </w:r>
      <w:r w:rsidR="002674D2">
        <w:rPr>
          <w:rFonts w:asciiTheme="majorHAnsi" w:hAnsiTheme="majorHAnsi"/>
          <w:b/>
          <w:sz w:val="22"/>
          <w:szCs w:val="22"/>
        </w:rPr>
        <w:t xml:space="preserve"> – </w:t>
      </w:r>
      <w:r>
        <w:rPr>
          <w:rFonts w:asciiTheme="majorHAnsi" w:hAnsiTheme="majorHAnsi"/>
          <w:sz w:val="22"/>
          <w:szCs w:val="22"/>
        </w:rPr>
        <w:t>Due to a budget report deadline</w:t>
      </w:r>
      <w:r w:rsidR="00BB7ACE">
        <w:rPr>
          <w:rFonts w:asciiTheme="majorHAnsi" w:hAnsiTheme="majorHAnsi"/>
          <w:sz w:val="22"/>
          <w:szCs w:val="22"/>
        </w:rPr>
        <w:t xml:space="preserve"> on May 9, 2014</w:t>
      </w:r>
      <w:r>
        <w:rPr>
          <w:rFonts w:asciiTheme="majorHAnsi" w:hAnsiTheme="majorHAnsi"/>
          <w:sz w:val="22"/>
          <w:szCs w:val="22"/>
        </w:rPr>
        <w:t>, an additional chairs</w:t>
      </w:r>
      <w:r w:rsidR="00472145">
        <w:rPr>
          <w:rFonts w:asciiTheme="majorHAnsi" w:hAnsiTheme="majorHAnsi"/>
          <w:sz w:val="22"/>
          <w:szCs w:val="22"/>
        </w:rPr>
        <w:t>’</w:t>
      </w:r>
      <w:r>
        <w:rPr>
          <w:rFonts w:asciiTheme="majorHAnsi" w:hAnsiTheme="majorHAnsi"/>
          <w:sz w:val="22"/>
          <w:szCs w:val="22"/>
        </w:rPr>
        <w:t xml:space="preserve"> meeting has been added for Monda</w:t>
      </w:r>
      <w:r w:rsidR="00BB7ACE">
        <w:rPr>
          <w:rFonts w:asciiTheme="majorHAnsi" w:hAnsiTheme="majorHAnsi"/>
          <w:sz w:val="22"/>
          <w:szCs w:val="22"/>
        </w:rPr>
        <w:t>y, May 5, 2014 from 1:00-3:00pm to discuss the three year budget request.</w:t>
      </w:r>
    </w:p>
    <w:p w14:paraId="552153E8" w14:textId="5340F973" w:rsidR="00A01C0D" w:rsidRDefault="00732020" w:rsidP="00F1196C">
      <w:pPr>
        <w:pStyle w:val="ListParagraph"/>
        <w:widowControl w:val="0"/>
        <w:numPr>
          <w:ilvl w:val="0"/>
          <w:numId w:val="13"/>
        </w:numPr>
        <w:autoSpaceDE w:val="0"/>
        <w:autoSpaceDN w:val="0"/>
        <w:adjustRightInd w:val="0"/>
        <w:rPr>
          <w:rFonts w:asciiTheme="majorHAnsi" w:hAnsiTheme="majorHAnsi"/>
          <w:sz w:val="22"/>
          <w:szCs w:val="22"/>
        </w:rPr>
      </w:pPr>
      <w:r>
        <w:rPr>
          <w:rFonts w:asciiTheme="majorHAnsi" w:hAnsiTheme="majorHAnsi"/>
          <w:b/>
          <w:sz w:val="22"/>
          <w:szCs w:val="22"/>
        </w:rPr>
        <w:t>Additional classes for spring 2014</w:t>
      </w:r>
      <w:r w:rsidR="00053309">
        <w:rPr>
          <w:rFonts w:asciiTheme="majorHAnsi" w:hAnsiTheme="majorHAnsi"/>
          <w:b/>
          <w:sz w:val="22"/>
          <w:szCs w:val="22"/>
        </w:rPr>
        <w:t xml:space="preserve"> </w:t>
      </w:r>
      <w:r w:rsidR="008C30F6">
        <w:rPr>
          <w:rFonts w:asciiTheme="majorHAnsi" w:hAnsiTheme="majorHAnsi"/>
          <w:b/>
          <w:sz w:val="22"/>
          <w:szCs w:val="22"/>
        </w:rPr>
        <w:t>–</w:t>
      </w:r>
      <w:r w:rsidR="00053309">
        <w:rPr>
          <w:rFonts w:asciiTheme="majorHAnsi" w:hAnsiTheme="majorHAnsi"/>
          <w:b/>
          <w:sz w:val="22"/>
          <w:szCs w:val="22"/>
        </w:rPr>
        <w:t xml:space="preserve"> </w:t>
      </w:r>
      <w:r>
        <w:rPr>
          <w:rFonts w:asciiTheme="majorHAnsi" w:hAnsiTheme="majorHAnsi"/>
          <w:sz w:val="22"/>
          <w:szCs w:val="22"/>
        </w:rPr>
        <w:t>The deadline to submit a list of added classes is 12:00pm on Tuesday, April 1, 2014. Email the list to the dean and copy Renee.</w:t>
      </w:r>
    </w:p>
    <w:p w14:paraId="7A9CE0B1" w14:textId="23DE484E" w:rsidR="00A01C0D" w:rsidRDefault="00D75F03" w:rsidP="00F1196C">
      <w:pPr>
        <w:pStyle w:val="ListParagraph"/>
        <w:widowControl w:val="0"/>
        <w:numPr>
          <w:ilvl w:val="0"/>
          <w:numId w:val="13"/>
        </w:numPr>
        <w:autoSpaceDE w:val="0"/>
        <w:autoSpaceDN w:val="0"/>
        <w:adjustRightInd w:val="0"/>
        <w:rPr>
          <w:rFonts w:asciiTheme="majorHAnsi" w:hAnsiTheme="majorHAnsi"/>
          <w:sz w:val="22"/>
          <w:szCs w:val="22"/>
        </w:rPr>
      </w:pPr>
      <w:r>
        <w:rPr>
          <w:rFonts w:asciiTheme="majorHAnsi" w:hAnsiTheme="majorHAnsi"/>
          <w:b/>
          <w:sz w:val="22"/>
          <w:szCs w:val="22"/>
        </w:rPr>
        <w:t>Faculty Staff Campaign</w:t>
      </w:r>
      <w:r w:rsidR="00DA7B36">
        <w:rPr>
          <w:rFonts w:asciiTheme="majorHAnsi" w:hAnsiTheme="majorHAnsi"/>
          <w:b/>
          <w:sz w:val="22"/>
          <w:szCs w:val="22"/>
        </w:rPr>
        <w:t xml:space="preserve"> </w:t>
      </w:r>
      <w:r w:rsidR="00053309">
        <w:rPr>
          <w:rFonts w:asciiTheme="majorHAnsi" w:hAnsiTheme="majorHAnsi"/>
          <w:b/>
          <w:sz w:val="22"/>
          <w:szCs w:val="22"/>
        </w:rPr>
        <w:t xml:space="preserve">– </w:t>
      </w:r>
      <w:r>
        <w:rPr>
          <w:rFonts w:asciiTheme="majorHAnsi" w:hAnsiTheme="majorHAnsi"/>
          <w:sz w:val="22"/>
          <w:szCs w:val="22"/>
        </w:rPr>
        <w:t xml:space="preserve">The faculty/staff campaign </w:t>
      </w:r>
      <w:r w:rsidR="00B414C8">
        <w:rPr>
          <w:rFonts w:asciiTheme="majorHAnsi" w:hAnsiTheme="majorHAnsi"/>
          <w:sz w:val="22"/>
          <w:szCs w:val="22"/>
        </w:rPr>
        <w:t>is underway</w:t>
      </w:r>
      <w:r>
        <w:rPr>
          <w:rFonts w:asciiTheme="majorHAnsi" w:hAnsiTheme="majorHAnsi"/>
          <w:sz w:val="22"/>
          <w:szCs w:val="22"/>
        </w:rPr>
        <w:t xml:space="preserve"> and each </w:t>
      </w:r>
      <w:r w:rsidR="00C1760A">
        <w:rPr>
          <w:rFonts w:asciiTheme="majorHAnsi" w:hAnsiTheme="majorHAnsi"/>
          <w:sz w:val="22"/>
          <w:szCs w:val="22"/>
        </w:rPr>
        <w:t xml:space="preserve">faculty </w:t>
      </w:r>
      <w:r w:rsidR="00C1760A">
        <w:rPr>
          <w:rFonts w:asciiTheme="majorHAnsi" w:hAnsiTheme="majorHAnsi"/>
          <w:sz w:val="22"/>
          <w:szCs w:val="22"/>
        </w:rPr>
        <w:lastRenderedPageBreak/>
        <w:t>and staff member</w:t>
      </w:r>
      <w:r>
        <w:rPr>
          <w:rFonts w:asciiTheme="majorHAnsi" w:hAnsiTheme="majorHAnsi"/>
          <w:sz w:val="22"/>
          <w:szCs w:val="22"/>
        </w:rPr>
        <w:t xml:space="preserve"> should be receiving their campaign packet soon. </w:t>
      </w:r>
      <w:r w:rsidR="00C1760A">
        <w:rPr>
          <w:rFonts w:asciiTheme="majorHAnsi" w:hAnsiTheme="majorHAnsi"/>
          <w:sz w:val="22"/>
          <w:szCs w:val="22"/>
        </w:rPr>
        <w:t>The goal for this year is $100k and 100% participation. The deadline to contribute to this campaign is Wednesday, April 30, 2014.</w:t>
      </w:r>
    </w:p>
    <w:p w14:paraId="3A88538C" w14:textId="00F9F653" w:rsidR="004149E6" w:rsidRDefault="004149E6" w:rsidP="00F1196C">
      <w:pPr>
        <w:pStyle w:val="ListParagraph"/>
        <w:widowControl w:val="0"/>
        <w:numPr>
          <w:ilvl w:val="0"/>
          <w:numId w:val="13"/>
        </w:numPr>
        <w:autoSpaceDE w:val="0"/>
        <w:autoSpaceDN w:val="0"/>
        <w:adjustRightInd w:val="0"/>
        <w:rPr>
          <w:rFonts w:asciiTheme="majorHAnsi" w:hAnsiTheme="majorHAnsi"/>
          <w:sz w:val="22"/>
          <w:szCs w:val="22"/>
        </w:rPr>
      </w:pPr>
      <w:r>
        <w:rPr>
          <w:rFonts w:asciiTheme="majorHAnsi" w:hAnsiTheme="majorHAnsi"/>
          <w:b/>
          <w:sz w:val="22"/>
          <w:szCs w:val="22"/>
        </w:rPr>
        <w:t>Equipment requests –</w:t>
      </w:r>
      <w:r>
        <w:rPr>
          <w:rFonts w:asciiTheme="majorHAnsi" w:hAnsiTheme="majorHAnsi"/>
          <w:sz w:val="22"/>
          <w:szCs w:val="22"/>
        </w:rPr>
        <w:t xml:space="preserve"> Departments may begin purchasing the approved items except for computers. The dean is checking with VP Sudhakar on the new guidelines for purchasing computers through the new centralized process. She should be hearing back from him later today.</w:t>
      </w:r>
    </w:p>
    <w:p w14:paraId="6F64D857" w14:textId="053ED1E4" w:rsidR="00104761" w:rsidRDefault="00BB7ACE" w:rsidP="00104761">
      <w:pPr>
        <w:pStyle w:val="ListParagraph"/>
        <w:widowControl w:val="0"/>
        <w:numPr>
          <w:ilvl w:val="0"/>
          <w:numId w:val="13"/>
        </w:numPr>
        <w:autoSpaceDE w:val="0"/>
        <w:autoSpaceDN w:val="0"/>
        <w:adjustRightInd w:val="0"/>
        <w:rPr>
          <w:rFonts w:asciiTheme="majorHAnsi" w:hAnsiTheme="majorHAnsi"/>
          <w:sz w:val="22"/>
          <w:szCs w:val="22"/>
        </w:rPr>
      </w:pPr>
      <w:r w:rsidRPr="00B414C8">
        <w:rPr>
          <w:rFonts w:asciiTheme="majorHAnsi" w:hAnsiTheme="majorHAnsi"/>
          <w:b/>
          <w:sz w:val="22"/>
          <w:szCs w:val="22"/>
        </w:rPr>
        <w:t>CSUSB Telecommuting Policy –</w:t>
      </w:r>
      <w:r w:rsidRPr="00B414C8">
        <w:rPr>
          <w:rFonts w:asciiTheme="majorHAnsi" w:hAnsiTheme="majorHAnsi"/>
          <w:sz w:val="22"/>
          <w:szCs w:val="22"/>
        </w:rPr>
        <w:t xml:space="preserve"> There has been recent discussions on staff and faculty working from home and whether they should have to report the time. CSUSB does not have a telecommuting policy and ther</w:t>
      </w:r>
      <w:r w:rsidR="00B414C8">
        <w:rPr>
          <w:rFonts w:asciiTheme="majorHAnsi" w:hAnsiTheme="majorHAnsi"/>
          <w:sz w:val="22"/>
          <w:szCs w:val="22"/>
        </w:rPr>
        <w:t>efore, the answer would be yes.</w:t>
      </w:r>
    </w:p>
    <w:p w14:paraId="74D0B1B8" w14:textId="77777777" w:rsidR="00B414C8" w:rsidRPr="00B414C8" w:rsidRDefault="00B414C8" w:rsidP="00B414C8">
      <w:pPr>
        <w:pStyle w:val="ListParagraph"/>
        <w:widowControl w:val="0"/>
        <w:autoSpaceDE w:val="0"/>
        <w:autoSpaceDN w:val="0"/>
        <w:adjustRightInd w:val="0"/>
        <w:ind w:left="1800"/>
        <w:rPr>
          <w:rFonts w:asciiTheme="majorHAnsi" w:hAnsiTheme="majorHAnsi"/>
          <w:sz w:val="22"/>
          <w:szCs w:val="22"/>
        </w:rPr>
      </w:pPr>
    </w:p>
    <w:p w14:paraId="0ACC6D22" w14:textId="77777777" w:rsidR="00212E55" w:rsidRPr="00DE0490" w:rsidRDefault="00212E55" w:rsidP="00DE0490">
      <w:pPr>
        <w:pStyle w:val="ListParagraph"/>
        <w:numPr>
          <w:ilvl w:val="0"/>
          <w:numId w:val="10"/>
        </w:numPr>
        <w:rPr>
          <w:rFonts w:asciiTheme="majorHAnsi" w:hAnsiTheme="majorHAnsi"/>
          <w:b/>
          <w:sz w:val="22"/>
        </w:rPr>
      </w:pPr>
      <w:r w:rsidRPr="00DE0490">
        <w:rPr>
          <w:rFonts w:asciiTheme="majorHAnsi" w:hAnsiTheme="majorHAnsi"/>
          <w:b/>
          <w:sz w:val="22"/>
        </w:rPr>
        <w:t>Discussion Items:</w:t>
      </w:r>
    </w:p>
    <w:p w14:paraId="5F8357A3" w14:textId="3E6451A5" w:rsidR="009E1105" w:rsidRPr="005F3CFE" w:rsidRDefault="008829C1" w:rsidP="00E8443E">
      <w:pPr>
        <w:pStyle w:val="ListParagraph"/>
        <w:numPr>
          <w:ilvl w:val="1"/>
          <w:numId w:val="10"/>
        </w:numPr>
        <w:rPr>
          <w:rFonts w:asciiTheme="majorHAnsi" w:hAnsiTheme="majorHAnsi"/>
          <w:sz w:val="22"/>
        </w:rPr>
      </w:pPr>
      <w:r w:rsidRPr="008829C1">
        <w:rPr>
          <w:rFonts w:ascii="Calibri" w:hAnsi="Calibri" w:cs="Calibri"/>
          <w:b/>
          <w:bCs/>
          <w:sz w:val="22"/>
          <w:szCs w:val="22"/>
        </w:rPr>
        <w:t>Scheduling:</w:t>
      </w:r>
      <w:r w:rsidRPr="008829C1">
        <w:rPr>
          <w:rFonts w:ascii="Calibri" w:hAnsi="Calibri" w:cs="Calibri"/>
          <w:sz w:val="22"/>
          <w:szCs w:val="22"/>
        </w:rPr>
        <w:t xml:space="preserve"> Dr. Lindfelt reported that </w:t>
      </w:r>
      <w:r w:rsidR="00D85A2E">
        <w:rPr>
          <w:rFonts w:ascii="Calibri" w:hAnsi="Calibri" w:cs="Calibri"/>
          <w:sz w:val="22"/>
          <w:szCs w:val="22"/>
        </w:rPr>
        <w:t>he emailed the SOAR dates to the chairs. He also reported that with 28 days until census, the campus is at 99.8% of target and the college is at 107% of target for spring. Dr. Lindfelt also stated that summer session will be state side this year. There was a question about what would be the</w:t>
      </w:r>
      <w:r w:rsidR="00B414C8">
        <w:rPr>
          <w:rFonts w:ascii="Calibri" w:hAnsi="Calibri" w:cs="Calibri"/>
          <w:sz w:val="22"/>
          <w:szCs w:val="22"/>
        </w:rPr>
        <w:t xml:space="preserve"> minimum</w:t>
      </w:r>
      <w:r w:rsidR="00D85A2E">
        <w:rPr>
          <w:rFonts w:ascii="Calibri" w:hAnsi="Calibri" w:cs="Calibri"/>
          <w:sz w:val="22"/>
          <w:szCs w:val="22"/>
        </w:rPr>
        <w:t xml:space="preserve"> number of enrolled students for a class to not be cancelled. </w:t>
      </w:r>
      <w:r w:rsidR="00B414C8">
        <w:rPr>
          <w:rFonts w:ascii="Calibri" w:hAnsi="Calibri" w:cs="Calibri"/>
          <w:sz w:val="22"/>
          <w:szCs w:val="22"/>
        </w:rPr>
        <w:t>It was</w:t>
      </w:r>
      <w:r w:rsidR="00D85A2E">
        <w:rPr>
          <w:rFonts w:ascii="Calibri" w:hAnsi="Calibri" w:cs="Calibri"/>
          <w:sz w:val="22"/>
          <w:szCs w:val="22"/>
        </w:rPr>
        <w:t xml:space="preserve"> suggested</w:t>
      </w:r>
      <w:r w:rsidR="00B414C8">
        <w:rPr>
          <w:rFonts w:ascii="Calibri" w:hAnsi="Calibri" w:cs="Calibri"/>
          <w:sz w:val="22"/>
          <w:szCs w:val="22"/>
        </w:rPr>
        <w:t xml:space="preserve"> that the</w:t>
      </w:r>
      <w:r w:rsidR="00D85A2E">
        <w:rPr>
          <w:rFonts w:ascii="Calibri" w:hAnsi="Calibri" w:cs="Calibri"/>
          <w:sz w:val="22"/>
          <w:szCs w:val="22"/>
        </w:rPr>
        <w:t xml:space="preserve"> class size be 25 students, and the dean will make decisions on low enrolled classes based on the college making a profit as a whole. </w:t>
      </w:r>
    </w:p>
    <w:p w14:paraId="3E631A89" w14:textId="77777777" w:rsidR="005F3CFE" w:rsidRPr="008829C1" w:rsidRDefault="005F3CFE" w:rsidP="005F3CFE">
      <w:pPr>
        <w:pStyle w:val="ListParagraph"/>
        <w:ind w:left="1440"/>
        <w:rPr>
          <w:rFonts w:asciiTheme="majorHAnsi" w:hAnsiTheme="majorHAnsi"/>
          <w:sz w:val="22"/>
        </w:rPr>
      </w:pPr>
    </w:p>
    <w:p w14:paraId="4CC60173" w14:textId="77777777" w:rsidR="00B02300" w:rsidRDefault="008829C1" w:rsidP="00D600A8">
      <w:pPr>
        <w:pStyle w:val="ListParagraph"/>
        <w:numPr>
          <w:ilvl w:val="1"/>
          <w:numId w:val="10"/>
        </w:numPr>
        <w:rPr>
          <w:rFonts w:asciiTheme="majorHAnsi" w:hAnsiTheme="majorHAnsi"/>
          <w:sz w:val="22"/>
        </w:rPr>
      </w:pPr>
      <w:r w:rsidRPr="008829C1">
        <w:rPr>
          <w:rFonts w:ascii="Calibri" w:hAnsi="Calibri" w:cs="Calibri"/>
          <w:b/>
          <w:bCs/>
          <w:sz w:val="22"/>
          <w:szCs w:val="22"/>
        </w:rPr>
        <w:t> </w:t>
      </w:r>
      <w:r w:rsidR="00212E55" w:rsidRPr="00B02300">
        <w:rPr>
          <w:rFonts w:asciiTheme="majorHAnsi" w:hAnsiTheme="majorHAnsi"/>
          <w:b/>
          <w:sz w:val="22"/>
        </w:rPr>
        <w:t>Development update:</w:t>
      </w:r>
      <w:r w:rsidR="00212E55" w:rsidRPr="00B02300">
        <w:rPr>
          <w:rFonts w:asciiTheme="majorHAnsi" w:hAnsiTheme="majorHAnsi"/>
          <w:sz w:val="22"/>
        </w:rPr>
        <w:t xml:space="preserve"> </w:t>
      </w:r>
      <w:r w:rsidR="00CA0C98">
        <w:rPr>
          <w:rFonts w:asciiTheme="majorHAnsi" w:hAnsiTheme="majorHAnsi"/>
          <w:sz w:val="22"/>
        </w:rPr>
        <w:t xml:space="preserve"> </w:t>
      </w:r>
      <w:r w:rsidR="00E07FC5">
        <w:rPr>
          <w:rFonts w:asciiTheme="majorHAnsi" w:hAnsiTheme="majorHAnsi"/>
          <w:sz w:val="22"/>
        </w:rPr>
        <w:t>Ms. Dorsey reported the following:</w:t>
      </w:r>
    </w:p>
    <w:p w14:paraId="63326E92" w14:textId="2188A3F1" w:rsidR="007636B6" w:rsidRDefault="00FD717A" w:rsidP="00CA0C98">
      <w:pPr>
        <w:pStyle w:val="ListParagraph"/>
        <w:widowControl w:val="0"/>
        <w:numPr>
          <w:ilvl w:val="0"/>
          <w:numId w:val="18"/>
        </w:numPr>
        <w:autoSpaceDE w:val="0"/>
        <w:autoSpaceDN w:val="0"/>
        <w:adjustRightInd w:val="0"/>
        <w:ind w:left="2160"/>
        <w:rPr>
          <w:rFonts w:ascii="Calibri" w:hAnsi="Calibri" w:cs="Calibri"/>
          <w:sz w:val="22"/>
          <w:szCs w:val="22"/>
        </w:rPr>
      </w:pPr>
      <w:r>
        <w:rPr>
          <w:rFonts w:ascii="Calibri" w:hAnsi="Calibri" w:cs="Calibri"/>
          <w:sz w:val="22"/>
          <w:szCs w:val="22"/>
        </w:rPr>
        <w:t xml:space="preserve">DOD Search – </w:t>
      </w:r>
      <w:r w:rsidR="00756A9B">
        <w:rPr>
          <w:rFonts w:ascii="Calibri" w:hAnsi="Calibri" w:cs="Calibri"/>
          <w:sz w:val="22"/>
          <w:szCs w:val="22"/>
        </w:rPr>
        <w:t xml:space="preserve">During the second week of April, the committee will hopefully </w:t>
      </w:r>
      <w:r w:rsidR="00472145">
        <w:rPr>
          <w:rFonts w:ascii="Calibri" w:hAnsi="Calibri" w:cs="Calibri"/>
          <w:sz w:val="22"/>
          <w:szCs w:val="22"/>
        </w:rPr>
        <w:t xml:space="preserve">be </w:t>
      </w:r>
      <w:bookmarkStart w:id="0" w:name="_GoBack"/>
      <w:bookmarkEnd w:id="0"/>
      <w:r w:rsidR="00756A9B">
        <w:rPr>
          <w:rFonts w:ascii="Calibri" w:hAnsi="Calibri" w:cs="Calibri"/>
          <w:sz w:val="22"/>
          <w:szCs w:val="22"/>
        </w:rPr>
        <w:t>interviewing a promising candidate.</w:t>
      </w:r>
    </w:p>
    <w:p w14:paraId="20C8B00E" w14:textId="3A41B1E6" w:rsidR="00AC408F" w:rsidRDefault="00756A9B" w:rsidP="00CA0C98">
      <w:pPr>
        <w:pStyle w:val="ListParagraph"/>
        <w:widowControl w:val="0"/>
        <w:numPr>
          <w:ilvl w:val="0"/>
          <w:numId w:val="18"/>
        </w:numPr>
        <w:autoSpaceDE w:val="0"/>
        <w:autoSpaceDN w:val="0"/>
        <w:adjustRightInd w:val="0"/>
        <w:ind w:left="2160"/>
        <w:rPr>
          <w:rFonts w:ascii="Calibri" w:hAnsi="Calibri" w:cs="Calibri"/>
          <w:sz w:val="22"/>
          <w:szCs w:val="22"/>
        </w:rPr>
      </w:pPr>
      <w:r>
        <w:rPr>
          <w:rFonts w:ascii="Calibri" w:hAnsi="Calibri" w:cs="Calibri"/>
          <w:sz w:val="22"/>
          <w:szCs w:val="22"/>
        </w:rPr>
        <w:t xml:space="preserve">An additional </w:t>
      </w:r>
      <w:r w:rsidR="00FD717A">
        <w:rPr>
          <w:rFonts w:ascii="Calibri" w:hAnsi="Calibri" w:cs="Calibri"/>
          <w:sz w:val="22"/>
          <w:szCs w:val="22"/>
        </w:rPr>
        <w:t>$</w:t>
      </w:r>
      <w:r>
        <w:rPr>
          <w:rFonts w:ascii="Calibri" w:hAnsi="Calibri" w:cs="Calibri"/>
          <w:sz w:val="22"/>
          <w:szCs w:val="22"/>
        </w:rPr>
        <w:t>9</w:t>
      </w:r>
      <w:r w:rsidR="008D553D">
        <w:rPr>
          <w:rFonts w:ascii="Calibri" w:hAnsi="Calibri" w:cs="Calibri"/>
          <w:sz w:val="22"/>
          <w:szCs w:val="22"/>
        </w:rPr>
        <w:t>,</w:t>
      </w:r>
      <w:r w:rsidR="00FD717A">
        <w:rPr>
          <w:rFonts w:ascii="Calibri" w:hAnsi="Calibri" w:cs="Calibri"/>
          <w:sz w:val="22"/>
          <w:szCs w:val="22"/>
        </w:rPr>
        <w:t>00</w:t>
      </w:r>
      <w:r w:rsidR="008D553D">
        <w:rPr>
          <w:rFonts w:ascii="Calibri" w:hAnsi="Calibri" w:cs="Calibri"/>
          <w:sz w:val="22"/>
          <w:szCs w:val="22"/>
        </w:rPr>
        <w:t>0</w:t>
      </w:r>
      <w:r w:rsidR="00FD717A">
        <w:rPr>
          <w:rFonts w:ascii="Calibri" w:hAnsi="Calibri" w:cs="Calibri"/>
          <w:sz w:val="22"/>
          <w:szCs w:val="22"/>
        </w:rPr>
        <w:t xml:space="preserve"> in gifts </w:t>
      </w:r>
      <w:r w:rsidR="005B0C74">
        <w:rPr>
          <w:rFonts w:ascii="Calibri" w:hAnsi="Calibri" w:cs="Calibri"/>
          <w:sz w:val="22"/>
          <w:szCs w:val="22"/>
        </w:rPr>
        <w:t>has</w:t>
      </w:r>
      <w:r w:rsidR="00FD717A">
        <w:rPr>
          <w:rFonts w:ascii="Calibri" w:hAnsi="Calibri" w:cs="Calibri"/>
          <w:sz w:val="22"/>
          <w:szCs w:val="22"/>
        </w:rPr>
        <w:t xml:space="preserve"> come in since the last meeting</w:t>
      </w:r>
      <w:r w:rsidR="002F7203">
        <w:rPr>
          <w:rFonts w:ascii="Calibri" w:hAnsi="Calibri" w:cs="Calibri"/>
          <w:sz w:val="22"/>
          <w:szCs w:val="22"/>
        </w:rPr>
        <w:t>.</w:t>
      </w:r>
    </w:p>
    <w:p w14:paraId="4E16DAD5" w14:textId="58717047" w:rsidR="00AC408F" w:rsidRDefault="00FD717A" w:rsidP="00CA0C98">
      <w:pPr>
        <w:pStyle w:val="ListParagraph"/>
        <w:widowControl w:val="0"/>
        <w:numPr>
          <w:ilvl w:val="0"/>
          <w:numId w:val="18"/>
        </w:numPr>
        <w:autoSpaceDE w:val="0"/>
        <w:autoSpaceDN w:val="0"/>
        <w:adjustRightInd w:val="0"/>
        <w:ind w:left="2160"/>
        <w:rPr>
          <w:rFonts w:ascii="Calibri" w:hAnsi="Calibri" w:cs="Calibri"/>
          <w:sz w:val="22"/>
          <w:szCs w:val="22"/>
        </w:rPr>
      </w:pPr>
      <w:r>
        <w:rPr>
          <w:rFonts w:ascii="Calibri" w:hAnsi="Calibri" w:cs="Calibri"/>
          <w:sz w:val="22"/>
          <w:szCs w:val="22"/>
        </w:rPr>
        <w:t>The college is at $8</w:t>
      </w:r>
      <w:r w:rsidR="00756A9B">
        <w:rPr>
          <w:rFonts w:ascii="Calibri" w:hAnsi="Calibri" w:cs="Calibri"/>
          <w:sz w:val="22"/>
          <w:szCs w:val="22"/>
        </w:rPr>
        <w:t>67</w:t>
      </w:r>
      <w:r>
        <w:rPr>
          <w:rFonts w:ascii="Calibri" w:hAnsi="Calibri" w:cs="Calibri"/>
          <w:sz w:val="22"/>
          <w:szCs w:val="22"/>
        </w:rPr>
        <w:t xml:space="preserve">k for the year, which is at </w:t>
      </w:r>
      <w:r w:rsidR="00756A9B">
        <w:rPr>
          <w:rFonts w:ascii="Calibri" w:hAnsi="Calibri" w:cs="Calibri"/>
          <w:sz w:val="22"/>
          <w:szCs w:val="22"/>
        </w:rPr>
        <w:t>72</w:t>
      </w:r>
      <w:r>
        <w:rPr>
          <w:rFonts w:ascii="Calibri" w:hAnsi="Calibri" w:cs="Calibri"/>
          <w:sz w:val="22"/>
          <w:szCs w:val="22"/>
        </w:rPr>
        <w:t>% of our goal.</w:t>
      </w:r>
    </w:p>
    <w:p w14:paraId="71E37742" w14:textId="77777777" w:rsidR="005F3CFE" w:rsidRDefault="005F3CFE" w:rsidP="005F3CFE">
      <w:pPr>
        <w:pStyle w:val="ListParagraph"/>
        <w:widowControl w:val="0"/>
        <w:autoSpaceDE w:val="0"/>
        <w:autoSpaceDN w:val="0"/>
        <w:adjustRightInd w:val="0"/>
        <w:ind w:left="2160"/>
        <w:rPr>
          <w:rFonts w:ascii="Calibri" w:hAnsi="Calibri" w:cs="Calibri"/>
          <w:sz w:val="22"/>
          <w:szCs w:val="22"/>
        </w:rPr>
      </w:pPr>
    </w:p>
    <w:p w14:paraId="5DD5FDBC" w14:textId="77777777" w:rsidR="00496FB4" w:rsidRPr="00496FB4" w:rsidRDefault="007727D2" w:rsidP="00496FB4">
      <w:pPr>
        <w:pStyle w:val="ListParagraph"/>
        <w:widowControl w:val="0"/>
        <w:numPr>
          <w:ilvl w:val="1"/>
          <w:numId w:val="10"/>
        </w:numPr>
        <w:autoSpaceDE w:val="0"/>
        <w:autoSpaceDN w:val="0"/>
        <w:adjustRightInd w:val="0"/>
        <w:rPr>
          <w:rFonts w:asciiTheme="majorHAnsi" w:hAnsiTheme="majorHAnsi"/>
          <w:sz w:val="22"/>
        </w:rPr>
      </w:pPr>
      <w:r w:rsidRPr="00496FB4">
        <w:rPr>
          <w:rFonts w:asciiTheme="majorHAnsi" w:hAnsiTheme="majorHAnsi"/>
          <w:b/>
          <w:sz w:val="22"/>
        </w:rPr>
        <w:t>Assessment update:</w:t>
      </w:r>
      <w:r w:rsidR="003B4BAF" w:rsidRPr="00496FB4">
        <w:rPr>
          <w:rFonts w:asciiTheme="majorHAnsi" w:hAnsiTheme="majorHAnsi"/>
          <w:sz w:val="22"/>
        </w:rPr>
        <w:t xml:space="preserve"> </w:t>
      </w:r>
      <w:r w:rsidR="00DB10A8" w:rsidRPr="00496FB4">
        <w:rPr>
          <w:rFonts w:asciiTheme="majorHAnsi" w:hAnsiTheme="majorHAnsi"/>
          <w:sz w:val="22"/>
        </w:rPr>
        <w:t xml:space="preserve">Dr. Hovannesian </w:t>
      </w:r>
      <w:r w:rsidR="002F7203">
        <w:rPr>
          <w:rFonts w:asciiTheme="majorHAnsi" w:hAnsiTheme="majorHAnsi"/>
          <w:sz w:val="22"/>
        </w:rPr>
        <w:t>reported that:</w:t>
      </w:r>
    </w:p>
    <w:p w14:paraId="757405C3" w14:textId="47CA103F" w:rsidR="00496FB4" w:rsidRDefault="00756A9B" w:rsidP="00496FB4">
      <w:pPr>
        <w:pStyle w:val="ListParagraph"/>
        <w:widowControl w:val="0"/>
        <w:numPr>
          <w:ilvl w:val="0"/>
          <w:numId w:val="28"/>
        </w:numPr>
        <w:autoSpaceDE w:val="0"/>
        <w:autoSpaceDN w:val="0"/>
        <w:adjustRightInd w:val="0"/>
        <w:rPr>
          <w:rFonts w:asciiTheme="majorHAnsi" w:hAnsiTheme="majorHAnsi"/>
          <w:sz w:val="22"/>
        </w:rPr>
      </w:pPr>
      <w:r>
        <w:rPr>
          <w:rFonts w:asciiTheme="majorHAnsi" w:hAnsiTheme="majorHAnsi"/>
          <w:sz w:val="22"/>
        </w:rPr>
        <w:t xml:space="preserve">Courageous Conversations #3 will be on April 8, 2014 in the </w:t>
      </w:r>
      <w:proofErr w:type="spellStart"/>
      <w:r>
        <w:rPr>
          <w:rFonts w:asciiTheme="majorHAnsi" w:hAnsiTheme="majorHAnsi"/>
          <w:sz w:val="22"/>
        </w:rPr>
        <w:t>Obershaw</w:t>
      </w:r>
      <w:proofErr w:type="spellEnd"/>
      <w:r>
        <w:rPr>
          <w:rFonts w:asciiTheme="majorHAnsi" w:hAnsiTheme="majorHAnsi"/>
          <w:sz w:val="22"/>
        </w:rPr>
        <w:t xml:space="preserve"> Dining Room from 10:00am-12:00pm. This conversation is open to the whole campus. The dean attended the first two meetings and made an observation that there were more administrators and staff representation than faculty</w:t>
      </w:r>
      <w:r w:rsidR="003D380F">
        <w:rPr>
          <w:rFonts w:asciiTheme="majorHAnsi" w:hAnsiTheme="majorHAnsi"/>
          <w:sz w:val="22"/>
        </w:rPr>
        <w:t xml:space="preserve"> members</w:t>
      </w:r>
      <w:r>
        <w:rPr>
          <w:rFonts w:asciiTheme="majorHAnsi" w:hAnsiTheme="majorHAnsi"/>
          <w:sz w:val="22"/>
        </w:rPr>
        <w:t xml:space="preserve"> at </w:t>
      </w:r>
      <w:r w:rsidR="00D54930">
        <w:rPr>
          <w:rFonts w:asciiTheme="majorHAnsi" w:hAnsiTheme="majorHAnsi"/>
          <w:sz w:val="22"/>
        </w:rPr>
        <w:t>the</w:t>
      </w:r>
      <w:r>
        <w:rPr>
          <w:rFonts w:asciiTheme="majorHAnsi" w:hAnsiTheme="majorHAnsi"/>
          <w:sz w:val="22"/>
        </w:rPr>
        <w:t xml:space="preserve"> </w:t>
      </w:r>
      <w:r w:rsidR="00D54930">
        <w:rPr>
          <w:rFonts w:asciiTheme="majorHAnsi" w:hAnsiTheme="majorHAnsi"/>
          <w:sz w:val="22"/>
        </w:rPr>
        <w:t xml:space="preserve">previous </w:t>
      </w:r>
      <w:r>
        <w:rPr>
          <w:rFonts w:asciiTheme="majorHAnsi" w:hAnsiTheme="majorHAnsi"/>
          <w:sz w:val="22"/>
        </w:rPr>
        <w:t xml:space="preserve">conversations. </w:t>
      </w:r>
    </w:p>
    <w:p w14:paraId="7F0DFC54" w14:textId="3BBA0E7E" w:rsidR="00496FB4" w:rsidRDefault="00756A9B" w:rsidP="00496FB4">
      <w:pPr>
        <w:pStyle w:val="ListParagraph"/>
        <w:widowControl w:val="0"/>
        <w:numPr>
          <w:ilvl w:val="0"/>
          <w:numId w:val="28"/>
        </w:numPr>
        <w:autoSpaceDE w:val="0"/>
        <w:autoSpaceDN w:val="0"/>
        <w:adjustRightInd w:val="0"/>
        <w:rPr>
          <w:rFonts w:asciiTheme="majorHAnsi" w:hAnsiTheme="majorHAnsi"/>
          <w:sz w:val="22"/>
        </w:rPr>
      </w:pPr>
      <w:r>
        <w:rPr>
          <w:rFonts w:asciiTheme="majorHAnsi" w:hAnsiTheme="majorHAnsi"/>
          <w:sz w:val="22"/>
        </w:rPr>
        <w:t xml:space="preserve">An assessment survey was sent out to all faculty and staff. </w:t>
      </w:r>
      <w:r w:rsidR="003D380F">
        <w:rPr>
          <w:rFonts w:asciiTheme="majorHAnsi" w:hAnsiTheme="majorHAnsi"/>
          <w:sz w:val="22"/>
        </w:rPr>
        <w:t>Dr. Hovannesian</w:t>
      </w:r>
      <w:r>
        <w:rPr>
          <w:rFonts w:asciiTheme="majorHAnsi" w:hAnsiTheme="majorHAnsi"/>
          <w:sz w:val="22"/>
        </w:rPr>
        <w:t xml:space="preserve"> asked that everyone please fill out the survey and submit it.</w:t>
      </w:r>
    </w:p>
    <w:p w14:paraId="56961155" w14:textId="5E9538D9" w:rsidR="00496FB4" w:rsidRDefault="00756A9B" w:rsidP="00496FB4">
      <w:pPr>
        <w:pStyle w:val="ListParagraph"/>
        <w:widowControl w:val="0"/>
        <w:numPr>
          <w:ilvl w:val="0"/>
          <w:numId w:val="28"/>
        </w:numPr>
        <w:autoSpaceDE w:val="0"/>
        <w:autoSpaceDN w:val="0"/>
        <w:adjustRightInd w:val="0"/>
        <w:rPr>
          <w:rFonts w:asciiTheme="majorHAnsi" w:hAnsiTheme="majorHAnsi"/>
          <w:sz w:val="22"/>
        </w:rPr>
      </w:pPr>
      <w:r>
        <w:rPr>
          <w:rFonts w:asciiTheme="majorHAnsi" w:hAnsiTheme="majorHAnsi"/>
          <w:sz w:val="22"/>
        </w:rPr>
        <w:t xml:space="preserve">Measure collection for winter has been completed. </w:t>
      </w:r>
      <w:r w:rsidR="00D54930">
        <w:rPr>
          <w:rFonts w:asciiTheme="majorHAnsi" w:hAnsiTheme="majorHAnsi"/>
          <w:sz w:val="22"/>
        </w:rPr>
        <w:t>The fall and winter data for the June 15</w:t>
      </w:r>
      <w:r w:rsidR="00D54930" w:rsidRPr="00D54930">
        <w:rPr>
          <w:rFonts w:asciiTheme="majorHAnsi" w:hAnsiTheme="majorHAnsi"/>
          <w:sz w:val="22"/>
          <w:vertAlign w:val="superscript"/>
        </w:rPr>
        <w:t>th</w:t>
      </w:r>
      <w:r w:rsidR="00D54930">
        <w:rPr>
          <w:rFonts w:asciiTheme="majorHAnsi" w:hAnsiTheme="majorHAnsi"/>
          <w:sz w:val="22"/>
        </w:rPr>
        <w:t xml:space="preserve"> report will be polished and fine-tuned by June 12</w:t>
      </w:r>
      <w:r w:rsidR="00D54930" w:rsidRPr="00D54930">
        <w:rPr>
          <w:rFonts w:asciiTheme="majorHAnsi" w:hAnsiTheme="majorHAnsi"/>
          <w:sz w:val="22"/>
          <w:vertAlign w:val="superscript"/>
        </w:rPr>
        <w:t>th</w:t>
      </w:r>
      <w:r w:rsidR="00D54930">
        <w:rPr>
          <w:rFonts w:asciiTheme="majorHAnsi" w:hAnsiTheme="majorHAnsi"/>
          <w:sz w:val="22"/>
        </w:rPr>
        <w:t xml:space="preserve"> in case there are last minute revisions to be made. </w:t>
      </w:r>
    </w:p>
    <w:p w14:paraId="5623DC98" w14:textId="52FFC585" w:rsidR="00496FB4" w:rsidRDefault="00D54930" w:rsidP="00496FB4">
      <w:pPr>
        <w:pStyle w:val="ListParagraph"/>
        <w:widowControl w:val="0"/>
        <w:numPr>
          <w:ilvl w:val="0"/>
          <w:numId w:val="28"/>
        </w:numPr>
        <w:autoSpaceDE w:val="0"/>
        <w:autoSpaceDN w:val="0"/>
        <w:adjustRightInd w:val="0"/>
        <w:rPr>
          <w:rFonts w:asciiTheme="majorHAnsi" w:hAnsiTheme="majorHAnsi"/>
          <w:sz w:val="22"/>
        </w:rPr>
      </w:pPr>
      <w:r>
        <w:rPr>
          <w:rFonts w:asciiTheme="majorHAnsi" w:hAnsiTheme="majorHAnsi"/>
          <w:sz w:val="22"/>
        </w:rPr>
        <w:t>Proposed curriculum mapping is a</w:t>
      </w:r>
      <w:r w:rsidR="003D380F">
        <w:rPr>
          <w:rFonts w:asciiTheme="majorHAnsi" w:hAnsiTheme="majorHAnsi"/>
          <w:sz w:val="22"/>
        </w:rPr>
        <w:t xml:space="preserve">vailable as a tool on </w:t>
      </w:r>
      <w:proofErr w:type="spellStart"/>
      <w:r w:rsidR="003D380F">
        <w:rPr>
          <w:rFonts w:asciiTheme="majorHAnsi" w:hAnsiTheme="majorHAnsi"/>
          <w:sz w:val="22"/>
        </w:rPr>
        <w:t>Taskstream</w:t>
      </w:r>
      <w:proofErr w:type="spellEnd"/>
      <w:r w:rsidR="003D380F">
        <w:rPr>
          <w:rFonts w:asciiTheme="majorHAnsi" w:hAnsiTheme="majorHAnsi"/>
          <w:sz w:val="22"/>
        </w:rPr>
        <w:t>.</w:t>
      </w:r>
    </w:p>
    <w:p w14:paraId="6BCADE6C" w14:textId="77777777" w:rsidR="003D380F" w:rsidRDefault="003D380F" w:rsidP="003D380F">
      <w:pPr>
        <w:pStyle w:val="ListParagraph"/>
        <w:widowControl w:val="0"/>
        <w:autoSpaceDE w:val="0"/>
        <w:autoSpaceDN w:val="0"/>
        <w:adjustRightInd w:val="0"/>
        <w:ind w:left="2160"/>
        <w:rPr>
          <w:rFonts w:asciiTheme="majorHAnsi" w:hAnsiTheme="majorHAnsi"/>
          <w:sz w:val="22"/>
        </w:rPr>
      </w:pPr>
    </w:p>
    <w:p w14:paraId="02DD6E6E" w14:textId="75B0E76C" w:rsidR="00DE0490" w:rsidRDefault="00D54930" w:rsidP="00CA0C98">
      <w:pPr>
        <w:pStyle w:val="ListParagraph"/>
        <w:numPr>
          <w:ilvl w:val="0"/>
          <w:numId w:val="19"/>
        </w:numPr>
        <w:rPr>
          <w:rFonts w:asciiTheme="majorHAnsi" w:hAnsiTheme="majorHAnsi"/>
          <w:sz w:val="22"/>
        </w:rPr>
      </w:pPr>
      <w:r>
        <w:rPr>
          <w:rFonts w:asciiTheme="majorHAnsi" w:hAnsiTheme="majorHAnsi"/>
          <w:b/>
          <w:sz w:val="22"/>
        </w:rPr>
        <w:t>Budget</w:t>
      </w:r>
      <w:r w:rsidR="00496FB4">
        <w:rPr>
          <w:rFonts w:asciiTheme="majorHAnsi" w:hAnsiTheme="majorHAnsi"/>
          <w:b/>
          <w:sz w:val="22"/>
        </w:rPr>
        <w:t xml:space="preserve"> </w:t>
      </w:r>
      <w:r w:rsidR="0079118F">
        <w:rPr>
          <w:rFonts w:asciiTheme="majorHAnsi" w:hAnsiTheme="majorHAnsi"/>
          <w:b/>
          <w:sz w:val="22"/>
        </w:rPr>
        <w:t>–</w:t>
      </w:r>
      <w:r w:rsidR="00496FB4">
        <w:rPr>
          <w:rFonts w:asciiTheme="majorHAnsi" w:hAnsiTheme="majorHAnsi"/>
          <w:b/>
          <w:sz w:val="22"/>
        </w:rPr>
        <w:t xml:space="preserve"> </w:t>
      </w:r>
      <w:r>
        <w:rPr>
          <w:rFonts w:asciiTheme="majorHAnsi" w:hAnsiTheme="majorHAnsi"/>
          <w:sz w:val="22"/>
        </w:rPr>
        <w:t>The dean reported that currently she and Renee are working on three budget tasks:</w:t>
      </w:r>
    </w:p>
    <w:p w14:paraId="03E216CB" w14:textId="0495998E" w:rsidR="00A8344E" w:rsidRDefault="00D54930" w:rsidP="00A8344E">
      <w:pPr>
        <w:pStyle w:val="ListParagraph"/>
        <w:numPr>
          <w:ilvl w:val="0"/>
          <w:numId w:val="31"/>
        </w:numPr>
        <w:rPr>
          <w:rFonts w:asciiTheme="majorHAnsi" w:hAnsiTheme="majorHAnsi"/>
          <w:sz w:val="22"/>
        </w:rPr>
      </w:pPr>
      <w:r>
        <w:rPr>
          <w:rFonts w:asciiTheme="majorHAnsi" w:hAnsiTheme="majorHAnsi"/>
          <w:sz w:val="22"/>
        </w:rPr>
        <w:t>The report on expenditure plans for carry forward is due by April 2, 2014.</w:t>
      </w:r>
    </w:p>
    <w:p w14:paraId="139114A6" w14:textId="2F8CC43A" w:rsidR="00A8344E" w:rsidRDefault="00D54930" w:rsidP="00A8344E">
      <w:pPr>
        <w:pStyle w:val="ListParagraph"/>
        <w:numPr>
          <w:ilvl w:val="0"/>
          <w:numId w:val="31"/>
        </w:numPr>
        <w:rPr>
          <w:rFonts w:asciiTheme="majorHAnsi" w:hAnsiTheme="majorHAnsi"/>
          <w:sz w:val="22"/>
        </w:rPr>
      </w:pPr>
      <w:r>
        <w:rPr>
          <w:rFonts w:asciiTheme="majorHAnsi" w:hAnsiTheme="majorHAnsi"/>
          <w:sz w:val="22"/>
        </w:rPr>
        <w:t xml:space="preserve">The college has to submit a report for new funding for next year to the provost by April 11, 2014. </w:t>
      </w:r>
      <w:r w:rsidR="00114E89">
        <w:rPr>
          <w:rFonts w:asciiTheme="majorHAnsi" w:hAnsiTheme="majorHAnsi"/>
          <w:sz w:val="22"/>
        </w:rPr>
        <w:t xml:space="preserve">The dean went over an attachment showing current requests. She would like any additional requests for new funding to be sent to her as soon as possible. </w:t>
      </w:r>
    </w:p>
    <w:p w14:paraId="28C670CC" w14:textId="77777777" w:rsidR="007758B4" w:rsidRDefault="00114E89" w:rsidP="000400D7">
      <w:pPr>
        <w:pStyle w:val="ListParagraph"/>
        <w:numPr>
          <w:ilvl w:val="0"/>
          <w:numId w:val="31"/>
        </w:numPr>
        <w:rPr>
          <w:rFonts w:asciiTheme="majorHAnsi" w:hAnsiTheme="majorHAnsi"/>
          <w:sz w:val="22"/>
        </w:rPr>
      </w:pPr>
      <w:r w:rsidRPr="000400D7">
        <w:rPr>
          <w:rFonts w:asciiTheme="majorHAnsi" w:hAnsiTheme="majorHAnsi"/>
          <w:sz w:val="22"/>
        </w:rPr>
        <w:t xml:space="preserve">By May 9, 2014, the dean has to submit a report detailing the needs of the college for the next three years for baseline and one-time funding. The dean </w:t>
      </w:r>
      <w:r w:rsidRPr="000400D7">
        <w:rPr>
          <w:rFonts w:asciiTheme="majorHAnsi" w:hAnsiTheme="majorHAnsi"/>
          <w:sz w:val="22"/>
        </w:rPr>
        <w:lastRenderedPageBreak/>
        <w:t xml:space="preserve">would like any additions and/or corrections for the department requests sent to her and copy to Renee by April 11, 2014. The requests should be prioritized. </w:t>
      </w:r>
      <w:r w:rsidR="00A8344E" w:rsidRPr="000400D7">
        <w:rPr>
          <w:rFonts w:asciiTheme="majorHAnsi" w:hAnsiTheme="majorHAnsi"/>
          <w:sz w:val="22"/>
        </w:rPr>
        <w:t xml:space="preserve">    </w:t>
      </w:r>
    </w:p>
    <w:p w14:paraId="20FDAD71" w14:textId="5FE2155A" w:rsidR="000120EC" w:rsidRPr="000400D7" w:rsidRDefault="00A8344E" w:rsidP="007758B4">
      <w:pPr>
        <w:pStyle w:val="ListParagraph"/>
        <w:ind w:left="2160"/>
        <w:rPr>
          <w:rFonts w:asciiTheme="majorHAnsi" w:hAnsiTheme="majorHAnsi"/>
          <w:sz w:val="22"/>
        </w:rPr>
      </w:pPr>
      <w:r w:rsidRPr="000400D7">
        <w:rPr>
          <w:rFonts w:asciiTheme="majorHAnsi" w:hAnsiTheme="majorHAnsi"/>
          <w:sz w:val="22"/>
        </w:rPr>
        <w:t xml:space="preserve">       </w:t>
      </w:r>
    </w:p>
    <w:p w14:paraId="3EF37C34" w14:textId="3B0BF109" w:rsidR="00091F7C" w:rsidRDefault="00144C0C" w:rsidP="00F945CA">
      <w:pPr>
        <w:pStyle w:val="ListParagraph"/>
        <w:numPr>
          <w:ilvl w:val="0"/>
          <w:numId w:val="19"/>
        </w:numPr>
        <w:rPr>
          <w:rFonts w:asciiTheme="majorHAnsi" w:hAnsiTheme="majorHAnsi"/>
          <w:sz w:val="22"/>
        </w:rPr>
      </w:pPr>
      <w:r>
        <w:rPr>
          <w:rFonts w:asciiTheme="majorHAnsi" w:hAnsiTheme="majorHAnsi"/>
          <w:b/>
          <w:sz w:val="22"/>
        </w:rPr>
        <w:t>Commencement</w:t>
      </w:r>
      <w:r w:rsidR="00F945CA">
        <w:rPr>
          <w:rFonts w:asciiTheme="majorHAnsi" w:hAnsiTheme="majorHAnsi"/>
          <w:b/>
          <w:sz w:val="22"/>
        </w:rPr>
        <w:t xml:space="preserve"> –</w:t>
      </w:r>
      <w:r w:rsidR="0023192C">
        <w:rPr>
          <w:rFonts w:asciiTheme="majorHAnsi" w:hAnsiTheme="majorHAnsi"/>
          <w:sz w:val="22"/>
        </w:rPr>
        <w:t xml:space="preserve"> </w:t>
      </w:r>
      <w:r w:rsidR="008B1F62">
        <w:rPr>
          <w:rFonts w:asciiTheme="majorHAnsi" w:hAnsiTheme="majorHAnsi"/>
          <w:sz w:val="22"/>
        </w:rPr>
        <w:t>Lory reported the following regarding commencement:</w:t>
      </w:r>
    </w:p>
    <w:p w14:paraId="1DF09A8E" w14:textId="6FF1281C" w:rsidR="00144C0C" w:rsidRDefault="008B1F62" w:rsidP="00144C0C">
      <w:pPr>
        <w:pStyle w:val="ListParagraph"/>
        <w:numPr>
          <w:ilvl w:val="0"/>
          <w:numId w:val="34"/>
        </w:numPr>
        <w:rPr>
          <w:rFonts w:asciiTheme="majorHAnsi" w:hAnsiTheme="majorHAnsi"/>
          <w:sz w:val="22"/>
        </w:rPr>
      </w:pPr>
      <w:r>
        <w:rPr>
          <w:rFonts w:asciiTheme="majorHAnsi" w:hAnsiTheme="majorHAnsi"/>
          <w:sz w:val="22"/>
        </w:rPr>
        <w:t>Commencement will be held on Saturday, June 14, 2014 at 7:45pm. All chairs and VIP guests should arrive at the Founder’s Room no later than 6:30pm.</w:t>
      </w:r>
    </w:p>
    <w:p w14:paraId="3265EDE3" w14:textId="25F9EB03" w:rsidR="00144C0C" w:rsidRDefault="008B1F62" w:rsidP="00144C0C">
      <w:pPr>
        <w:pStyle w:val="ListParagraph"/>
        <w:numPr>
          <w:ilvl w:val="0"/>
          <w:numId w:val="34"/>
        </w:numPr>
        <w:rPr>
          <w:rFonts w:asciiTheme="majorHAnsi" w:hAnsiTheme="majorHAnsi"/>
          <w:sz w:val="22"/>
        </w:rPr>
      </w:pPr>
      <w:r>
        <w:rPr>
          <w:rFonts w:asciiTheme="majorHAnsi" w:hAnsiTheme="majorHAnsi"/>
          <w:sz w:val="22"/>
        </w:rPr>
        <w:t>If any chairs need regalia, please contact Lory.</w:t>
      </w:r>
    </w:p>
    <w:p w14:paraId="0B63EF11" w14:textId="60F4F241" w:rsidR="00144C0C" w:rsidRDefault="005F3CFE" w:rsidP="00144C0C">
      <w:pPr>
        <w:pStyle w:val="ListParagraph"/>
        <w:numPr>
          <w:ilvl w:val="0"/>
          <w:numId w:val="34"/>
        </w:numPr>
        <w:rPr>
          <w:rFonts w:asciiTheme="majorHAnsi" w:hAnsiTheme="majorHAnsi"/>
          <w:sz w:val="22"/>
        </w:rPr>
      </w:pPr>
      <w:r>
        <w:rPr>
          <w:rFonts w:asciiTheme="majorHAnsi" w:hAnsiTheme="majorHAnsi"/>
          <w:sz w:val="22"/>
        </w:rPr>
        <w:t>The</w:t>
      </w:r>
      <w:r w:rsidR="008B1F62">
        <w:rPr>
          <w:rFonts w:asciiTheme="majorHAnsi" w:hAnsiTheme="majorHAnsi"/>
          <w:sz w:val="22"/>
        </w:rPr>
        <w:t xml:space="preserve"> college is allotted ten minutes during commencement </w:t>
      </w:r>
      <w:r>
        <w:rPr>
          <w:rFonts w:asciiTheme="majorHAnsi" w:hAnsiTheme="majorHAnsi"/>
          <w:sz w:val="22"/>
        </w:rPr>
        <w:t>for</w:t>
      </w:r>
      <w:r w:rsidR="008B1F62">
        <w:rPr>
          <w:rFonts w:asciiTheme="majorHAnsi" w:hAnsiTheme="majorHAnsi"/>
          <w:sz w:val="22"/>
        </w:rPr>
        <w:t xml:space="preserve"> highlight</w:t>
      </w:r>
      <w:r>
        <w:rPr>
          <w:rFonts w:asciiTheme="majorHAnsi" w:hAnsiTheme="majorHAnsi"/>
          <w:sz w:val="22"/>
        </w:rPr>
        <w:t>s</w:t>
      </w:r>
      <w:r w:rsidR="008B1F62">
        <w:rPr>
          <w:rFonts w:asciiTheme="majorHAnsi" w:hAnsiTheme="majorHAnsi"/>
          <w:sz w:val="22"/>
        </w:rPr>
        <w:t xml:space="preserve">. </w:t>
      </w:r>
      <w:r>
        <w:rPr>
          <w:rFonts w:asciiTheme="majorHAnsi" w:hAnsiTheme="majorHAnsi"/>
          <w:sz w:val="22"/>
        </w:rPr>
        <w:t>This slot</w:t>
      </w:r>
      <w:r w:rsidR="008B1F62">
        <w:rPr>
          <w:rFonts w:asciiTheme="majorHAnsi" w:hAnsiTheme="majorHAnsi"/>
          <w:sz w:val="22"/>
        </w:rPr>
        <w:t xml:space="preserve"> </w:t>
      </w:r>
      <w:r>
        <w:rPr>
          <w:rFonts w:asciiTheme="majorHAnsi" w:hAnsiTheme="majorHAnsi"/>
          <w:sz w:val="22"/>
        </w:rPr>
        <w:t>will again be used</w:t>
      </w:r>
      <w:r w:rsidR="008B1F62">
        <w:rPr>
          <w:rFonts w:asciiTheme="majorHAnsi" w:hAnsiTheme="majorHAnsi"/>
          <w:sz w:val="22"/>
        </w:rPr>
        <w:t xml:space="preserve"> for recognizing the outstanding gradu</w:t>
      </w:r>
      <w:r>
        <w:rPr>
          <w:rFonts w:asciiTheme="majorHAnsi" w:hAnsiTheme="majorHAnsi"/>
          <w:sz w:val="22"/>
        </w:rPr>
        <w:t>ate, undergraduate and alumnus.</w:t>
      </w:r>
    </w:p>
    <w:p w14:paraId="13D70B3D" w14:textId="3308D0F5" w:rsidR="00144C0C" w:rsidRDefault="008B1F62" w:rsidP="00144C0C">
      <w:pPr>
        <w:pStyle w:val="ListParagraph"/>
        <w:numPr>
          <w:ilvl w:val="0"/>
          <w:numId w:val="34"/>
        </w:numPr>
        <w:rPr>
          <w:rFonts w:asciiTheme="majorHAnsi" w:hAnsiTheme="majorHAnsi"/>
          <w:sz w:val="22"/>
        </w:rPr>
      </w:pPr>
      <w:r>
        <w:rPr>
          <w:rFonts w:asciiTheme="majorHAnsi" w:hAnsiTheme="majorHAnsi"/>
          <w:sz w:val="22"/>
        </w:rPr>
        <w:t xml:space="preserve">As of March 12, 2014, there are 594 eligible undergraduates. The college typically has a 66% </w:t>
      </w:r>
      <w:r w:rsidR="005F3CFE">
        <w:rPr>
          <w:rFonts w:asciiTheme="majorHAnsi" w:hAnsiTheme="majorHAnsi"/>
          <w:sz w:val="22"/>
        </w:rPr>
        <w:t>yield rate</w:t>
      </w:r>
      <w:r>
        <w:rPr>
          <w:rFonts w:asciiTheme="majorHAnsi" w:hAnsiTheme="majorHAnsi"/>
          <w:sz w:val="22"/>
        </w:rPr>
        <w:t xml:space="preserve"> so we are expecting approximately 400 students </w:t>
      </w:r>
      <w:r w:rsidR="005F3CFE">
        <w:rPr>
          <w:rFonts w:asciiTheme="majorHAnsi" w:hAnsiTheme="majorHAnsi"/>
          <w:sz w:val="22"/>
        </w:rPr>
        <w:t>to walk</w:t>
      </w:r>
      <w:r>
        <w:rPr>
          <w:rFonts w:asciiTheme="majorHAnsi" w:hAnsiTheme="majorHAnsi"/>
          <w:sz w:val="22"/>
        </w:rPr>
        <w:t>.</w:t>
      </w:r>
    </w:p>
    <w:p w14:paraId="3BD6CF25" w14:textId="6FEB07B9" w:rsidR="00117F0C" w:rsidRDefault="008B1F62" w:rsidP="00144C0C">
      <w:pPr>
        <w:pStyle w:val="ListParagraph"/>
        <w:numPr>
          <w:ilvl w:val="0"/>
          <w:numId w:val="34"/>
        </w:numPr>
        <w:rPr>
          <w:rFonts w:asciiTheme="majorHAnsi" w:hAnsiTheme="majorHAnsi"/>
          <w:sz w:val="22"/>
        </w:rPr>
      </w:pPr>
      <w:r>
        <w:rPr>
          <w:rFonts w:asciiTheme="majorHAnsi" w:hAnsiTheme="majorHAnsi"/>
          <w:sz w:val="22"/>
        </w:rPr>
        <w:t>At the next chairs meeting, be prepared to select an Outstanding Alumnus, Mace Bearer and the recipients of the faculty awards. (Lory handed out a list of past faculty award winners and the criteria for selection)</w:t>
      </w:r>
    </w:p>
    <w:p w14:paraId="411FE753" w14:textId="195203EE" w:rsidR="008B1F62" w:rsidRDefault="008B1F62" w:rsidP="008B1F62">
      <w:pPr>
        <w:pStyle w:val="ListParagraph"/>
        <w:numPr>
          <w:ilvl w:val="0"/>
          <w:numId w:val="34"/>
        </w:numPr>
        <w:rPr>
          <w:rFonts w:asciiTheme="majorHAnsi" w:hAnsiTheme="majorHAnsi"/>
          <w:sz w:val="22"/>
        </w:rPr>
      </w:pPr>
      <w:r>
        <w:rPr>
          <w:rFonts w:asciiTheme="majorHAnsi" w:hAnsiTheme="majorHAnsi"/>
          <w:sz w:val="22"/>
        </w:rPr>
        <w:t>The dean asked the chairs if they would prefer to hand the diploma covers to the students walking across the stage rather than her doing it. The chairs agreed that they would like to let the dean continue to do it</w:t>
      </w:r>
      <w:r w:rsidR="005F3CFE">
        <w:rPr>
          <w:rFonts w:asciiTheme="majorHAnsi" w:hAnsiTheme="majorHAnsi"/>
          <w:sz w:val="22"/>
        </w:rPr>
        <w:t>.</w:t>
      </w:r>
    </w:p>
    <w:p w14:paraId="74451560" w14:textId="77777777" w:rsidR="005F3CFE" w:rsidRDefault="005F3CFE" w:rsidP="005F3CFE">
      <w:pPr>
        <w:pStyle w:val="ListParagraph"/>
        <w:ind w:left="2160"/>
        <w:rPr>
          <w:rFonts w:asciiTheme="majorHAnsi" w:hAnsiTheme="majorHAnsi"/>
          <w:sz w:val="22"/>
        </w:rPr>
      </w:pPr>
    </w:p>
    <w:p w14:paraId="2D150CCA" w14:textId="135BF5E2" w:rsidR="00091F7C" w:rsidRPr="005F3CFE" w:rsidRDefault="008B1F62" w:rsidP="008B1F62">
      <w:pPr>
        <w:pStyle w:val="ListParagraph"/>
        <w:numPr>
          <w:ilvl w:val="0"/>
          <w:numId w:val="19"/>
        </w:numPr>
        <w:rPr>
          <w:rFonts w:asciiTheme="majorHAnsi" w:hAnsiTheme="majorHAnsi"/>
          <w:sz w:val="22"/>
        </w:rPr>
      </w:pPr>
      <w:r>
        <w:rPr>
          <w:rFonts w:asciiTheme="majorHAnsi" w:hAnsiTheme="majorHAnsi"/>
          <w:b/>
          <w:sz w:val="22"/>
          <w:szCs w:val="22"/>
        </w:rPr>
        <w:t xml:space="preserve">Advising </w:t>
      </w:r>
      <w:r w:rsidR="00E94E87" w:rsidRPr="008B1F62">
        <w:rPr>
          <w:rFonts w:asciiTheme="majorHAnsi" w:hAnsiTheme="majorHAnsi"/>
          <w:sz w:val="22"/>
          <w:szCs w:val="22"/>
        </w:rPr>
        <w:t>–</w:t>
      </w:r>
      <w:r w:rsidR="00091F7C" w:rsidRPr="008B1F62">
        <w:rPr>
          <w:rFonts w:asciiTheme="majorHAnsi" w:hAnsiTheme="majorHAnsi"/>
          <w:sz w:val="22"/>
          <w:szCs w:val="22"/>
        </w:rPr>
        <w:t xml:space="preserve"> </w:t>
      </w:r>
      <w:r w:rsidR="00066B99">
        <w:rPr>
          <w:rFonts w:asciiTheme="majorHAnsi" w:hAnsiTheme="majorHAnsi"/>
          <w:sz w:val="22"/>
          <w:szCs w:val="22"/>
        </w:rPr>
        <w:t xml:space="preserve">Dr. Lindfelt reported that he completed a draft for the college advising center proposal. A professional graphics company is preparing a brochure that he will submit with the proposal. The center will be a hybrid model utilizing the Health Professions Advising Center to do health career related advising and the Peer Advising Center will do all of the STEM advising. Included in the proposal is provision for several additional students to be hired to assist in peer advising and </w:t>
      </w:r>
      <w:r w:rsidR="00993248">
        <w:rPr>
          <w:rFonts w:asciiTheme="majorHAnsi" w:hAnsiTheme="majorHAnsi"/>
          <w:sz w:val="22"/>
          <w:szCs w:val="22"/>
        </w:rPr>
        <w:t>one more staff advisor. If anyone has any questions or comments, contact Dr. Lindfelt as soon as possible because the deadline for submission of the proposal is approaching.</w:t>
      </w:r>
    </w:p>
    <w:p w14:paraId="7A6D8545" w14:textId="77777777" w:rsidR="005F3CFE" w:rsidRPr="008B1F62" w:rsidRDefault="005F3CFE" w:rsidP="005F3CFE">
      <w:pPr>
        <w:pStyle w:val="ListParagraph"/>
        <w:ind w:left="1440"/>
        <w:rPr>
          <w:rFonts w:asciiTheme="majorHAnsi" w:hAnsiTheme="majorHAnsi"/>
          <w:sz w:val="22"/>
        </w:rPr>
      </w:pPr>
    </w:p>
    <w:p w14:paraId="4220FDDF" w14:textId="77777777" w:rsidR="00323B0D" w:rsidRPr="00844071" w:rsidRDefault="00212E55" w:rsidP="00CA0C98">
      <w:pPr>
        <w:pStyle w:val="ListParagraph"/>
        <w:numPr>
          <w:ilvl w:val="0"/>
          <w:numId w:val="19"/>
        </w:numPr>
        <w:rPr>
          <w:rFonts w:asciiTheme="majorHAnsi" w:hAnsiTheme="majorHAnsi"/>
          <w:sz w:val="22"/>
          <w:szCs w:val="22"/>
        </w:rPr>
      </w:pPr>
      <w:r w:rsidRPr="0000659E">
        <w:rPr>
          <w:rFonts w:asciiTheme="majorHAnsi" w:hAnsiTheme="majorHAnsi"/>
          <w:b/>
          <w:sz w:val="22"/>
        </w:rPr>
        <w:t>Other:</w:t>
      </w:r>
      <w:r w:rsidR="00E82AB8">
        <w:rPr>
          <w:rFonts w:asciiTheme="majorHAnsi" w:hAnsiTheme="majorHAnsi"/>
          <w:b/>
          <w:sz w:val="22"/>
        </w:rPr>
        <w:t xml:space="preserve"> </w:t>
      </w:r>
    </w:p>
    <w:sectPr w:rsidR="00323B0D" w:rsidRPr="00844071" w:rsidSect="006B1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0DA2"/>
    <w:multiLevelType w:val="hybridMultilevel"/>
    <w:tmpl w:val="BA6C6A9C"/>
    <w:lvl w:ilvl="0" w:tplc="5244915A">
      <w:start w:val="1"/>
      <w:numFmt w:val="lowerRoman"/>
      <w:lvlText w:val="%1."/>
      <w:lvlJc w:val="left"/>
      <w:pPr>
        <w:ind w:left="1200" w:hanging="360"/>
      </w:pPr>
      <w:rPr>
        <w:rFonts w:ascii="Calibri" w:eastAsiaTheme="minorEastAsia" w:hAnsi="Calibri" w:cs="Calibri"/>
      </w:rPr>
    </w:lvl>
    <w:lvl w:ilvl="1" w:tplc="04090003">
      <w:start w:val="1"/>
      <w:numFmt w:val="bullet"/>
      <w:lvlText w:val="o"/>
      <w:lvlJc w:val="left"/>
      <w:pPr>
        <w:ind w:left="1920" w:hanging="360"/>
      </w:pPr>
      <w:rPr>
        <w:rFonts w:ascii="Courier New" w:hAnsi="Courier New" w:hint="default"/>
      </w:rPr>
    </w:lvl>
    <w:lvl w:ilvl="2" w:tplc="04090005">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nsid w:val="0C652F67"/>
    <w:multiLevelType w:val="hybridMultilevel"/>
    <w:tmpl w:val="96C0C8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FBE1E9F"/>
    <w:multiLevelType w:val="hybridMultilevel"/>
    <w:tmpl w:val="04F2361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1CF92D74"/>
    <w:multiLevelType w:val="hybridMultilevel"/>
    <w:tmpl w:val="E8DE3E4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2816E86"/>
    <w:multiLevelType w:val="hybridMultilevel"/>
    <w:tmpl w:val="F89C080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261A6FE7"/>
    <w:multiLevelType w:val="hybridMultilevel"/>
    <w:tmpl w:val="6308C974"/>
    <w:lvl w:ilvl="0" w:tplc="E8FCD2B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FB0D46"/>
    <w:multiLevelType w:val="hybridMultilevel"/>
    <w:tmpl w:val="135637C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BAE6EDC"/>
    <w:multiLevelType w:val="hybridMultilevel"/>
    <w:tmpl w:val="5BCE43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F016585"/>
    <w:multiLevelType w:val="hybridMultilevel"/>
    <w:tmpl w:val="DAF6CFE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nsid w:val="305C7DE4"/>
    <w:multiLevelType w:val="hybridMultilevel"/>
    <w:tmpl w:val="D054B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734898"/>
    <w:multiLevelType w:val="hybridMultilevel"/>
    <w:tmpl w:val="8C9CE3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29C3AB1"/>
    <w:multiLevelType w:val="hybridMultilevel"/>
    <w:tmpl w:val="9ECA515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7A72FC5"/>
    <w:multiLevelType w:val="hybridMultilevel"/>
    <w:tmpl w:val="A67C5A6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C653FF5"/>
    <w:multiLevelType w:val="hybridMultilevel"/>
    <w:tmpl w:val="DB2CCB60"/>
    <w:lvl w:ilvl="0" w:tplc="833E72C8">
      <w:start w:val="4"/>
      <w:numFmt w:val="lowerLetter"/>
      <w:lvlText w:val="%1."/>
      <w:lvlJc w:val="left"/>
      <w:pPr>
        <w:ind w:left="1440" w:hanging="360"/>
      </w:pPr>
      <w:rPr>
        <w:rFonts w:hint="default"/>
      </w:rPr>
    </w:lvl>
    <w:lvl w:ilvl="1" w:tplc="BFA48EDE">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68342FC"/>
    <w:multiLevelType w:val="hybridMultilevel"/>
    <w:tmpl w:val="DF58AFC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A99173E"/>
    <w:multiLevelType w:val="hybridMultilevel"/>
    <w:tmpl w:val="97E481CE"/>
    <w:lvl w:ilvl="0" w:tplc="1EC85246">
      <w:start w:val="1"/>
      <w:numFmt w:val="decimal"/>
      <w:lvlText w:val="%1."/>
      <w:lvlJc w:val="left"/>
      <w:pPr>
        <w:ind w:left="2160" w:hanging="360"/>
      </w:pPr>
      <w:rPr>
        <w:rFonts w:asciiTheme="majorHAnsi" w:eastAsiaTheme="minorEastAsia" w:hAnsiTheme="majorHAnsi" w:cstheme="minorBidi"/>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BF66F53"/>
    <w:multiLevelType w:val="hybridMultilevel"/>
    <w:tmpl w:val="479461A8"/>
    <w:lvl w:ilvl="0" w:tplc="833E72C8">
      <w:start w:val="4"/>
      <w:numFmt w:val="lowerLetter"/>
      <w:lvlText w:val="%1."/>
      <w:lvlJc w:val="left"/>
      <w:pPr>
        <w:ind w:left="1440" w:hanging="360"/>
      </w:pPr>
      <w:rPr>
        <w:rFonts w:hint="default"/>
      </w:rPr>
    </w:lvl>
    <w:lvl w:ilvl="1" w:tplc="0409001B">
      <w:start w:val="1"/>
      <w:numFmt w:val="lowerRoman"/>
      <w:lvlText w:val="%2."/>
      <w:lvlJc w:val="right"/>
      <w:pPr>
        <w:ind w:left="2160" w:hanging="360"/>
      </w:pPr>
      <w:rPr>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C727C7C"/>
    <w:multiLevelType w:val="hybridMultilevel"/>
    <w:tmpl w:val="DDD0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397EEF"/>
    <w:multiLevelType w:val="multilevel"/>
    <w:tmpl w:val="7AB03B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4255AB3"/>
    <w:multiLevelType w:val="hybridMultilevel"/>
    <w:tmpl w:val="B7CA76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5A72695"/>
    <w:multiLevelType w:val="hybridMultilevel"/>
    <w:tmpl w:val="C6D0B1DA"/>
    <w:lvl w:ilvl="0" w:tplc="0409001B">
      <w:start w:val="1"/>
      <w:numFmt w:val="lowerRoman"/>
      <w:lvlText w:val="%1."/>
      <w:lvlJc w:val="righ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21">
    <w:nsid w:val="57227601"/>
    <w:multiLevelType w:val="hybridMultilevel"/>
    <w:tmpl w:val="9D0EB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750710A"/>
    <w:multiLevelType w:val="hybridMultilevel"/>
    <w:tmpl w:val="B0C898F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9014312"/>
    <w:multiLevelType w:val="hybridMultilevel"/>
    <w:tmpl w:val="8F2E6A9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CC24B6F"/>
    <w:multiLevelType w:val="hybridMultilevel"/>
    <w:tmpl w:val="60C25538"/>
    <w:lvl w:ilvl="0" w:tplc="833E72C8">
      <w:start w:val="4"/>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3644E4F"/>
    <w:multiLevelType w:val="hybridMultilevel"/>
    <w:tmpl w:val="08FAA76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65081FF8"/>
    <w:multiLevelType w:val="hybridMultilevel"/>
    <w:tmpl w:val="3A30D2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8A37458"/>
    <w:multiLevelType w:val="hybridMultilevel"/>
    <w:tmpl w:val="8796F3AE"/>
    <w:lvl w:ilvl="0" w:tplc="0409001B">
      <w:start w:val="1"/>
      <w:numFmt w:val="lowerRoman"/>
      <w:lvlText w:val="%1."/>
      <w:lvlJc w:val="right"/>
      <w:pPr>
        <w:ind w:left="2570" w:hanging="360"/>
      </w:pPr>
    </w:lvl>
    <w:lvl w:ilvl="1" w:tplc="04090019" w:tentative="1">
      <w:start w:val="1"/>
      <w:numFmt w:val="lowerLetter"/>
      <w:lvlText w:val="%2."/>
      <w:lvlJc w:val="left"/>
      <w:pPr>
        <w:ind w:left="3290" w:hanging="360"/>
      </w:pPr>
    </w:lvl>
    <w:lvl w:ilvl="2" w:tplc="0409001B" w:tentative="1">
      <w:start w:val="1"/>
      <w:numFmt w:val="lowerRoman"/>
      <w:lvlText w:val="%3."/>
      <w:lvlJc w:val="right"/>
      <w:pPr>
        <w:ind w:left="4010" w:hanging="180"/>
      </w:pPr>
    </w:lvl>
    <w:lvl w:ilvl="3" w:tplc="0409000F" w:tentative="1">
      <w:start w:val="1"/>
      <w:numFmt w:val="decimal"/>
      <w:lvlText w:val="%4."/>
      <w:lvlJc w:val="left"/>
      <w:pPr>
        <w:ind w:left="4730" w:hanging="360"/>
      </w:pPr>
    </w:lvl>
    <w:lvl w:ilvl="4" w:tplc="04090019" w:tentative="1">
      <w:start w:val="1"/>
      <w:numFmt w:val="lowerLetter"/>
      <w:lvlText w:val="%5."/>
      <w:lvlJc w:val="left"/>
      <w:pPr>
        <w:ind w:left="5450" w:hanging="360"/>
      </w:pPr>
    </w:lvl>
    <w:lvl w:ilvl="5" w:tplc="0409001B" w:tentative="1">
      <w:start w:val="1"/>
      <w:numFmt w:val="lowerRoman"/>
      <w:lvlText w:val="%6."/>
      <w:lvlJc w:val="right"/>
      <w:pPr>
        <w:ind w:left="6170" w:hanging="180"/>
      </w:pPr>
    </w:lvl>
    <w:lvl w:ilvl="6" w:tplc="0409000F" w:tentative="1">
      <w:start w:val="1"/>
      <w:numFmt w:val="decimal"/>
      <w:lvlText w:val="%7."/>
      <w:lvlJc w:val="left"/>
      <w:pPr>
        <w:ind w:left="6890" w:hanging="360"/>
      </w:pPr>
    </w:lvl>
    <w:lvl w:ilvl="7" w:tplc="04090019" w:tentative="1">
      <w:start w:val="1"/>
      <w:numFmt w:val="lowerLetter"/>
      <w:lvlText w:val="%8."/>
      <w:lvlJc w:val="left"/>
      <w:pPr>
        <w:ind w:left="7610" w:hanging="360"/>
      </w:pPr>
    </w:lvl>
    <w:lvl w:ilvl="8" w:tplc="0409001B" w:tentative="1">
      <w:start w:val="1"/>
      <w:numFmt w:val="lowerRoman"/>
      <w:lvlText w:val="%9."/>
      <w:lvlJc w:val="right"/>
      <w:pPr>
        <w:ind w:left="8330" w:hanging="180"/>
      </w:pPr>
    </w:lvl>
  </w:abstractNum>
  <w:abstractNum w:abstractNumId="28">
    <w:nsid w:val="709E34D0"/>
    <w:multiLevelType w:val="hybridMultilevel"/>
    <w:tmpl w:val="BBB23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A6329D"/>
    <w:multiLevelType w:val="hybridMultilevel"/>
    <w:tmpl w:val="F892A2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73B07A47"/>
    <w:multiLevelType w:val="hybridMultilevel"/>
    <w:tmpl w:val="B2CA72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77D56808"/>
    <w:multiLevelType w:val="hybridMultilevel"/>
    <w:tmpl w:val="A26452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7D0E440D"/>
    <w:multiLevelType w:val="hybridMultilevel"/>
    <w:tmpl w:val="E100715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3A168E"/>
    <w:multiLevelType w:val="hybridMultilevel"/>
    <w:tmpl w:val="DAAA5476"/>
    <w:lvl w:ilvl="0" w:tplc="833E72C8">
      <w:start w:val="4"/>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
  </w:num>
  <w:num w:numId="2">
    <w:abstractNumId w:val="18"/>
  </w:num>
  <w:num w:numId="3">
    <w:abstractNumId w:val="26"/>
  </w:num>
  <w:num w:numId="4">
    <w:abstractNumId w:val="2"/>
  </w:num>
  <w:num w:numId="5">
    <w:abstractNumId w:val="15"/>
  </w:num>
  <w:num w:numId="6">
    <w:abstractNumId w:val="30"/>
  </w:num>
  <w:num w:numId="7">
    <w:abstractNumId w:val="6"/>
  </w:num>
  <w:num w:numId="8">
    <w:abstractNumId w:val="32"/>
  </w:num>
  <w:num w:numId="9">
    <w:abstractNumId w:val="22"/>
  </w:num>
  <w:num w:numId="10">
    <w:abstractNumId w:val="5"/>
  </w:num>
  <w:num w:numId="11">
    <w:abstractNumId w:val="17"/>
  </w:num>
  <w:num w:numId="12">
    <w:abstractNumId w:val="1"/>
  </w:num>
  <w:num w:numId="13">
    <w:abstractNumId w:val="29"/>
  </w:num>
  <w:num w:numId="14">
    <w:abstractNumId w:val="9"/>
  </w:num>
  <w:num w:numId="15">
    <w:abstractNumId w:val="21"/>
  </w:num>
  <w:num w:numId="16">
    <w:abstractNumId w:val="8"/>
  </w:num>
  <w:num w:numId="17">
    <w:abstractNumId w:val="19"/>
  </w:num>
  <w:num w:numId="18">
    <w:abstractNumId w:val="0"/>
  </w:num>
  <w:num w:numId="19">
    <w:abstractNumId w:val="13"/>
  </w:num>
  <w:num w:numId="20">
    <w:abstractNumId w:val="4"/>
  </w:num>
  <w:num w:numId="21">
    <w:abstractNumId w:val="10"/>
  </w:num>
  <w:num w:numId="22">
    <w:abstractNumId w:val="33"/>
  </w:num>
  <w:num w:numId="23">
    <w:abstractNumId w:val="24"/>
  </w:num>
  <w:num w:numId="24">
    <w:abstractNumId w:val="16"/>
  </w:num>
  <w:num w:numId="25">
    <w:abstractNumId w:val="31"/>
  </w:num>
  <w:num w:numId="26">
    <w:abstractNumId w:val="7"/>
  </w:num>
  <w:num w:numId="27">
    <w:abstractNumId w:val="27"/>
  </w:num>
  <w:num w:numId="28">
    <w:abstractNumId w:val="12"/>
  </w:num>
  <w:num w:numId="29">
    <w:abstractNumId w:val="20"/>
  </w:num>
  <w:num w:numId="30">
    <w:abstractNumId w:val="14"/>
  </w:num>
  <w:num w:numId="31">
    <w:abstractNumId w:val="11"/>
  </w:num>
  <w:num w:numId="32">
    <w:abstractNumId w:val="23"/>
  </w:num>
  <w:num w:numId="33">
    <w:abstractNumId w:val="25"/>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55"/>
    <w:rsid w:val="00001AFC"/>
    <w:rsid w:val="0000659E"/>
    <w:rsid w:val="000120EC"/>
    <w:rsid w:val="000272FA"/>
    <w:rsid w:val="00034F3A"/>
    <w:rsid w:val="000400D7"/>
    <w:rsid w:val="00047B03"/>
    <w:rsid w:val="00053309"/>
    <w:rsid w:val="000538AE"/>
    <w:rsid w:val="00066B99"/>
    <w:rsid w:val="00091F7C"/>
    <w:rsid w:val="000A5215"/>
    <w:rsid w:val="000B2ABA"/>
    <w:rsid w:val="000D20CB"/>
    <w:rsid w:val="000F678A"/>
    <w:rsid w:val="001001D6"/>
    <w:rsid w:val="00104761"/>
    <w:rsid w:val="00112497"/>
    <w:rsid w:val="00114E89"/>
    <w:rsid w:val="00117F0C"/>
    <w:rsid w:val="001204C9"/>
    <w:rsid w:val="00132D1D"/>
    <w:rsid w:val="00136222"/>
    <w:rsid w:val="00144C0C"/>
    <w:rsid w:val="00192049"/>
    <w:rsid w:val="001A0387"/>
    <w:rsid w:val="001A2061"/>
    <w:rsid w:val="001A69FD"/>
    <w:rsid w:val="001C36CF"/>
    <w:rsid w:val="001E26FE"/>
    <w:rsid w:val="001F7678"/>
    <w:rsid w:val="00206BCB"/>
    <w:rsid w:val="00212E55"/>
    <w:rsid w:val="002147B0"/>
    <w:rsid w:val="00222B37"/>
    <w:rsid w:val="00230E4F"/>
    <w:rsid w:val="0023192C"/>
    <w:rsid w:val="00250367"/>
    <w:rsid w:val="002576D6"/>
    <w:rsid w:val="002674D2"/>
    <w:rsid w:val="002A7B91"/>
    <w:rsid w:val="002F7203"/>
    <w:rsid w:val="00323B0D"/>
    <w:rsid w:val="00333258"/>
    <w:rsid w:val="00341F6E"/>
    <w:rsid w:val="003505BD"/>
    <w:rsid w:val="00356B0F"/>
    <w:rsid w:val="00365875"/>
    <w:rsid w:val="00365D64"/>
    <w:rsid w:val="00366D0A"/>
    <w:rsid w:val="00386976"/>
    <w:rsid w:val="00397F7A"/>
    <w:rsid w:val="003A5E09"/>
    <w:rsid w:val="003B4BAF"/>
    <w:rsid w:val="003B7A1A"/>
    <w:rsid w:val="003C6C5E"/>
    <w:rsid w:val="003D105A"/>
    <w:rsid w:val="003D380F"/>
    <w:rsid w:val="003E1649"/>
    <w:rsid w:val="003F279E"/>
    <w:rsid w:val="00400D3C"/>
    <w:rsid w:val="00401154"/>
    <w:rsid w:val="00410D4F"/>
    <w:rsid w:val="004136C0"/>
    <w:rsid w:val="004149E6"/>
    <w:rsid w:val="00424E2C"/>
    <w:rsid w:val="00444B70"/>
    <w:rsid w:val="004671C0"/>
    <w:rsid w:val="00472145"/>
    <w:rsid w:val="004729F9"/>
    <w:rsid w:val="004730D1"/>
    <w:rsid w:val="00491E51"/>
    <w:rsid w:val="004942D0"/>
    <w:rsid w:val="00496FB4"/>
    <w:rsid w:val="004D6681"/>
    <w:rsid w:val="004E4410"/>
    <w:rsid w:val="00506CFA"/>
    <w:rsid w:val="00550E45"/>
    <w:rsid w:val="00551F83"/>
    <w:rsid w:val="0056440B"/>
    <w:rsid w:val="0056695A"/>
    <w:rsid w:val="00590FEF"/>
    <w:rsid w:val="00591AE5"/>
    <w:rsid w:val="005941A2"/>
    <w:rsid w:val="005A0638"/>
    <w:rsid w:val="005A29FB"/>
    <w:rsid w:val="005B0C74"/>
    <w:rsid w:val="005C4400"/>
    <w:rsid w:val="005C5CCA"/>
    <w:rsid w:val="005F3CFE"/>
    <w:rsid w:val="006157A5"/>
    <w:rsid w:val="00617939"/>
    <w:rsid w:val="00647715"/>
    <w:rsid w:val="00660DF2"/>
    <w:rsid w:val="00665B48"/>
    <w:rsid w:val="00677411"/>
    <w:rsid w:val="006914BC"/>
    <w:rsid w:val="006A5861"/>
    <w:rsid w:val="006B1BD8"/>
    <w:rsid w:val="006C4311"/>
    <w:rsid w:val="007043A5"/>
    <w:rsid w:val="00711523"/>
    <w:rsid w:val="0071536C"/>
    <w:rsid w:val="00732020"/>
    <w:rsid w:val="0074144A"/>
    <w:rsid w:val="0074392D"/>
    <w:rsid w:val="00756A9B"/>
    <w:rsid w:val="00761B75"/>
    <w:rsid w:val="007636B6"/>
    <w:rsid w:val="0077121B"/>
    <w:rsid w:val="007727D2"/>
    <w:rsid w:val="007750D7"/>
    <w:rsid w:val="007758B4"/>
    <w:rsid w:val="007873A3"/>
    <w:rsid w:val="00790CFC"/>
    <w:rsid w:val="0079118F"/>
    <w:rsid w:val="00792EA3"/>
    <w:rsid w:val="007954F7"/>
    <w:rsid w:val="007A16F7"/>
    <w:rsid w:val="007A3C23"/>
    <w:rsid w:val="007C28BB"/>
    <w:rsid w:val="007F4304"/>
    <w:rsid w:val="00816EEE"/>
    <w:rsid w:val="00833EB5"/>
    <w:rsid w:val="00844071"/>
    <w:rsid w:val="00854127"/>
    <w:rsid w:val="008829C1"/>
    <w:rsid w:val="008836F1"/>
    <w:rsid w:val="0088427D"/>
    <w:rsid w:val="008B1F62"/>
    <w:rsid w:val="008C30F6"/>
    <w:rsid w:val="008D553D"/>
    <w:rsid w:val="008E3762"/>
    <w:rsid w:val="00913500"/>
    <w:rsid w:val="009200F9"/>
    <w:rsid w:val="0094156B"/>
    <w:rsid w:val="00943DA0"/>
    <w:rsid w:val="009442B8"/>
    <w:rsid w:val="00987932"/>
    <w:rsid w:val="00993248"/>
    <w:rsid w:val="009B2819"/>
    <w:rsid w:val="009C2017"/>
    <w:rsid w:val="009E1105"/>
    <w:rsid w:val="009E66D3"/>
    <w:rsid w:val="009F4C27"/>
    <w:rsid w:val="009F7AAC"/>
    <w:rsid w:val="00A01C0D"/>
    <w:rsid w:val="00A0638E"/>
    <w:rsid w:val="00A142A8"/>
    <w:rsid w:val="00A15424"/>
    <w:rsid w:val="00A417E8"/>
    <w:rsid w:val="00A57E92"/>
    <w:rsid w:val="00A654F1"/>
    <w:rsid w:val="00A73012"/>
    <w:rsid w:val="00A8344E"/>
    <w:rsid w:val="00A866F2"/>
    <w:rsid w:val="00A95F91"/>
    <w:rsid w:val="00A96315"/>
    <w:rsid w:val="00AC408F"/>
    <w:rsid w:val="00AD779E"/>
    <w:rsid w:val="00AE740B"/>
    <w:rsid w:val="00AF5EE1"/>
    <w:rsid w:val="00B02300"/>
    <w:rsid w:val="00B03DBD"/>
    <w:rsid w:val="00B26962"/>
    <w:rsid w:val="00B414C8"/>
    <w:rsid w:val="00B531F2"/>
    <w:rsid w:val="00B6312C"/>
    <w:rsid w:val="00B6639F"/>
    <w:rsid w:val="00B675E8"/>
    <w:rsid w:val="00B818E4"/>
    <w:rsid w:val="00B8468D"/>
    <w:rsid w:val="00B92BA8"/>
    <w:rsid w:val="00B94AD4"/>
    <w:rsid w:val="00BA79B4"/>
    <w:rsid w:val="00BB7ACE"/>
    <w:rsid w:val="00BC5F95"/>
    <w:rsid w:val="00BE0A52"/>
    <w:rsid w:val="00C104F6"/>
    <w:rsid w:val="00C1760A"/>
    <w:rsid w:val="00C21A59"/>
    <w:rsid w:val="00C5107F"/>
    <w:rsid w:val="00C5585B"/>
    <w:rsid w:val="00C61065"/>
    <w:rsid w:val="00C61EF4"/>
    <w:rsid w:val="00CA0C98"/>
    <w:rsid w:val="00CA0D9D"/>
    <w:rsid w:val="00CB6789"/>
    <w:rsid w:val="00CC0AF2"/>
    <w:rsid w:val="00CC3AAE"/>
    <w:rsid w:val="00CC645C"/>
    <w:rsid w:val="00CC684D"/>
    <w:rsid w:val="00CE3269"/>
    <w:rsid w:val="00D03F83"/>
    <w:rsid w:val="00D0443F"/>
    <w:rsid w:val="00D05493"/>
    <w:rsid w:val="00D1702A"/>
    <w:rsid w:val="00D2508C"/>
    <w:rsid w:val="00D25637"/>
    <w:rsid w:val="00D329E7"/>
    <w:rsid w:val="00D41DD3"/>
    <w:rsid w:val="00D44B77"/>
    <w:rsid w:val="00D54930"/>
    <w:rsid w:val="00D600A8"/>
    <w:rsid w:val="00D661A3"/>
    <w:rsid w:val="00D75F03"/>
    <w:rsid w:val="00D81699"/>
    <w:rsid w:val="00D85A2E"/>
    <w:rsid w:val="00D90B54"/>
    <w:rsid w:val="00DA7B36"/>
    <w:rsid w:val="00DB00B4"/>
    <w:rsid w:val="00DB10A8"/>
    <w:rsid w:val="00DB34AE"/>
    <w:rsid w:val="00DD6BE4"/>
    <w:rsid w:val="00DE0490"/>
    <w:rsid w:val="00DF1ED1"/>
    <w:rsid w:val="00DF5579"/>
    <w:rsid w:val="00E00B25"/>
    <w:rsid w:val="00E07FC5"/>
    <w:rsid w:val="00E41331"/>
    <w:rsid w:val="00E52521"/>
    <w:rsid w:val="00E679DC"/>
    <w:rsid w:val="00E80B7F"/>
    <w:rsid w:val="00E82AB8"/>
    <w:rsid w:val="00E8443E"/>
    <w:rsid w:val="00E94E87"/>
    <w:rsid w:val="00EE0A3C"/>
    <w:rsid w:val="00F1196C"/>
    <w:rsid w:val="00F14EC2"/>
    <w:rsid w:val="00F22BA8"/>
    <w:rsid w:val="00F31BC7"/>
    <w:rsid w:val="00F407AF"/>
    <w:rsid w:val="00F473D5"/>
    <w:rsid w:val="00F80C30"/>
    <w:rsid w:val="00F8218B"/>
    <w:rsid w:val="00F945CA"/>
    <w:rsid w:val="00FB3D81"/>
    <w:rsid w:val="00FB4046"/>
    <w:rsid w:val="00FC5D42"/>
    <w:rsid w:val="00FC686A"/>
    <w:rsid w:val="00FD717A"/>
    <w:rsid w:val="00FE3979"/>
    <w:rsid w:val="00FE5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C6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E55"/>
    <w:pPr>
      <w:ind w:left="720"/>
      <w:contextualSpacing/>
    </w:pPr>
  </w:style>
  <w:style w:type="character" w:styleId="Hyperlink">
    <w:name w:val="Hyperlink"/>
    <w:basedOn w:val="DefaultParagraphFont"/>
    <w:uiPriority w:val="99"/>
    <w:unhideWhenUsed/>
    <w:rsid w:val="006A5861"/>
    <w:rPr>
      <w:color w:val="0000FF" w:themeColor="hyperlink"/>
      <w:u w:val="single"/>
    </w:rPr>
  </w:style>
  <w:style w:type="character" w:styleId="CommentReference">
    <w:name w:val="annotation reference"/>
    <w:basedOn w:val="DefaultParagraphFont"/>
    <w:uiPriority w:val="99"/>
    <w:semiHidden/>
    <w:unhideWhenUsed/>
    <w:rsid w:val="00FE3979"/>
    <w:rPr>
      <w:sz w:val="18"/>
      <w:szCs w:val="18"/>
    </w:rPr>
  </w:style>
  <w:style w:type="paragraph" w:styleId="CommentText">
    <w:name w:val="annotation text"/>
    <w:basedOn w:val="Normal"/>
    <w:link w:val="CommentTextChar"/>
    <w:uiPriority w:val="99"/>
    <w:semiHidden/>
    <w:unhideWhenUsed/>
    <w:rsid w:val="00FE3979"/>
  </w:style>
  <w:style w:type="character" w:customStyle="1" w:styleId="CommentTextChar">
    <w:name w:val="Comment Text Char"/>
    <w:basedOn w:val="DefaultParagraphFont"/>
    <w:link w:val="CommentText"/>
    <w:uiPriority w:val="99"/>
    <w:semiHidden/>
    <w:rsid w:val="00FE3979"/>
  </w:style>
  <w:style w:type="paragraph" w:styleId="CommentSubject">
    <w:name w:val="annotation subject"/>
    <w:basedOn w:val="CommentText"/>
    <w:next w:val="CommentText"/>
    <w:link w:val="CommentSubjectChar"/>
    <w:uiPriority w:val="99"/>
    <w:semiHidden/>
    <w:unhideWhenUsed/>
    <w:rsid w:val="00FE3979"/>
    <w:rPr>
      <w:b/>
      <w:bCs/>
      <w:sz w:val="20"/>
      <w:szCs w:val="20"/>
    </w:rPr>
  </w:style>
  <w:style w:type="character" w:customStyle="1" w:styleId="CommentSubjectChar">
    <w:name w:val="Comment Subject Char"/>
    <w:basedOn w:val="CommentTextChar"/>
    <w:link w:val="CommentSubject"/>
    <w:uiPriority w:val="99"/>
    <w:semiHidden/>
    <w:rsid w:val="00FE3979"/>
    <w:rPr>
      <w:b/>
      <w:bCs/>
      <w:sz w:val="20"/>
      <w:szCs w:val="20"/>
    </w:rPr>
  </w:style>
  <w:style w:type="paragraph" w:styleId="BalloonText">
    <w:name w:val="Balloon Text"/>
    <w:basedOn w:val="Normal"/>
    <w:link w:val="BalloonTextChar"/>
    <w:uiPriority w:val="99"/>
    <w:semiHidden/>
    <w:unhideWhenUsed/>
    <w:rsid w:val="00FE39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3979"/>
    <w:rPr>
      <w:rFonts w:ascii="Lucida Grande" w:hAnsi="Lucida Grande" w:cs="Lucida Grande"/>
      <w:sz w:val="18"/>
      <w:szCs w:val="18"/>
    </w:rPr>
  </w:style>
  <w:style w:type="character" w:styleId="FollowedHyperlink">
    <w:name w:val="FollowedHyperlink"/>
    <w:basedOn w:val="DefaultParagraphFont"/>
    <w:uiPriority w:val="99"/>
    <w:semiHidden/>
    <w:unhideWhenUsed/>
    <w:rsid w:val="007C28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E55"/>
    <w:pPr>
      <w:ind w:left="720"/>
      <w:contextualSpacing/>
    </w:pPr>
  </w:style>
  <w:style w:type="character" w:styleId="Hyperlink">
    <w:name w:val="Hyperlink"/>
    <w:basedOn w:val="DefaultParagraphFont"/>
    <w:uiPriority w:val="99"/>
    <w:unhideWhenUsed/>
    <w:rsid w:val="006A5861"/>
    <w:rPr>
      <w:color w:val="0000FF" w:themeColor="hyperlink"/>
      <w:u w:val="single"/>
    </w:rPr>
  </w:style>
  <w:style w:type="character" w:styleId="CommentReference">
    <w:name w:val="annotation reference"/>
    <w:basedOn w:val="DefaultParagraphFont"/>
    <w:uiPriority w:val="99"/>
    <w:semiHidden/>
    <w:unhideWhenUsed/>
    <w:rsid w:val="00FE3979"/>
    <w:rPr>
      <w:sz w:val="18"/>
      <w:szCs w:val="18"/>
    </w:rPr>
  </w:style>
  <w:style w:type="paragraph" w:styleId="CommentText">
    <w:name w:val="annotation text"/>
    <w:basedOn w:val="Normal"/>
    <w:link w:val="CommentTextChar"/>
    <w:uiPriority w:val="99"/>
    <w:semiHidden/>
    <w:unhideWhenUsed/>
    <w:rsid w:val="00FE3979"/>
  </w:style>
  <w:style w:type="character" w:customStyle="1" w:styleId="CommentTextChar">
    <w:name w:val="Comment Text Char"/>
    <w:basedOn w:val="DefaultParagraphFont"/>
    <w:link w:val="CommentText"/>
    <w:uiPriority w:val="99"/>
    <w:semiHidden/>
    <w:rsid w:val="00FE3979"/>
  </w:style>
  <w:style w:type="paragraph" w:styleId="CommentSubject">
    <w:name w:val="annotation subject"/>
    <w:basedOn w:val="CommentText"/>
    <w:next w:val="CommentText"/>
    <w:link w:val="CommentSubjectChar"/>
    <w:uiPriority w:val="99"/>
    <w:semiHidden/>
    <w:unhideWhenUsed/>
    <w:rsid w:val="00FE3979"/>
    <w:rPr>
      <w:b/>
      <w:bCs/>
      <w:sz w:val="20"/>
      <w:szCs w:val="20"/>
    </w:rPr>
  </w:style>
  <w:style w:type="character" w:customStyle="1" w:styleId="CommentSubjectChar">
    <w:name w:val="Comment Subject Char"/>
    <w:basedOn w:val="CommentTextChar"/>
    <w:link w:val="CommentSubject"/>
    <w:uiPriority w:val="99"/>
    <w:semiHidden/>
    <w:rsid w:val="00FE3979"/>
    <w:rPr>
      <w:b/>
      <w:bCs/>
      <w:sz w:val="20"/>
      <w:szCs w:val="20"/>
    </w:rPr>
  </w:style>
  <w:style w:type="paragraph" w:styleId="BalloonText">
    <w:name w:val="Balloon Text"/>
    <w:basedOn w:val="Normal"/>
    <w:link w:val="BalloonTextChar"/>
    <w:uiPriority w:val="99"/>
    <w:semiHidden/>
    <w:unhideWhenUsed/>
    <w:rsid w:val="00FE39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3979"/>
    <w:rPr>
      <w:rFonts w:ascii="Lucida Grande" w:hAnsi="Lucida Grande" w:cs="Lucida Grande"/>
      <w:sz w:val="18"/>
      <w:szCs w:val="18"/>
    </w:rPr>
  </w:style>
  <w:style w:type="character" w:styleId="FollowedHyperlink">
    <w:name w:val="FollowedHyperlink"/>
    <w:basedOn w:val="DefaultParagraphFont"/>
    <w:uiPriority w:val="99"/>
    <w:semiHidden/>
    <w:unhideWhenUsed/>
    <w:rsid w:val="007C28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BB4A9-D14E-4B48-B2BD-E07603F43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LeShay Dorsey</dc:creator>
  <cp:lastModifiedBy>Lory</cp:lastModifiedBy>
  <cp:revision>2</cp:revision>
  <cp:lastPrinted>2013-10-21T16:13:00Z</cp:lastPrinted>
  <dcterms:created xsi:type="dcterms:W3CDTF">2014-03-28T12:52:00Z</dcterms:created>
  <dcterms:modified xsi:type="dcterms:W3CDTF">2014-03-28T12:52:00Z</dcterms:modified>
</cp:coreProperties>
</file>