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353D3" w:rsidRDefault="003D1E1C">
      <w:pPr>
        <w:rPr>
          <w:rFonts w:ascii="Times New Roman" w:eastAsia="Times New Roman" w:hAnsi="Times New Roman" w:cs="Times New Roman"/>
          <w:b/>
          <w:sz w:val="32"/>
          <w:szCs w:val="32"/>
        </w:rPr>
      </w:pPr>
      <w:bookmarkStart w:id="0" w:name="_heading=h.gjdgxs" w:colFirst="0" w:colLast="0"/>
      <w:bookmarkEnd w:id="0"/>
      <w:r>
        <w:rPr>
          <w:rFonts w:ascii="Times New Roman" w:eastAsia="Times New Roman" w:hAnsi="Times New Roman" w:cs="Times New Roman"/>
          <w:b/>
          <w:sz w:val="32"/>
          <w:szCs w:val="32"/>
        </w:rPr>
        <w:t>Sustainable Food Systems Mini-Grant Guidelines</w:t>
      </w:r>
    </w:p>
    <w:p w14:paraId="00000002" w14:textId="77777777" w:rsidR="00A353D3" w:rsidRDefault="003D1E1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Proposals Due: April 1, 2025, by 11:59 PM</w:t>
      </w:r>
    </w:p>
    <w:p w14:paraId="00000004" w14:textId="7710D717" w:rsidR="00A353D3" w:rsidRPr="004F1936" w:rsidRDefault="003D1E1C">
      <w:pP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Award Period: May 2025 – August 2025 </w:t>
      </w:r>
      <w:r>
        <w:rPr>
          <w:rFonts w:ascii="Times New Roman" w:eastAsia="Times New Roman" w:hAnsi="Times New Roman" w:cs="Times New Roman"/>
          <w:b/>
          <w:i/>
          <w:sz w:val="24"/>
          <w:szCs w:val="24"/>
        </w:rPr>
        <w:t>(mini-grant funds must be spent by August 31, 2025</w:t>
      </w:r>
    </w:p>
    <w:p w14:paraId="00000005" w14:textId="77777777" w:rsidR="00A353D3" w:rsidRDefault="003D1E1C">
      <w:pPr>
        <w:rPr>
          <w:rFonts w:ascii="Times New Roman" w:eastAsia="Times New Roman" w:hAnsi="Times New Roman" w:cs="Times New Roman"/>
          <w:sz w:val="24"/>
          <w:szCs w:val="24"/>
        </w:rPr>
      </w:pPr>
      <w:r>
        <w:rPr>
          <w:rFonts w:ascii="Times New Roman" w:eastAsia="Times New Roman" w:hAnsi="Times New Roman" w:cs="Times New Roman"/>
          <w:sz w:val="24"/>
          <w:szCs w:val="24"/>
        </w:rPr>
        <w:t>CSUSB is invested in developing capacity in the area of Sustainable Food Systems, including the development of a minor in Sustainable Foods Systems, as well as funding faculty research and community partnerships in this area. The purpose of this mini-grant</w:t>
      </w:r>
      <w:r>
        <w:rPr>
          <w:rFonts w:ascii="Times New Roman" w:eastAsia="Times New Roman" w:hAnsi="Times New Roman" w:cs="Times New Roman"/>
          <w:sz w:val="24"/>
          <w:szCs w:val="24"/>
        </w:rPr>
        <w:t xml:space="preserve"> series is to provide funding to faculty to 1) build community partnerships related to food systems or 2) conduct food systems research that engages students or benefits the community. </w:t>
      </w:r>
    </w:p>
    <w:p w14:paraId="00000006" w14:textId="77777777" w:rsidR="00A353D3" w:rsidRDefault="003D1E1C">
      <w:pPr>
        <w:rPr>
          <w:rFonts w:ascii="Times New Roman" w:eastAsia="Times New Roman" w:hAnsi="Times New Roman" w:cs="Times New Roman"/>
          <w:sz w:val="24"/>
          <w:szCs w:val="24"/>
        </w:rPr>
      </w:pPr>
      <w:r>
        <w:rPr>
          <w:rFonts w:ascii="Times New Roman" w:eastAsia="Times New Roman" w:hAnsi="Times New Roman" w:cs="Times New Roman"/>
          <w:sz w:val="24"/>
          <w:szCs w:val="24"/>
        </w:rPr>
        <w:t>Each award will be $5,000 and can be used for supplies, equipment, fac</w:t>
      </w:r>
      <w:r>
        <w:rPr>
          <w:rFonts w:ascii="Times New Roman" w:eastAsia="Times New Roman" w:hAnsi="Times New Roman" w:cs="Times New Roman"/>
          <w:sz w:val="24"/>
          <w:szCs w:val="24"/>
        </w:rPr>
        <w:t xml:space="preserve">ulty summer salary, and student summer salary. This award cannot be used for a course buyout. Additionally, these funds are distributed upon use and submission of receipt. </w:t>
      </w:r>
    </w:p>
    <w:p w14:paraId="00000007" w14:textId="77777777" w:rsidR="00A353D3" w:rsidRDefault="003D1E1C">
      <w:pPr>
        <w:rPr>
          <w:rFonts w:ascii="Times New Roman" w:eastAsia="Times New Roman" w:hAnsi="Times New Roman" w:cs="Times New Roman"/>
          <w:sz w:val="24"/>
          <w:szCs w:val="24"/>
        </w:rPr>
      </w:pPr>
      <w:r>
        <w:rPr>
          <w:rFonts w:ascii="Times New Roman" w:eastAsia="Times New Roman" w:hAnsi="Times New Roman" w:cs="Times New Roman"/>
          <w:sz w:val="24"/>
          <w:szCs w:val="24"/>
        </w:rPr>
        <w:t>Faculty in 12-month classifications or instructional faculty teaching during the su</w:t>
      </w:r>
      <w:r>
        <w:rPr>
          <w:rFonts w:ascii="Times New Roman" w:eastAsia="Times New Roman" w:hAnsi="Times New Roman" w:cs="Times New Roman"/>
          <w:sz w:val="24"/>
          <w:szCs w:val="24"/>
        </w:rPr>
        <w:t>mmer session might not be eligible for this award due to the limitations on the total time base found in Article 36 "Additional Employment," of the Collective Bargaining Agreement.</w:t>
      </w:r>
    </w:p>
    <w:p w14:paraId="00000008" w14:textId="77777777" w:rsidR="00A353D3" w:rsidRDefault="003D1E1C">
      <w:pPr>
        <w:rPr>
          <w:rFonts w:ascii="Times New Roman" w:eastAsia="Times New Roman" w:hAnsi="Times New Roman" w:cs="Times New Roman"/>
          <w:sz w:val="24"/>
          <w:szCs w:val="24"/>
        </w:rPr>
      </w:pPr>
      <w:r>
        <w:rPr>
          <w:rFonts w:ascii="Times New Roman" w:eastAsia="Times New Roman" w:hAnsi="Times New Roman" w:cs="Times New Roman"/>
          <w:sz w:val="24"/>
          <w:szCs w:val="24"/>
        </w:rPr>
        <w:t>Proposals will be reviewed by two to three independent reviewers and will b</w:t>
      </w:r>
      <w:r>
        <w:rPr>
          <w:rFonts w:ascii="Times New Roman" w:eastAsia="Times New Roman" w:hAnsi="Times New Roman" w:cs="Times New Roman"/>
          <w:sz w:val="24"/>
          <w:szCs w:val="24"/>
        </w:rPr>
        <w:t xml:space="preserve">e evaluated based on the following criteria: </w:t>
      </w:r>
    </w:p>
    <w:p w14:paraId="00000009" w14:textId="77777777" w:rsidR="00A353D3" w:rsidRDefault="003D1E1C">
      <w:pPr>
        <w:numPr>
          <w:ilvl w:val="0"/>
          <w:numId w:val="1"/>
        </w:numPr>
        <w:spacing w:after="0" w:line="240" w:lineRule="auto"/>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CLARITY: The proposal must clearly and concisely describe the project as a whole, using non-specialist language.</w:t>
      </w:r>
    </w:p>
    <w:p w14:paraId="0000000A" w14:textId="77777777" w:rsidR="00A353D3" w:rsidRDefault="003D1E1C">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RELEVANT IMPACT: The proposal must clearly relate to sustainable food systems and meet one of the</w:t>
      </w:r>
      <w:r>
        <w:rPr>
          <w:rFonts w:ascii="Times New Roman" w:eastAsia="Times New Roman" w:hAnsi="Times New Roman" w:cs="Times New Roman"/>
          <w:sz w:val="24"/>
          <w:szCs w:val="24"/>
        </w:rPr>
        <w:t xml:space="preserve"> two objectives of this call: building community partnerships in this field or conducting research in this field that engages students or benefits the community.</w:t>
      </w:r>
    </w:p>
    <w:p w14:paraId="0000000B" w14:textId="77777777" w:rsidR="00A353D3" w:rsidRDefault="003D1E1C">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OBJECTIVES: The proposal must describe the objectives of the project and elaborate on the foll</w:t>
      </w:r>
      <w:r>
        <w:rPr>
          <w:rFonts w:ascii="Times New Roman" w:eastAsia="Times New Roman" w:hAnsi="Times New Roman" w:cs="Times New Roman"/>
          <w:sz w:val="24"/>
          <w:szCs w:val="24"/>
        </w:rPr>
        <w:t>owing: (1) the reasons for the applicant's undertaking the project; (2) the purpose of the project; (3) the projected results of the project; (4) how the results fit the applicant's future research plans; and (5) the project's relation to other activity be</w:t>
      </w:r>
      <w:r>
        <w:rPr>
          <w:rFonts w:ascii="Times New Roman" w:eastAsia="Times New Roman" w:hAnsi="Times New Roman" w:cs="Times New Roman"/>
          <w:sz w:val="24"/>
          <w:szCs w:val="24"/>
        </w:rPr>
        <w:t>ing conducted by the faculty member.</w:t>
      </w:r>
    </w:p>
    <w:p w14:paraId="0000000C" w14:textId="77777777" w:rsidR="00A353D3" w:rsidRDefault="003D1E1C">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METHODS: The proposal must clearly describe the activities, including methods and procedures that the faculty member will conduct, and must clearly show that the faculty member has designed these activities to meet the </w:t>
      </w:r>
      <w:r>
        <w:rPr>
          <w:rFonts w:ascii="Times New Roman" w:eastAsia="Times New Roman" w:hAnsi="Times New Roman" w:cs="Times New Roman"/>
          <w:sz w:val="24"/>
          <w:szCs w:val="24"/>
        </w:rPr>
        <w:t>stated objectives.</w:t>
      </w:r>
    </w:p>
    <w:p w14:paraId="0000000D" w14:textId="77777777" w:rsidR="00A353D3" w:rsidRDefault="003D1E1C">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FEASIBILITY: The proposal must present an organized plan of action that demonstrates that the project is feasible.</w:t>
      </w:r>
    </w:p>
    <w:p w14:paraId="0000000E" w14:textId="77777777" w:rsidR="00A353D3" w:rsidRDefault="003D1E1C">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OUTCOMES: The proposal must elaborate on the expected end product of the project. This can be results such as publication </w:t>
      </w:r>
      <w:r>
        <w:rPr>
          <w:rFonts w:ascii="Times New Roman" w:eastAsia="Times New Roman" w:hAnsi="Times New Roman" w:cs="Times New Roman"/>
          <w:sz w:val="24"/>
          <w:szCs w:val="24"/>
        </w:rPr>
        <w:t>(i.e., books, monographs, articles, or scholarly papers), creative activity (i.e., gallery showings, concerts, or theatrical productions), or external grants.</w:t>
      </w:r>
    </w:p>
    <w:p w14:paraId="00000010" w14:textId="269EBB96" w:rsidR="00A353D3" w:rsidRPr="004F1936" w:rsidRDefault="003D1E1C" w:rsidP="004F1936">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PRIOR AWARD: Faculty who have received mini-grant funds from this parent grant previously will ha</w:t>
      </w:r>
      <w:r>
        <w:rPr>
          <w:rFonts w:ascii="Times New Roman" w:eastAsia="Times New Roman" w:hAnsi="Times New Roman" w:cs="Times New Roman"/>
          <w:sz w:val="24"/>
          <w:szCs w:val="24"/>
        </w:rPr>
        <w:t xml:space="preserve">ve less priority in the review process, as one objective of the parent grant is to support as many </w:t>
      </w:r>
      <w:proofErr w:type="gramStart"/>
      <w:r>
        <w:rPr>
          <w:rFonts w:ascii="Times New Roman" w:eastAsia="Times New Roman" w:hAnsi="Times New Roman" w:cs="Times New Roman"/>
          <w:sz w:val="24"/>
          <w:szCs w:val="24"/>
        </w:rPr>
        <w:t>faculty</w:t>
      </w:r>
      <w:proofErr w:type="gramEnd"/>
      <w:r>
        <w:rPr>
          <w:rFonts w:ascii="Times New Roman" w:eastAsia="Times New Roman" w:hAnsi="Times New Roman" w:cs="Times New Roman"/>
          <w:sz w:val="24"/>
          <w:szCs w:val="24"/>
        </w:rPr>
        <w:t xml:space="preserve"> as possible. </w:t>
      </w:r>
    </w:p>
    <w:p w14:paraId="00000012" w14:textId="3C714A64" w:rsidR="00A353D3" w:rsidRPr="004F1936" w:rsidRDefault="003D1E1C">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Proposal Submission </w:t>
      </w:r>
      <w:r>
        <w:rPr>
          <w:rFonts w:ascii="Times New Roman" w:eastAsia="Times New Roman" w:hAnsi="Times New Roman" w:cs="Times New Roman"/>
          <w:sz w:val="24"/>
          <w:szCs w:val="24"/>
        </w:rPr>
        <w:t xml:space="preserve">Follow the instructions for the mini-grant narrative and submit your proposal to </w:t>
      </w:r>
      <w:r>
        <w:rPr>
          <w:rFonts w:ascii="Times New Roman" w:eastAsia="Times New Roman" w:hAnsi="Times New Roman" w:cs="Times New Roman"/>
          <w:color w:val="FF0000"/>
          <w:sz w:val="24"/>
          <w:szCs w:val="24"/>
        </w:rPr>
        <w:t xml:space="preserve">kassandraharding@unr.edu </w:t>
      </w:r>
      <w:r>
        <w:rPr>
          <w:rFonts w:ascii="Times New Roman" w:eastAsia="Times New Roman" w:hAnsi="Times New Roman" w:cs="Times New Roman"/>
          <w:sz w:val="24"/>
          <w:szCs w:val="24"/>
        </w:rPr>
        <w:t xml:space="preserve">no later than 11:59PM on April 1, 2025. </w:t>
      </w:r>
    </w:p>
    <w:sectPr w:rsidR="00A353D3" w:rsidRPr="004F193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auto"/>
    <w:pitch w:val="default"/>
  </w:font>
  <w:font w:name="Aptos Display">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A58A4"/>
    <w:multiLevelType w:val="multilevel"/>
    <w:tmpl w:val="A5F65D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3D3"/>
    <w:rsid w:val="003D1E1C"/>
    <w:rsid w:val="004F1936"/>
    <w:rsid w:val="00A35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8CD795"/>
  <w15:docId w15:val="{1E00169E-E745-4CC4-85A4-C10C4C30E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55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55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55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55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55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55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5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5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5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A55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A55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55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55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55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55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55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5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5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5A2"/>
    <w:rPr>
      <w:rFonts w:eastAsiaTheme="majorEastAsia" w:cstheme="majorBidi"/>
      <w:color w:val="272727" w:themeColor="text1" w:themeTint="D8"/>
    </w:rPr>
  </w:style>
  <w:style w:type="character" w:customStyle="1" w:styleId="TitleChar">
    <w:name w:val="Title Char"/>
    <w:basedOn w:val="DefaultParagraphFont"/>
    <w:link w:val="Title"/>
    <w:uiPriority w:val="10"/>
    <w:rsid w:val="00DA55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DA55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5A2"/>
    <w:pPr>
      <w:spacing w:before="160"/>
      <w:jc w:val="center"/>
    </w:pPr>
    <w:rPr>
      <w:i/>
      <w:iCs/>
      <w:color w:val="404040" w:themeColor="text1" w:themeTint="BF"/>
    </w:rPr>
  </w:style>
  <w:style w:type="character" w:customStyle="1" w:styleId="QuoteChar">
    <w:name w:val="Quote Char"/>
    <w:basedOn w:val="DefaultParagraphFont"/>
    <w:link w:val="Quote"/>
    <w:uiPriority w:val="29"/>
    <w:rsid w:val="00DA55A2"/>
    <w:rPr>
      <w:i/>
      <w:iCs/>
      <w:color w:val="404040" w:themeColor="text1" w:themeTint="BF"/>
    </w:rPr>
  </w:style>
  <w:style w:type="paragraph" w:styleId="ListParagraph">
    <w:name w:val="List Paragraph"/>
    <w:basedOn w:val="Normal"/>
    <w:uiPriority w:val="34"/>
    <w:qFormat/>
    <w:rsid w:val="00DA55A2"/>
    <w:pPr>
      <w:ind w:left="720"/>
      <w:contextualSpacing/>
    </w:pPr>
  </w:style>
  <w:style w:type="character" w:styleId="IntenseEmphasis">
    <w:name w:val="Intense Emphasis"/>
    <w:basedOn w:val="DefaultParagraphFont"/>
    <w:uiPriority w:val="21"/>
    <w:qFormat/>
    <w:rsid w:val="00DA55A2"/>
    <w:rPr>
      <w:i/>
      <w:iCs/>
      <w:color w:val="0F4761" w:themeColor="accent1" w:themeShade="BF"/>
    </w:rPr>
  </w:style>
  <w:style w:type="paragraph" w:styleId="IntenseQuote">
    <w:name w:val="Intense Quote"/>
    <w:basedOn w:val="Normal"/>
    <w:next w:val="Normal"/>
    <w:link w:val="IntenseQuoteChar"/>
    <w:uiPriority w:val="30"/>
    <w:qFormat/>
    <w:rsid w:val="00DA55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55A2"/>
    <w:rPr>
      <w:i/>
      <w:iCs/>
      <w:color w:val="0F4761" w:themeColor="accent1" w:themeShade="BF"/>
    </w:rPr>
  </w:style>
  <w:style w:type="character" w:styleId="IntenseReference">
    <w:name w:val="Intense Reference"/>
    <w:basedOn w:val="DefaultParagraphFont"/>
    <w:uiPriority w:val="32"/>
    <w:qFormat/>
    <w:rsid w:val="00DA55A2"/>
    <w:rPr>
      <w:b/>
      <w:bCs/>
      <w:smallCaps/>
      <w:color w:val="0F4761" w:themeColor="accent1" w:themeShade="BF"/>
      <w:spacing w:val="5"/>
    </w:rPr>
  </w:style>
  <w:style w:type="character" w:styleId="CommentReference">
    <w:name w:val="annotation reference"/>
    <w:basedOn w:val="DefaultParagraphFont"/>
    <w:uiPriority w:val="99"/>
    <w:semiHidden/>
    <w:unhideWhenUsed/>
    <w:rsid w:val="00617BEA"/>
    <w:rPr>
      <w:sz w:val="16"/>
      <w:szCs w:val="16"/>
    </w:rPr>
  </w:style>
  <w:style w:type="paragraph" w:styleId="CommentText">
    <w:name w:val="annotation text"/>
    <w:basedOn w:val="Normal"/>
    <w:link w:val="CommentTextChar"/>
    <w:uiPriority w:val="99"/>
    <w:unhideWhenUsed/>
    <w:rsid w:val="00617BEA"/>
    <w:pPr>
      <w:spacing w:line="240" w:lineRule="auto"/>
    </w:pPr>
    <w:rPr>
      <w:sz w:val="20"/>
      <w:szCs w:val="20"/>
    </w:rPr>
  </w:style>
  <w:style w:type="character" w:customStyle="1" w:styleId="CommentTextChar">
    <w:name w:val="Comment Text Char"/>
    <w:basedOn w:val="DefaultParagraphFont"/>
    <w:link w:val="CommentText"/>
    <w:uiPriority w:val="99"/>
    <w:rsid w:val="00617BEA"/>
    <w:rPr>
      <w:sz w:val="20"/>
      <w:szCs w:val="20"/>
    </w:rPr>
  </w:style>
  <w:style w:type="paragraph" w:styleId="CommentSubject">
    <w:name w:val="annotation subject"/>
    <w:basedOn w:val="CommentText"/>
    <w:next w:val="CommentText"/>
    <w:link w:val="CommentSubjectChar"/>
    <w:uiPriority w:val="99"/>
    <w:semiHidden/>
    <w:unhideWhenUsed/>
    <w:rsid w:val="00617BEA"/>
    <w:rPr>
      <w:b/>
      <w:bCs/>
    </w:rPr>
  </w:style>
  <w:style w:type="character" w:customStyle="1" w:styleId="CommentSubjectChar">
    <w:name w:val="Comment Subject Char"/>
    <w:basedOn w:val="CommentTextChar"/>
    <w:link w:val="CommentSubject"/>
    <w:uiPriority w:val="99"/>
    <w:semiHidden/>
    <w:rsid w:val="00617B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dvjGPpej/jDu1HMGaTv0FqY50A==">CgMxLjAyCGguZ2pkZ3hzMgloLjMwajB6bGw4AGouChRzdWdnZXN0LjdidzE0N2gxenlkNRIWVGVyZXppZSBUb2xhci1QZXRlcnNvbmouChRzdWdnZXN0LmtkZm16dWZiMndraxIWVGVyZXppZSBUb2xhci1QZXRlcnNvbmouChRzdWdnZXN0LmtjN3Fmd21udHpqbhIWVGVyZXppZSBUb2xhci1QZXRlcnNvbmouChRzdWdnZXN0LnhmNTVnbW0wOGhrcRIWVGVyZXppZSBUb2xhci1QZXRlcnNvbmouChRzdWdnZXN0Ljk5ZXd0ZTR0eGR3ZRIWVGVyZXppZSBUb2xhci1QZXRlcnNvbnIhMTVVTWtzMkM0OTJaS1Zpdy0zMEF0dWlJZFRsVGRCdE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468</Words>
  <Characters>2557</Characters>
  <Application>Microsoft Office Word</Application>
  <DocSecurity>0</DocSecurity>
  <Lines>73</Lines>
  <Paragraphs>52</Paragraphs>
  <ScaleCrop>false</ScaleCrop>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Kassandra Harding</dc:creator>
  <cp:lastModifiedBy>Terezie Tolar-Peterson</cp:lastModifiedBy>
  <cp:revision>3</cp:revision>
  <dcterms:created xsi:type="dcterms:W3CDTF">2025-03-07T21:24:00Z</dcterms:created>
  <dcterms:modified xsi:type="dcterms:W3CDTF">2025-03-07T21:31:00Z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5adace72ceec90a8c6bb89a9b29d27a43057c7811671cc5531f3090e1b6be0f3</vt:lpwstr>
  </property>
</Properties>
</file>