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236F" w14:textId="77777777" w:rsidR="00C26433" w:rsidRDefault="00C26433" w:rsidP="00C26433">
      <w:pPr>
        <w:pStyle w:val="zfr3q"/>
        <w:spacing w:before="0" w:beforeAutospacing="0" w:after="0" w:afterAutospacing="0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Qiuxiao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Chen, and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Xiaojun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Qi. "</w:t>
      </w:r>
      <w:r>
        <w:rPr>
          <w:rStyle w:val="c9dxtc"/>
          <w:rFonts w:ascii="Lato" w:eastAsiaTheme="majorEastAsia" w:hAnsi="Lato"/>
          <w:b/>
          <w:bCs/>
          <w:color w:val="212121"/>
          <w:sz w:val="26"/>
          <w:szCs w:val="26"/>
        </w:rPr>
        <w:t>Residual Graph Convolutional Network for Bird's-Eye-View Semantic Segmentation. </w:t>
      </w:r>
      <w:proofErr w:type="gram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"  IEEE</w:t>
      </w:r>
      <w:proofErr w:type="gram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/CVF Winter Conference on Applications of Computer Vision (WACV) 2024.</w:t>
      </w:r>
    </w:p>
    <w:p w14:paraId="27044320" w14:textId="77777777" w:rsidR="00C26433" w:rsidRDefault="00C26433" w:rsidP="00C26433">
      <w:pPr>
        <w:pStyle w:val="zfr3q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Qiuxiao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Chen, Hung-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Shuo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Tai,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Pengfei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li,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Ke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</w:t>
      </w:r>
      <w:proofErr w:type="gram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Wang,  and</w:t>
      </w:r>
      <w:proofErr w:type="gram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Xiaojun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Qi. "</w:t>
      </w:r>
      <w:proofErr w:type="spellStart"/>
      <w:r>
        <w:rPr>
          <w:rStyle w:val="c9dxtc"/>
          <w:rFonts w:ascii="Lato" w:eastAsiaTheme="majorEastAsia" w:hAnsi="Lato"/>
          <w:b/>
          <w:bCs/>
          <w:color w:val="212121"/>
          <w:sz w:val="26"/>
          <w:szCs w:val="26"/>
        </w:rPr>
        <w:t>BEVSeg</w:t>
      </w:r>
      <w:proofErr w:type="spellEnd"/>
      <w:r>
        <w:rPr>
          <w:rStyle w:val="c9dxtc"/>
          <w:rFonts w:ascii="Lato" w:eastAsiaTheme="majorEastAsia" w:hAnsi="Lato"/>
          <w:b/>
          <w:bCs/>
          <w:color w:val="212121"/>
          <w:sz w:val="26"/>
          <w:szCs w:val="26"/>
        </w:rPr>
        <w:t>: Geometry and Data-Driven based Multi-View Segmentation in Bird’s-Eye-View. </w:t>
      </w:r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" </w:t>
      </w:r>
      <w:r>
        <w:rPr>
          <w:rStyle w:val="c9dxtc"/>
          <w:rFonts w:ascii="Lato" w:eastAsiaTheme="majorEastAsia" w:hAnsi="Lato"/>
          <w:color w:val="212121"/>
          <w:sz w:val="26"/>
          <w:szCs w:val="26"/>
        </w:rPr>
        <w:t>In 2023 International Conference on Computer Vision Systems</w:t>
      </w:r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, 2023.</w:t>
      </w:r>
    </w:p>
    <w:p w14:paraId="698FE862" w14:textId="77777777" w:rsidR="00C26433" w:rsidRDefault="00C26433" w:rsidP="00C26433">
      <w:pPr>
        <w:pStyle w:val="zfr3q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Qiuxiao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Chen,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Xiaojun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Qi, and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Ziqi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Song. "</w:t>
      </w:r>
      <w:r>
        <w:rPr>
          <w:rStyle w:val="c9dxtc"/>
          <w:rFonts w:ascii="Lato" w:eastAsiaTheme="majorEastAsia" w:hAnsi="Lato"/>
          <w:b/>
          <w:bCs/>
          <w:color w:val="212121"/>
          <w:sz w:val="26"/>
          <w:szCs w:val="26"/>
        </w:rPr>
        <w:t>Real-time Hierarchical Soft Attention-based 3D Object Detection in Point Clouds. </w:t>
      </w:r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" </w:t>
      </w:r>
      <w:r>
        <w:rPr>
          <w:rStyle w:val="c9dxtc"/>
          <w:rFonts w:ascii="Lato" w:eastAsiaTheme="majorEastAsia" w:hAnsi="Lato"/>
          <w:color w:val="212121"/>
          <w:sz w:val="26"/>
          <w:szCs w:val="26"/>
        </w:rPr>
        <w:t>In 2022 26th International Conference on Pattern Recognition</w:t>
      </w:r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 (ICPR). IEEE, 2022.</w:t>
      </w:r>
    </w:p>
    <w:p w14:paraId="50D2D590" w14:textId="77777777" w:rsidR="00C26433" w:rsidRDefault="00C26433" w:rsidP="00C26433">
      <w:pPr>
        <w:pStyle w:val="zfr3q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Qiuxiao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Chen,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Pengfei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Li, Meng Xu, </w:t>
      </w:r>
      <w:proofErr w:type="spellStart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>Xiaojun</w:t>
      </w:r>
      <w:proofErr w:type="spellEnd"/>
      <w:r>
        <w:rPr>
          <w:rStyle w:val="c9dxtc"/>
          <w:rFonts w:ascii="Lato" w:eastAsiaTheme="majorEastAsia" w:hAnsi="Lato"/>
          <w:i/>
          <w:iCs/>
          <w:color w:val="212121"/>
          <w:sz w:val="26"/>
          <w:szCs w:val="26"/>
        </w:rPr>
        <w:t xml:space="preserve"> Qi</w:t>
      </w:r>
      <w:r>
        <w:rPr>
          <w:rStyle w:val="c9dxtc"/>
          <w:rFonts w:ascii="Lato" w:eastAsiaTheme="majorEastAsia" w:hAnsi="Lato"/>
          <w:color w:val="212121"/>
          <w:sz w:val="26"/>
          <w:szCs w:val="26"/>
        </w:rPr>
        <w:t>. </w:t>
      </w:r>
      <w:r>
        <w:rPr>
          <w:rStyle w:val="c9dxtc"/>
          <w:rFonts w:ascii="Lato" w:eastAsiaTheme="majorEastAsia" w:hAnsi="Lato"/>
          <w:b/>
          <w:bCs/>
          <w:color w:val="212121"/>
          <w:sz w:val="26"/>
          <w:szCs w:val="26"/>
        </w:rPr>
        <w:t>Sparse Activation Maps for Interpreting 3D Object Detection.</w:t>
      </w:r>
      <w:r>
        <w:rPr>
          <w:rStyle w:val="c9dxtc"/>
          <w:rFonts w:ascii="Lato" w:eastAsiaTheme="majorEastAsia" w:hAnsi="Lato"/>
          <w:color w:val="212121"/>
          <w:sz w:val="26"/>
          <w:szCs w:val="26"/>
        </w:rPr>
        <w:t> Safe Artificial Intelligence for Automated Driving (CVPRW’), 2021, </w:t>
      </w:r>
      <w:r>
        <w:rPr>
          <w:rStyle w:val="c9dxtc"/>
          <w:rFonts w:ascii="Lato" w:eastAsiaTheme="majorEastAsia" w:hAnsi="Lato"/>
          <w:b/>
          <w:bCs/>
          <w:i/>
          <w:iCs/>
          <w:color w:val="212121"/>
          <w:sz w:val="26"/>
          <w:szCs w:val="26"/>
        </w:rPr>
        <w:t>Best Paper Finalist</w:t>
      </w:r>
    </w:p>
    <w:p w14:paraId="4357C69C" w14:textId="77777777" w:rsidR="00C26433" w:rsidRDefault="00C26433" w:rsidP="00C26433">
      <w:pPr>
        <w:pStyle w:val="zfr3q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 xml:space="preserve">Meng Xu, </w:t>
      </w:r>
      <w:proofErr w:type="spellStart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>Kuan</w:t>
      </w:r>
      <w:proofErr w:type="spellEnd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 xml:space="preserve"> Huang, </w:t>
      </w:r>
      <w:proofErr w:type="spellStart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>Qiuxiao</w:t>
      </w:r>
      <w:proofErr w:type="spellEnd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 xml:space="preserve"> Chen, </w:t>
      </w:r>
      <w:proofErr w:type="spellStart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>Xiaojun</w:t>
      </w:r>
      <w:proofErr w:type="spellEnd"/>
      <w:r>
        <w:rPr>
          <w:rStyle w:val="c9dxtc"/>
          <w:rFonts w:ascii="Lato" w:eastAsiaTheme="majorEastAsia" w:hAnsi="Lato"/>
          <w:i/>
          <w:iCs/>
          <w:color w:val="222222"/>
          <w:sz w:val="26"/>
          <w:szCs w:val="26"/>
        </w:rPr>
        <w:t xml:space="preserve"> Qi. </w:t>
      </w:r>
      <w:r>
        <w:rPr>
          <w:rStyle w:val="c9dxtc"/>
          <w:rFonts w:ascii="Lato" w:eastAsiaTheme="majorEastAsia" w:hAnsi="Lato"/>
          <w:b/>
          <w:bCs/>
          <w:color w:val="222222"/>
          <w:sz w:val="26"/>
          <w:szCs w:val="26"/>
        </w:rPr>
        <w:t>MSSA-Net: Multi-Scale Self-Attention Network for Breast Ultrasound Image Segmentation. </w:t>
      </w:r>
      <w:r>
        <w:rPr>
          <w:rStyle w:val="c9dxtc"/>
          <w:rFonts w:ascii="Lato" w:eastAsiaTheme="majorEastAsia" w:hAnsi="Lato"/>
          <w:color w:val="333333"/>
          <w:sz w:val="26"/>
          <w:szCs w:val="26"/>
        </w:rPr>
        <w:t>International Symposium on Biomedical Imaging (ISBI), 2021, </w:t>
      </w:r>
      <w:r>
        <w:rPr>
          <w:rStyle w:val="c9dxtc"/>
          <w:rFonts w:ascii="Lato" w:eastAsiaTheme="majorEastAsia" w:hAnsi="Lato"/>
          <w:b/>
          <w:bCs/>
          <w:i/>
          <w:iCs/>
          <w:color w:val="333333"/>
        </w:rPr>
        <w:t>Oral</w:t>
      </w:r>
    </w:p>
    <w:p w14:paraId="03C82A95" w14:textId="77777777" w:rsidR="00E539AC" w:rsidRDefault="00E539AC"/>
    <w:sectPr w:rsidR="00E5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3"/>
    <w:rsid w:val="00131EF4"/>
    <w:rsid w:val="004840C8"/>
    <w:rsid w:val="007B66C4"/>
    <w:rsid w:val="00C26433"/>
    <w:rsid w:val="00E1369C"/>
    <w:rsid w:val="00E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F4EAF"/>
  <w15:chartTrackingRefBased/>
  <w15:docId w15:val="{B2702BEA-065E-5445-9CE1-E7753A5B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433"/>
    <w:rPr>
      <w:b/>
      <w:bCs/>
      <w:smallCaps/>
      <w:color w:val="0F4761" w:themeColor="accent1" w:themeShade="BF"/>
      <w:spacing w:val="5"/>
    </w:rPr>
  </w:style>
  <w:style w:type="paragraph" w:customStyle="1" w:styleId="zfr3q">
    <w:name w:val="zfr3q"/>
    <w:basedOn w:val="Normal"/>
    <w:rsid w:val="00C2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9dxtc">
    <w:name w:val="c9dxtc"/>
    <w:basedOn w:val="DefaultParagraphFont"/>
    <w:rsid w:val="00C2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Qiuxiao Chen</dc:creator>
  <cp:keywords/>
  <dc:description/>
  <cp:lastModifiedBy>Qiuxiao Chen</cp:lastModifiedBy>
  <cp:revision>1</cp:revision>
  <dcterms:created xsi:type="dcterms:W3CDTF">2024-03-28T18:06:00Z</dcterms:created>
  <dcterms:modified xsi:type="dcterms:W3CDTF">2024-03-28T18:06:00Z</dcterms:modified>
</cp:coreProperties>
</file>