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8FED" w14:textId="77777777" w:rsidR="007E2F06" w:rsidRDefault="007E2F06" w:rsidP="007E2F06">
      <w:pPr>
        <w:spacing w:after="0" w:line="259" w:lineRule="auto"/>
        <w:ind w:left="0" w:firstLine="0"/>
      </w:pPr>
      <w:r w:rsidRPr="003B7E08">
        <w:t xml:space="preserve">Jagannathan S., Ogundare O., </w:t>
      </w:r>
      <w:proofErr w:type="spellStart"/>
      <w:r w:rsidRPr="003B7E08">
        <w:t>Madasu</w:t>
      </w:r>
      <w:proofErr w:type="spellEnd"/>
      <w:r w:rsidRPr="003B7E08">
        <w:t xml:space="preserve"> S., Rangarajan K. “Stochastic </w:t>
      </w:r>
      <w:r>
        <w:t>r</w:t>
      </w:r>
      <w:r w:rsidRPr="003B7E08">
        <w:t xml:space="preserve">ealization of Parameter Inversion in Physics-Based </w:t>
      </w:r>
      <w:r>
        <w:t>e</w:t>
      </w:r>
      <w:r w:rsidRPr="003B7E08">
        <w:t xml:space="preserve">mpirical </w:t>
      </w:r>
      <w:r>
        <w:t>m</w:t>
      </w:r>
      <w:r w:rsidRPr="003B7E08">
        <w:t xml:space="preserve">odels” </w:t>
      </w:r>
      <w:r w:rsidRPr="00D55248">
        <w:rPr>
          <w:rFonts w:ascii="Times New Roman" w:hAnsi="Times New Roman" w:cs="Times New Roman"/>
          <w:b/>
          <w:bCs/>
          <w:szCs w:val="24"/>
        </w:rPr>
        <w:t xml:space="preserve">US </w:t>
      </w:r>
      <w:r w:rsidRPr="00D55248">
        <w:rPr>
          <w:b/>
          <w:bCs/>
        </w:rPr>
        <w:t xml:space="preserve">Patent No: </w:t>
      </w:r>
      <w:r w:rsidRPr="0073736A">
        <w:rPr>
          <w:b/>
          <w:bCs/>
        </w:rPr>
        <w:t>11668684</w:t>
      </w:r>
      <w:r>
        <w:t>, Granted: June 6, 2023.</w:t>
      </w:r>
    </w:p>
    <w:p w14:paraId="0DE2153C" w14:textId="77777777" w:rsidR="007E2F06" w:rsidRDefault="007E2F06" w:rsidP="007E2F06">
      <w:pPr>
        <w:spacing w:after="0" w:line="259" w:lineRule="auto"/>
        <w:ind w:left="0" w:firstLine="0"/>
      </w:pPr>
    </w:p>
    <w:p w14:paraId="49E74CC8" w14:textId="77777777" w:rsidR="007E2F06" w:rsidRDefault="007E2F06" w:rsidP="007E2F06">
      <w:pPr>
        <w:spacing w:after="0" w:line="259" w:lineRule="auto"/>
        <w:ind w:left="630" w:hanging="630"/>
        <w:rPr>
          <w:i/>
          <w:iCs/>
        </w:rPr>
      </w:pPr>
      <w:r>
        <w:t xml:space="preserve">Ogundare O., </w:t>
      </w:r>
      <w:r>
        <w:rPr>
          <w:sz w:val="23"/>
          <w:szCs w:val="23"/>
        </w:rPr>
        <w:t xml:space="preserve">Quirós Araya G., </w:t>
      </w:r>
      <w:r>
        <w:t>Akrotirianakis I., Shukla A., “Resiliency Analysis of LLM generated models for Industrial Automation”</w:t>
      </w:r>
      <w:r w:rsidRPr="00452105">
        <w:rPr>
          <w:i/>
          <w:iCs/>
        </w:rPr>
        <w:t xml:space="preserve"> </w:t>
      </w:r>
      <w:r>
        <w:rPr>
          <w:i/>
          <w:iCs/>
        </w:rPr>
        <w:t>The 2023 International Conference on Modeling and E-Information Research, Artificial Learning and Digital Applications</w:t>
      </w:r>
      <w:r w:rsidRPr="00152125">
        <w:rPr>
          <w:i/>
          <w:iCs/>
        </w:rPr>
        <w:t xml:space="preserve"> (</w:t>
      </w:r>
      <w:r w:rsidRPr="00152125">
        <w:t>IC</w:t>
      </w:r>
      <w:r>
        <w:t>MERALDA</w:t>
      </w:r>
      <w:r w:rsidRPr="00152125">
        <w:t xml:space="preserve"> 2023</w:t>
      </w:r>
      <w:r w:rsidRPr="00152125">
        <w:rPr>
          <w:i/>
          <w:iCs/>
        </w:rPr>
        <w:t>)</w:t>
      </w:r>
    </w:p>
    <w:p w14:paraId="45641CF3" w14:textId="77777777" w:rsidR="007E2F06" w:rsidRDefault="007E2F06" w:rsidP="007E2F06">
      <w:pPr>
        <w:spacing w:after="0" w:line="259" w:lineRule="auto"/>
        <w:ind w:left="630" w:hanging="630"/>
        <w:rPr>
          <w:i/>
          <w:iCs/>
        </w:rPr>
      </w:pPr>
    </w:p>
    <w:p w14:paraId="554590A4" w14:textId="77777777" w:rsidR="007E2F06" w:rsidRDefault="007E2F06" w:rsidP="007E2F06">
      <w:pPr>
        <w:spacing w:after="0" w:line="259" w:lineRule="auto"/>
        <w:ind w:left="630" w:hanging="630"/>
        <w:rPr>
          <w:i/>
        </w:rPr>
      </w:pPr>
      <w:r>
        <w:t xml:space="preserve">Ogundare O., </w:t>
      </w:r>
      <w:proofErr w:type="spellStart"/>
      <w:r w:rsidRPr="005F2FB3">
        <w:t>Rolovic</w:t>
      </w:r>
      <w:proofErr w:type="spellEnd"/>
      <w:r>
        <w:t xml:space="preserve"> R.</w:t>
      </w:r>
      <w:r w:rsidRPr="005F2FB3">
        <w:t>, Jacob</w:t>
      </w:r>
      <w:r>
        <w:t xml:space="preserve"> R.</w:t>
      </w:r>
      <w:r w:rsidRPr="005F2FB3">
        <w:t xml:space="preserve">, </w:t>
      </w:r>
      <w:proofErr w:type="spellStart"/>
      <w:r w:rsidRPr="005F2FB3">
        <w:t>Somaskandan</w:t>
      </w:r>
      <w:proofErr w:type="spellEnd"/>
      <w:r>
        <w:t xml:space="preserve"> R.</w:t>
      </w:r>
      <w:r w:rsidRPr="005F2FB3">
        <w:t>, Nicholson</w:t>
      </w:r>
      <w:r>
        <w:t xml:space="preserve"> J.</w:t>
      </w:r>
      <w:r w:rsidRPr="005F2FB3">
        <w:t xml:space="preserve">, Ozburn </w:t>
      </w:r>
      <w:r>
        <w:t>G., “</w:t>
      </w:r>
      <w:r w:rsidRPr="0084374F">
        <w:t>Gripper Control in a Coiled Tubing System</w:t>
      </w:r>
      <w:r>
        <w:t xml:space="preserve">”. </w:t>
      </w:r>
      <w:r w:rsidRPr="00D55248">
        <w:rPr>
          <w:rFonts w:ascii="Times New Roman" w:hAnsi="Times New Roman" w:cs="Times New Roman"/>
          <w:b/>
          <w:bCs/>
          <w:szCs w:val="24"/>
        </w:rPr>
        <w:t xml:space="preserve">US </w:t>
      </w:r>
      <w:r w:rsidRPr="00D55248">
        <w:rPr>
          <w:b/>
          <w:bCs/>
        </w:rPr>
        <w:t>Patent No: 11</w:t>
      </w:r>
      <w:r>
        <w:rPr>
          <w:b/>
          <w:bCs/>
        </w:rPr>
        <w:t>566479</w:t>
      </w:r>
      <w:r>
        <w:t>, Granted: January 31, 2023</w:t>
      </w:r>
      <w:r>
        <w:rPr>
          <w:i/>
        </w:rPr>
        <w:t>.</w:t>
      </w:r>
    </w:p>
    <w:p w14:paraId="7CF9E7DE" w14:textId="77777777" w:rsidR="007E2F06" w:rsidRDefault="007E2F06" w:rsidP="007E2F06">
      <w:pPr>
        <w:spacing w:after="0" w:line="259" w:lineRule="auto"/>
        <w:ind w:left="630" w:hanging="630"/>
        <w:rPr>
          <w:i/>
        </w:rPr>
      </w:pPr>
    </w:p>
    <w:p w14:paraId="4FA80F22" w14:textId="77777777" w:rsidR="007E2F06" w:rsidRDefault="007E2F06" w:rsidP="007E2F06">
      <w:pPr>
        <w:spacing w:after="0" w:line="259" w:lineRule="auto"/>
        <w:ind w:left="630" w:hanging="630"/>
      </w:pPr>
      <w:r>
        <w:t>Ogundare O., Fagbemi S., “</w:t>
      </w:r>
      <w:r w:rsidRPr="00107D0F">
        <w:t>T</w:t>
      </w:r>
      <w:r>
        <w:t>ubular</w:t>
      </w:r>
      <w:r w:rsidRPr="00107D0F">
        <w:t xml:space="preserve"> L</w:t>
      </w:r>
      <w:r>
        <w:t>ockup</w:t>
      </w:r>
      <w:r w:rsidRPr="00107D0F">
        <w:t xml:space="preserve"> P</w:t>
      </w:r>
      <w:r>
        <w:t>rediction</w:t>
      </w:r>
      <w:r w:rsidRPr="00107D0F">
        <w:t xml:space="preserve"> </w:t>
      </w:r>
      <w:r>
        <w:t>in Deviated Wells using Markov Chains”</w:t>
      </w:r>
      <w:r w:rsidRPr="003B7E08">
        <w:t>.</w:t>
      </w:r>
      <w:r>
        <w:rPr>
          <w:i/>
        </w:rPr>
        <w:t xml:space="preserve"> </w:t>
      </w:r>
      <w:r w:rsidRPr="00107D0F">
        <w:rPr>
          <w:i/>
          <w:iCs/>
        </w:rPr>
        <w:t>ASME 2022 Onshore Petroleum Technology Conference (OPTC2022)</w:t>
      </w:r>
      <w:r>
        <w:t xml:space="preserve">. </w:t>
      </w:r>
    </w:p>
    <w:p w14:paraId="533FBFA5" w14:textId="77777777" w:rsidR="007E2F06" w:rsidRDefault="007E2F06" w:rsidP="007E2F06">
      <w:pPr>
        <w:spacing w:after="0" w:line="259" w:lineRule="auto"/>
        <w:ind w:left="630" w:hanging="630"/>
        <w:rPr>
          <w:i/>
        </w:rPr>
      </w:pPr>
    </w:p>
    <w:p w14:paraId="13FB1F8F" w14:textId="7C075A8E" w:rsidR="007E2F06" w:rsidRDefault="007E2F06" w:rsidP="007E2F06">
      <w:pPr>
        <w:spacing w:after="0" w:line="259" w:lineRule="auto"/>
        <w:ind w:left="630" w:hanging="630"/>
      </w:pPr>
      <w:r>
        <w:t xml:space="preserve">Ogundare O., </w:t>
      </w:r>
      <w:r w:rsidRPr="003B7E08">
        <w:t>Jagannathan S</w:t>
      </w:r>
      <w:r>
        <w:t xml:space="preserve">, </w:t>
      </w:r>
      <w:r w:rsidRPr="00FB3E04">
        <w:t xml:space="preserve">“Computational </w:t>
      </w:r>
      <w:r>
        <w:t>a</w:t>
      </w:r>
      <w:r w:rsidRPr="00FB3E04">
        <w:t xml:space="preserve">coustic </w:t>
      </w:r>
      <w:r>
        <w:t>m</w:t>
      </w:r>
      <w:r w:rsidRPr="00FB3E04">
        <w:t xml:space="preserve">odel for </w:t>
      </w:r>
      <w:r>
        <w:t>n</w:t>
      </w:r>
      <w:r w:rsidRPr="00FB3E04">
        <w:t>on-</w:t>
      </w:r>
      <w:r>
        <w:t>i</w:t>
      </w:r>
      <w:r w:rsidRPr="00FB3E04">
        <w:t xml:space="preserve">ntrusive inspection of a fluidic channel” </w:t>
      </w:r>
      <w:r w:rsidRPr="003B7E08">
        <w:rPr>
          <w:i/>
        </w:rPr>
        <w:t xml:space="preserve">IEEE 5th </w:t>
      </w:r>
      <w:r>
        <w:rPr>
          <w:i/>
        </w:rPr>
        <w:t>Asia Pacific Conference on Intelligent Robot Systems (ACIRS),</w:t>
      </w:r>
      <w:r>
        <w:t xml:space="preserve"> 2020</w:t>
      </w:r>
      <w:r>
        <w:t>.</w:t>
      </w:r>
    </w:p>
    <w:p w14:paraId="0274AB4E" w14:textId="77777777" w:rsidR="007E2F06" w:rsidRDefault="007E2F06" w:rsidP="007E2F06">
      <w:pPr>
        <w:spacing w:after="0" w:line="259" w:lineRule="auto"/>
        <w:ind w:left="630" w:hanging="630"/>
      </w:pPr>
    </w:p>
    <w:p w14:paraId="7A581D9A" w14:textId="21748865" w:rsidR="007E2F06" w:rsidRDefault="007E2F06" w:rsidP="007E2F06">
      <w:pPr>
        <w:spacing w:after="0" w:line="259" w:lineRule="auto"/>
        <w:ind w:left="630" w:hanging="630"/>
        <w:rPr>
          <w:i/>
          <w:iCs/>
        </w:rPr>
      </w:pPr>
      <w:r>
        <w:t>Ogundare O., Quirós Araya G., Qamsane Y., “No Code AI: Automatic Generation of Function Block Diagrams from Documentation and Associated Heuristic for Context-Aware ML Algorithm Training”</w:t>
      </w:r>
      <w:r w:rsidRPr="003B7E08">
        <w:t>.</w:t>
      </w:r>
      <w:r>
        <w:rPr>
          <w:i/>
        </w:rPr>
        <w:t xml:space="preserve"> </w:t>
      </w:r>
      <w:r w:rsidRPr="00E34181">
        <w:rPr>
          <w:i/>
          <w:iCs/>
        </w:rPr>
        <w:t>7th International Conference on Mechanical Engineering and Robotics Research (ICMERR 2022)</w:t>
      </w:r>
      <w:r>
        <w:rPr>
          <w:i/>
          <w:iCs/>
        </w:rPr>
        <w:t>.</w:t>
      </w:r>
    </w:p>
    <w:p w14:paraId="318608F5" w14:textId="77777777" w:rsidR="007E2F06" w:rsidRDefault="007E2F06" w:rsidP="007E2F06">
      <w:pPr>
        <w:spacing w:after="0" w:line="259" w:lineRule="auto"/>
        <w:ind w:left="630" w:hanging="630"/>
        <w:rPr>
          <w:i/>
          <w:iCs/>
        </w:rPr>
      </w:pPr>
    </w:p>
    <w:p w14:paraId="7FFBDC0E" w14:textId="77777777" w:rsidR="007E2F06" w:rsidRDefault="007E2F06" w:rsidP="007E2F06">
      <w:pPr>
        <w:spacing w:after="0" w:line="259" w:lineRule="auto"/>
        <w:ind w:left="0" w:firstLine="0"/>
        <w:rPr>
          <w:i/>
        </w:rPr>
      </w:pPr>
      <w:r>
        <w:t xml:space="preserve">Bennett B., Ogundare O., </w:t>
      </w:r>
      <w:proofErr w:type="spellStart"/>
      <w:r>
        <w:t>Olmi</w:t>
      </w:r>
      <w:proofErr w:type="spellEnd"/>
      <w:r>
        <w:t xml:space="preserve"> C., “</w:t>
      </w:r>
      <w:r w:rsidRPr="006D54A3">
        <w:t xml:space="preserve">Method and </w:t>
      </w:r>
      <w:r>
        <w:t>system</w:t>
      </w:r>
      <w:r w:rsidRPr="006D54A3">
        <w:t xml:space="preserve"> for non-intrusive</w:t>
      </w:r>
      <w:r>
        <w:t xml:space="preserve">ly determining properties of </w:t>
      </w:r>
      <w:r w:rsidRPr="006D54A3">
        <w:t xml:space="preserve">deposit in a </w:t>
      </w:r>
      <w:r>
        <w:t>fluidic channel</w:t>
      </w:r>
      <w:r>
        <w:rPr>
          <w:rFonts w:ascii="Times New Roman" w:hAnsi="Times New Roman" w:cs="Times New Roman"/>
          <w:szCs w:val="24"/>
        </w:rPr>
        <w:t xml:space="preserve">” </w:t>
      </w:r>
      <w:r w:rsidRPr="00D55248">
        <w:rPr>
          <w:rFonts w:ascii="Times New Roman" w:hAnsi="Times New Roman" w:cs="Times New Roman"/>
          <w:b/>
          <w:bCs/>
          <w:szCs w:val="24"/>
        </w:rPr>
        <w:t xml:space="preserve">US </w:t>
      </w:r>
      <w:r w:rsidRPr="00D55248">
        <w:rPr>
          <w:b/>
          <w:bCs/>
        </w:rPr>
        <w:t>Patent No: 114</w:t>
      </w:r>
      <w:r>
        <w:rPr>
          <w:b/>
          <w:bCs/>
        </w:rPr>
        <w:t>48582</w:t>
      </w:r>
      <w:r>
        <w:t>, Granted: September 20, 2022</w:t>
      </w:r>
      <w:r>
        <w:rPr>
          <w:i/>
        </w:rPr>
        <w:t>.</w:t>
      </w:r>
    </w:p>
    <w:p w14:paraId="2628A2D7" w14:textId="77777777" w:rsidR="007E2F06" w:rsidRDefault="007E2F06" w:rsidP="007E2F06">
      <w:pPr>
        <w:spacing w:after="0" w:line="259" w:lineRule="auto"/>
        <w:ind w:left="630" w:hanging="630"/>
        <w:rPr>
          <w:i/>
          <w:iCs/>
        </w:rPr>
      </w:pPr>
    </w:p>
    <w:p w14:paraId="5E08F920" w14:textId="77777777" w:rsidR="008A2B86" w:rsidRPr="000D0A6C" w:rsidRDefault="008A2B86" w:rsidP="008A2B86">
      <w:pPr>
        <w:spacing w:after="0" w:line="259" w:lineRule="auto"/>
        <w:ind w:left="630" w:hanging="630"/>
        <w:rPr>
          <w:sz w:val="23"/>
          <w:szCs w:val="23"/>
        </w:rPr>
      </w:pPr>
      <w:r w:rsidRPr="000D0A6C">
        <w:rPr>
          <w:sz w:val="23"/>
          <w:szCs w:val="23"/>
        </w:rPr>
        <w:t xml:space="preserve">Fakih, M., Dharmaji, R., Moghaddas, Y., Araya, G.Q., </w:t>
      </w:r>
      <w:r w:rsidRPr="000D0A6C">
        <w:rPr>
          <w:b/>
          <w:bCs/>
          <w:sz w:val="23"/>
          <w:szCs w:val="23"/>
        </w:rPr>
        <w:t>Ogundare, O</w:t>
      </w:r>
      <w:r w:rsidRPr="000D0A6C">
        <w:rPr>
          <w:sz w:val="23"/>
          <w:szCs w:val="23"/>
        </w:rPr>
        <w:t>. and Faruque, M.A.A., 2024. LLM4PLC: Harnessing Large Language Models for Verifiable Programming of PLCs in Industrial Control Systems. arXiv preprint arXiv:2401.05443.</w:t>
      </w:r>
    </w:p>
    <w:p w14:paraId="2D16C825" w14:textId="77777777" w:rsidR="008A2B86" w:rsidRDefault="008A2B86" w:rsidP="007E2F06">
      <w:pPr>
        <w:spacing w:after="0" w:line="259" w:lineRule="auto"/>
        <w:ind w:left="630" w:hanging="630"/>
        <w:rPr>
          <w:i/>
          <w:iCs/>
        </w:rPr>
      </w:pPr>
    </w:p>
    <w:p w14:paraId="3445F1C0" w14:textId="77777777" w:rsidR="007E2F06" w:rsidRDefault="007E2F06" w:rsidP="007E2F06">
      <w:pPr>
        <w:spacing w:after="0" w:line="259" w:lineRule="auto"/>
        <w:ind w:left="630" w:hanging="630"/>
        <w:rPr>
          <w:i/>
        </w:rPr>
      </w:pPr>
    </w:p>
    <w:p w14:paraId="28727460" w14:textId="77777777" w:rsidR="007E2F06" w:rsidRDefault="007E2F06" w:rsidP="007E2F06">
      <w:pPr>
        <w:spacing w:after="0" w:line="259" w:lineRule="auto"/>
        <w:ind w:left="0" w:firstLine="0"/>
      </w:pPr>
    </w:p>
    <w:p w14:paraId="37230A78" w14:textId="4ED5F9C3" w:rsidR="007E2F06" w:rsidRPr="007E2F06" w:rsidRDefault="007E2F06" w:rsidP="007E2F06"/>
    <w:sectPr w:rsidR="007E2F06" w:rsidRPr="007E2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06"/>
    <w:rsid w:val="007E2F06"/>
    <w:rsid w:val="008A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F0BCF"/>
  <w15:chartTrackingRefBased/>
  <w15:docId w15:val="{146383F2-9ACE-4802-948A-9DD03B1E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F06"/>
    <w:pPr>
      <w:spacing w:after="7" w:line="248" w:lineRule="auto"/>
      <w:ind w:left="10" w:hanging="10"/>
    </w:pPr>
    <w:rPr>
      <w:rFonts w:ascii="Garamond" w:eastAsia="Garamond" w:hAnsi="Garamond" w:cs="Garamond"/>
      <w:color w:val="000000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Ogundare, Tosin (T FOA AES-US)</dc:creator>
  <cp:keywords/>
  <dc:description/>
  <cp:lastModifiedBy>Ogundare, Tosin (T FOA AES-US)</cp:lastModifiedBy>
  <cp:revision>2</cp:revision>
  <dcterms:created xsi:type="dcterms:W3CDTF">2024-03-23T03:09:00Z</dcterms:created>
  <dcterms:modified xsi:type="dcterms:W3CDTF">2024-03-23T03:18:00Z</dcterms:modified>
</cp:coreProperties>
</file>