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95E3" w14:textId="076DF974" w:rsidR="00C343C2" w:rsidRPr="00930186" w:rsidRDefault="00C343C2" w:rsidP="00C343C2">
      <w:pPr>
        <w:pStyle w:val="BodyTextIndent2"/>
        <w:tabs>
          <w:tab w:val="clear" w:pos="2340"/>
          <w:tab w:val="left" w:pos="900"/>
        </w:tabs>
        <w:jc w:val="center"/>
        <w:outlineLvl w:val="0"/>
        <w:rPr>
          <w:rFonts w:ascii="Book Antiqua" w:hAnsi="Book Antiqua"/>
          <w:b/>
          <w:smallCaps/>
          <w:sz w:val="32"/>
          <w:szCs w:val="32"/>
        </w:rPr>
      </w:pPr>
      <w:r>
        <w:rPr>
          <w:rFonts w:ascii="Book Antiqua" w:hAnsi="Book Antiqua"/>
          <w:b/>
          <w:smallCaps/>
          <w:sz w:val="32"/>
          <w:szCs w:val="32"/>
        </w:rPr>
        <w:t>Caroline M. Fitchett</w:t>
      </w:r>
      <w:r w:rsidR="00E657FA">
        <w:rPr>
          <w:rFonts w:ascii="Book Antiqua" w:hAnsi="Book Antiqua"/>
          <w:b/>
          <w:smallCaps/>
          <w:sz w:val="32"/>
          <w:szCs w:val="32"/>
        </w:rPr>
        <w:t>, Ph.D.</w:t>
      </w:r>
    </w:p>
    <w:p w14:paraId="2CB3EF11" w14:textId="37898118" w:rsidR="003A19BE" w:rsidRDefault="003A19BE" w:rsidP="00C343C2">
      <w:pPr>
        <w:pStyle w:val="BodyTextIndent2"/>
        <w:tabs>
          <w:tab w:val="clear" w:pos="2340"/>
          <w:tab w:val="left" w:pos="900"/>
        </w:tabs>
        <w:jc w:val="center"/>
        <w:outlineLvl w:val="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Assistant Professor of Special Education</w:t>
      </w:r>
    </w:p>
    <w:p w14:paraId="73DAADB3" w14:textId="56862FB9" w:rsidR="003A19BE" w:rsidRDefault="003A19BE" w:rsidP="00C343C2">
      <w:pPr>
        <w:pStyle w:val="BodyTextIndent2"/>
        <w:tabs>
          <w:tab w:val="clear" w:pos="2340"/>
          <w:tab w:val="left" w:pos="900"/>
        </w:tabs>
        <w:jc w:val="center"/>
        <w:outlineLvl w:val="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California State University San Bernardino</w:t>
      </w:r>
    </w:p>
    <w:p w14:paraId="3F4C31D8" w14:textId="4E0D4293" w:rsidR="003A19BE" w:rsidRDefault="003A19BE" w:rsidP="00C343C2">
      <w:pPr>
        <w:pStyle w:val="BodyTextIndent2"/>
        <w:tabs>
          <w:tab w:val="clear" w:pos="2340"/>
          <w:tab w:val="left" w:pos="900"/>
        </w:tabs>
        <w:jc w:val="center"/>
        <w:outlineLvl w:val="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Watson College of Education, Room 228</w:t>
      </w:r>
    </w:p>
    <w:p w14:paraId="7234033F" w14:textId="0E22974E" w:rsidR="003A19BE" w:rsidRDefault="003A19BE" w:rsidP="00C343C2">
      <w:pPr>
        <w:pStyle w:val="BodyTextIndent2"/>
        <w:tabs>
          <w:tab w:val="clear" w:pos="2340"/>
          <w:tab w:val="left" w:pos="900"/>
        </w:tabs>
        <w:jc w:val="center"/>
        <w:outlineLvl w:val="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San Bernardino, CA</w:t>
      </w:r>
    </w:p>
    <w:p w14:paraId="1019271F" w14:textId="13B72D29" w:rsidR="003A19BE" w:rsidRDefault="003A19BE" w:rsidP="00C343C2">
      <w:pPr>
        <w:pStyle w:val="BodyTextIndent2"/>
        <w:tabs>
          <w:tab w:val="clear" w:pos="2340"/>
          <w:tab w:val="left" w:pos="900"/>
        </w:tabs>
        <w:jc w:val="center"/>
        <w:outlineLvl w:val="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caroline.fitchett@csusb.edu</w:t>
      </w:r>
    </w:p>
    <w:p w14:paraId="0997EC6F" w14:textId="77777777" w:rsidR="00C343C2" w:rsidRPr="00930186" w:rsidRDefault="00C343C2" w:rsidP="00C343C2">
      <w:pPr>
        <w:pStyle w:val="BodyTextIndent2"/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szCs w:val="24"/>
        </w:rPr>
      </w:pPr>
    </w:p>
    <w:p w14:paraId="245601EB" w14:textId="77777777" w:rsidR="00C343C2" w:rsidRPr="00930186" w:rsidRDefault="00C343C2" w:rsidP="00C343C2">
      <w:pPr>
        <w:pStyle w:val="BodyTextIndent2"/>
        <w:pBdr>
          <w:bottom w:val="single" w:sz="12" w:space="1" w:color="auto"/>
        </w:pBdr>
        <w:tabs>
          <w:tab w:val="clear" w:pos="2340"/>
          <w:tab w:val="left" w:pos="900"/>
        </w:tabs>
        <w:outlineLvl w:val="0"/>
        <w:rPr>
          <w:rFonts w:ascii="Book Antiqua" w:hAnsi="Book Antiqua"/>
          <w:b/>
          <w:smallCaps/>
          <w:szCs w:val="24"/>
        </w:rPr>
      </w:pPr>
      <w:r w:rsidRPr="00930186">
        <w:rPr>
          <w:rFonts w:ascii="Book Antiqua" w:hAnsi="Book Antiqua"/>
          <w:b/>
          <w:smallCaps/>
          <w:szCs w:val="24"/>
        </w:rPr>
        <w:t>Education and Professional Credentials</w:t>
      </w:r>
    </w:p>
    <w:p w14:paraId="12945291" w14:textId="77777777" w:rsidR="00C343C2" w:rsidRPr="00930186" w:rsidRDefault="00C343C2" w:rsidP="00C343C2">
      <w:pPr>
        <w:pStyle w:val="BodyTextIndent2"/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b/>
          <w:szCs w:val="24"/>
        </w:rPr>
      </w:pPr>
    </w:p>
    <w:p w14:paraId="5F302F02" w14:textId="77777777" w:rsidR="00C343C2" w:rsidRPr="00930186" w:rsidRDefault="00C343C2" w:rsidP="00C343C2">
      <w:pPr>
        <w:pStyle w:val="BodyTextIndent2"/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b/>
          <w:szCs w:val="24"/>
        </w:rPr>
      </w:pPr>
      <w:r w:rsidRPr="00930186">
        <w:rPr>
          <w:rFonts w:ascii="Book Antiqua" w:hAnsi="Book Antiqua"/>
          <w:b/>
          <w:szCs w:val="24"/>
        </w:rPr>
        <w:t xml:space="preserve">Degrees   </w:t>
      </w:r>
    </w:p>
    <w:p w14:paraId="5688519E" w14:textId="77777777" w:rsidR="00C343C2" w:rsidRPr="00930186" w:rsidRDefault="00C343C2" w:rsidP="00C343C2">
      <w:pPr>
        <w:pStyle w:val="BodyTextIndent2"/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b/>
          <w:i/>
          <w:szCs w:val="24"/>
        </w:rPr>
      </w:pPr>
      <w:r w:rsidRPr="00930186">
        <w:rPr>
          <w:rFonts w:ascii="Book Antiqua" w:hAnsi="Book Antiqua"/>
          <w:szCs w:val="24"/>
        </w:rPr>
        <w:tab/>
      </w:r>
    </w:p>
    <w:tbl>
      <w:tblPr>
        <w:tblpPr w:leftFromText="180" w:rightFromText="180" w:vertAnchor="text" w:horzAnchor="margin" w:tblpXSpec="center" w:tblpY="54"/>
        <w:tblW w:w="9556" w:type="dxa"/>
        <w:tblLook w:val="01E0" w:firstRow="1" w:lastRow="1" w:firstColumn="1" w:lastColumn="1" w:noHBand="0" w:noVBand="0"/>
      </w:tblPr>
      <w:tblGrid>
        <w:gridCol w:w="895"/>
        <w:gridCol w:w="900"/>
        <w:gridCol w:w="4050"/>
        <w:gridCol w:w="3711"/>
      </w:tblGrid>
      <w:tr w:rsidR="003A19BE" w:rsidRPr="00930186" w14:paraId="2D37C8F3" w14:textId="77777777" w:rsidTr="00E02F6B">
        <w:trPr>
          <w:trHeight w:val="311"/>
        </w:trPr>
        <w:tc>
          <w:tcPr>
            <w:tcW w:w="895" w:type="dxa"/>
          </w:tcPr>
          <w:p w14:paraId="5CCA3147" w14:textId="2D24F456" w:rsidR="003A19BE" w:rsidRPr="00930186" w:rsidRDefault="003A19BE" w:rsidP="003A19BE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Cs w:val="24"/>
              </w:rPr>
            </w:pPr>
            <w:r w:rsidRPr="008F5BE8">
              <w:rPr>
                <w:rFonts w:ascii="Book Antiqua" w:hAnsi="Book Antiqua"/>
                <w:bCs/>
                <w:szCs w:val="24"/>
              </w:rPr>
              <w:t>Ph.D.</w:t>
            </w:r>
          </w:p>
        </w:tc>
        <w:tc>
          <w:tcPr>
            <w:tcW w:w="900" w:type="dxa"/>
          </w:tcPr>
          <w:p w14:paraId="53D1654E" w14:textId="7DBE4F18" w:rsidR="003A19BE" w:rsidRDefault="003A19BE" w:rsidP="003A19BE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Cs w:val="24"/>
              </w:rPr>
            </w:pPr>
            <w:r w:rsidRPr="008F5BE8">
              <w:rPr>
                <w:rFonts w:ascii="Book Antiqua" w:hAnsi="Book Antiqua"/>
                <w:bCs/>
                <w:szCs w:val="24"/>
              </w:rPr>
              <w:t>2023</w:t>
            </w:r>
          </w:p>
        </w:tc>
        <w:tc>
          <w:tcPr>
            <w:tcW w:w="4050" w:type="dxa"/>
          </w:tcPr>
          <w:p w14:paraId="23284C7C" w14:textId="08ED5358" w:rsidR="003A19BE" w:rsidRDefault="003A19BE" w:rsidP="003A19BE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2B0160">
              <w:rPr>
                <w:rFonts w:ascii="Book Antiqua" w:hAnsi="Book Antiqua"/>
                <w:sz w:val="22"/>
                <w:szCs w:val="22"/>
              </w:rPr>
              <w:t>University of Louisville, Louisville, KY</w:t>
            </w:r>
          </w:p>
        </w:tc>
        <w:tc>
          <w:tcPr>
            <w:tcW w:w="3711" w:type="dxa"/>
          </w:tcPr>
          <w:p w14:paraId="5C0B0125" w14:textId="13A301C1" w:rsidR="003A19BE" w:rsidRDefault="003A19BE" w:rsidP="003A19BE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Cs w:val="24"/>
              </w:rPr>
            </w:pPr>
            <w:r w:rsidRPr="008F5BE8">
              <w:rPr>
                <w:rFonts w:ascii="Book Antiqua" w:hAnsi="Book Antiqua"/>
                <w:szCs w:val="24"/>
              </w:rPr>
              <w:t>Curriculum and Instruction</w:t>
            </w:r>
          </w:p>
        </w:tc>
      </w:tr>
      <w:tr w:rsidR="003B2F4A" w:rsidRPr="00930186" w14:paraId="2C42FCA7" w14:textId="77777777" w:rsidTr="00E02F6B">
        <w:trPr>
          <w:trHeight w:val="311"/>
        </w:trPr>
        <w:tc>
          <w:tcPr>
            <w:tcW w:w="895" w:type="dxa"/>
          </w:tcPr>
          <w:p w14:paraId="17406910" w14:textId="77777777" w:rsidR="00C343C2" w:rsidRPr="00930186" w:rsidRDefault="00C343C2" w:rsidP="006073FD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Cs w:val="24"/>
              </w:rPr>
            </w:pPr>
            <w:r w:rsidRPr="00930186">
              <w:rPr>
                <w:rFonts w:ascii="Book Antiqua" w:hAnsi="Book Antiqua"/>
                <w:szCs w:val="24"/>
              </w:rPr>
              <w:t>M.S.</w:t>
            </w:r>
          </w:p>
        </w:tc>
        <w:tc>
          <w:tcPr>
            <w:tcW w:w="900" w:type="dxa"/>
          </w:tcPr>
          <w:p w14:paraId="1D0B597D" w14:textId="2A5ED610" w:rsidR="00C343C2" w:rsidRPr="00930186" w:rsidRDefault="00C343C2" w:rsidP="006073FD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2020</w:t>
            </w:r>
          </w:p>
        </w:tc>
        <w:tc>
          <w:tcPr>
            <w:tcW w:w="4050" w:type="dxa"/>
          </w:tcPr>
          <w:p w14:paraId="5774DF9C" w14:textId="7D90C173" w:rsidR="00C343C2" w:rsidRPr="00930186" w:rsidRDefault="00C343C2" w:rsidP="006073FD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 w:val="22"/>
                <w:szCs w:val="22"/>
              </w:rPr>
              <w:t>University of Louisville, Louisville, KY</w:t>
            </w:r>
          </w:p>
        </w:tc>
        <w:tc>
          <w:tcPr>
            <w:tcW w:w="3711" w:type="dxa"/>
          </w:tcPr>
          <w:p w14:paraId="39B33D49" w14:textId="466E7541" w:rsidR="00C343C2" w:rsidRPr="00930186" w:rsidRDefault="00C343C2" w:rsidP="006073FD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Teacher Leadership</w:t>
            </w:r>
            <w:r w:rsidR="003B2F4A">
              <w:rPr>
                <w:rFonts w:ascii="Book Antiqua" w:hAnsi="Book Antiqua"/>
                <w:szCs w:val="24"/>
              </w:rPr>
              <w:t>/Autism</w:t>
            </w:r>
          </w:p>
        </w:tc>
      </w:tr>
      <w:tr w:rsidR="003B2F4A" w:rsidRPr="00930186" w14:paraId="581F39A6" w14:textId="77777777" w:rsidTr="00E02F6B">
        <w:trPr>
          <w:trHeight w:val="311"/>
        </w:trPr>
        <w:tc>
          <w:tcPr>
            <w:tcW w:w="895" w:type="dxa"/>
          </w:tcPr>
          <w:p w14:paraId="20E3520F" w14:textId="77777777" w:rsidR="00C343C2" w:rsidRPr="00930186" w:rsidRDefault="00C343C2" w:rsidP="006073FD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Cs w:val="24"/>
              </w:rPr>
            </w:pPr>
            <w:r w:rsidRPr="00930186">
              <w:rPr>
                <w:rFonts w:ascii="Book Antiqua" w:hAnsi="Book Antiqua"/>
                <w:szCs w:val="24"/>
              </w:rPr>
              <w:t xml:space="preserve">B.A. </w:t>
            </w:r>
          </w:p>
        </w:tc>
        <w:tc>
          <w:tcPr>
            <w:tcW w:w="900" w:type="dxa"/>
          </w:tcPr>
          <w:p w14:paraId="4BCFD68D" w14:textId="2885A60E" w:rsidR="00C343C2" w:rsidRPr="00930186" w:rsidRDefault="00C343C2" w:rsidP="006073FD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2017</w:t>
            </w:r>
          </w:p>
        </w:tc>
        <w:tc>
          <w:tcPr>
            <w:tcW w:w="4050" w:type="dxa"/>
          </w:tcPr>
          <w:p w14:paraId="7F66B589" w14:textId="3464E65D" w:rsidR="00C343C2" w:rsidRPr="00C343C2" w:rsidRDefault="00C343C2" w:rsidP="006073FD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 w:val="22"/>
                <w:szCs w:val="22"/>
              </w:rPr>
              <w:t>University of Louisville, Louisville, KY</w:t>
            </w:r>
          </w:p>
        </w:tc>
        <w:tc>
          <w:tcPr>
            <w:tcW w:w="3711" w:type="dxa"/>
          </w:tcPr>
          <w:p w14:paraId="224F5291" w14:textId="2938013D" w:rsidR="00C343C2" w:rsidRPr="00930186" w:rsidRDefault="00C343C2" w:rsidP="006073FD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Special Education/Elem. Education</w:t>
            </w:r>
          </w:p>
        </w:tc>
      </w:tr>
    </w:tbl>
    <w:p w14:paraId="5865B44F" w14:textId="21CE34F9" w:rsidR="00C343C2" w:rsidRPr="00930186" w:rsidRDefault="00C343C2" w:rsidP="00C343C2">
      <w:pPr>
        <w:pStyle w:val="BodyTextIndent2"/>
        <w:tabs>
          <w:tab w:val="clear" w:pos="2340"/>
          <w:tab w:val="left" w:pos="900"/>
          <w:tab w:val="left" w:pos="1440"/>
        </w:tabs>
        <w:ind w:left="0" w:firstLine="0"/>
        <w:outlineLvl w:val="0"/>
        <w:rPr>
          <w:rFonts w:ascii="Book Antiqua" w:hAnsi="Book Antiqua"/>
          <w:b/>
          <w:szCs w:val="24"/>
        </w:rPr>
      </w:pPr>
      <w:r w:rsidRPr="00930186">
        <w:rPr>
          <w:rFonts w:ascii="Book Antiqua" w:hAnsi="Book Antiqua"/>
          <w:b/>
          <w:szCs w:val="24"/>
        </w:rPr>
        <w:t>Previously Held Licenses</w:t>
      </w:r>
    </w:p>
    <w:p w14:paraId="50C3106B" w14:textId="77777777" w:rsidR="00C343C2" w:rsidRPr="00930186" w:rsidRDefault="00C343C2" w:rsidP="00C343C2">
      <w:pPr>
        <w:pStyle w:val="BodyTextIndent2"/>
        <w:tabs>
          <w:tab w:val="clear" w:pos="2340"/>
          <w:tab w:val="left" w:pos="900"/>
          <w:tab w:val="left" w:pos="1440"/>
        </w:tabs>
        <w:ind w:left="0" w:firstLine="0"/>
        <w:outlineLvl w:val="0"/>
        <w:rPr>
          <w:rFonts w:ascii="Book Antiqua" w:hAnsi="Book Antiqua"/>
          <w:i/>
          <w:szCs w:val="24"/>
        </w:rPr>
      </w:pPr>
      <w:r w:rsidRPr="00930186">
        <w:rPr>
          <w:rFonts w:ascii="Book Antiqua" w:hAnsi="Book Antiqua"/>
          <w:i/>
          <w:szCs w:val="24"/>
        </w:rPr>
        <w:t xml:space="preserve"> </w:t>
      </w:r>
    </w:p>
    <w:p w14:paraId="203BF75E" w14:textId="58E52A6E" w:rsidR="008F5BE8" w:rsidRPr="008F5BE8" w:rsidRDefault="008F5BE8" w:rsidP="00C343C2">
      <w:pPr>
        <w:pStyle w:val="BodyTextIndent2"/>
        <w:tabs>
          <w:tab w:val="clear" w:pos="2340"/>
          <w:tab w:val="left" w:pos="720"/>
        </w:tabs>
        <w:ind w:left="0" w:firstLine="0"/>
        <w:outlineLvl w:val="0"/>
        <w:rPr>
          <w:rFonts w:ascii="Book Antiqua" w:hAnsi="Book Antiqua"/>
          <w:szCs w:val="24"/>
        </w:rPr>
      </w:pPr>
      <w:r w:rsidRPr="008F5BE8">
        <w:rPr>
          <w:rFonts w:ascii="Book Antiqua" w:hAnsi="Book Antiqua" w:cs="Segoe UI"/>
          <w:color w:val="212529"/>
          <w:szCs w:val="24"/>
          <w:shd w:val="clear" w:color="auto" w:fill="FFFFFF"/>
        </w:rPr>
        <w:t xml:space="preserve">KMS: Professional Certificate </w:t>
      </w:r>
      <w:r w:rsidR="007D06D8" w:rsidRPr="008F5BE8">
        <w:rPr>
          <w:rFonts w:ascii="Book Antiqua" w:hAnsi="Book Antiqua" w:cs="Segoe UI"/>
          <w:color w:val="212529"/>
          <w:szCs w:val="24"/>
          <w:shd w:val="clear" w:color="auto" w:fill="FFFFFF"/>
        </w:rPr>
        <w:t>for</w:t>
      </w:r>
      <w:r w:rsidRPr="008F5BE8">
        <w:rPr>
          <w:rFonts w:ascii="Book Antiqua" w:hAnsi="Book Antiqua" w:cs="Segoe UI"/>
          <w:color w:val="212529"/>
          <w:szCs w:val="24"/>
          <w:shd w:val="clear" w:color="auto" w:fill="FFFFFF"/>
        </w:rPr>
        <w:t xml:space="preserve"> Teaching Exceptional Children</w:t>
      </w:r>
      <w:r w:rsidR="00CB2C95">
        <w:rPr>
          <w:rFonts w:ascii="Book Antiqua" w:hAnsi="Book Antiqua" w:cs="Segoe UI"/>
          <w:color w:val="212529"/>
          <w:szCs w:val="24"/>
          <w:shd w:val="clear" w:color="auto" w:fill="FFFFFF"/>
        </w:rPr>
        <w:t xml:space="preserve">, </w:t>
      </w:r>
      <w:r w:rsidRPr="008F5BE8">
        <w:rPr>
          <w:rFonts w:ascii="Book Antiqua" w:hAnsi="Book Antiqua" w:cs="Segoe UI"/>
          <w:color w:val="212529"/>
          <w:szCs w:val="24"/>
          <w:shd w:val="clear" w:color="auto" w:fill="FFFFFF"/>
        </w:rPr>
        <w:t xml:space="preserve">Moderate </w:t>
      </w:r>
      <w:r w:rsidR="0003752F" w:rsidRPr="008F5BE8">
        <w:rPr>
          <w:rFonts w:ascii="Book Antiqua" w:hAnsi="Book Antiqua" w:cs="Segoe UI"/>
          <w:color w:val="212529"/>
          <w:szCs w:val="24"/>
          <w:shd w:val="clear" w:color="auto" w:fill="FFFFFF"/>
        </w:rPr>
        <w:t>and</w:t>
      </w:r>
      <w:r w:rsidRPr="008F5BE8">
        <w:rPr>
          <w:rFonts w:ascii="Book Antiqua" w:hAnsi="Book Antiqua" w:cs="Segoe UI"/>
          <w:color w:val="212529"/>
          <w:szCs w:val="24"/>
          <w:shd w:val="clear" w:color="auto" w:fill="FFFFFF"/>
        </w:rPr>
        <w:t xml:space="preserve"> Severe Disabilities, Grades Primary Through 12</w:t>
      </w:r>
      <w:r w:rsidRPr="008F5BE8">
        <w:rPr>
          <w:rFonts w:ascii="Book Antiqua" w:hAnsi="Book Antiqua"/>
          <w:szCs w:val="24"/>
        </w:rPr>
        <w:t xml:space="preserve"> </w:t>
      </w:r>
    </w:p>
    <w:p w14:paraId="02613726" w14:textId="378D9688" w:rsidR="00C343C2" w:rsidRPr="008F5BE8" w:rsidRDefault="00C343C2" w:rsidP="00C343C2">
      <w:pPr>
        <w:pStyle w:val="BodyTextIndent2"/>
        <w:tabs>
          <w:tab w:val="clear" w:pos="2340"/>
          <w:tab w:val="left" w:pos="720"/>
        </w:tabs>
        <w:ind w:left="0" w:firstLine="0"/>
        <w:outlineLvl w:val="0"/>
        <w:rPr>
          <w:rFonts w:ascii="Book Antiqua" w:hAnsi="Book Antiqua"/>
          <w:szCs w:val="24"/>
        </w:rPr>
      </w:pPr>
    </w:p>
    <w:p w14:paraId="4DD4C0E3" w14:textId="3A6872E6" w:rsidR="008F5BE8" w:rsidRPr="008F5BE8" w:rsidRDefault="008F5BE8" w:rsidP="00C343C2">
      <w:pPr>
        <w:pStyle w:val="BodyTextIndent2"/>
        <w:tabs>
          <w:tab w:val="clear" w:pos="2340"/>
          <w:tab w:val="left" w:pos="720"/>
        </w:tabs>
        <w:ind w:left="0" w:firstLine="0"/>
        <w:outlineLvl w:val="0"/>
        <w:rPr>
          <w:rFonts w:ascii="Book Antiqua" w:hAnsi="Book Antiqua"/>
          <w:szCs w:val="24"/>
        </w:rPr>
      </w:pPr>
      <w:r w:rsidRPr="008F5BE8">
        <w:rPr>
          <w:rFonts w:ascii="Book Antiqua" w:hAnsi="Book Antiqua" w:cs="Segoe UI"/>
          <w:color w:val="212529"/>
          <w:szCs w:val="24"/>
          <w:shd w:val="clear" w:color="auto" w:fill="FFFFFF"/>
        </w:rPr>
        <w:t xml:space="preserve">KEL: Professional Certificate </w:t>
      </w:r>
      <w:r w:rsidR="007D06D8" w:rsidRPr="008F5BE8">
        <w:rPr>
          <w:rFonts w:ascii="Book Antiqua" w:hAnsi="Book Antiqua" w:cs="Segoe UI"/>
          <w:color w:val="212529"/>
          <w:szCs w:val="24"/>
          <w:shd w:val="clear" w:color="auto" w:fill="FFFFFF"/>
        </w:rPr>
        <w:t>for</w:t>
      </w:r>
      <w:r w:rsidRPr="008F5BE8">
        <w:rPr>
          <w:rFonts w:ascii="Book Antiqua" w:hAnsi="Book Antiqua" w:cs="Segoe UI"/>
          <w:color w:val="212529"/>
          <w:szCs w:val="24"/>
          <w:shd w:val="clear" w:color="auto" w:fill="FFFFFF"/>
        </w:rPr>
        <w:t xml:space="preserve"> Teaching </w:t>
      </w:r>
      <w:proofErr w:type="gramStart"/>
      <w:r w:rsidRPr="008F5BE8">
        <w:rPr>
          <w:rFonts w:ascii="Book Antiqua" w:hAnsi="Book Antiqua" w:cs="Segoe UI"/>
          <w:color w:val="212529"/>
          <w:szCs w:val="24"/>
          <w:shd w:val="clear" w:color="auto" w:fill="FFFFFF"/>
        </w:rPr>
        <w:t>In</w:t>
      </w:r>
      <w:proofErr w:type="gramEnd"/>
      <w:r w:rsidRPr="008F5BE8">
        <w:rPr>
          <w:rFonts w:ascii="Book Antiqua" w:hAnsi="Book Antiqua" w:cs="Segoe UI"/>
          <w:color w:val="212529"/>
          <w:szCs w:val="24"/>
          <w:shd w:val="clear" w:color="auto" w:fill="FFFFFF"/>
        </w:rPr>
        <w:t xml:space="preserve"> Elementary School, Primary Through Grade 5</w:t>
      </w:r>
    </w:p>
    <w:p w14:paraId="5FACB32F" w14:textId="77777777" w:rsidR="008F5BE8" w:rsidRPr="00930186" w:rsidRDefault="008F5BE8" w:rsidP="00C343C2">
      <w:pPr>
        <w:pStyle w:val="BodyTextIndent2"/>
        <w:tabs>
          <w:tab w:val="clear" w:pos="2340"/>
          <w:tab w:val="left" w:pos="720"/>
        </w:tabs>
        <w:ind w:left="0" w:firstLine="0"/>
        <w:outlineLvl w:val="0"/>
        <w:rPr>
          <w:rFonts w:ascii="Book Antiqua" w:hAnsi="Book Antiqua"/>
          <w:b/>
          <w:szCs w:val="24"/>
        </w:rPr>
      </w:pPr>
    </w:p>
    <w:p w14:paraId="258834ED" w14:textId="756320F7" w:rsidR="00BB6AB7" w:rsidRPr="00930186" w:rsidRDefault="00C343C2" w:rsidP="00C343C2">
      <w:pPr>
        <w:pStyle w:val="BodyTextIndent2"/>
        <w:pBdr>
          <w:bottom w:val="single" w:sz="12" w:space="1" w:color="auto"/>
        </w:pBdr>
        <w:tabs>
          <w:tab w:val="clear" w:pos="2340"/>
          <w:tab w:val="left" w:pos="720"/>
        </w:tabs>
        <w:ind w:left="0" w:firstLine="0"/>
        <w:outlineLvl w:val="0"/>
        <w:rPr>
          <w:rFonts w:ascii="Book Antiqua" w:hAnsi="Book Antiqua"/>
          <w:b/>
          <w:smallCaps/>
          <w:szCs w:val="24"/>
        </w:rPr>
      </w:pPr>
      <w:r w:rsidRPr="00930186">
        <w:rPr>
          <w:rFonts w:ascii="Book Antiqua" w:hAnsi="Book Antiqua"/>
          <w:b/>
          <w:smallCaps/>
          <w:szCs w:val="24"/>
        </w:rPr>
        <w:t>Professional Experiences</w:t>
      </w:r>
    </w:p>
    <w:p w14:paraId="56DEF0E9" w14:textId="77777777" w:rsidR="00C343C2" w:rsidRPr="00595E4E" w:rsidRDefault="00C343C2" w:rsidP="00C343C2">
      <w:pPr>
        <w:pStyle w:val="BodyTextIndent2"/>
        <w:tabs>
          <w:tab w:val="clear" w:pos="2340"/>
          <w:tab w:val="left" w:pos="720"/>
        </w:tabs>
        <w:ind w:left="0" w:firstLine="0"/>
        <w:outlineLvl w:val="0"/>
        <w:rPr>
          <w:rFonts w:ascii="Book Antiqua" w:hAnsi="Book Antiqua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825"/>
      </w:tblGrid>
      <w:tr w:rsidR="00BB6AB7" w:rsidRPr="00595E4E" w14:paraId="7C725FCB" w14:textId="77777777" w:rsidTr="00BB6AB7">
        <w:tc>
          <w:tcPr>
            <w:tcW w:w="1525" w:type="dxa"/>
          </w:tcPr>
          <w:p w14:paraId="765FFE24" w14:textId="7A327332" w:rsidR="00BB6AB7" w:rsidRPr="00595E4E" w:rsidRDefault="00BB6AB7" w:rsidP="00C343C2">
            <w:pPr>
              <w:pStyle w:val="BodyTextIndent2"/>
              <w:tabs>
                <w:tab w:val="clear" w:pos="2340"/>
                <w:tab w:val="left" w:pos="720"/>
              </w:tabs>
              <w:ind w:left="0" w:firstLine="0"/>
              <w:outlineLvl w:val="0"/>
              <w:rPr>
                <w:rFonts w:ascii="Book Antiqua" w:hAnsi="Book Antiqua"/>
                <w:bCs/>
                <w:sz w:val="24"/>
                <w:szCs w:val="24"/>
              </w:rPr>
            </w:pPr>
            <w:r w:rsidRPr="00595E4E">
              <w:rPr>
                <w:rFonts w:ascii="Book Antiqua" w:hAnsi="Book Antiqua"/>
                <w:bCs/>
                <w:sz w:val="24"/>
                <w:szCs w:val="24"/>
              </w:rPr>
              <w:t>2023</w:t>
            </w:r>
          </w:p>
        </w:tc>
        <w:tc>
          <w:tcPr>
            <w:tcW w:w="7825" w:type="dxa"/>
          </w:tcPr>
          <w:p w14:paraId="5BA5A330" w14:textId="04853DF2" w:rsidR="00BB6AB7" w:rsidRPr="00595E4E" w:rsidRDefault="00BB6AB7" w:rsidP="00C343C2">
            <w:pPr>
              <w:pStyle w:val="BodyTextIndent2"/>
              <w:tabs>
                <w:tab w:val="clear" w:pos="2340"/>
                <w:tab w:val="left" w:pos="720"/>
              </w:tabs>
              <w:ind w:left="0" w:firstLine="0"/>
              <w:outlineLvl w:val="0"/>
              <w:rPr>
                <w:rFonts w:ascii="Book Antiqua" w:hAnsi="Book Antiqua"/>
                <w:bCs/>
                <w:sz w:val="24"/>
                <w:szCs w:val="24"/>
              </w:rPr>
            </w:pPr>
            <w:r w:rsidRPr="00595E4E">
              <w:rPr>
                <w:rFonts w:ascii="Book Antiqua" w:hAnsi="Book Antiqua"/>
                <w:bCs/>
                <w:sz w:val="24"/>
                <w:szCs w:val="24"/>
              </w:rPr>
              <w:t>California State University San Bernardino, Department of Special Education, Rehabilitation, and Counseling</w:t>
            </w:r>
          </w:p>
        </w:tc>
      </w:tr>
      <w:tr w:rsidR="00BB6AB7" w14:paraId="5A5E918E" w14:textId="77777777" w:rsidTr="00BB6AB7">
        <w:tc>
          <w:tcPr>
            <w:tcW w:w="1525" w:type="dxa"/>
          </w:tcPr>
          <w:p w14:paraId="3DFEDE2E" w14:textId="77777777" w:rsidR="00BB6AB7" w:rsidRPr="00BB6AB7" w:rsidRDefault="00BB6AB7" w:rsidP="00C343C2">
            <w:pPr>
              <w:pStyle w:val="BodyTextIndent2"/>
              <w:tabs>
                <w:tab w:val="clear" w:pos="2340"/>
                <w:tab w:val="left" w:pos="720"/>
              </w:tabs>
              <w:ind w:left="0" w:firstLine="0"/>
              <w:outlineLvl w:val="0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7825" w:type="dxa"/>
          </w:tcPr>
          <w:p w14:paraId="759E70E9" w14:textId="63D96BE3" w:rsidR="00BB6AB7" w:rsidRPr="00595E4E" w:rsidRDefault="00BB6AB7" w:rsidP="00BB6AB7">
            <w:pPr>
              <w:pStyle w:val="BodyTextIndent2"/>
              <w:tabs>
                <w:tab w:val="clear" w:pos="2340"/>
                <w:tab w:val="left" w:pos="720"/>
              </w:tabs>
              <w:outlineLvl w:val="0"/>
              <w:rPr>
                <w:rFonts w:ascii="Book Antiqua" w:hAnsi="Book Antiqua"/>
                <w:bCs/>
                <w:i/>
                <w:iCs/>
                <w:sz w:val="24"/>
                <w:szCs w:val="24"/>
              </w:rPr>
            </w:pPr>
            <w:r w:rsidRPr="00595E4E">
              <w:rPr>
                <w:rFonts w:ascii="Book Antiqua" w:hAnsi="Book Antiqua"/>
                <w:bCs/>
                <w:i/>
                <w:iCs/>
                <w:sz w:val="24"/>
                <w:szCs w:val="24"/>
              </w:rPr>
              <w:t xml:space="preserve">Assistant Professor </w:t>
            </w:r>
            <w:r w:rsidRPr="00595E4E">
              <w:rPr>
                <w:rFonts w:ascii="Book Antiqua" w:hAnsi="Book Antiqua"/>
                <w:bCs/>
                <w:sz w:val="24"/>
                <w:szCs w:val="24"/>
              </w:rPr>
              <w:t>(2023)</w:t>
            </w:r>
          </w:p>
        </w:tc>
      </w:tr>
    </w:tbl>
    <w:p w14:paraId="594D7C0F" w14:textId="77777777" w:rsidR="00BB6AB7" w:rsidRPr="00930186" w:rsidRDefault="00BB6AB7" w:rsidP="00C343C2">
      <w:pPr>
        <w:pStyle w:val="BodyTextIndent2"/>
        <w:tabs>
          <w:tab w:val="clear" w:pos="2340"/>
          <w:tab w:val="left" w:pos="720"/>
        </w:tabs>
        <w:ind w:left="0" w:firstLine="0"/>
        <w:outlineLvl w:val="0"/>
        <w:rPr>
          <w:rFonts w:ascii="Book Antiqua" w:hAnsi="Book Antiqua"/>
          <w:b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7910"/>
      </w:tblGrid>
      <w:tr w:rsidR="00CB2C95" w14:paraId="434611DE" w14:textId="77777777" w:rsidTr="00FB0340">
        <w:tc>
          <w:tcPr>
            <w:tcW w:w="1445" w:type="dxa"/>
          </w:tcPr>
          <w:p w14:paraId="51D40D3F" w14:textId="719ED249" w:rsidR="00CB2C95" w:rsidRPr="002B0160" w:rsidRDefault="00CB2C95" w:rsidP="00C343C2">
            <w:pPr>
              <w:pStyle w:val="BodyTextIndent2"/>
              <w:tabs>
                <w:tab w:val="clear" w:pos="2340"/>
                <w:tab w:val="clear" w:pos="9360"/>
                <w:tab w:val="left" w:pos="720"/>
                <w:tab w:val="left" w:pos="1440"/>
              </w:tabs>
              <w:ind w:left="0" w:firstLine="0"/>
              <w:outlineLvl w:val="0"/>
              <w:rPr>
                <w:rFonts w:ascii="Book Antiqua" w:hAnsi="Book Antiqua"/>
                <w:sz w:val="24"/>
                <w:szCs w:val="24"/>
              </w:rPr>
            </w:pPr>
            <w:r w:rsidRPr="002B0160">
              <w:rPr>
                <w:rFonts w:ascii="Book Antiqua" w:hAnsi="Book Antiqua"/>
                <w:sz w:val="24"/>
                <w:szCs w:val="24"/>
              </w:rPr>
              <w:t>2017</w:t>
            </w:r>
            <w:r w:rsidR="00E2350C" w:rsidRPr="002B016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2B0160">
              <w:rPr>
                <w:rFonts w:ascii="Book Antiqua" w:hAnsi="Book Antiqua"/>
                <w:sz w:val="24"/>
                <w:szCs w:val="24"/>
              </w:rPr>
              <w:t>-</w:t>
            </w:r>
            <w:r w:rsidR="00E2350C" w:rsidRPr="002B016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2B0160">
              <w:rPr>
                <w:rFonts w:ascii="Book Antiqua" w:hAnsi="Book Antiqua"/>
                <w:sz w:val="24"/>
                <w:szCs w:val="24"/>
              </w:rPr>
              <w:t>20</w:t>
            </w:r>
            <w:r w:rsidR="002B0160" w:rsidRPr="002B0160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910" w:type="dxa"/>
          </w:tcPr>
          <w:p w14:paraId="4F0D10B0" w14:textId="209C42CF" w:rsidR="00CB2C95" w:rsidRPr="002D1E99" w:rsidRDefault="00CB2C95" w:rsidP="00CB2C95">
            <w:pPr>
              <w:rPr>
                <w:rFonts w:ascii="Book Antiqua" w:hAnsi="Book Antiqua"/>
                <w:sz w:val="22"/>
                <w:szCs w:val="22"/>
              </w:rPr>
            </w:pPr>
            <w:r w:rsidRPr="002D1E99">
              <w:rPr>
                <w:rFonts w:ascii="Book Antiqua" w:hAnsi="Book Antiqua"/>
                <w:sz w:val="22"/>
                <w:szCs w:val="22"/>
              </w:rPr>
              <w:t>Exceptional Children’s Teacher (students with moderate/severe intellectual disability), Churchill Park School, Louisville, KY</w:t>
            </w:r>
          </w:p>
        </w:tc>
      </w:tr>
      <w:tr w:rsidR="00CB2C95" w14:paraId="3FFD8B9E" w14:textId="77777777" w:rsidTr="00FB0340">
        <w:tc>
          <w:tcPr>
            <w:tcW w:w="1445" w:type="dxa"/>
          </w:tcPr>
          <w:p w14:paraId="0B82D032" w14:textId="4B8F4009" w:rsidR="00CB2C95" w:rsidRPr="002B0160" w:rsidRDefault="00CB2C95" w:rsidP="00C343C2">
            <w:pPr>
              <w:pStyle w:val="BodyTextIndent2"/>
              <w:tabs>
                <w:tab w:val="clear" w:pos="2340"/>
                <w:tab w:val="clear" w:pos="9360"/>
                <w:tab w:val="left" w:pos="720"/>
                <w:tab w:val="left" w:pos="1440"/>
              </w:tabs>
              <w:ind w:left="0" w:firstLine="0"/>
              <w:outlineLvl w:val="0"/>
              <w:rPr>
                <w:rFonts w:ascii="Book Antiqua" w:hAnsi="Book Antiqua"/>
                <w:sz w:val="24"/>
                <w:szCs w:val="24"/>
              </w:rPr>
            </w:pPr>
            <w:r w:rsidRPr="002B0160">
              <w:rPr>
                <w:rFonts w:ascii="Book Antiqua" w:hAnsi="Book Antiqua"/>
                <w:sz w:val="24"/>
                <w:szCs w:val="24"/>
              </w:rPr>
              <w:t>2017</w:t>
            </w:r>
            <w:r w:rsidR="00E2350C" w:rsidRPr="002B016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2B0160">
              <w:rPr>
                <w:rFonts w:ascii="Book Antiqua" w:hAnsi="Book Antiqua"/>
                <w:sz w:val="24"/>
                <w:szCs w:val="24"/>
              </w:rPr>
              <w:t>-</w:t>
            </w:r>
            <w:r w:rsidR="00E2350C" w:rsidRPr="002B016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2B0160">
              <w:rPr>
                <w:rFonts w:ascii="Book Antiqua" w:hAnsi="Book Antiqua"/>
                <w:sz w:val="24"/>
                <w:szCs w:val="24"/>
              </w:rPr>
              <w:t>2019</w:t>
            </w:r>
          </w:p>
        </w:tc>
        <w:tc>
          <w:tcPr>
            <w:tcW w:w="7910" w:type="dxa"/>
          </w:tcPr>
          <w:p w14:paraId="3479CEC1" w14:textId="63179B3C" w:rsidR="00CB2C95" w:rsidRPr="002D1E99" w:rsidRDefault="00CB2C95" w:rsidP="00C343C2">
            <w:pPr>
              <w:pStyle w:val="BodyTextIndent2"/>
              <w:tabs>
                <w:tab w:val="clear" w:pos="2340"/>
                <w:tab w:val="clear" w:pos="9360"/>
                <w:tab w:val="left" w:pos="720"/>
                <w:tab w:val="left" w:pos="1440"/>
              </w:tabs>
              <w:ind w:left="0" w:firstLine="0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2D1E99">
              <w:rPr>
                <w:rFonts w:ascii="Book Antiqua" w:hAnsi="Book Antiqua"/>
                <w:sz w:val="22"/>
                <w:szCs w:val="22"/>
              </w:rPr>
              <w:t xml:space="preserve">Mentor Teacher to Multiple Practicum Students                                                 </w:t>
            </w:r>
          </w:p>
        </w:tc>
      </w:tr>
      <w:tr w:rsidR="00CB2C95" w14:paraId="661419BD" w14:textId="77777777" w:rsidTr="00FB0340">
        <w:tc>
          <w:tcPr>
            <w:tcW w:w="1445" w:type="dxa"/>
          </w:tcPr>
          <w:p w14:paraId="5C71CF6F" w14:textId="53C357BB" w:rsidR="00CB2C95" w:rsidRPr="002B0160" w:rsidRDefault="00CB2C95" w:rsidP="00C343C2">
            <w:pPr>
              <w:pStyle w:val="BodyTextIndent2"/>
              <w:tabs>
                <w:tab w:val="clear" w:pos="2340"/>
                <w:tab w:val="clear" w:pos="9360"/>
                <w:tab w:val="left" w:pos="720"/>
                <w:tab w:val="left" w:pos="1440"/>
              </w:tabs>
              <w:ind w:left="0" w:firstLine="0"/>
              <w:outlineLvl w:val="0"/>
              <w:rPr>
                <w:rFonts w:ascii="Book Antiqua" w:hAnsi="Book Antiqua"/>
                <w:sz w:val="24"/>
                <w:szCs w:val="24"/>
              </w:rPr>
            </w:pPr>
            <w:r w:rsidRPr="002B0160">
              <w:rPr>
                <w:rFonts w:ascii="Book Antiqua" w:hAnsi="Book Antiqua"/>
                <w:sz w:val="24"/>
                <w:szCs w:val="24"/>
              </w:rPr>
              <w:t>2017</w:t>
            </w:r>
          </w:p>
        </w:tc>
        <w:tc>
          <w:tcPr>
            <w:tcW w:w="7910" w:type="dxa"/>
          </w:tcPr>
          <w:p w14:paraId="152FCE90" w14:textId="18B7AFEA" w:rsidR="00CB2C95" w:rsidRPr="002D1E99" w:rsidRDefault="00CB2C95" w:rsidP="00C343C2">
            <w:pPr>
              <w:pStyle w:val="BodyTextIndent2"/>
              <w:tabs>
                <w:tab w:val="clear" w:pos="2340"/>
                <w:tab w:val="clear" w:pos="9360"/>
                <w:tab w:val="left" w:pos="720"/>
                <w:tab w:val="left" w:pos="1440"/>
              </w:tabs>
              <w:ind w:left="0" w:firstLine="0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2D1E99">
              <w:rPr>
                <w:rFonts w:ascii="Book Antiqua" w:hAnsi="Book Antiqua"/>
                <w:sz w:val="22"/>
                <w:szCs w:val="22"/>
              </w:rPr>
              <w:t>International Teachin</w:t>
            </w:r>
            <w:r w:rsidR="00DC71D1" w:rsidRPr="002D1E99">
              <w:rPr>
                <w:rFonts w:ascii="Book Antiqua" w:hAnsi="Book Antiqua"/>
                <w:sz w:val="22"/>
                <w:szCs w:val="22"/>
              </w:rPr>
              <w:t>g</w:t>
            </w:r>
            <w:r w:rsidRPr="002D1E99">
              <w:rPr>
                <w:rFonts w:ascii="Book Antiqua" w:hAnsi="Book Antiqua"/>
                <w:sz w:val="22"/>
                <w:szCs w:val="22"/>
              </w:rPr>
              <w:t xml:space="preserve"> in Belize                                                     </w:t>
            </w:r>
          </w:p>
        </w:tc>
      </w:tr>
    </w:tbl>
    <w:p w14:paraId="20388DFB" w14:textId="77777777" w:rsidR="00C343C2" w:rsidRPr="00930186" w:rsidRDefault="00C343C2" w:rsidP="00C343C2">
      <w:pPr>
        <w:pStyle w:val="BodyTextIndent2"/>
        <w:tabs>
          <w:tab w:val="left" w:pos="900"/>
        </w:tabs>
        <w:ind w:left="0" w:firstLine="0"/>
        <w:outlineLvl w:val="0"/>
        <w:rPr>
          <w:rFonts w:ascii="Book Antiqua" w:hAnsi="Book Antiqua"/>
        </w:rPr>
      </w:pPr>
    </w:p>
    <w:p w14:paraId="34AB99D8" w14:textId="29B3C3E5" w:rsidR="00C343C2" w:rsidRPr="00930186" w:rsidRDefault="00C343C2" w:rsidP="00C343C2">
      <w:pPr>
        <w:pStyle w:val="BodyTextIndent2"/>
        <w:pBdr>
          <w:bottom w:val="single" w:sz="12" w:space="1" w:color="auto"/>
        </w:pBdr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b/>
          <w:smallCaps/>
          <w:szCs w:val="24"/>
        </w:rPr>
      </w:pPr>
      <w:r w:rsidRPr="00930186">
        <w:rPr>
          <w:rFonts w:ascii="Book Antiqua" w:hAnsi="Book Antiqua"/>
          <w:b/>
          <w:smallCaps/>
          <w:szCs w:val="24"/>
        </w:rPr>
        <w:t>Honors and</w:t>
      </w:r>
      <w:r w:rsidR="007D06D8">
        <w:rPr>
          <w:rFonts w:ascii="Book Antiqua" w:hAnsi="Book Antiqua"/>
          <w:b/>
          <w:smallCaps/>
          <w:szCs w:val="24"/>
        </w:rPr>
        <w:t xml:space="preserve"> Leadership</w:t>
      </w:r>
    </w:p>
    <w:p w14:paraId="3639CE22" w14:textId="77777777" w:rsidR="00C343C2" w:rsidRPr="00930186" w:rsidRDefault="00C343C2" w:rsidP="00C343C2">
      <w:pPr>
        <w:pStyle w:val="BodyTextIndent2"/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b/>
          <w:smallCaps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910"/>
      </w:tblGrid>
      <w:tr w:rsidR="00E93AD0" w14:paraId="5B754F68" w14:textId="77777777" w:rsidTr="00E93AD0">
        <w:tc>
          <w:tcPr>
            <w:tcW w:w="1440" w:type="dxa"/>
          </w:tcPr>
          <w:p w14:paraId="54916677" w14:textId="76E80747" w:rsidR="00E93AD0" w:rsidRPr="00E93AD0" w:rsidRDefault="00E93AD0" w:rsidP="00E02F6B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 w:val="24"/>
                <w:szCs w:val="24"/>
              </w:rPr>
            </w:pPr>
            <w:r w:rsidRPr="00E93AD0">
              <w:rPr>
                <w:rFonts w:ascii="Book Antiqua" w:hAnsi="Book Antiqua"/>
                <w:sz w:val="24"/>
                <w:szCs w:val="24"/>
              </w:rPr>
              <w:t>2023</w:t>
            </w:r>
          </w:p>
        </w:tc>
        <w:tc>
          <w:tcPr>
            <w:tcW w:w="7910" w:type="dxa"/>
          </w:tcPr>
          <w:p w14:paraId="6914BBCB" w14:textId="5F99AECA" w:rsidR="00E93AD0" w:rsidRPr="002D1E99" w:rsidRDefault="00E93AD0" w:rsidP="00E2350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College of Education Outstanding Doctoral Dissertation Award</w:t>
            </w:r>
          </w:p>
        </w:tc>
      </w:tr>
      <w:tr w:rsidR="00E2350C" w14:paraId="36616E6B" w14:textId="77777777" w:rsidTr="00E93AD0">
        <w:tc>
          <w:tcPr>
            <w:tcW w:w="1440" w:type="dxa"/>
          </w:tcPr>
          <w:p w14:paraId="74E7D84E" w14:textId="7FE79FA1" w:rsidR="00E2350C" w:rsidRPr="00FB0340" w:rsidRDefault="00E2350C" w:rsidP="00E02F6B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 w:val="24"/>
                <w:szCs w:val="24"/>
              </w:rPr>
            </w:pPr>
            <w:r w:rsidRPr="00FB0340">
              <w:rPr>
                <w:rFonts w:ascii="Book Antiqua" w:hAnsi="Book Antiqua"/>
                <w:sz w:val="24"/>
                <w:szCs w:val="24"/>
              </w:rPr>
              <w:t>2019</w:t>
            </w:r>
          </w:p>
        </w:tc>
        <w:tc>
          <w:tcPr>
            <w:tcW w:w="7910" w:type="dxa"/>
          </w:tcPr>
          <w:p w14:paraId="2D322103" w14:textId="20973319" w:rsidR="00E2350C" w:rsidRPr="002D1E99" w:rsidRDefault="00E2350C" w:rsidP="00E2350C">
            <w:pPr>
              <w:rPr>
                <w:rFonts w:ascii="Book Antiqua" w:hAnsi="Book Antiqua"/>
                <w:sz w:val="22"/>
                <w:szCs w:val="22"/>
              </w:rPr>
            </w:pPr>
            <w:r w:rsidRPr="002D1E99">
              <w:rPr>
                <w:rFonts w:ascii="Book Antiqua" w:hAnsi="Book Antiqua"/>
                <w:sz w:val="22"/>
                <w:szCs w:val="22"/>
              </w:rPr>
              <w:t xml:space="preserve">Selected to introduce Alumni Fellow of the Year in Education at the     </w:t>
            </w:r>
          </w:p>
          <w:p w14:paraId="7D621235" w14:textId="77294B80" w:rsidR="00E2350C" w:rsidRPr="002D1E99" w:rsidRDefault="00E2350C" w:rsidP="00E2350C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2D1E99">
              <w:rPr>
                <w:rFonts w:ascii="Book Antiqua" w:hAnsi="Book Antiqua"/>
                <w:sz w:val="22"/>
                <w:szCs w:val="22"/>
              </w:rPr>
              <w:t xml:space="preserve">University of Louisville Alumni Awards Ceremony                                                  </w:t>
            </w:r>
          </w:p>
        </w:tc>
      </w:tr>
      <w:tr w:rsidR="00E2350C" w14:paraId="7C5EF37E" w14:textId="77777777" w:rsidTr="00E93AD0">
        <w:tc>
          <w:tcPr>
            <w:tcW w:w="1440" w:type="dxa"/>
          </w:tcPr>
          <w:p w14:paraId="52D5DFC1" w14:textId="3C58E6FB" w:rsidR="00E2350C" w:rsidRPr="00FB0340" w:rsidRDefault="00E2350C" w:rsidP="00E02F6B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 w:val="24"/>
                <w:szCs w:val="24"/>
              </w:rPr>
            </w:pPr>
            <w:r w:rsidRPr="00FB0340">
              <w:rPr>
                <w:rFonts w:ascii="Book Antiqua" w:hAnsi="Book Antiqua"/>
                <w:sz w:val="24"/>
                <w:szCs w:val="24"/>
              </w:rPr>
              <w:t>2018 - 2021</w:t>
            </w:r>
          </w:p>
        </w:tc>
        <w:tc>
          <w:tcPr>
            <w:tcW w:w="7910" w:type="dxa"/>
          </w:tcPr>
          <w:p w14:paraId="71F5C3A1" w14:textId="1D0907D9" w:rsidR="00E2350C" w:rsidRPr="002D1E99" w:rsidRDefault="00E2350C" w:rsidP="00C343C2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2D1E99">
              <w:rPr>
                <w:rFonts w:ascii="Book Antiqua" w:hAnsi="Book Antiqua"/>
                <w:sz w:val="22"/>
                <w:szCs w:val="22"/>
              </w:rPr>
              <w:t>Graduate Student Council Department Representative</w:t>
            </w:r>
          </w:p>
        </w:tc>
      </w:tr>
      <w:tr w:rsidR="002B0160" w14:paraId="01C39835" w14:textId="77777777" w:rsidTr="00E93AD0">
        <w:tc>
          <w:tcPr>
            <w:tcW w:w="1440" w:type="dxa"/>
          </w:tcPr>
          <w:p w14:paraId="642EAFC7" w14:textId="4B2EB0D2" w:rsidR="002B0160" w:rsidRPr="002B0160" w:rsidRDefault="002B0160" w:rsidP="00E02F6B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 w:val="24"/>
                <w:szCs w:val="24"/>
              </w:rPr>
            </w:pPr>
            <w:r w:rsidRPr="002B0160">
              <w:rPr>
                <w:rFonts w:ascii="Book Antiqua" w:hAnsi="Book Antiqua"/>
                <w:sz w:val="24"/>
                <w:szCs w:val="24"/>
              </w:rPr>
              <w:t>2018-2019</w:t>
            </w:r>
          </w:p>
        </w:tc>
        <w:tc>
          <w:tcPr>
            <w:tcW w:w="7910" w:type="dxa"/>
          </w:tcPr>
          <w:p w14:paraId="6E1A4B31" w14:textId="19FC4769" w:rsidR="002B0160" w:rsidRPr="002D1E99" w:rsidRDefault="002B0160" w:rsidP="00C343C2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2D1E99">
              <w:rPr>
                <w:rFonts w:ascii="Book Antiqua" w:hAnsi="Book Antiqua"/>
                <w:sz w:val="22"/>
                <w:szCs w:val="22"/>
              </w:rPr>
              <w:t>Graduate Student Ambassador</w:t>
            </w:r>
          </w:p>
        </w:tc>
      </w:tr>
      <w:tr w:rsidR="00E2350C" w14:paraId="1E051877" w14:textId="77777777" w:rsidTr="00E93AD0">
        <w:tc>
          <w:tcPr>
            <w:tcW w:w="1440" w:type="dxa"/>
          </w:tcPr>
          <w:p w14:paraId="61B01A4A" w14:textId="2615EF86" w:rsidR="00E2350C" w:rsidRPr="00FB0340" w:rsidRDefault="00E2350C" w:rsidP="00E02F6B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 w:val="24"/>
                <w:szCs w:val="24"/>
              </w:rPr>
            </w:pPr>
            <w:r w:rsidRPr="00FB0340">
              <w:rPr>
                <w:rFonts w:ascii="Book Antiqua" w:hAnsi="Book Antiqua"/>
                <w:sz w:val="24"/>
                <w:szCs w:val="24"/>
              </w:rPr>
              <w:t>2017</w:t>
            </w:r>
          </w:p>
        </w:tc>
        <w:tc>
          <w:tcPr>
            <w:tcW w:w="7910" w:type="dxa"/>
          </w:tcPr>
          <w:p w14:paraId="3BED69EA" w14:textId="4D685DD0" w:rsidR="00E2350C" w:rsidRPr="002D1E99" w:rsidRDefault="00E2350C" w:rsidP="00C343C2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2D1E99">
              <w:rPr>
                <w:rFonts w:ascii="Book Antiqua" w:hAnsi="Book Antiqua"/>
                <w:sz w:val="22"/>
                <w:szCs w:val="22"/>
              </w:rPr>
              <w:t>Delta Zeta Award (for achievement, leadership, and service in the field)</w:t>
            </w:r>
          </w:p>
        </w:tc>
      </w:tr>
      <w:tr w:rsidR="00E2350C" w14:paraId="17CB1A29" w14:textId="77777777" w:rsidTr="00E93AD0">
        <w:tc>
          <w:tcPr>
            <w:tcW w:w="1440" w:type="dxa"/>
          </w:tcPr>
          <w:p w14:paraId="44885AA2" w14:textId="473A0428" w:rsidR="00E2350C" w:rsidRPr="00FB0340" w:rsidRDefault="00E2350C" w:rsidP="00E02F6B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 w:val="24"/>
                <w:szCs w:val="24"/>
              </w:rPr>
            </w:pPr>
            <w:r w:rsidRPr="00FB0340">
              <w:rPr>
                <w:rFonts w:ascii="Book Antiqua" w:hAnsi="Book Antiqua"/>
                <w:sz w:val="24"/>
                <w:szCs w:val="24"/>
              </w:rPr>
              <w:t>2017</w:t>
            </w:r>
          </w:p>
        </w:tc>
        <w:tc>
          <w:tcPr>
            <w:tcW w:w="7910" w:type="dxa"/>
          </w:tcPr>
          <w:p w14:paraId="3E09C4AE" w14:textId="6843B66F" w:rsidR="00E2350C" w:rsidRPr="002D1E99" w:rsidRDefault="00E2350C" w:rsidP="00C343C2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2D1E99">
              <w:rPr>
                <w:rFonts w:ascii="Book Antiqua" w:hAnsi="Book Antiqua"/>
                <w:sz w:val="22"/>
                <w:szCs w:val="22"/>
              </w:rPr>
              <w:t>Summa Cum Laude recipient (B.A.)</w:t>
            </w:r>
          </w:p>
        </w:tc>
      </w:tr>
      <w:tr w:rsidR="00E2350C" w14:paraId="29413634" w14:textId="77777777" w:rsidTr="00E93AD0">
        <w:tc>
          <w:tcPr>
            <w:tcW w:w="1440" w:type="dxa"/>
          </w:tcPr>
          <w:p w14:paraId="65B74D4A" w14:textId="5FB5D427" w:rsidR="00E2350C" w:rsidRPr="00FB0340" w:rsidRDefault="00E2350C" w:rsidP="00E02F6B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 w:val="24"/>
                <w:szCs w:val="24"/>
              </w:rPr>
            </w:pPr>
            <w:r w:rsidRPr="00FB0340">
              <w:rPr>
                <w:rFonts w:ascii="Book Antiqua" w:hAnsi="Book Antiqua"/>
                <w:sz w:val="24"/>
                <w:szCs w:val="24"/>
              </w:rPr>
              <w:lastRenderedPageBreak/>
              <w:t>2016 - 2017</w:t>
            </w:r>
          </w:p>
        </w:tc>
        <w:tc>
          <w:tcPr>
            <w:tcW w:w="7910" w:type="dxa"/>
          </w:tcPr>
          <w:p w14:paraId="441D0B24" w14:textId="0EAE3ECB" w:rsidR="00E2350C" w:rsidRPr="002D1E99" w:rsidRDefault="00E2350C" w:rsidP="00C343C2">
            <w:pPr>
              <w:pStyle w:val="BodyTextIndent2"/>
              <w:tabs>
                <w:tab w:val="clear" w:pos="2340"/>
                <w:tab w:val="left" w:pos="900"/>
              </w:tabs>
              <w:ind w:left="0" w:firstLine="0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2D1E99">
              <w:rPr>
                <w:rFonts w:ascii="Book Antiqua" w:hAnsi="Book Antiqua"/>
                <w:sz w:val="22"/>
                <w:szCs w:val="22"/>
              </w:rPr>
              <w:t xml:space="preserve">President of Kappa Delta Pi Academic Honors Society                                              </w:t>
            </w:r>
          </w:p>
        </w:tc>
      </w:tr>
    </w:tbl>
    <w:p w14:paraId="284B063E" w14:textId="77777777" w:rsidR="007D06D8" w:rsidRPr="00930186" w:rsidRDefault="007D06D8" w:rsidP="00C343C2">
      <w:pPr>
        <w:pStyle w:val="BodyTextIndent2"/>
        <w:pBdr>
          <w:bottom w:val="single" w:sz="12" w:space="1" w:color="auto"/>
        </w:pBdr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b/>
          <w:smallCaps/>
          <w:szCs w:val="24"/>
        </w:rPr>
      </w:pPr>
    </w:p>
    <w:p w14:paraId="1E186860" w14:textId="517BB89A" w:rsidR="00C343C2" w:rsidRPr="00930186" w:rsidRDefault="00C343C2" w:rsidP="00C343C2">
      <w:pPr>
        <w:pStyle w:val="BodyTextIndent2"/>
        <w:pBdr>
          <w:bottom w:val="single" w:sz="12" w:space="1" w:color="auto"/>
        </w:pBdr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b/>
          <w:smallCaps/>
          <w:szCs w:val="24"/>
        </w:rPr>
      </w:pPr>
      <w:r w:rsidRPr="00930186">
        <w:rPr>
          <w:rFonts w:ascii="Book Antiqua" w:hAnsi="Book Antiqua"/>
          <w:b/>
          <w:smallCaps/>
          <w:szCs w:val="24"/>
        </w:rPr>
        <w:t>Publications</w:t>
      </w:r>
    </w:p>
    <w:p w14:paraId="723D1512" w14:textId="77777777" w:rsidR="00FB0340" w:rsidRDefault="00FB0340" w:rsidP="00C343C2">
      <w:pPr>
        <w:pStyle w:val="BodyTextIndent2"/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b/>
          <w:szCs w:val="24"/>
        </w:rPr>
      </w:pPr>
    </w:p>
    <w:p w14:paraId="2968F641" w14:textId="0E9731C5" w:rsidR="00C343C2" w:rsidRDefault="00E2350C" w:rsidP="00C343C2">
      <w:pPr>
        <w:pStyle w:val="BodyTextIndent2"/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Journal Articles</w:t>
      </w:r>
      <w:r w:rsidR="00676F34">
        <w:rPr>
          <w:rFonts w:ascii="Book Antiqua" w:hAnsi="Book Antiqua"/>
          <w:b/>
          <w:szCs w:val="24"/>
        </w:rPr>
        <w:t xml:space="preserve"> </w:t>
      </w:r>
    </w:p>
    <w:p w14:paraId="23B9FC1F" w14:textId="77777777" w:rsidR="00676F34" w:rsidRDefault="00676F34" w:rsidP="00C343C2">
      <w:pPr>
        <w:pStyle w:val="BodyTextIndent2"/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b/>
          <w:szCs w:val="24"/>
        </w:rPr>
      </w:pPr>
    </w:p>
    <w:p w14:paraId="7DB4BE83" w14:textId="0B6CA45A" w:rsidR="000C6048" w:rsidRDefault="000C6048" w:rsidP="00335CA9">
      <w:pPr>
        <w:pStyle w:val="xmsonormal"/>
        <w:spacing w:before="0" w:beforeAutospacing="0" w:after="0" w:afterAutospacing="0"/>
        <w:ind w:left="720" w:hanging="720"/>
        <w:rPr>
          <w:rFonts w:ascii="Book Antiqua" w:hAnsi="Book Antiqua"/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0C6048">
        <w:rPr>
          <w:rFonts w:ascii="Book Antiqua" w:hAnsi="Book Antiqua"/>
          <w:b/>
          <w:bCs/>
          <w:color w:val="000000" w:themeColor="text1"/>
          <w:bdr w:val="none" w:sz="0" w:space="0" w:color="auto" w:frame="1"/>
          <w:shd w:val="clear" w:color="auto" w:fill="FFFFFF"/>
        </w:rPr>
        <w:t>Fitchett, C.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Courtade</w:t>
      </w:r>
      <w:proofErr w:type="spellEnd"/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, G., Mims, P., Landrum, T., Sheffield, C. (in review). </w:t>
      </w:r>
      <w:r w:rsidRPr="000C6048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Using 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g</w:t>
      </w:r>
      <w:r w:rsidRPr="000C6048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raphic 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n</w:t>
      </w:r>
      <w:r w:rsidRPr="000C6048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ovels to 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t</w:t>
      </w:r>
      <w:r w:rsidRPr="000C6048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each 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e</w:t>
      </w:r>
      <w:r w:rsidRPr="000C6048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conomics 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c</w:t>
      </w:r>
      <w:r w:rsidRPr="000C6048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ontent to 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h</w:t>
      </w:r>
      <w:r w:rsidRPr="000C6048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igh 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s</w:t>
      </w:r>
      <w:r w:rsidRPr="000C6048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chool 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s</w:t>
      </w:r>
      <w:r w:rsidRPr="000C6048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tudents with 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e</w:t>
      </w:r>
      <w:r w:rsidRPr="000C6048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xtensive 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s</w:t>
      </w:r>
      <w:r w:rsidRPr="000C6048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upport 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n</w:t>
      </w:r>
      <w:r w:rsidRPr="000C6048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eeds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  <w:r w:rsidRPr="000C6048">
        <w:rPr>
          <w:rFonts w:ascii="Book Antiqua" w:hAnsi="Book Antiqua"/>
          <w:i/>
          <w:iCs/>
          <w:color w:val="000000" w:themeColor="text1"/>
          <w:bdr w:val="none" w:sz="0" w:space="0" w:color="auto" w:frame="1"/>
          <w:shd w:val="clear" w:color="auto" w:fill="FFFFFF"/>
        </w:rPr>
        <w:t>Journal of Special Education.</w:t>
      </w:r>
    </w:p>
    <w:p w14:paraId="31F6BC2B" w14:textId="77777777" w:rsidR="009217E9" w:rsidRDefault="009217E9" w:rsidP="00335CA9">
      <w:pPr>
        <w:pStyle w:val="xmsonormal"/>
        <w:spacing w:before="0" w:beforeAutospacing="0" w:after="0" w:afterAutospacing="0"/>
        <w:ind w:left="720" w:hanging="720"/>
        <w:rPr>
          <w:rFonts w:ascii="Book Antiqua" w:hAnsi="Book Antiqua"/>
          <w:i/>
          <w:iCs/>
          <w:color w:val="000000" w:themeColor="text1"/>
          <w:bdr w:val="none" w:sz="0" w:space="0" w:color="auto" w:frame="1"/>
          <w:shd w:val="clear" w:color="auto" w:fill="FFFFFF"/>
        </w:rPr>
      </w:pPr>
    </w:p>
    <w:p w14:paraId="1ECB32EC" w14:textId="037F8DD6" w:rsidR="00793979" w:rsidRDefault="009217E9" w:rsidP="00335CA9">
      <w:pPr>
        <w:pStyle w:val="xmsonormal"/>
        <w:spacing w:before="0" w:beforeAutospacing="0" w:after="0" w:afterAutospacing="0"/>
        <w:ind w:left="720" w:hanging="720"/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</w:pPr>
      <w:r w:rsidRPr="009217E9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Newton, N., </w:t>
      </w:r>
      <w:r w:rsidRPr="009217E9">
        <w:rPr>
          <w:rFonts w:ascii="Book Antiqua" w:hAnsi="Book Antiqua"/>
          <w:b/>
          <w:bCs/>
          <w:color w:val="000000" w:themeColor="text1"/>
          <w:bdr w:val="none" w:sz="0" w:space="0" w:color="auto" w:frame="1"/>
          <w:shd w:val="clear" w:color="auto" w:fill="FFFFFF"/>
        </w:rPr>
        <w:t>Fitchett, C.</w:t>
      </w:r>
      <w:r w:rsidRPr="009217E9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, Norberg, S. 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(in </w:t>
      </w:r>
      <w:r w:rsidR="00F03B7B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review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). </w:t>
      </w:r>
      <w:r w:rsidR="00F03B7B" w:rsidRPr="00F03B7B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Engagement Access Through Story-Based Lessons: A Strategy Description</w:t>
      </w:r>
      <w:r w:rsidR="00F03B7B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  <w:r w:rsidRPr="009217E9">
        <w:rPr>
          <w:rFonts w:ascii="Book Antiqua" w:hAnsi="Book Antiqua"/>
          <w:i/>
          <w:iCs/>
          <w:color w:val="000000" w:themeColor="text1"/>
          <w:bdr w:val="none" w:sz="0" w:space="0" w:color="auto" w:frame="1"/>
          <w:shd w:val="clear" w:color="auto" w:fill="FFFFFF"/>
        </w:rPr>
        <w:t>Research, Advocacy, and Practice for Complex and Chronic Conditions: A Journal for Physical, Health, and Multiple Disabilities Services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.</w:t>
      </w:r>
    </w:p>
    <w:p w14:paraId="16B04749" w14:textId="77777777" w:rsidR="00F03B7B" w:rsidRDefault="00F03B7B" w:rsidP="00335CA9">
      <w:pPr>
        <w:pStyle w:val="xmsonormal"/>
        <w:spacing w:before="0" w:beforeAutospacing="0" w:after="0" w:afterAutospacing="0"/>
        <w:ind w:left="720" w:hanging="720"/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</w:pPr>
    </w:p>
    <w:p w14:paraId="63F0513F" w14:textId="110C0007" w:rsidR="00F03B7B" w:rsidRDefault="00F03B7B" w:rsidP="00F03B7B">
      <w:pPr>
        <w:pStyle w:val="xmsonormal"/>
        <w:spacing w:before="0" w:beforeAutospacing="0" w:after="0" w:afterAutospacing="0"/>
        <w:ind w:left="720" w:hanging="720"/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</w:pPr>
      <w:r w:rsidRPr="009217E9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Newton, N., </w:t>
      </w:r>
      <w:r w:rsidRPr="009217E9">
        <w:rPr>
          <w:rFonts w:ascii="Book Antiqua" w:hAnsi="Book Antiqua"/>
          <w:b/>
          <w:bCs/>
          <w:color w:val="000000" w:themeColor="text1"/>
          <w:bdr w:val="none" w:sz="0" w:space="0" w:color="auto" w:frame="1"/>
          <w:shd w:val="clear" w:color="auto" w:fill="FFFFFF"/>
        </w:rPr>
        <w:t>Fitchett, C.</w:t>
      </w:r>
      <w:r w:rsidRPr="009217E9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, Norberg, S. 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(in 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preparation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).</w:t>
      </w:r>
      <w:r w:rsidRPr="00F03B7B">
        <w:t xml:space="preserve"> 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Intellectual</w:t>
      </w:r>
      <w:r w:rsidRPr="00F03B7B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 Access Through Story-Based Lessons: A Strategy Description</w:t>
      </w:r>
      <w:r w:rsidRPr="009217E9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.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9217E9">
        <w:rPr>
          <w:rFonts w:ascii="Book Antiqua" w:hAnsi="Book Antiqua"/>
          <w:i/>
          <w:iCs/>
          <w:color w:val="000000" w:themeColor="text1"/>
          <w:bdr w:val="none" w:sz="0" w:space="0" w:color="auto" w:frame="1"/>
          <w:shd w:val="clear" w:color="auto" w:fill="FFFFFF"/>
        </w:rPr>
        <w:t>Research, Advocacy, and Practice for Complex and Chronic Conditions: A Journal for Physical, Health, and Multiple Disabilities Services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.</w:t>
      </w:r>
    </w:p>
    <w:p w14:paraId="3237D2A3" w14:textId="77777777" w:rsidR="000C6048" w:rsidRDefault="000C6048" w:rsidP="00335CA9">
      <w:pPr>
        <w:pStyle w:val="xmsonormal"/>
        <w:spacing w:before="0" w:beforeAutospacing="0" w:after="0" w:afterAutospacing="0"/>
        <w:ind w:left="720" w:hanging="720"/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</w:pPr>
    </w:p>
    <w:p w14:paraId="597899D1" w14:textId="19FDA1E0" w:rsidR="00676F34" w:rsidRPr="000C6048" w:rsidRDefault="00335CA9" w:rsidP="00335CA9">
      <w:pPr>
        <w:pStyle w:val="xmsonormal"/>
        <w:spacing w:before="0" w:beforeAutospacing="0" w:after="0" w:afterAutospacing="0"/>
        <w:ind w:left="720" w:hanging="720"/>
        <w:rPr>
          <w:rStyle w:val="xcontentpasted0"/>
          <w:rFonts w:ascii="Book Antiqua" w:hAnsi="Book Antiqua"/>
          <w:color w:val="000000" w:themeColor="text1"/>
          <w:bdr w:val="none" w:sz="0" w:space="0" w:color="auto" w:frame="1"/>
          <w:lang w:val="en"/>
        </w:rPr>
      </w:pPr>
      <w:r w:rsidRPr="000C6048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Elliott, M., Long, A., Pollard, J. M., </w:t>
      </w:r>
      <w:r w:rsidRPr="000C6048">
        <w:rPr>
          <w:rFonts w:ascii="Book Antiqua" w:hAnsi="Book Antiqua"/>
          <w:b/>
          <w:bCs/>
          <w:color w:val="000000" w:themeColor="text1"/>
          <w:bdr w:val="none" w:sz="0" w:space="0" w:color="auto" w:frame="1"/>
          <w:shd w:val="clear" w:color="auto" w:fill="FFFFFF"/>
        </w:rPr>
        <w:t>Fitchett, C.,</w:t>
      </w:r>
      <w:r w:rsidRPr="000C6048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 &amp; and </w:t>
      </w:r>
      <w:proofErr w:type="spellStart"/>
      <w:r w:rsidRPr="000C6048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Courtade</w:t>
      </w:r>
      <w:proofErr w:type="spellEnd"/>
      <w:r w:rsidRPr="000C6048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, G. (2024). Bridging the rural special educator gap: Mentoring to support alternative teacher preparation candidates. </w:t>
      </w:r>
      <w:r w:rsidRPr="000C6048">
        <w:rPr>
          <w:rFonts w:ascii="Book Antiqua" w:hAnsi="Book Antiqua"/>
          <w:i/>
          <w:iCs/>
          <w:color w:val="000000" w:themeColor="text1"/>
          <w:bdr w:val="none" w:sz="0" w:space="0" w:color="auto" w:frame="1"/>
          <w:shd w:val="clear" w:color="auto" w:fill="FFFFFF"/>
        </w:rPr>
        <w:t>Rural Special Education Quarterly</w:t>
      </w:r>
      <w:r w:rsidRPr="000C6048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, </w:t>
      </w:r>
      <w:r w:rsidRPr="000C6048">
        <w:rPr>
          <w:rFonts w:ascii="Book Antiqua" w:hAnsi="Book Antiqua"/>
          <w:i/>
          <w:iCs/>
          <w:color w:val="000000" w:themeColor="text1"/>
          <w:bdr w:val="none" w:sz="0" w:space="0" w:color="auto" w:frame="1"/>
          <w:shd w:val="clear" w:color="auto" w:fill="FFFFFF"/>
        </w:rPr>
        <w:t>43</w:t>
      </w:r>
      <w:r w:rsidRPr="000C6048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(1). Online first.</w:t>
      </w:r>
    </w:p>
    <w:p w14:paraId="491A89FD" w14:textId="77777777" w:rsidR="00AB6C97" w:rsidRPr="00930186" w:rsidRDefault="00AB6C97" w:rsidP="00C343C2">
      <w:pPr>
        <w:pStyle w:val="BodyTextIndent2"/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b/>
          <w:smallCaps/>
          <w:szCs w:val="24"/>
        </w:rPr>
      </w:pPr>
    </w:p>
    <w:p w14:paraId="3ABBEB1D" w14:textId="35C9903B" w:rsidR="00C343C2" w:rsidRDefault="00C343C2" w:rsidP="00C343C2">
      <w:pPr>
        <w:pStyle w:val="BodyTextIndent2"/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b/>
          <w:szCs w:val="24"/>
        </w:rPr>
      </w:pPr>
      <w:bookmarkStart w:id="0" w:name="OLE_LINK29"/>
      <w:bookmarkStart w:id="1" w:name="OLE_LINK30"/>
      <w:r w:rsidRPr="00930186">
        <w:rPr>
          <w:rFonts w:ascii="Book Antiqua" w:hAnsi="Book Antiqua"/>
          <w:b/>
          <w:szCs w:val="24"/>
        </w:rPr>
        <w:t>Book</w:t>
      </w:r>
      <w:r w:rsidR="00E2350C">
        <w:rPr>
          <w:rFonts w:ascii="Book Antiqua" w:hAnsi="Book Antiqua"/>
          <w:b/>
          <w:szCs w:val="24"/>
        </w:rPr>
        <w:t xml:space="preserve"> Chapters</w:t>
      </w:r>
    </w:p>
    <w:p w14:paraId="11A01216" w14:textId="77777777" w:rsidR="00E2350C" w:rsidRPr="00930186" w:rsidRDefault="00E2350C" w:rsidP="00C343C2">
      <w:pPr>
        <w:pStyle w:val="BodyTextIndent2"/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b/>
          <w:szCs w:val="24"/>
        </w:rPr>
      </w:pPr>
    </w:p>
    <w:p w14:paraId="0065C5E9" w14:textId="067CD932" w:rsidR="00793979" w:rsidRDefault="00793979" w:rsidP="00793979">
      <w:pPr>
        <w:ind w:left="720" w:hanging="720"/>
        <w:rPr>
          <w:rFonts w:ascii="Book Antiqua" w:hAnsi="Book Antiqua"/>
          <w:bCs/>
          <w:highlight w:val="white"/>
        </w:rPr>
      </w:pPr>
      <w:r>
        <w:rPr>
          <w:rFonts w:ascii="Book Antiqua" w:hAnsi="Book Antiqua"/>
          <w:bCs/>
          <w:highlight w:val="white"/>
        </w:rPr>
        <w:t xml:space="preserve">Wood, L., </w:t>
      </w:r>
      <w:r w:rsidRPr="000C6048">
        <w:rPr>
          <w:rFonts w:ascii="Book Antiqua" w:hAnsi="Book Antiqua"/>
          <w:b/>
          <w:highlight w:val="white"/>
        </w:rPr>
        <w:t>Fitchett, C</w:t>
      </w:r>
      <w:r>
        <w:rPr>
          <w:rFonts w:ascii="Book Antiqua" w:hAnsi="Book Antiqua"/>
          <w:bCs/>
          <w:highlight w:val="white"/>
        </w:rPr>
        <w:t xml:space="preserve">., Spooner, F. (in preparation). Expanding cultural and social competence through social studies. In G. </w:t>
      </w:r>
      <w:proofErr w:type="spellStart"/>
      <w:r>
        <w:rPr>
          <w:rFonts w:ascii="Book Antiqua" w:hAnsi="Book Antiqua"/>
          <w:bCs/>
          <w:highlight w:val="white"/>
        </w:rPr>
        <w:t>Courtade</w:t>
      </w:r>
      <w:proofErr w:type="spellEnd"/>
      <w:r>
        <w:rPr>
          <w:rFonts w:ascii="Book Antiqua" w:hAnsi="Book Antiqua"/>
          <w:bCs/>
          <w:highlight w:val="white"/>
        </w:rPr>
        <w:t xml:space="preserve">, F. Spooner, D. Browder (Eds), </w:t>
      </w:r>
      <w:r w:rsidRPr="00793979">
        <w:rPr>
          <w:rFonts w:ascii="Book Antiqua" w:hAnsi="Book Antiqua"/>
          <w:bCs/>
          <w:i/>
          <w:iCs/>
          <w:highlight w:val="white"/>
        </w:rPr>
        <w:t>Teaching Students with Moderate and Severe Disabilities: 3</w:t>
      </w:r>
      <w:r w:rsidRPr="00793979">
        <w:rPr>
          <w:rFonts w:ascii="Book Antiqua" w:hAnsi="Book Antiqua"/>
          <w:bCs/>
          <w:i/>
          <w:iCs/>
          <w:highlight w:val="white"/>
          <w:vertAlign w:val="superscript"/>
        </w:rPr>
        <w:t>rd</w:t>
      </w:r>
      <w:r w:rsidRPr="00793979">
        <w:rPr>
          <w:rFonts w:ascii="Book Antiqua" w:hAnsi="Book Antiqua"/>
          <w:bCs/>
          <w:i/>
          <w:iCs/>
          <w:highlight w:val="white"/>
        </w:rPr>
        <w:t xml:space="preserve"> Edition.</w:t>
      </w:r>
      <w:r>
        <w:rPr>
          <w:rFonts w:ascii="Book Antiqua" w:hAnsi="Book Antiqua"/>
          <w:bCs/>
          <w:highlight w:val="white"/>
        </w:rPr>
        <w:t xml:space="preserve"> Guildford.</w:t>
      </w:r>
    </w:p>
    <w:p w14:paraId="786FDDD9" w14:textId="77777777" w:rsidR="00793979" w:rsidRDefault="00793979" w:rsidP="00E02F6B">
      <w:pPr>
        <w:ind w:left="720" w:hanging="720"/>
        <w:rPr>
          <w:rFonts w:ascii="Book Antiqua" w:hAnsi="Book Antiqua"/>
          <w:bCs/>
          <w:highlight w:val="white"/>
        </w:rPr>
      </w:pPr>
    </w:p>
    <w:p w14:paraId="73D708BB" w14:textId="5B662394" w:rsidR="000C6048" w:rsidRPr="00793979" w:rsidRDefault="000C6048" w:rsidP="00E02F6B">
      <w:pPr>
        <w:ind w:left="720" w:hanging="720"/>
        <w:rPr>
          <w:rFonts w:ascii="Book Antiqua" w:hAnsi="Book Antiqua"/>
          <w:bCs/>
          <w:highlight w:val="white"/>
        </w:rPr>
      </w:pPr>
      <w:proofErr w:type="spellStart"/>
      <w:r w:rsidRPr="000C6048">
        <w:rPr>
          <w:rFonts w:ascii="Book Antiqua" w:hAnsi="Book Antiqua"/>
          <w:bCs/>
          <w:highlight w:val="white"/>
        </w:rPr>
        <w:t>Courtade</w:t>
      </w:r>
      <w:proofErr w:type="spellEnd"/>
      <w:r>
        <w:rPr>
          <w:rFonts w:ascii="Book Antiqua" w:hAnsi="Book Antiqua"/>
          <w:bCs/>
          <w:highlight w:val="white"/>
        </w:rPr>
        <w:t xml:space="preserve">, G., </w:t>
      </w:r>
      <w:r w:rsidRPr="000C6048">
        <w:rPr>
          <w:rFonts w:ascii="Book Antiqua" w:hAnsi="Book Antiqua"/>
          <w:b/>
          <w:highlight w:val="white"/>
        </w:rPr>
        <w:t>Fitchett, C</w:t>
      </w:r>
      <w:r>
        <w:rPr>
          <w:rFonts w:ascii="Book Antiqua" w:hAnsi="Book Antiqua"/>
          <w:bCs/>
          <w:highlight w:val="white"/>
        </w:rPr>
        <w:t>., Jimenez, B. (in preparation). Using assessment dat</w:t>
      </w:r>
      <w:r w:rsidR="00793979">
        <w:rPr>
          <w:rFonts w:ascii="Book Antiqua" w:hAnsi="Book Antiqua"/>
          <w:bCs/>
          <w:highlight w:val="white"/>
        </w:rPr>
        <w:t xml:space="preserve">a for planning standards-based individualized education programs. In G. </w:t>
      </w:r>
      <w:proofErr w:type="spellStart"/>
      <w:r w:rsidR="00793979">
        <w:rPr>
          <w:rFonts w:ascii="Book Antiqua" w:hAnsi="Book Antiqua"/>
          <w:bCs/>
          <w:highlight w:val="white"/>
        </w:rPr>
        <w:t>Courtade</w:t>
      </w:r>
      <w:proofErr w:type="spellEnd"/>
      <w:r w:rsidR="00793979">
        <w:rPr>
          <w:rFonts w:ascii="Book Antiqua" w:hAnsi="Book Antiqua"/>
          <w:bCs/>
          <w:highlight w:val="white"/>
        </w:rPr>
        <w:t xml:space="preserve">, F. Spooner, D. Browder (Eds), </w:t>
      </w:r>
      <w:r w:rsidR="00793979" w:rsidRPr="00793979">
        <w:rPr>
          <w:rFonts w:ascii="Book Antiqua" w:hAnsi="Book Antiqua"/>
          <w:bCs/>
          <w:i/>
          <w:iCs/>
          <w:highlight w:val="white"/>
        </w:rPr>
        <w:t>Teaching Students with Moderate and Severe Disabilities: 3</w:t>
      </w:r>
      <w:r w:rsidR="00793979" w:rsidRPr="00793979">
        <w:rPr>
          <w:rFonts w:ascii="Book Antiqua" w:hAnsi="Book Antiqua"/>
          <w:bCs/>
          <w:i/>
          <w:iCs/>
          <w:highlight w:val="white"/>
          <w:vertAlign w:val="superscript"/>
        </w:rPr>
        <w:t>rd</w:t>
      </w:r>
      <w:r w:rsidR="00793979" w:rsidRPr="00793979">
        <w:rPr>
          <w:rFonts w:ascii="Book Antiqua" w:hAnsi="Book Antiqua"/>
          <w:bCs/>
          <w:i/>
          <w:iCs/>
          <w:highlight w:val="white"/>
        </w:rPr>
        <w:t xml:space="preserve"> Edition.</w:t>
      </w:r>
      <w:r w:rsidR="00793979">
        <w:rPr>
          <w:rFonts w:ascii="Book Antiqua" w:hAnsi="Book Antiqua"/>
          <w:bCs/>
          <w:highlight w:val="white"/>
        </w:rPr>
        <w:t xml:space="preserve"> Guildford.</w:t>
      </w:r>
    </w:p>
    <w:p w14:paraId="3BBA508D" w14:textId="77777777" w:rsidR="000C6048" w:rsidRDefault="000C6048" w:rsidP="00E02F6B">
      <w:pPr>
        <w:ind w:left="720" w:hanging="720"/>
        <w:rPr>
          <w:rFonts w:ascii="Book Antiqua" w:hAnsi="Book Antiqua"/>
          <w:b/>
          <w:highlight w:val="white"/>
        </w:rPr>
      </w:pPr>
    </w:p>
    <w:p w14:paraId="29749959" w14:textId="1B76E84B" w:rsidR="00335CA9" w:rsidRPr="000C6048" w:rsidRDefault="00335CA9" w:rsidP="00E02F6B">
      <w:pPr>
        <w:ind w:left="720" w:hanging="720"/>
        <w:rPr>
          <w:rFonts w:ascii="Book Antiqua" w:hAnsi="Book Antiqua"/>
          <w:bCs/>
        </w:rPr>
      </w:pPr>
      <w:r w:rsidRPr="000C6048">
        <w:rPr>
          <w:rFonts w:ascii="Book Antiqua" w:hAnsi="Book Antiqua"/>
          <w:b/>
          <w:highlight w:val="white"/>
        </w:rPr>
        <w:t xml:space="preserve">Fitchett, C. </w:t>
      </w:r>
      <w:r w:rsidRPr="000C6048">
        <w:rPr>
          <w:rFonts w:ascii="Book Antiqua" w:hAnsi="Book Antiqua"/>
          <w:highlight w:val="white"/>
        </w:rPr>
        <w:t xml:space="preserve">&amp; Purser, J. (2024). Social studies for the inclusive classroom. In B. L. Hott &amp; P. Williamson (Eds.), </w:t>
      </w:r>
      <w:r w:rsidRPr="000C6048">
        <w:rPr>
          <w:rFonts w:ascii="Book Antiqua" w:hAnsi="Book Antiqua"/>
          <w:i/>
          <w:highlight w:val="white"/>
        </w:rPr>
        <w:t xml:space="preserve">Quality Instruction and Intervention: Strategies for Elementary Educators. </w:t>
      </w:r>
      <w:r w:rsidRPr="000C6048">
        <w:rPr>
          <w:rFonts w:ascii="Book Antiqua" w:hAnsi="Book Antiqua"/>
          <w:highlight w:val="white"/>
        </w:rPr>
        <w:t>Rowman &amp; Littlefield.</w:t>
      </w:r>
    </w:p>
    <w:p w14:paraId="1BBA02E1" w14:textId="77777777" w:rsidR="00335CA9" w:rsidRDefault="00335CA9" w:rsidP="00E02F6B">
      <w:pPr>
        <w:ind w:left="720" w:hanging="720"/>
        <w:rPr>
          <w:rFonts w:ascii="Book Antiqua" w:hAnsi="Book Antiqua"/>
          <w:bCs/>
        </w:rPr>
      </w:pPr>
    </w:p>
    <w:p w14:paraId="4B82963A" w14:textId="792BADDD" w:rsidR="00C343C2" w:rsidRPr="00930186" w:rsidRDefault="00E2350C" w:rsidP="00E02F6B">
      <w:pPr>
        <w:ind w:left="720" w:hanging="720"/>
        <w:rPr>
          <w:rFonts w:ascii="Book Antiqua" w:hAnsi="Book Antiqua"/>
        </w:rPr>
      </w:pPr>
      <w:proofErr w:type="spellStart"/>
      <w:r w:rsidRPr="00BC0AB6">
        <w:rPr>
          <w:rFonts w:ascii="Book Antiqua" w:hAnsi="Book Antiqua"/>
          <w:bCs/>
        </w:rPr>
        <w:t>Walte</w:t>
      </w:r>
      <w:proofErr w:type="spellEnd"/>
      <w:r w:rsidRPr="00BC0AB6">
        <w:rPr>
          <w:rFonts w:ascii="Book Antiqua" w:hAnsi="Book Antiqua"/>
          <w:bCs/>
        </w:rPr>
        <w:t xml:space="preserve">, </w:t>
      </w:r>
      <w:r w:rsidRPr="00B45D0D">
        <w:rPr>
          <w:rFonts w:ascii="Book Antiqua" w:hAnsi="Book Antiqua"/>
          <w:bCs/>
        </w:rPr>
        <w:t xml:space="preserve">S. </w:t>
      </w:r>
      <w:r w:rsidRPr="00E2350C">
        <w:rPr>
          <w:rFonts w:ascii="Book Antiqua" w:hAnsi="Book Antiqua"/>
          <w:b/>
        </w:rPr>
        <w:t>Fitchett, C.,</w:t>
      </w:r>
      <w:r w:rsidRPr="00BC0AB6">
        <w:rPr>
          <w:rFonts w:ascii="Book Antiqua" w:hAnsi="Book Antiqua"/>
          <w:bCs/>
        </w:rPr>
        <w:t xml:space="preserve"> &amp; </w:t>
      </w:r>
      <w:proofErr w:type="spellStart"/>
      <w:r w:rsidRPr="00E2350C">
        <w:rPr>
          <w:rFonts w:ascii="Book Antiqua" w:hAnsi="Book Antiqua"/>
          <w:bCs/>
        </w:rPr>
        <w:t>Courtade</w:t>
      </w:r>
      <w:proofErr w:type="spellEnd"/>
      <w:r w:rsidRPr="00E2350C">
        <w:rPr>
          <w:rFonts w:ascii="Book Antiqua" w:hAnsi="Book Antiqua"/>
          <w:bCs/>
        </w:rPr>
        <w:t>, G.</w:t>
      </w:r>
      <w:r>
        <w:rPr>
          <w:rFonts w:ascii="Book Antiqua" w:hAnsi="Book Antiqua"/>
          <w:bCs/>
        </w:rPr>
        <w:t xml:space="preserve"> (2022). </w:t>
      </w:r>
      <w:r w:rsidRPr="00BC0AB6">
        <w:rPr>
          <w:rFonts w:ascii="Book Antiqua" w:hAnsi="Book Antiqua"/>
          <w:bCs/>
        </w:rPr>
        <w:t xml:space="preserve">Using </w:t>
      </w:r>
      <w:r>
        <w:rPr>
          <w:rFonts w:ascii="Book Antiqua" w:hAnsi="Book Antiqua"/>
          <w:bCs/>
        </w:rPr>
        <w:t>s</w:t>
      </w:r>
      <w:r w:rsidRPr="00BC0AB6">
        <w:rPr>
          <w:rFonts w:ascii="Book Antiqua" w:hAnsi="Book Antiqua"/>
          <w:bCs/>
        </w:rPr>
        <w:t xml:space="preserve">tudent </w:t>
      </w:r>
      <w:r>
        <w:rPr>
          <w:rFonts w:ascii="Book Antiqua" w:hAnsi="Book Antiqua"/>
          <w:bCs/>
        </w:rPr>
        <w:t>a</w:t>
      </w:r>
      <w:r w:rsidRPr="00BC0AB6">
        <w:rPr>
          <w:rFonts w:ascii="Book Antiqua" w:hAnsi="Book Antiqua"/>
          <w:bCs/>
        </w:rPr>
        <w:t xml:space="preserve">ssessment </w:t>
      </w:r>
      <w:r>
        <w:rPr>
          <w:rFonts w:ascii="Book Antiqua" w:hAnsi="Book Antiqua"/>
          <w:bCs/>
        </w:rPr>
        <w:t>d</w:t>
      </w:r>
      <w:r w:rsidRPr="00BC0AB6">
        <w:rPr>
          <w:rFonts w:ascii="Book Antiqua" w:hAnsi="Book Antiqua"/>
          <w:bCs/>
        </w:rPr>
        <w:t xml:space="preserve">ata, </w:t>
      </w:r>
      <w:r>
        <w:rPr>
          <w:rFonts w:ascii="Book Antiqua" w:hAnsi="Book Antiqua"/>
          <w:bCs/>
        </w:rPr>
        <w:t>a</w:t>
      </w:r>
      <w:r w:rsidRPr="00BC0AB6">
        <w:rPr>
          <w:rFonts w:ascii="Book Antiqua" w:hAnsi="Book Antiqua"/>
          <w:bCs/>
        </w:rPr>
        <w:t xml:space="preserve">nalyzing </w:t>
      </w:r>
      <w:r>
        <w:rPr>
          <w:rFonts w:ascii="Book Antiqua" w:hAnsi="Book Antiqua"/>
          <w:bCs/>
        </w:rPr>
        <w:t>i</w:t>
      </w:r>
      <w:r w:rsidRPr="00BC0AB6">
        <w:rPr>
          <w:rFonts w:ascii="Book Antiqua" w:hAnsi="Book Antiqua"/>
          <w:bCs/>
        </w:rPr>
        <w:t xml:space="preserve">nstructional </w:t>
      </w:r>
      <w:r>
        <w:rPr>
          <w:rFonts w:ascii="Book Antiqua" w:hAnsi="Book Antiqua"/>
          <w:bCs/>
        </w:rPr>
        <w:t>p</w:t>
      </w:r>
      <w:r w:rsidRPr="00BC0AB6">
        <w:rPr>
          <w:rFonts w:ascii="Book Antiqua" w:hAnsi="Book Antiqua"/>
          <w:bCs/>
        </w:rPr>
        <w:t xml:space="preserve">ackages, and </w:t>
      </w:r>
      <w:r>
        <w:rPr>
          <w:rFonts w:ascii="Book Antiqua" w:hAnsi="Book Antiqua"/>
          <w:bCs/>
        </w:rPr>
        <w:t>m</w:t>
      </w:r>
      <w:r w:rsidRPr="00BC0AB6">
        <w:rPr>
          <w:rFonts w:ascii="Book Antiqua" w:hAnsi="Book Antiqua"/>
          <w:bCs/>
        </w:rPr>
        <w:t xml:space="preserve">aking </w:t>
      </w:r>
      <w:r>
        <w:rPr>
          <w:rFonts w:ascii="Book Antiqua" w:hAnsi="Book Antiqua"/>
          <w:bCs/>
        </w:rPr>
        <w:t>n</w:t>
      </w:r>
      <w:r w:rsidRPr="00BC0AB6">
        <w:rPr>
          <w:rFonts w:ascii="Book Antiqua" w:hAnsi="Book Antiqua"/>
          <w:bCs/>
        </w:rPr>
        <w:t xml:space="preserve">ecessary </w:t>
      </w:r>
      <w:r>
        <w:rPr>
          <w:rFonts w:ascii="Book Antiqua" w:hAnsi="Book Antiqua"/>
          <w:bCs/>
        </w:rPr>
        <w:t>a</w:t>
      </w:r>
      <w:r w:rsidRPr="00BC0AB6">
        <w:rPr>
          <w:rFonts w:ascii="Book Antiqua" w:hAnsi="Book Antiqua"/>
          <w:bCs/>
        </w:rPr>
        <w:t xml:space="preserve">djustments that </w:t>
      </w:r>
      <w:r>
        <w:rPr>
          <w:rFonts w:ascii="Book Antiqua" w:hAnsi="Book Antiqua"/>
          <w:bCs/>
        </w:rPr>
        <w:t>i</w:t>
      </w:r>
      <w:r w:rsidRPr="00BC0AB6">
        <w:rPr>
          <w:rFonts w:ascii="Book Antiqua" w:hAnsi="Book Antiqua"/>
          <w:bCs/>
        </w:rPr>
        <w:t xml:space="preserve">mprove </w:t>
      </w:r>
      <w:r>
        <w:rPr>
          <w:rFonts w:ascii="Book Antiqua" w:hAnsi="Book Antiqua"/>
          <w:bCs/>
        </w:rPr>
        <w:t>s</w:t>
      </w:r>
      <w:r w:rsidRPr="00BC0AB6">
        <w:rPr>
          <w:rFonts w:ascii="Book Antiqua" w:hAnsi="Book Antiqua"/>
          <w:bCs/>
        </w:rPr>
        <w:t xml:space="preserve">tudent </w:t>
      </w:r>
      <w:r>
        <w:rPr>
          <w:rFonts w:ascii="Book Antiqua" w:hAnsi="Book Antiqua"/>
          <w:bCs/>
        </w:rPr>
        <w:t>o</w:t>
      </w:r>
      <w:r w:rsidRPr="00BC0AB6">
        <w:rPr>
          <w:rFonts w:ascii="Book Antiqua" w:hAnsi="Book Antiqua"/>
          <w:bCs/>
        </w:rPr>
        <w:t>utcomes</w:t>
      </w:r>
      <w:r>
        <w:rPr>
          <w:rFonts w:ascii="Book Antiqua" w:hAnsi="Book Antiqua"/>
          <w:bCs/>
        </w:rPr>
        <w:t xml:space="preserve">. In R. Pennington, M. J. Ault, G. </w:t>
      </w:r>
      <w:proofErr w:type="spellStart"/>
      <w:r>
        <w:rPr>
          <w:rFonts w:ascii="Book Antiqua" w:hAnsi="Book Antiqua"/>
          <w:bCs/>
        </w:rPr>
        <w:t>Courtade</w:t>
      </w:r>
      <w:proofErr w:type="spellEnd"/>
      <w:r>
        <w:rPr>
          <w:rFonts w:ascii="Book Antiqua" w:hAnsi="Book Antiqua"/>
          <w:bCs/>
        </w:rPr>
        <w:t xml:space="preserve">, J. M. Jameson, &amp; A. </w:t>
      </w:r>
      <w:proofErr w:type="spellStart"/>
      <w:r>
        <w:rPr>
          <w:rFonts w:ascii="Book Antiqua" w:hAnsi="Book Antiqua"/>
          <w:bCs/>
        </w:rPr>
        <w:t>Ruppar</w:t>
      </w:r>
      <w:proofErr w:type="spellEnd"/>
      <w:r>
        <w:rPr>
          <w:rFonts w:ascii="Book Antiqua" w:hAnsi="Book Antiqua"/>
          <w:bCs/>
        </w:rPr>
        <w:t xml:space="preserve"> (Eds), </w:t>
      </w:r>
      <w:r w:rsidRPr="000257C8">
        <w:rPr>
          <w:rFonts w:ascii="Book Antiqua" w:hAnsi="Book Antiqua"/>
          <w:i/>
          <w:iCs/>
        </w:rPr>
        <w:t>High leverage practices: Ensuring access for students with extensive support needs.</w:t>
      </w:r>
      <w:r w:rsidRPr="000257C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Routledge.</w:t>
      </w:r>
      <w:bookmarkEnd w:id="0"/>
      <w:bookmarkEnd w:id="1"/>
    </w:p>
    <w:p w14:paraId="6BCA1D10" w14:textId="41FCA95C" w:rsidR="00C343C2" w:rsidRDefault="00C343C2" w:rsidP="009A3AFE">
      <w:pPr>
        <w:pStyle w:val="BodyTextIndent2"/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szCs w:val="24"/>
        </w:rPr>
      </w:pPr>
    </w:p>
    <w:p w14:paraId="14FA0BC9" w14:textId="77777777" w:rsidR="00A774C3" w:rsidRPr="00930186" w:rsidRDefault="00A774C3" w:rsidP="00C343C2">
      <w:pPr>
        <w:pStyle w:val="BodyTextIndent2"/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szCs w:val="24"/>
        </w:rPr>
      </w:pPr>
    </w:p>
    <w:p w14:paraId="43C9E187" w14:textId="77777777" w:rsidR="00C343C2" w:rsidRPr="00930186" w:rsidRDefault="00C343C2" w:rsidP="00C343C2">
      <w:pPr>
        <w:pStyle w:val="BodyTextIndent2"/>
        <w:pBdr>
          <w:bottom w:val="single" w:sz="12" w:space="1" w:color="auto"/>
        </w:pBdr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b/>
          <w:smallCaps/>
          <w:szCs w:val="24"/>
        </w:rPr>
      </w:pPr>
      <w:r w:rsidRPr="00930186">
        <w:rPr>
          <w:rFonts w:ascii="Book Antiqua" w:hAnsi="Book Antiqua"/>
          <w:b/>
          <w:smallCaps/>
          <w:szCs w:val="24"/>
        </w:rPr>
        <w:t>Presentations</w:t>
      </w:r>
    </w:p>
    <w:p w14:paraId="32DDD57B" w14:textId="77777777" w:rsidR="00C343C2" w:rsidRPr="00930186" w:rsidRDefault="00C343C2" w:rsidP="00C343C2">
      <w:pPr>
        <w:pStyle w:val="BodyTextIndent2"/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b/>
          <w:smallCaps/>
          <w:szCs w:val="24"/>
        </w:rPr>
      </w:pPr>
    </w:p>
    <w:p w14:paraId="232086E1" w14:textId="126F41F7" w:rsidR="00982EF6" w:rsidRPr="00982EF6" w:rsidRDefault="00C343C2" w:rsidP="00982EF6">
      <w:pPr>
        <w:pStyle w:val="BodyTextIndent2"/>
        <w:tabs>
          <w:tab w:val="clear" w:pos="2340"/>
          <w:tab w:val="left" w:pos="900"/>
        </w:tabs>
        <w:outlineLvl w:val="0"/>
        <w:rPr>
          <w:rFonts w:ascii="Book Antiqua" w:hAnsi="Book Antiqua"/>
          <w:b/>
          <w:szCs w:val="24"/>
        </w:rPr>
      </w:pPr>
      <w:r w:rsidRPr="00930186">
        <w:rPr>
          <w:rFonts w:ascii="Book Antiqua" w:hAnsi="Book Antiqua"/>
          <w:b/>
          <w:szCs w:val="24"/>
        </w:rPr>
        <w:t xml:space="preserve">National Presentations: Refereed </w:t>
      </w:r>
    </w:p>
    <w:p w14:paraId="0E34CBA6" w14:textId="6CACA624" w:rsidR="00982EF6" w:rsidRDefault="00982EF6" w:rsidP="00635BC9">
      <w:pPr>
        <w:ind w:left="720" w:hanging="720"/>
        <w:rPr>
          <w:color w:val="000000" w:themeColor="text1"/>
        </w:rPr>
      </w:pPr>
    </w:p>
    <w:p w14:paraId="7BE74B3B" w14:textId="4E59D185" w:rsidR="009217E9" w:rsidRDefault="004C3857" w:rsidP="009A3AFE">
      <w:pPr>
        <w:ind w:left="720" w:hanging="720"/>
        <w:rPr>
          <w:rFonts w:ascii="Book Antiqua" w:hAnsi="Book Antiqua" w:cs="Helvetica Neue"/>
          <w:color w:val="000000"/>
        </w:rPr>
      </w:pPr>
      <w:r w:rsidRPr="004C3857">
        <w:rPr>
          <w:rFonts w:ascii="Book Antiqua" w:hAnsi="Book Antiqua"/>
          <w:b/>
          <w:bCs/>
          <w:color w:val="000000" w:themeColor="text1"/>
        </w:rPr>
        <w:t>Fitchett, C.</w:t>
      </w:r>
      <w:r>
        <w:rPr>
          <w:rFonts w:ascii="Book Antiqua" w:hAnsi="Book Antiqua"/>
          <w:color w:val="000000" w:themeColor="text1"/>
        </w:rPr>
        <w:t xml:space="preserve"> (2025, January). </w:t>
      </w:r>
      <w:r w:rsidRPr="004C3857">
        <w:rPr>
          <w:rFonts w:ascii="Book Antiqua" w:hAnsi="Book Antiqua"/>
          <w:i/>
          <w:iCs/>
          <w:color w:val="000000" w:themeColor="text1"/>
        </w:rPr>
        <w:t xml:space="preserve">Charting new territories: Designing accessible social studies instruction. </w:t>
      </w:r>
      <w:r w:rsidRPr="00920FCC">
        <w:rPr>
          <w:rFonts w:ascii="Book Antiqua" w:hAnsi="Book Antiqua" w:cs="Helvetica Neue"/>
          <w:color w:val="000000"/>
        </w:rPr>
        <w:t>International Conference on Autism, Intellectual Disability and Other Developmental Disabilities (DADD).</w:t>
      </w:r>
      <w:r>
        <w:rPr>
          <w:rFonts w:ascii="Book Antiqua" w:hAnsi="Book Antiqua" w:cs="Helvetica Neue"/>
          <w:color w:val="000000"/>
        </w:rPr>
        <w:t xml:space="preserve"> Clearwater, FL.</w:t>
      </w:r>
    </w:p>
    <w:p w14:paraId="189B6440" w14:textId="77777777" w:rsidR="004C3857" w:rsidRDefault="004C3857" w:rsidP="009A3AFE">
      <w:pPr>
        <w:ind w:left="720" w:hanging="720"/>
        <w:rPr>
          <w:rFonts w:ascii="Book Antiqua" w:hAnsi="Book Antiqua"/>
          <w:color w:val="000000" w:themeColor="text1"/>
        </w:rPr>
      </w:pPr>
    </w:p>
    <w:p w14:paraId="6866737D" w14:textId="51BF8680" w:rsidR="004C3857" w:rsidRPr="004C3857" w:rsidRDefault="004C3857" w:rsidP="004C3857">
      <w:pPr>
        <w:ind w:left="720" w:hanging="720"/>
        <w:rPr>
          <w:rFonts w:ascii="Book Antiqua" w:hAnsi="Book Antiqua" w:cs="Helvetica Neue"/>
          <w:color w:val="000000"/>
        </w:rPr>
      </w:pPr>
      <w:r w:rsidRPr="004C3857">
        <w:rPr>
          <w:rFonts w:ascii="Book Antiqua" w:hAnsi="Book Antiqua"/>
          <w:b/>
          <w:bCs/>
          <w:color w:val="000000" w:themeColor="text1"/>
        </w:rPr>
        <w:t>Fitchett, C.</w:t>
      </w:r>
      <w:r>
        <w:rPr>
          <w:rFonts w:ascii="Book Antiqua" w:hAnsi="Book Antiqua"/>
          <w:color w:val="000000" w:themeColor="text1"/>
        </w:rPr>
        <w:t xml:space="preserve"> &amp; Wood., L. (2025, January).</w:t>
      </w:r>
      <w:r>
        <w:rPr>
          <w:rFonts w:ascii="Segoe UI" w:hAnsi="Segoe UI" w:cs="Segoe UI"/>
          <w:color w:val="444444"/>
          <w:sz w:val="23"/>
          <w:szCs w:val="23"/>
          <w:shd w:val="clear" w:color="auto" w:fill="FFFFFF"/>
        </w:rPr>
        <w:t xml:space="preserve"> </w:t>
      </w:r>
      <w:r w:rsidRPr="004C3857">
        <w:rPr>
          <w:rFonts w:ascii="Book Antiqua" w:hAnsi="Book Antiqua"/>
          <w:i/>
          <w:iCs/>
          <w:color w:val="000000" w:themeColor="text1"/>
        </w:rPr>
        <w:t xml:space="preserve">Evaluating the </w:t>
      </w:r>
      <w:r>
        <w:rPr>
          <w:rFonts w:ascii="Book Antiqua" w:hAnsi="Book Antiqua"/>
          <w:i/>
          <w:iCs/>
          <w:color w:val="000000" w:themeColor="text1"/>
        </w:rPr>
        <w:t>e</w:t>
      </w:r>
      <w:r w:rsidRPr="004C3857">
        <w:rPr>
          <w:rFonts w:ascii="Book Antiqua" w:hAnsi="Book Antiqua"/>
          <w:i/>
          <w:iCs/>
          <w:color w:val="000000" w:themeColor="text1"/>
        </w:rPr>
        <w:t xml:space="preserve">ffects of a </w:t>
      </w:r>
      <w:r>
        <w:rPr>
          <w:rFonts w:ascii="Book Antiqua" w:hAnsi="Book Antiqua"/>
          <w:i/>
          <w:iCs/>
          <w:color w:val="000000" w:themeColor="text1"/>
        </w:rPr>
        <w:t>s</w:t>
      </w:r>
      <w:r w:rsidRPr="004C3857">
        <w:rPr>
          <w:rFonts w:ascii="Book Antiqua" w:hAnsi="Book Antiqua"/>
          <w:i/>
          <w:iCs/>
          <w:color w:val="000000" w:themeColor="text1"/>
        </w:rPr>
        <w:t xml:space="preserve">ocial </w:t>
      </w:r>
      <w:r>
        <w:rPr>
          <w:rFonts w:ascii="Book Antiqua" w:hAnsi="Book Antiqua"/>
          <w:i/>
          <w:iCs/>
          <w:color w:val="000000" w:themeColor="text1"/>
        </w:rPr>
        <w:t>s</w:t>
      </w:r>
      <w:r w:rsidRPr="004C3857">
        <w:rPr>
          <w:rFonts w:ascii="Book Antiqua" w:hAnsi="Book Antiqua"/>
          <w:i/>
          <w:iCs/>
          <w:color w:val="000000" w:themeColor="text1"/>
        </w:rPr>
        <w:t xml:space="preserve">tudies </w:t>
      </w:r>
      <w:r>
        <w:rPr>
          <w:rFonts w:ascii="Book Antiqua" w:hAnsi="Book Antiqua"/>
          <w:i/>
          <w:iCs/>
          <w:color w:val="000000" w:themeColor="text1"/>
        </w:rPr>
        <w:t>c</w:t>
      </w:r>
      <w:r w:rsidRPr="004C3857">
        <w:rPr>
          <w:rFonts w:ascii="Book Antiqua" w:hAnsi="Book Antiqua"/>
          <w:i/>
          <w:iCs/>
          <w:color w:val="000000" w:themeColor="text1"/>
        </w:rPr>
        <w:t xml:space="preserve">urriculum for </w:t>
      </w:r>
      <w:r>
        <w:rPr>
          <w:rFonts w:ascii="Book Antiqua" w:hAnsi="Book Antiqua"/>
          <w:i/>
          <w:iCs/>
          <w:color w:val="000000" w:themeColor="text1"/>
        </w:rPr>
        <w:t>e</w:t>
      </w:r>
      <w:r w:rsidRPr="004C3857">
        <w:rPr>
          <w:rFonts w:ascii="Book Antiqua" w:hAnsi="Book Antiqua"/>
          <w:i/>
          <w:iCs/>
          <w:color w:val="000000" w:themeColor="text1"/>
        </w:rPr>
        <w:t xml:space="preserve">lementary </w:t>
      </w:r>
      <w:r>
        <w:rPr>
          <w:rFonts w:ascii="Book Antiqua" w:hAnsi="Book Antiqua"/>
          <w:i/>
          <w:iCs/>
          <w:color w:val="000000" w:themeColor="text1"/>
        </w:rPr>
        <w:t>s</w:t>
      </w:r>
      <w:r w:rsidRPr="004C3857">
        <w:rPr>
          <w:rFonts w:ascii="Book Antiqua" w:hAnsi="Book Antiqua"/>
          <w:i/>
          <w:iCs/>
          <w:color w:val="000000" w:themeColor="text1"/>
        </w:rPr>
        <w:t>tudents with ESN</w:t>
      </w:r>
      <w:r>
        <w:rPr>
          <w:rFonts w:ascii="Book Antiqua" w:hAnsi="Book Antiqua"/>
          <w:color w:val="000000" w:themeColor="text1"/>
        </w:rPr>
        <w:t xml:space="preserve">. </w:t>
      </w:r>
      <w:r w:rsidRPr="00920FCC">
        <w:rPr>
          <w:rFonts w:ascii="Book Antiqua" w:hAnsi="Book Antiqua" w:cs="Helvetica Neue"/>
          <w:color w:val="000000"/>
        </w:rPr>
        <w:t>International Conference on Autism, Intellectual Disability and Other Developmental Disabilities (DADD).</w:t>
      </w:r>
      <w:r>
        <w:rPr>
          <w:rFonts w:ascii="Book Antiqua" w:hAnsi="Book Antiqua" w:cs="Helvetica Neue"/>
          <w:color w:val="000000"/>
        </w:rPr>
        <w:t xml:space="preserve"> Clearwater, FL.</w:t>
      </w:r>
    </w:p>
    <w:p w14:paraId="30C82FDF" w14:textId="77777777" w:rsidR="004C3857" w:rsidRDefault="004C3857" w:rsidP="00B427EF">
      <w:pPr>
        <w:rPr>
          <w:rFonts w:ascii="Book Antiqua" w:hAnsi="Book Antiqua"/>
          <w:color w:val="000000" w:themeColor="text1"/>
        </w:rPr>
      </w:pPr>
    </w:p>
    <w:p w14:paraId="228C2576" w14:textId="398A88F7" w:rsidR="009A3AFE" w:rsidRDefault="009A3AFE" w:rsidP="009A3AFE">
      <w:pPr>
        <w:ind w:left="720" w:hanging="720"/>
        <w:rPr>
          <w:rFonts w:ascii="Book Antiqua" w:hAnsi="Book Antiqua"/>
          <w:color w:val="000000"/>
        </w:rPr>
      </w:pPr>
      <w:proofErr w:type="spellStart"/>
      <w:r w:rsidRPr="00982EF6">
        <w:rPr>
          <w:rFonts w:ascii="Book Antiqua" w:hAnsi="Book Antiqua"/>
          <w:color w:val="000000" w:themeColor="text1"/>
        </w:rPr>
        <w:t>Courtade</w:t>
      </w:r>
      <w:proofErr w:type="spellEnd"/>
      <w:r w:rsidRPr="00982EF6">
        <w:rPr>
          <w:rFonts w:ascii="Book Antiqua" w:hAnsi="Book Antiqua"/>
          <w:color w:val="000000" w:themeColor="text1"/>
        </w:rPr>
        <w:t>, G.</w:t>
      </w:r>
      <w:r w:rsidR="00B427EF">
        <w:rPr>
          <w:rFonts w:ascii="Book Antiqua" w:hAnsi="Book Antiqua"/>
          <w:color w:val="000000" w:themeColor="text1"/>
        </w:rPr>
        <w:t xml:space="preserve"> &amp; </w:t>
      </w:r>
      <w:r>
        <w:rPr>
          <w:rFonts w:ascii="Book Antiqua" w:hAnsi="Book Antiqua"/>
          <w:b/>
          <w:bCs/>
          <w:color w:val="000000" w:themeColor="text1"/>
        </w:rPr>
        <w:t xml:space="preserve">Fitchett, C. </w:t>
      </w:r>
      <w:r w:rsidRPr="00982EF6">
        <w:rPr>
          <w:rFonts w:ascii="Book Antiqua" w:hAnsi="Book Antiqua"/>
          <w:color w:val="000000" w:themeColor="text1"/>
        </w:rPr>
        <w:t>(202</w:t>
      </w:r>
      <w:r>
        <w:rPr>
          <w:rFonts w:ascii="Book Antiqua" w:hAnsi="Book Antiqua"/>
          <w:color w:val="000000" w:themeColor="text1"/>
        </w:rPr>
        <w:t>4</w:t>
      </w:r>
      <w:r w:rsidRPr="00982EF6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>March</w:t>
      </w:r>
      <w:r w:rsidRPr="00982EF6">
        <w:rPr>
          <w:rFonts w:ascii="Book Antiqua" w:hAnsi="Book Antiqua"/>
          <w:color w:val="000000" w:themeColor="text1"/>
        </w:rPr>
        <w:t xml:space="preserve">). </w:t>
      </w:r>
      <w:r w:rsidRPr="00982EF6">
        <w:rPr>
          <w:rFonts w:ascii="Book Antiqua" w:hAnsi="Book Antiqua"/>
          <w:i/>
          <w:iCs/>
          <w:color w:val="000000" w:themeColor="text1"/>
        </w:rPr>
        <w:t xml:space="preserve">Publishing and </w:t>
      </w:r>
      <w:r>
        <w:rPr>
          <w:rFonts w:ascii="Book Antiqua" w:hAnsi="Book Antiqua"/>
          <w:i/>
          <w:iCs/>
          <w:color w:val="000000" w:themeColor="text1"/>
        </w:rPr>
        <w:t>r</w:t>
      </w:r>
      <w:r w:rsidRPr="00982EF6">
        <w:rPr>
          <w:rFonts w:ascii="Book Antiqua" w:hAnsi="Book Antiqua"/>
          <w:i/>
          <w:iCs/>
          <w:color w:val="000000" w:themeColor="text1"/>
        </w:rPr>
        <w:t>eviewing in Rural Special Education Quarterly</w:t>
      </w:r>
      <w:r w:rsidRPr="00982EF6">
        <w:rPr>
          <w:rFonts w:ascii="Book Antiqua" w:hAnsi="Book Antiqua"/>
          <w:color w:val="000000" w:themeColor="text1"/>
        </w:rPr>
        <w:t>.</w:t>
      </w:r>
      <w:r>
        <w:rPr>
          <w:rFonts w:ascii="Book Antiqua" w:hAnsi="Book Antiqua"/>
          <w:b/>
          <w:bCs/>
          <w:color w:val="000000" w:themeColor="text1"/>
        </w:rPr>
        <w:t xml:space="preserve"> </w:t>
      </w:r>
      <w:r w:rsidRPr="00D330EE">
        <w:rPr>
          <w:rFonts w:ascii="Book Antiqua" w:hAnsi="Book Antiqua"/>
          <w:color w:val="000000"/>
        </w:rPr>
        <w:t>American Council on Rural Special Education (ACRES),</w:t>
      </w:r>
      <w:r>
        <w:rPr>
          <w:rFonts w:ascii="Book Antiqua" w:hAnsi="Book Antiqua"/>
          <w:color w:val="000000"/>
        </w:rPr>
        <w:t xml:space="preserve"> Las Vegas, NA. </w:t>
      </w:r>
    </w:p>
    <w:p w14:paraId="7D77CA88" w14:textId="77777777" w:rsidR="009A3AFE" w:rsidRDefault="009A3AFE" w:rsidP="009A3AFE">
      <w:pPr>
        <w:ind w:left="720" w:hanging="720"/>
        <w:rPr>
          <w:rFonts w:ascii="Book Antiqua" w:hAnsi="Book Antiqua"/>
          <w:color w:val="000000"/>
        </w:rPr>
      </w:pPr>
    </w:p>
    <w:p w14:paraId="32A03E09" w14:textId="3B548174" w:rsidR="009A3AFE" w:rsidRPr="009A3AFE" w:rsidRDefault="009A3AFE" w:rsidP="009A3AFE">
      <w:pPr>
        <w:ind w:left="720" w:hanging="720"/>
        <w:rPr>
          <w:rFonts w:ascii="Book Antiqua" w:hAnsi="Book Antiqua"/>
          <w:color w:val="000000"/>
        </w:rPr>
      </w:pPr>
      <w:r w:rsidRPr="009A3AFE">
        <w:rPr>
          <w:rFonts w:ascii="Book Antiqua" w:hAnsi="Book Antiqua"/>
          <w:b/>
          <w:bCs/>
          <w:color w:val="000000"/>
        </w:rPr>
        <w:t>Fitchett, C.</w:t>
      </w:r>
      <w:r>
        <w:rPr>
          <w:rFonts w:ascii="Book Antiqua" w:hAnsi="Book Antiqua"/>
          <w:color w:val="000000"/>
        </w:rPr>
        <w:t xml:space="preserve"> (2024, January). </w:t>
      </w:r>
      <w:r w:rsidRPr="009A3AFE">
        <w:rPr>
          <w:rFonts w:ascii="Book Antiqua" w:hAnsi="Book Antiqua"/>
          <w:i/>
          <w:iCs/>
          <w:color w:val="000000"/>
        </w:rPr>
        <w:t>Using graphic novels to teach economics content to high schoolers with extensive support needs.</w:t>
      </w:r>
      <w:r>
        <w:rPr>
          <w:rFonts w:ascii="Book Antiqua" w:hAnsi="Book Antiqua"/>
          <w:color w:val="000000"/>
        </w:rPr>
        <w:t xml:space="preserve"> </w:t>
      </w:r>
      <w:r w:rsidRPr="00920FCC">
        <w:rPr>
          <w:rFonts w:ascii="Book Antiqua" w:hAnsi="Book Antiqua" w:cs="Helvetica Neue"/>
          <w:color w:val="000000"/>
        </w:rPr>
        <w:t>International Conference on Autism, Intellectual Disability and Other Developmental Disabilities (DADD).</w:t>
      </w:r>
      <w:r>
        <w:rPr>
          <w:rFonts w:ascii="Book Antiqua" w:hAnsi="Book Antiqua" w:cs="Helvetica Neue"/>
          <w:color w:val="000000"/>
        </w:rPr>
        <w:t xml:space="preserve"> Honolulu, HI</w:t>
      </w:r>
    </w:p>
    <w:p w14:paraId="2B8237B3" w14:textId="77777777" w:rsidR="009A3AFE" w:rsidRDefault="009A3AFE" w:rsidP="00982EF6">
      <w:pPr>
        <w:ind w:left="720" w:hanging="720"/>
        <w:rPr>
          <w:rFonts w:ascii="Book Antiqua" w:hAnsi="Book Antiqua"/>
          <w:b/>
          <w:bCs/>
          <w:color w:val="000000" w:themeColor="text1"/>
        </w:rPr>
      </w:pPr>
    </w:p>
    <w:p w14:paraId="366E9203" w14:textId="4DD1F0B5" w:rsidR="00982EF6" w:rsidRPr="00982EF6" w:rsidRDefault="00982EF6" w:rsidP="00982EF6">
      <w:pPr>
        <w:ind w:left="720" w:hanging="720"/>
        <w:rPr>
          <w:rFonts w:ascii="Book Antiqua" w:hAnsi="Book Antiqua"/>
        </w:rPr>
      </w:pPr>
      <w:r w:rsidRPr="00D330EE">
        <w:rPr>
          <w:rFonts w:ascii="Book Antiqua" w:hAnsi="Book Antiqua"/>
          <w:b/>
          <w:bCs/>
          <w:color w:val="000000" w:themeColor="text1"/>
        </w:rPr>
        <w:t>Fitchett, C.</w:t>
      </w:r>
      <w:r w:rsidR="00B427EF">
        <w:rPr>
          <w:rFonts w:ascii="Book Antiqua" w:hAnsi="Book Antiqua"/>
          <w:b/>
          <w:bCs/>
          <w:color w:val="000000" w:themeColor="text1"/>
        </w:rPr>
        <w:t xml:space="preserve"> </w:t>
      </w:r>
      <w:r w:rsidR="00B427EF" w:rsidRPr="00B427EF">
        <w:rPr>
          <w:rFonts w:ascii="Book Antiqua" w:hAnsi="Book Antiqua"/>
          <w:color w:val="000000" w:themeColor="text1"/>
        </w:rPr>
        <w:t>&amp;</w:t>
      </w:r>
      <w:r w:rsidRPr="00B427EF">
        <w:rPr>
          <w:rFonts w:ascii="Book Antiqua" w:hAnsi="Book Antiqua"/>
          <w:color w:val="000000" w:themeColor="text1"/>
        </w:rPr>
        <w:t xml:space="preserve"> </w:t>
      </w:r>
      <w:r w:rsidRPr="00D330EE">
        <w:rPr>
          <w:rFonts w:ascii="Book Antiqua" w:hAnsi="Book Antiqua"/>
          <w:color w:val="000000" w:themeColor="text1"/>
        </w:rPr>
        <w:t>Pollard, J. (202</w:t>
      </w:r>
      <w:r>
        <w:rPr>
          <w:rFonts w:ascii="Book Antiqua" w:hAnsi="Book Antiqua"/>
          <w:color w:val="000000" w:themeColor="text1"/>
        </w:rPr>
        <w:t>3</w:t>
      </w:r>
      <w:r w:rsidRPr="00D330E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March) </w:t>
      </w:r>
      <w:r w:rsidRPr="00982EF6">
        <w:rPr>
          <w:rFonts w:ascii="Book Antiqua" w:hAnsi="Book Antiqua"/>
          <w:i/>
          <w:iCs/>
          <w:color w:val="000000" w:themeColor="text1"/>
        </w:rPr>
        <w:t>Mentoring alternative certification teachers: Teacher candidates’ experiences and preferences.</w:t>
      </w:r>
      <w:r w:rsidRPr="00D330EE">
        <w:rPr>
          <w:rFonts w:ascii="Book Antiqua" w:hAnsi="Book Antiqua"/>
          <w:color w:val="000000" w:themeColor="text1"/>
        </w:rPr>
        <w:t xml:space="preserve"> </w:t>
      </w:r>
      <w:r w:rsidRPr="00D330EE">
        <w:rPr>
          <w:rFonts w:ascii="Book Antiqua" w:hAnsi="Book Antiqua"/>
        </w:rPr>
        <w:t xml:space="preserve">Council for Exceptional Children (CEC), </w:t>
      </w:r>
      <w:r>
        <w:rPr>
          <w:rFonts w:ascii="Book Antiqua" w:hAnsi="Book Antiqua"/>
        </w:rPr>
        <w:t>Louisville</w:t>
      </w:r>
      <w:r w:rsidRPr="00D330EE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Kentucky</w:t>
      </w:r>
      <w:r w:rsidRPr="00D330EE">
        <w:rPr>
          <w:rFonts w:ascii="Book Antiqua" w:hAnsi="Book Antiqua"/>
        </w:rPr>
        <w:t>.</w:t>
      </w:r>
    </w:p>
    <w:p w14:paraId="35B6B0D3" w14:textId="77777777" w:rsidR="00982EF6" w:rsidRDefault="00982EF6" w:rsidP="00635BC9">
      <w:pPr>
        <w:ind w:left="720" w:hanging="720"/>
        <w:rPr>
          <w:color w:val="000000" w:themeColor="text1"/>
        </w:rPr>
      </w:pPr>
    </w:p>
    <w:p w14:paraId="24C4DAE9" w14:textId="738AFB2F" w:rsidR="00982EF6" w:rsidRPr="00982EF6" w:rsidRDefault="00982EF6" w:rsidP="00982EF6">
      <w:pPr>
        <w:ind w:left="720" w:hanging="720"/>
        <w:rPr>
          <w:rFonts w:ascii="Book Antiqua" w:hAnsi="Book Antiqua"/>
          <w:color w:val="000000"/>
        </w:rPr>
      </w:pPr>
      <w:proofErr w:type="spellStart"/>
      <w:r w:rsidRPr="00982EF6">
        <w:rPr>
          <w:rFonts w:ascii="Book Antiqua" w:hAnsi="Book Antiqua"/>
          <w:color w:val="000000" w:themeColor="text1"/>
        </w:rPr>
        <w:t>Courtade</w:t>
      </w:r>
      <w:proofErr w:type="spellEnd"/>
      <w:r w:rsidRPr="00982EF6">
        <w:rPr>
          <w:rFonts w:ascii="Book Antiqua" w:hAnsi="Book Antiqua"/>
          <w:color w:val="000000" w:themeColor="text1"/>
        </w:rPr>
        <w:t>, G.</w:t>
      </w:r>
      <w:r w:rsidR="00B427EF">
        <w:rPr>
          <w:rFonts w:ascii="Book Antiqua" w:hAnsi="Book Antiqua"/>
          <w:color w:val="000000" w:themeColor="text1"/>
        </w:rPr>
        <w:t xml:space="preserve"> &amp;</w:t>
      </w:r>
      <w:r>
        <w:rPr>
          <w:rFonts w:ascii="Book Antiqua" w:hAnsi="Book Antiqua"/>
          <w:b/>
          <w:bCs/>
          <w:color w:val="000000" w:themeColor="text1"/>
        </w:rPr>
        <w:t xml:space="preserve"> Fitchett, C. </w:t>
      </w:r>
      <w:r w:rsidRPr="00982EF6">
        <w:rPr>
          <w:rFonts w:ascii="Book Antiqua" w:hAnsi="Book Antiqua"/>
          <w:color w:val="000000" w:themeColor="text1"/>
        </w:rPr>
        <w:t xml:space="preserve">(2023, </w:t>
      </w:r>
      <w:r>
        <w:rPr>
          <w:rFonts w:ascii="Book Antiqua" w:hAnsi="Book Antiqua"/>
          <w:color w:val="000000" w:themeColor="text1"/>
        </w:rPr>
        <w:t>February</w:t>
      </w:r>
      <w:r w:rsidRPr="00982EF6">
        <w:rPr>
          <w:rFonts w:ascii="Book Antiqua" w:hAnsi="Book Antiqua"/>
          <w:color w:val="000000" w:themeColor="text1"/>
        </w:rPr>
        <w:t xml:space="preserve">). </w:t>
      </w:r>
      <w:r w:rsidRPr="00982EF6">
        <w:rPr>
          <w:rFonts w:ascii="Book Antiqua" w:hAnsi="Book Antiqua"/>
          <w:i/>
          <w:iCs/>
          <w:color w:val="000000" w:themeColor="text1"/>
        </w:rPr>
        <w:t xml:space="preserve">Publishing and </w:t>
      </w:r>
      <w:r>
        <w:rPr>
          <w:rFonts w:ascii="Book Antiqua" w:hAnsi="Book Antiqua"/>
          <w:i/>
          <w:iCs/>
          <w:color w:val="000000" w:themeColor="text1"/>
        </w:rPr>
        <w:t>r</w:t>
      </w:r>
      <w:r w:rsidRPr="00982EF6">
        <w:rPr>
          <w:rFonts w:ascii="Book Antiqua" w:hAnsi="Book Antiqua"/>
          <w:i/>
          <w:iCs/>
          <w:color w:val="000000" w:themeColor="text1"/>
        </w:rPr>
        <w:t>eviewing in Rural Special Education Quarterly</w:t>
      </w:r>
      <w:r w:rsidRPr="00982EF6">
        <w:rPr>
          <w:rFonts w:ascii="Book Antiqua" w:hAnsi="Book Antiqua"/>
          <w:color w:val="000000" w:themeColor="text1"/>
        </w:rPr>
        <w:t>.</w:t>
      </w:r>
      <w:r>
        <w:rPr>
          <w:rFonts w:ascii="Book Antiqua" w:hAnsi="Book Antiqua"/>
          <w:b/>
          <w:bCs/>
          <w:color w:val="000000" w:themeColor="text1"/>
        </w:rPr>
        <w:t xml:space="preserve"> </w:t>
      </w:r>
      <w:r w:rsidRPr="00D330EE">
        <w:rPr>
          <w:rFonts w:ascii="Book Antiqua" w:hAnsi="Book Antiqua"/>
          <w:color w:val="000000"/>
        </w:rPr>
        <w:t>American Council on Rural Special Education (ACRES),</w:t>
      </w:r>
      <w:r>
        <w:rPr>
          <w:rFonts w:ascii="Book Antiqua" w:hAnsi="Book Antiqua"/>
          <w:color w:val="000000"/>
        </w:rPr>
        <w:t xml:space="preserve"> Pittsburg, PA. </w:t>
      </w:r>
    </w:p>
    <w:p w14:paraId="1ED83A67" w14:textId="77777777" w:rsidR="00982EF6" w:rsidRDefault="00982EF6" w:rsidP="00635BC9">
      <w:pPr>
        <w:ind w:left="720" w:hanging="720"/>
        <w:rPr>
          <w:rFonts w:ascii="Book Antiqua" w:hAnsi="Book Antiqua"/>
          <w:b/>
          <w:bCs/>
          <w:color w:val="000000" w:themeColor="text1"/>
        </w:rPr>
      </w:pPr>
    </w:p>
    <w:p w14:paraId="5E89261F" w14:textId="0A84AC72" w:rsidR="008F30A5" w:rsidRDefault="008F30A5" w:rsidP="00635BC9">
      <w:pPr>
        <w:ind w:left="720" w:hanging="720"/>
        <w:rPr>
          <w:rFonts w:ascii="Book Antiqua" w:hAnsi="Book Antiqua" w:cs="Helvetica Neue"/>
          <w:bCs/>
          <w:color w:val="000000"/>
        </w:rPr>
      </w:pPr>
      <w:r>
        <w:rPr>
          <w:rFonts w:ascii="Book Antiqua" w:hAnsi="Book Antiqua"/>
          <w:b/>
          <w:bCs/>
          <w:color w:val="000000" w:themeColor="text1"/>
        </w:rPr>
        <w:t xml:space="preserve">Fitchett, C. </w:t>
      </w:r>
      <w:r w:rsidRPr="008F30A5">
        <w:rPr>
          <w:rFonts w:ascii="Book Antiqua" w:hAnsi="Book Antiqua"/>
          <w:color w:val="000000" w:themeColor="text1"/>
        </w:rPr>
        <w:t>(2023, January)</w:t>
      </w:r>
      <w:r>
        <w:rPr>
          <w:rFonts w:ascii="Book Antiqua" w:hAnsi="Book Antiqua"/>
          <w:b/>
          <w:bCs/>
          <w:color w:val="000000" w:themeColor="text1"/>
        </w:rPr>
        <w:t xml:space="preserve"> </w:t>
      </w:r>
      <w:r w:rsidRPr="008F30A5">
        <w:rPr>
          <w:rFonts w:ascii="Book Antiqua" w:hAnsi="Book Antiqua"/>
          <w:i/>
          <w:iCs/>
          <w:color w:val="000000" w:themeColor="text1"/>
        </w:rPr>
        <w:t>What about social studies for students with ESN? A review of the literature.</w:t>
      </w:r>
      <w:r>
        <w:rPr>
          <w:rFonts w:ascii="Book Antiqua" w:hAnsi="Book Antiqua"/>
          <w:i/>
          <w:iCs/>
          <w:color w:val="000000" w:themeColor="text1"/>
        </w:rPr>
        <w:t xml:space="preserve"> </w:t>
      </w:r>
      <w:r w:rsidRPr="00920FCC">
        <w:rPr>
          <w:rFonts w:ascii="Book Antiqua" w:hAnsi="Book Antiqua" w:cs="Helvetica Neue"/>
          <w:color w:val="000000"/>
        </w:rPr>
        <w:t>International Conference on Autism, Intellectual Disability and Other Developmental Disabilities (DADD). Clearwater, FL</w:t>
      </w:r>
      <w:r w:rsidRPr="00920FCC">
        <w:rPr>
          <w:rFonts w:ascii="Book Antiqua" w:hAnsi="Book Antiqua" w:cs="Helvetica Neue"/>
          <w:bCs/>
          <w:color w:val="000000"/>
        </w:rPr>
        <w:t>.</w:t>
      </w:r>
    </w:p>
    <w:p w14:paraId="62FC16D3" w14:textId="77777777" w:rsidR="008F30A5" w:rsidRDefault="008F30A5" w:rsidP="00982EF6">
      <w:pPr>
        <w:rPr>
          <w:rFonts w:ascii="Book Antiqua" w:hAnsi="Book Antiqua"/>
          <w:b/>
          <w:bCs/>
          <w:color w:val="000000" w:themeColor="text1"/>
        </w:rPr>
      </w:pPr>
    </w:p>
    <w:p w14:paraId="7045B185" w14:textId="212CBB6D" w:rsidR="00635BC9" w:rsidRPr="00D330EE" w:rsidRDefault="00635BC9" w:rsidP="00635BC9">
      <w:pPr>
        <w:ind w:left="720" w:hanging="720"/>
        <w:rPr>
          <w:rFonts w:ascii="Book Antiqua" w:hAnsi="Book Antiqua"/>
        </w:rPr>
      </w:pPr>
      <w:r w:rsidRPr="00D330EE">
        <w:rPr>
          <w:rFonts w:ascii="Book Antiqua" w:hAnsi="Book Antiqua"/>
          <w:b/>
          <w:bCs/>
          <w:color w:val="000000" w:themeColor="text1"/>
        </w:rPr>
        <w:t xml:space="preserve">Fitchett, C., </w:t>
      </w:r>
      <w:r w:rsidRPr="00D330EE">
        <w:rPr>
          <w:rFonts w:ascii="Book Antiqua" w:hAnsi="Book Antiqua"/>
          <w:color w:val="000000" w:themeColor="text1"/>
        </w:rPr>
        <w:t xml:space="preserve">Hott, B., </w:t>
      </w:r>
      <w:proofErr w:type="spellStart"/>
      <w:r w:rsidRPr="00D330EE">
        <w:rPr>
          <w:rFonts w:ascii="Book Antiqua" w:hAnsi="Book Antiqua"/>
          <w:color w:val="000000" w:themeColor="text1"/>
        </w:rPr>
        <w:t>Courtade</w:t>
      </w:r>
      <w:proofErr w:type="spellEnd"/>
      <w:r w:rsidRPr="00D330EE">
        <w:rPr>
          <w:rFonts w:ascii="Book Antiqua" w:hAnsi="Book Antiqua"/>
          <w:color w:val="000000" w:themeColor="text1"/>
        </w:rPr>
        <w:t>, G.</w:t>
      </w:r>
      <w:r w:rsidR="00B427EF">
        <w:rPr>
          <w:rFonts w:ascii="Book Antiqua" w:hAnsi="Book Antiqua"/>
          <w:color w:val="000000" w:themeColor="text1"/>
        </w:rPr>
        <w:t>, &amp;</w:t>
      </w:r>
      <w:r w:rsidRPr="00D330EE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D330EE">
        <w:rPr>
          <w:rFonts w:ascii="Book Antiqua" w:hAnsi="Book Antiqua"/>
          <w:color w:val="000000" w:themeColor="text1"/>
        </w:rPr>
        <w:t>Boveda</w:t>
      </w:r>
      <w:proofErr w:type="spellEnd"/>
      <w:r w:rsidRPr="00D330EE">
        <w:rPr>
          <w:rFonts w:ascii="Book Antiqua" w:hAnsi="Book Antiqua"/>
          <w:color w:val="000000" w:themeColor="text1"/>
        </w:rPr>
        <w:t>, M. (2022, November)</w:t>
      </w:r>
      <w:r w:rsidRPr="00D330EE">
        <w:rPr>
          <w:rFonts w:ascii="Book Antiqua" w:hAnsi="Book Antiqua"/>
          <w:i/>
          <w:iCs/>
          <w:color w:val="000000" w:themeColor="text1"/>
        </w:rPr>
        <w:t xml:space="preserve"> 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Special education journals: Who is publishing and who is reviewing? </w:t>
      </w:r>
      <w:r w:rsidRPr="00D330EE">
        <w:rPr>
          <w:rFonts w:ascii="Book Antiqua" w:hAnsi="Book Antiqua"/>
          <w:color w:val="000000" w:themeColor="text1"/>
          <w:shd w:val="clear" w:color="auto" w:fill="FFFFFF"/>
        </w:rPr>
        <w:t xml:space="preserve">Council of Exceptional Children, </w:t>
      </w:r>
      <w:r w:rsidRPr="00D330EE">
        <w:rPr>
          <w:rFonts w:ascii="Book Antiqua" w:hAnsi="Book Antiqua"/>
        </w:rPr>
        <w:t>Teacher Education Division (TED), Richmond, VA.</w:t>
      </w:r>
    </w:p>
    <w:p w14:paraId="438122EE" w14:textId="77777777" w:rsidR="00705DCF" w:rsidRPr="00D330EE" w:rsidRDefault="00705DCF" w:rsidP="00C343C2">
      <w:pPr>
        <w:pStyle w:val="BodyTextIndent2"/>
        <w:tabs>
          <w:tab w:val="left" w:pos="900"/>
        </w:tabs>
        <w:ind w:left="0" w:firstLine="0"/>
        <w:rPr>
          <w:rFonts w:ascii="Book Antiqua" w:hAnsi="Book Antiqua"/>
          <w:b/>
          <w:bCs/>
        </w:rPr>
      </w:pPr>
    </w:p>
    <w:p w14:paraId="56E8397C" w14:textId="3703A063" w:rsidR="00E02F6B" w:rsidRPr="00D330EE" w:rsidRDefault="00E02F6B" w:rsidP="00E02F6B">
      <w:pPr>
        <w:ind w:left="720" w:hanging="720"/>
        <w:jc w:val="both"/>
        <w:rPr>
          <w:rFonts w:ascii="Book Antiqua" w:hAnsi="Book Antiqua"/>
        </w:rPr>
      </w:pPr>
      <w:proofErr w:type="spellStart"/>
      <w:r w:rsidRPr="00D330EE">
        <w:rPr>
          <w:rFonts w:ascii="Book Antiqua" w:hAnsi="Book Antiqua"/>
        </w:rPr>
        <w:t>Courtade</w:t>
      </w:r>
      <w:proofErr w:type="spellEnd"/>
      <w:r w:rsidRPr="00D330EE">
        <w:rPr>
          <w:rFonts w:ascii="Book Antiqua" w:hAnsi="Book Antiqua"/>
        </w:rPr>
        <w:t>, G., Ault, M.</w:t>
      </w:r>
      <w:r w:rsidR="00B427EF">
        <w:rPr>
          <w:rFonts w:ascii="Book Antiqua" w:hAnsi="Book Antiqua"/>
        </w:rPr>
        <w:t>, &amp;</w:t>
      </w:r>
      <w:r w:rsidRPr="00D330EE">
        <w:rPr>
          <w:rFonts w:ascii="Book Antiqua" w:hAnsi="Book Antiqua"/>
        </w:rPr>
        <w:t xml:space="preserve"> </w:t>
      </w:r>
      <w:r w:rsidRPr="00D330EE">
        <w:rPr>
          <w:rFonts w:ascii="Book Antiqua" w:hAnsi="Book Antiqua"/>
          <w:b/>
          <w:bCs/>
        </w:rPr>
        <w:t xml:space="preserve">Fitchett, C. </w:t>
      </w:r>
      <w:r w:rsidRPr="00D330EE">
        <w:rPr>
          <w:rFonts w:ascii="Book Antiqua" w:hAnsi="Book Antiqua"/>
        </w:rPr>
        <w:t xml:space="preserve">(2022, March) </w:t>
      </w:r>
      <w:r w:rsidRPr="00D330EE">
        <w:rPr>
          <w:rFonts w:ascii="Book Antiqua" w:hAnsi="Book Antiqua"/>
          <w:i/>
          <w:iCs/>
        </w:rPr>
        <w:t xml:space="preserve">Publishing in and </w:t>
      </w:r>
      <w:r w:rsidR="002E13C5" w:rsidRPr="00D330EE">
        <w:rPr>
          <w:rFonts w:ascii="Book Antiqua" w:hAnsi="Book Antiqua"/>
          <w:i/>
          <w:iCs/>
        </w:rPr>
        <w:t>r</w:t>
      </w:r>
      <w:r w:rsidRPr="00D330EE">
        <w:rPr>
          <w:rFonts w:ascii="Book Antiqua" w:hAnsi="Book Antiqua"/>
          <w:i/>
          <w:iCs/>
        </w:rPr>
        <w:t xml:space="preserve">eviewing for </w:t>
      </w:r>
      <w:r w:rsidR="002E13C5" w:rsidRPr="00D330EE">
        <w:rPr>
          <w:rFonts w:ascii="Book Antiqua" w:hAnsi="Book Antiqua"/>
          <w:i/>
          <w:iCs/>
        </w:rPr>
        <w:t>r</w:t>
      </w:r>
      <w:r w:rsidRPr="00D330EE">
        <w:rPr>
          <w:rFonts w:ascii="Book Antiqua" w:hAnsi="Book Antiqua"/>
          <w:i/>
          <w:iCs/>
        </w:rPr>
        <w:t xml:space="preserve">ural </w:t>
      </w:r>
      <w:r w:rsidR="002E13C5" w:rsidRPr="00D330EE">
        <w:rPr>
          <w:rFonts w:ascii="Book Antiqua" w:hAnsi="Book Antiqua"/>
          <w:i/>
          <w:iCs/>
        </w:rPr>
        <w:t>s</w:t>
      </w:r>
      <w:r w:rsidRPr="00D330EE">
        <w:rPr>
          <w:rFonts w:ascii="Book Antiqua" w:hAnsi="Book Antiqua"/>
          <w:i/>
          <w:iCs/>
        </w:rPr>
        <w:t xml:space="preserve">pecial </w:t>
      </w:r>
      <w:r w:rsidR="002E13C5" w:rsidRPr="00D330EE">
        <w:rPr>
          <w:rFonts w:ascii="Book Antiqua" w:hAnsi="Book Antiqua"/>
          <w:i/>
          <w:iCs/>
        </w:rPr>
        <w:t>e</w:t>
      </w:r>
      <w:r w:rsidRPr="00D330EE">
        <w:rPr>
          <w:rFonts w:ascii="Book Antiqua" w:hAnsi="Book Antiqua"/>
          <w:i/>
          <w:iCs/>
        </w:rPr>
        <w:t xml:space="preserve">ducation </w:t>
      </w:r>
      <w:r w:rsidR="002E13C5" w:rsidRPr="00D330EE">
        <w:rPr>
          <w:rFonts w:ascii="Book Antiqua" w:hAnsi="Book Antiqua"/>
          <w:i/>
          <w:iCs/>
        </w:rPr>
        <w:t>q</w:t>
      </w:r>
      <w:r w:rsidRPr="00D330EE">
        <w:rPr>
          <w:rFonts w:ascii="Book Antiqua" w:hAnsi="Book Antiqua"/>
          <w:i/>
          <w:iCs/>
        </w:rPr>
        <w:t>uarterly.</w:t>
      </w:r>
      <w:r w:rsidR="0073677B" w:rsidRPr="00D330EE">
        <w:rPr>
          <w:rFonts w:ascii="Book Antiqua" w:hAnsi="Book Antiqua"/>
          <w:i/>
          <w:iCs/>
        </w:rPr>
        <w:t xml:space="preserve"> </w:t>
      </w:r>
      <w:r w:rsidRPr="00D330EE">
        <w:rPr>
          <w:rFonts w:ascii="Book Antiqua" w:hAnsi="Book Antiqua"/>
          <w:color w:val="000000"/>
        </w:rPr>
        <w:t>American Council on Rural Special Education (ACRES)</w:t>
      </w:r>
      <w:r w:rsidR="0073677B" w:rsidRPr="00D330EE">
        <w:rPr>
          <w:rFonts w:ascii="Book Antiqua" w:hAnsi="Book Antiqua"/>
          <w:color w:val="000000"/>
        </w:rPr>
        <w:t>.</w:t>
      </w:r>
      <w:r w:rsidRPr="00D330EE">
        <w:rPr>
          <w:rFonts w:ascii="Book Antiqua" w:hAnsi="Book Antiqua"/>
          <w:color w:val="000000"/>
        </w:rPr>
        <w:t xml:space="preserve"> Myrtle Beach, South Carolina.</w:t>
      </w:r>
    </w:p>
    <w:p w14:paraId="25F225FC" w14:textId="77777777" w:rsidR="00E02F6B" w:rsidRPr="00D330EE" w:rsidRDefault="00E02F6B" w:rsidP="00E02F6B">
      <w:pPr>
        <w:ind w:left="720" w:hanging="720"/>
        <w:rPr>
          <w:rFonts w:ascii="Book Antiqua" w:hAnsi="Book Antiqua"/>
          <w:b/>
          <w:bCs/>
        </w:rPr>
      </w:pPr>
    </w:p>
    <w:p w14:paraId="55A80984" w14:textId="3C557F5B" w:rsidR="00E02F6B" w:rsidRPr="00D330EE" w:rsidRDefault="00E02F6B" w:rsidP="00E02F6B">
      <w:pPr>
        <w:ind w:left="720" w:hanging="720"/>
        <w:rPr>
          <w:rFonts w:ascii="Book Antiqua" w:hAnsi="Book Antiqua"/>
          <w:color w:val="000000"/>
        </w:rPr>
      </w:pPr>
      <w:r w:rsidRPr="00D330EE">
        <w:rPr>
          <w:rFonts w:ascii="Book Antiqua" w:hAnsi="Book Antiqua"/>
          <w:b/>
          <w:bCs/>
        </w:rPr>
        <w:lastRenderedPageBreak/>
        <w:t xml:space="preserve">Fitchett, C., </w:t>
      </w:r>
      <w:proofErr w:type="spellStart"/>
      <w:r w:rsidRPr="00D330EE">
        <w:rPr>
          <w:rFonts w:ascii="Book Antiqua" w:hAnsi="Book Antiqua"/>
        </w:rPr>
        <w:t>Heiniger</w:t>
      </w:r>
      <w:proofErr w:type="spellEnd"/>
      <w:r w:rsidRPr="00D330EE">
        <w:rPr>
          <w:rFonts w:ascii="Book Antiqua" w:hAnsi="Book Antiqua"/>
        </w:rPr>
        <w:t>, S.</w:t>
      </w:r>
      <w:r w:rsidR="00B427EF">
        <w:rPr>
          <w:rFonts w:ascii="Book Antiqua" w:hAnsi="Book Antiqua"/>
        </w:rPr>
        <w:t>, &amp;</w:t>
      </w:r>
      <w:r w:rsidRPr="00D330EE">
        <w:rPr>
          <w:rFonts w:ascii="Book Antiqua" w:hAnsi="Book Antiqua"/>
        </w:rPr>
        <w:t xml:space="preserve"> Webster, F. (2022, March)</w:t>
      </w:r>
      <w:r w:rsidRPr="00D330EE">
        <w:rPr>
          <w:rFonts w:ascii="Book Antiqua" w:hAnsi="Book Antiqua"/>
          <w:b/>
          <w:bCs/>
        </w:rPr>
        <w:t xml:space="preserve"> </w:t>
      </w:r>
      <w:r w:rsidRPr="00D330EE">
        <w:rPr>
          <w:rFonts w:ascii="Book Antiqua" w:hAnsi="Book Antiqua"/>
          <w:i/>
          <w:iCs/>
          <w:color w:val="000000"/>
        </w:rPr>
        <w:t xml:space="preserve">Rural </w:t>
      </w:r>
      <w:r w:rsidR="002E13C5" w:rsidRPr="00D330EE">
        <w:rPr>
          <w:rFonts w:ascii="Book Antiqua" w:hAnsi="Book Antiqua"/>
          <w:i/>
          <w:iCs/>
          <w:color w:val="000000"/>
        </w:rPr>
        <w:t>s</w:t>
      </w:r>
      <w:r w:rsidRPr="00D330EE">
        <w:rPr>
          <w:rFonts w:ascii="Book Antiqua" w:hAnsi="Book Antiqua"/>
          <w:i/>
          <w:iCs/>
          <w:color w:val="000000"/>
        </w:rPr>
        <w:t xml:space="preserve">pecial </w:t>
      </w:r>
      <w:r w:rsidR="002E13C5" w:rsidRPr="00D330EE">
        <w:rPr>
          <w:rFonts w:ascii="Book Antiqua" w:hAnsi="Book Antiqua"/>
          <w:i/>
          <w:iCs/>
          <w:color w:val="000000"/>
        </w:rPr>
        <w:t>e</w:t>
      </w:r>
      <w:r w:rsidRPr="00D330EE">
        <w:rPr>
          <w:rFonts w:ascii="Book Antiqua" w:hAnsi="Book Antiqua"/>
          <w:i/>
          <w:iCs/>
          <w:color w:val="000000"/>
        </w:rPr>
        <w:t xml:space="preserve">ducation </w:t>
      </w:r>
      <w:r w:rsidR="002E13C5" w:rsidRPr="00D330EE">
        <w:rPr>
          <w:rFonts w:ascii="Book Antiqua" w:hAnsi="Book Antiqua"/>
          <w:i/>
          <w:iCs/>
          <w:color w:val="000000"/>
        </w:rPr>
        <w:t>q</w:t>
      </w:r>
      <w:r w:rsidRPr="00D330EE">
        <w:rPr>
          <w:rFonts w:ascii="Book Antiqua" w:hAnsi="Book Antiqua"/>
          <w:i/>
          <w:iCs/>
          <w:color w:val="000000"/>
        </w:rPr>
        <w:t xml:space="preserve">uarterly: A </w:t>
      </w:r>
      <w:r w:rsidR="002E13C5" w:rsidRPr="00D330EE">
        <w:rPr>
          <w:rFonts w:ascii="Book Antiqua" w:hAnsi="Book Antiqua"/>
          <w:i/>
          <w:iCs/>
          <w:color w:val="000000"/>
        </w:rPr>
        <w:t>r</w:t>
      </w:r>
      <w:r w:rsidRPr="00D330EE">
        <w:rPr>
          <w:rFonts w:ascii="Book Antiqua" w:hAnsi="Book Antiqua"/>
          <w:i/>
          <w:iCs/>
          <w:color w:val="000000"/>
        </w:rPr>
        <w:t xml:space="preserve">eview of </w:t>
      </w:r>
      <w:r w:rsidR="002E13C5" w:rsidRPr="00D330EE">
        <w:rPr>
          <w:rFonts w:ascii="Book Antiqua" w:hAnsi="Book Antiqua"/>
          <w:i/>
          <w:iCs/>
          <w:color w:val="000000"/>
        </w:rPr>
        <w:t>p</w:t>
      </w:r>
      <w:r w:rsidRPr="00D330EE">
        <w:rPr>
          <w:rFonts w:ascii="Book Antiqua" w:hAnsi="Book Antiqua"/>
          <w:i/>
          <w:iCs/>
          <w:color w:val="000000"/>
        </w:rPr>
        <w:t xml:space="preserve">ublications and </w:t>
      </w:r>
      <w:r w:rsidR="002E13C5" w:rsidRPr="00D330EE">
        <w:rPr>
          <w:rFonts w:ascii="Book Antiqua" w:hAnsi="Book Antiqua"/>
          <w:i/>
          <w:iCs/>
          <w:color w:val="000000"/>
        </w:rPr>
        <w:t>a</w:t>
      </w:r>
      <w:r w:rsidRPr="00D330EE">
        <w:rPr>
          <w:rFonts w:ascii="Book Antiqua" w:hAnsi="Book Antiqua"/>
          <w:i/>
          <w:iCs/>
          <w:color w:val="000000"/>
        </w:rPr>
        <w:t xml:space="preserve">uthor Data over the </w:t>
      </w:r>
      <w:r w:rsidR="002E13C5" w:rsidRPr="00D330EE">
        <w:rPr>
          <w:rFonts w:ascii="Book Antiqua" w:hAnsi="Book Antiqua"/>
          <w:i/>
          <w:iCs/>
          <w:color w:val="000000"/>
        </w:rPr>
        <w:t>l</w:t>
      </w:r>
      <w:r w:rsidRPr="00D330EE">
        <w:rPr>
          <w:rFonts w:ascii="Book Antiqua" w:hAnsi="Book Antiqua"/>
          <w:i/>
          <w:iCs/>
          <w:color w:val="000000"/>
        </w:rPr>
        <w:t xml:space="preserve">ast </w:t>
      </w:r>
      <w:r w:rsidR="002E13C5" w:rsidRPr="00D330EE">
        <w:rPr>
          <w:rFonts w:ascii="Book Antiqua" w:hAnsi="Book Antiqua"/>
          <w:i/>
          <w:iCs/>
          <w:color w:val="000000"/>
        </w:rPr>
        <w:t>d</w:t>
      </w:r>
      <w:r w:rsidRPr="00D330EE">
        <w:rPr>
          <w:rFonts w:ascii="Book Antiqua" w:hAnsi="Book Antiqua"/>
          <w:i/>
          <w:iCs/>
          <w:color w:val="000000"/>
        </w:rPr>
        <w:t>ecade</w:t>
      </w:r>
      <w:r w:rsidRPr="00D330EE">
        <w:rPr>
          <w:rFonts w:ascii="Book Antiqua" w:hAnsi="Book Antiqua"/>
          <w:color w:val="000000"/>
        </w:rPr>
        <w:t>. American Council on Rural Special Education (ACRES), Myrtle Beach, South Carolina.</w:t>
      </w:r>
    </w:p>
    <w:p w14:paraId="2A81E60B" w14:textId="77777777" w:rsidR="00E02F6B" w:rsidRPr="00D330EE" w:rsidRDefault="00E02F6B" w:rsidP="00E02F6B">
      <w:pPr>
        <w:ind w:left="720" w:hanging="720"/>
        <w:rPr>
          <w:rFonts w:ascii="Book Antiqua" w:hAnsi="Book Antiqua"/>
          <w:color w:val="000000"/>
        </w:rPr>
      </w:pPr>
    </w:p>
    <w:p w14:paraId="54630CB6" w14:textId="33D98F26" w:rsidR="00E02F6B" w:rsidRPr="00D330EE" w:rsidRDefault="00E02F6B" w:rsidP="00E02F6B">
      <w:pPr>
        <w:ind w:left="720" w:hanging="720"/>
        <w:rPr>
          <w:rFonts w:ascii="Book Antiqua" w:hAnsi="Book Antiqua"/>
        </w:rPr>
      </w:pPr>
      <w:r w:rsidRPr="00D330EE">
        <w:rPr>
          <w:rFonts w:ascii="Book Antiqua" w:hAnsi="Book Antiqua"/>
          <w:b/>
          <w:bCs/>
          <w:color w:val="000000"/>
        </w:rPr>
        <w:t>Fitchett, C.,</w:t>
      </w:r>
      <w:r w:rsidRPr="00D330EE">
        <w:rPr>
          <w:rFonts w:ascii="Book Antiqua" w:hAnsi="Book Antiqua"/>
          <w:color w:val="000000"/>
        </w:rPr>
        <w:t xml:space="preserve"> Elliott, M.</w:t>
      </w:r>
      <w:r w:rsidR="00B427EF">
        <w:rPr>
          <w:rFonts w:ascii="Book Antiqua" w:hAnsi="Book Antiqua"/>
          <w:color w:val="000000"/>
        </w:rPr>
        <w:t>, &amp;</w:t>
      </w:r>
      <w:r w:rsidRPr="00D330EE">
        <w:rPr>
          <w:rFonts w:ascii="Book Antiqua" w:hAnsi="Book Antiqua"/>
          <w:color w:val="000000"/>
        </w:rPr>
        <w:t xml:space="preserve"> Pollard, J. (2022, March) </w:t>
      </w:r>
      <w:r w:rsidRPr="00D330EE">
        <w:rPr>
          <w:rFonts w:ascii="Book Antiqua" w:hAnsi="Book Antiqua"/>
          <w:i/>
          <w:iCs/>
          <w:color w:val="000000"/>
        </w:rPr>
        <w:t xml:space="preserve">What’s </w:t>
      </w:r>
      <w:r w:rsidR="002E13C5" w:rsidRPr="00D330EE">
        <w:rPr>
          <w:rFonts w:ascii="Book Antiqua" w:hAnsi="Book Antiqua"/>
          <w:i/>
          <w:iCs/>
          <w:color w:val="000000"/>
        </w:rPr>
        <w:t>w</w:t>
      </w:r>
      <w:r w:rsidRPr="00D330EE">
        <w:rPr>
          <w:rFonts w:ascii="Book Antiqua" w:hAnsi="Book Antiqua"/>
          <w:i/>
          <w:iCs/>
          <w:color w:val="000000"/>
        </w:rPr>
        <w:t xml:space="preserve">orking in an ATP </w:t>
      </w:r>
      <w:r w:rsidR="002E13C5" w:rsidRPr="00D330EE">
        <w:rPr>
          <w:rFonts w:ascii="Book Antiqua" w:hAnsi="Book Antiqua"/>
          <w:i/>
          <w:iCs/>
          <w:color w:val="000000"/>
        </w:rPr>
        <w:t>p</w:t>
      </w:r>
      <w:r w:rsidRPr="00D330EE">
        <w:rPr>
          <w:rFonts w:ascii="Book Antiqua" w:hAnsi="Book Antiqua"/>
          <w:i/>
          <w:iCs/>
          <w:color w:val="000000"/>
        </w:rPr>
        <w:t xml:space="preserve">rogram? Survey </w:t>
      </w:r>
      <w:r w:rsidR="002E13C5" w:rsidRPr="00D330EE">
        <w:rPr>
          <w:rFonts w:ascii="Book Antiqua" w:hAnsi="Book Antiqua"/>
          <w:i/>
          <w:iCs/>
          <w:color w:val="000000"/>
        </w:rPr>
        <w:t>r</w:t>
      </w:r>
      <w:r w:rsidRPr="00D330EE">
        <w:rPr>
          <w:rFonts w:ascii="Book Antiqua" w:hAnsi="Book Antiqua"/>
          <w:i/>
          <w:iCs/>
          <w:color w:val="000000"/>
        </w:rPr>
        <w:t xml:space="preserve">esults and </w:t>
      </w:r>
      <w:r w:rsidR="002E13C5" w:rsidRPr="00D330EE">
        <w:rPr>
          <w:rFonts w:ascii="Book Antiqua" w:hAnsi="Book Antiqua"/>
          <w:i/>
          <w:iCs/>
          <w:color w:val="000000"/>
        </w:rPr>
        <w:t>n</w:t>
      </w:r>
      <w:r w:rsidRPr="00D330EE">
        <w:rPr>
          <w:rFonts w:ascii="Book Antiqua" w:hAnsi="Book Antiqua"/>
          <w:i/>
          <w:iCs/>
          <w:color w:val="000000"/>
        </w:rPr>
        <w:t xml:space="preserve">ext </w:t>
      </w:r>
      <w:r w:rsidR="002E13C5" w:rsidRPr="00D330EE">
        <w:rPr>
          <w:rFonts w:ascii="Book Antiqua" w:hAnsi="Book Antiqua"/>
          <w:i/>
          <w:iCs/>
          <w:color w:val="000000"/>
        </w:rPr>
        <w:t>s</w:t>
      </w:r>
      <w:r w:rsidRPr="00D330EE">
        <w:rPr>
          <w:rFonts w:ascii="Book Antiqua" w:hAnsi="Book Antiqua"/>
          <w:i/>
          <w:iCs/>
          <w:color w:val="000000"/>
        </w:rPr>
        <w:t xml:space="preserve">teps for </w:t>
      </w:r>
      <w:r w:rsidR="002E13C5" w:rsidRPr="00D330EE">
        <w:rPr>
          <w:rFonts w:ascii="Book Antiqua" w:hAnsi="Book Antiqua"/>
          <w:i/>
          <w:iCs/>
          <w:color w:val="000000"/>
        </w:rPr>
        <w:t>p</w:t>
      </w:r>
      <w:r w:rsidRPr="00D330EE">
        <w:rPr>
          <w:rFonts w:ascii="Book Antiqua" w:hAnsi="Book Antiqua"/>
          <w:i/>
          <w:iCs/>
          <w:color w:val="000000"/>
        </w:rPr>
        <w:t xml:space="preserve">rogram </w:t>
      </w:r>
      <w:r w:rsidR="002E13C5" w:rsidRPr="00D330EE">
        <w:rPr>
          <w:rFonts w:ascii="Book Antiqua" w:hAnsi="Book Antiqua"/>
          <w:i/>
          <w:iCs/>
          <w:color w:val="000000"/>
        </w:rPr>
        <w:t>d</w:t>
      </w:r>
      <w:r w:rsidRPr="00D330EE">
        <w:rPr>
          <w:rFonts w:ascii="Book Antiqua" w:hAnsi="Book Antiqua"/>
          <w:i/>
          <w:iCs/>
          <w:color w:val="000000"/>
        </w:rPr>
        <w:t>evelopment.</w:t>
      </w:r>
      <w:r w:rsidRPr="00D330EE">
        <w:rPr>
          <w:rFonts w:ascii="Book Antiqua" w:hAnsi="Book Antiqua"/>
          <w:color w:val="000000"/>
        </w:rPr>
        <w:t xml:space="preserve"> American Council on Rural Special Education (ACRES), Myrtle Beach, South Carolina.</w:t>
      </w:r>
    </w:p>
    <w:p w14:paraId="76EB7E5A" w14:textId="77777777" w:rsidR="00E02F6B" w:rsidRPr="00D330EE" w:rsidRDefault="00E02F6B" w:rsidP="00E02F6B">
      <w:pPr>
        <w:ind w:left="720" w:hanging="720"/>
        <w:rPr>
          <w:rFonts w:ascii="Book Antiqua" w:hAnsi="Book Antiqua"/>
          <w:b/>
          <w:bCs/>
        </w:rPr>
      </w:pPr>
    </w:p>
    <w:p w14:paraId="6BE087DA" w14:textId="1362EBC1" w:rsidR="008F30A5" w:rsidRDefault="008F30A5" w:rsidP="008F30A5">
      <w:pPr>
        <w:pStyle w:val="BodyTextIndent2"/>
        <w:tabs>
          <w:tab w:val="left" w:pos="900"/>
        </w:tabs>
        <w:outlineLvl w:val="0"/>
        <w:rPr>
          <w:rFonts w:ascii="Book Antiqua" w:hAnsi="Book Antiqua" w:cs="Helvetica Neue"/>
          <w:bCs/>
          <w:color w:val="000000"/>
        </w:rPr>
      </w:pPr>
      <w:proofErr w:type="spellStart"/>
      <w:r w:rsidRPr="008F30A5">
        <w:rPr>
          <w:rFonts w:ascii="Book Antiqua" w:hAnsi="Book Antiqua" w:cs="Helvetica Neue"/>
          <w:color w:val="000000"/>
        </w:rPr>
        <w:t>Courtade</w:t>
      </w:r>
      <w:proofErr w:type="spellEnd"/>
      <w:r w:rsidRPr="008F30A5">
        <w:rPr>
          <w:rFonts w:ascii="Book Antiqua" w:hAnsi="Book Antiqua" w:cs="Helvetica Neue"/>
          <w:color w:val="000000"/>
        </w:rPr>
        <w:t>, G</w:t>
      </w:r>
      <w:r w:rsidRPr="00920FCC">
        <w:rPr>
          <w:rFonts w:ascii="Book Antiqua" w:hAnsi="Book Antiqua" w:cs="Helvetica Neue"/>
          <w:bCs/>
          <w:color w:val="000000"/>
        </w:rPr>
        <w:t>., Wakeman, S., Jimenez, B.,</w:t>
      </w:r>
      <w:r w:rsidRPr="008F30A5">
        <w:rPr>
          <w:rFonts w:ascii="Book Antiqua" w:hAnsi="Book Antiqua" w:cs="Helvetica Neue"/>
          <w:b/>
          <w:color w:val="000000"/>
        </w:rPr>
        <w:t xml:space="preserve"> Fitchett, C., </w:t>
      </w:r>
      <w:r w:rsidRPr="00920FCC">
        <w:rPr>
          <w:rFonts w:ascii="Book Antiqua" w:hAnsi="Book Antiqua" w:cs="Helvetica Neue"/>
          <w:bCs/>
          <w:color w:val="000000"/>
        </w:rPr>
        <w:t xml:space="preserve">&amp; Taber Doughty, T. (2022, January). </w:t>
      </w:r>
      <w:r w:rsidRPr="00920FCC">
        <w:rPr>
          <w:rFonts w:ascii="Book Antiqua" w:hAnsi="Book Antiqua" w:cs="Helvetica Neue"/>
          <w:bCs/>
          <w:i/>
          <w:iCs/>
          <w:color w:val="000000"/>
        </w:rPr>
        <w:t>Developing, planning for, and using assessment data for students with ESN: HLPs for assessment.</w:t>
      </w:r>
      <w:r w:rsidRPr="00920FCC">
        <w:rPr>
          <w:rFonts w:ascii="Book Antiqua" w:hAnsi="Book Antiqua" w:cs="Helvetica Neue"/>
          <w:bCs/>
          <w:color w:val="000000"/>
        </w:rPr>
        <w:t xml:space="preserve"> </w:t>
      </w:r>
      <w:r w:rsidRPr="00920FCC">
        <w:rPr>
          <w:rFonts w:ascii="Book Antiqua" w:hAnsi="Book Antiqua" w:cs="Helvetica Neue"/>
          <w:color w:val="000000"/>
        </w:rPr>
        <w:t>International Conference on Autism, Intellectual Disability and Other Developmental Disabilities (DADD). Clearwater, FL</w:t>
      </w:r>
      <w:r w:rsidRPr="00920FCC">
        <w:rPr>
          <w:rFonts w:ascii="Book Antiqua" w:hAnsi="Book Antiqua" w:cs="Helvetica Neue"/>
          <w:bCs/>
          <w:color w:val="000000"/>
        </w:rPr>
        <w:t xml:space="preserve">. </w:t>
      </w:r>
    </w:p>
    <w:p w14:paraId="1CD4FDE4" w14:textId="77777777" w:rsidR="00E02F6B" w:rsidRPr="00D330EE" w:rsidRDefault="00E02F6B" w:rsidP="00E02F6B">
      <w:pPr>
        <w:ind w:left="720" w:hanging="720"/>
        <w:rPr>
          <w:rFonts w:ascii="Book Antiqua" w:hAnsi="Book Antiqua"/>
          <w:b/>
          <w:bCs/>
        </w:rPr>
      </w:pPr>
    </w:p>
    <w:p w14:paraId="321CD59E" w14:textId="32C7BE3A" w:rsidR="00E02F6B" w:rsidRPr="00D330EE" w:rsidRDefault="00E02F6B" w:rsidP="00E02F6B">
      <w:pPr>
        <w:ind w:left="720" w:hanging="720"/>
        <w:rPr>
          <w:rFonts w:ascii="Book Antiqua" w:hAnsi="Book Antiqua"/>
        </w:rPr>
      </w:pPr>
      <w:proofErr w:type="spellStart"/>
      <w:r w:rsidRPr="00D330EE">
        <w:rPr>
          <w:rFonts w:ascii="Book Antiqua" w:hAnsi="Book Antiqua"/>
          <w:color w:val="000000" w:themeColor="text1"/>
        </w:rPr>
        <w:t>Courtade</w:t>
      </w:r>
      <w:proofErr w:type="spellEnd"/>
      <w:r w:rsidRPr="00D330EE">
        <w:rPr>
          <w:rFonts w:ascii="Book Antiqua" w:hAnsi="Book Antiqua"/>
          <w:color w:val="000000" w:themeColor="text1"/>
        </w:rPr>
        <w:t xml:space="preserve">, G., Elliot, M., Long, A., </w:t>
      </w:r>
      <w:r w:rsidRPr="00D330EE">
        <w:rPr>
          <w:rFonts w:ascii="Book Antiqua" w:hAnsi="Book Antiqua"/>
          <w:b/>
          <w:bCs/>
          <w:color w:val="000000" w:themeColor="text1"/>
        </w:rPr>
        <w:t>Fitchett, C.</w:t>
      </w:r>
      <w:r w:rsidR="00B427EF">
        <w:rPr>
          <w:rFonts w:ascii="Book Antiqua" w:hAnsi="Book Antiqua"/>
          <w:b/>
          <w:bCs/>
          <w:color w:val="000000" w:themeColor="text1"/>
        </w:rPr>
        <w:t>, &amp;</w:t>
      </w:r>
      <w:r w:rsidRPr="00D330EE">
        <w:rPr>
          <w:rFonts w:ascii="Book Antiqua" w:hAnsi="Book Antiqua"/>
          <w:color w:val="000000" w:themeColor="text1"/>
        </w:rPr>
        <w:t xml:space="preserve"> Pollard, J. (2022, Jan.16) </w:t>
      </w:r>
      <w:r w:rsidRPr="00D330EE">
        <w:rPr>
          <w:rFonts w:ascii="Book Antiqua" w:hAnsi="Book Antiqua"/>
          <w:i/>
          <w:iCs/>
        </w:rPr>
        <w:t xml:space="preserve">Ready or </w:t>
      </w:r>
      <w:r w:rsidR="002E13C5" w:rsidRPr="00D330EE">
        <w:rPr>
          <w:rFonts w:ascii="Book Antiqua" w:hAnsi="Book Antiqua"/>
          <w:i/>
          <w:iCs/>
        </w:rPr>
        <w:t>n</w:t>
      </w:r>
      <w:r w:rsidRPr="00D330EE">
        <w:rPr>
          <w:rFonts w:ascii="Book Antiqua" w:hAnsi="Book Antiqua"/>
          <w:i/>
          <w:iCs/>
        </w:rPr>
        <w:t xml:space="preserve">ot? </w:t>
      </w:r>
      <w:r w:rsidR="002E13C5" w:rsidRPr="00D330EE">
        <w:rPr>
          <w:rFonts w:ascii="Book Antiqua" w:hAnsi="Book Antiqua"/>
          <w:i/>
          <w:iCs/>
        </w:rPr>
        <w:t>f</w:t>
      </w:r>
      <w:r w:rsidRPr="00D330EE">
        <w:rPr>
          <w:rFonts w:ascii="Book Antiqua" w:hAnsi="Book Antiqua"/>
          <w:i/>
          <w:iCs/>
        </w:rPr>
        <w:t xml:space="preserve">eedback </w:t>
      </w:r>
      <w:r w:rsidR="002E13C5" w:rsidRPr="00D330EE">
        <w:rPr>
          <w:rFonts w:ascii="Book Antiqua" w:hAnsi="Book Antiqua"/>
          <w:i/>
          <w:iCs/>
        </w:rPr>
        <w:t>f</w:t>
      </w:r>
      <w:r w:rsidRPr="00D330EE">
        <w:rPr>
          <w:rFonts w:ascii="Book Antiqua" w:hAnsi="Book Antiqua"/>
          <w:i/>
          <w:iCs/>
        </w:rPr>
        <w:t xml:space="preserve">rom </w:t>
      </w:r>
      <w:r w:rsidR="002E13C5" w:rsidRPr="00D330EE">
        <w:rPr>
          <w:rFonts w:ascii="Book Antiqua" w:hAnsi="Book Antiqua"/>
          <w:i/>
          <w:iCs/>
        </w:rPr>
        <w:t>t</w:t>
      </w:r>
      <w:r w:rsidRPr="00D330EE">
        <w:rPr>
          <w:rFonts w:ascii="Book Antiqua" w:hAnsi="Book Antiqua"/>
          <w:i/>
          <w:iCs/>
        </w:rPr>
        <w:t xml:space="preserve">eachers of </w:t>
      </w:r>
      <w:r w:rsidR="002E13C5" w:rsidRPr="00D330EE">
        <w:rPr>
          <w:rFonts w:ascii="Book Antiqua" w:hAnsi="Book Antiqua"/>
          <w:i/>
          <w:iCs/>
        </w:rPr>
        <w:t>s</w:t>
      </w:r>
      <w:r w:rsidRPr="00D330EE">
        <w:rPr>
          <w:rFonts w:ascii="Book Antiqua" w:hAnsi="Book Antiqua"/>
          <w:i/>
          <w:iCs/>
        </w:rPr>
        <w:t xml:space="preserve">tudents with ESN in an </w:t>
      </w:r>
      <w:r w:rsidR="002E13C5" w:rsidRPr="00D330EE">
        <w:rPr>
          <w:rFonts w:ascii="Book Antiqua" w:hAnsi="Book Antiqua"/>
          <w:i/>
          <w:iCs/>
        </w:rPr>
        <w:t>a</w:t>
      </w:r>
      <w:r w:rsidRPr="00D330EE">
        <w:rPr>
          <w:rFonts w:ascii="Book Antiqua" w:hAnsi="Book Antiqua"/>
          <w:i/>
          <w:iCs/>
        </w:rPr>
        <w:t xml:space="preserve">lternative </w:t>
      </w:r>
      <w:r w:rsidR="002E13C5" w:rsidRPr="00D330EE">
        <w:rPr>
          <w:rFonts w:ascii="Book Antiqua" w:hAnsi="Book Antiqua"/>
          <w:i/>
          <w:iCs/>
        </w:rPr>
        <w:t>t</w:t>
      </w:r>
      <w:r w:rsidRPr="00D330EE">
        <w:rPr>
          <w:rFonts w:ascii="Book Antiqua" w:hAnsi="Book Antiqua"/>
          <w:i/>
          <w:iCs/>
        </w:rPr>
        <w:t xml:space="preserve">eacher </w:t>
      </w:r>
      <w:r w:rsidR="002E13C5" w:rsidRPr="00D330EE">
        <w:rPr>
          <w:rFonts w:ascii="Book Antiqua" w:hAnsi="Book Antiqua"/>
          <w:i/>
          <w:iCs/>
        </w:rPr>
        <w:t>p</w:t>
      </w:r>
      <w:r w:rsidRPr="00D330EE">
        <w:rPr>
          <w:rFonts w:ascii="Book Antiqua" w:hAnsi="Book Antiqua"/>
          <w:i/>
          <w:iCs/>
        </w:rPr>
        <w:t xml:space="preserve">reparation </w:t>
      </w:r>
      <w:r w:rsidR="002E13C5" w:rsidRPr="00D330EE">
        <w:rPr>
          <w:rFonts w:ascii="Book Antiqua" w:hAnsi="Book Antiqua"/>
          <w:i/>
          <w:iCs/>
        </w:rPr>
        <w:t>p</w:t>
      </w:r>
      <w:r w:rsidRPr="00D330EE">
        <w:rPr>
          <w:rFonts w:ascii="Book Antiqua" w:hAnsi="Book Antiqua"/>
          <w:i/>
          <w:iCs/>
        </w:rPr>
        <w:t xml:space="preserve">rogram on </w:t>
      </w:r>
      <w:r w:rsidR="002E13C5" w:rsidRPr="00D330EE">
        <w:rPr>
          <w:rFonts w:ascii="Book Antiqua" w:hAnsi="Book Antiqua"/>
          <w:i/>
          <w:iCs/>
        </w:rPr>
        <w:t>t</w:t>
      </w:r>
      <w:r w:rsidRPr="00D330EE">
        <w:rPr>
          <w:rFonts w:ascii="Book Antiqua" w:hAnsi="Book Antiqua"/>
          <w:i/>
          <w:iCs/>
        </w:rPr>
        <w:t xml:space="preserve">heir </w:t>
      </w:r>
      <w:r w:rsidR="002E13C5" w:rsidRPr="00D330EE">
        <w:rPr>
          <w:rFonts w:ascii="Book Antiqua" w:hAnsi="Book Antiqua"/>
          <w:i/>
          <w:iCs/>
        </w:rPr>
        <w:t>p</w:t>
      </w:r>
      <w:r w:rsidRPr="00D330EE">
        <w:rPr>
          <w:rFonts w:ascii="Book Antiqua" w:hAnsi="Book Antiqua"/>
          <w:i/>
          <w:iCs/>
        </w:rPr>
        <w:t xml:space="preserve">reparedness for </w:t>
      </w:r>
      <w:r w:rsidR="002E13C5" w:rsidRPr="00D330EE">
        <w:rPr>
          <w:rFonts w:ascii="Book Antiqua" w:hAnsi="Book Antiqua"/>
          <w:i/>
          <w:iCs/>
        </w:rPr>
        <w:t>i</w:t>
      </w:r>
      <w:r w:rsidRPr="00D330EE">
        <w:rPr>
          <w:rFonts w:ascii="Book Antiqua" w:hAnsi="Book Antiqua"/>
          <w:i/>
          <w:iCs/>
        </w:rPr>
        <w:t>mplementing HLPs</w:t>
      </w:r>
      <w:r w:rsidRPr="00D330EE">
        <w:rPr>
          <w:rFonts w:ascii="Book Antiqua" w:hAnsi="Book Antiqua"/>
          <w:color w:val="000000" w:themeColor="text1"/>
        </w:rPr>
        <w:t xml:space="preserve">. </w:t>
      </w:r>
      <w:r w:rsidRPr="00D330EE">
        <w:rPr>
          <w:rFonts w:ascii="Book Antiqua" w:hAnsi="Book Antiqua"/>
        </w:rPr>
        <w:t>Council for Exceptional Children (CEC), Orlando, Florida.</w:t>
      </w:r>
    </w:p>
    <w:p w14:paraId="173BD44F" w14:textId="77777777" w:rsidR="00E02F6B" w:rsidRPr="00D330EE" w:rsidRDefault="00E02F6B" w:rsidP="00E02F6B">
      <w:pPr>
        <w:ind w:left="720" w:hanging="720"/>
        <w:rPr>
          <w:rFonts w:ascii="Book Antiqua" w:hAnsi="Book Antiqua"/>
          <w:b/>
          <w:bCs/>
        </w:rPr>
      </w:pPr>
    </w:p>
    <w:p w14:paraId="6D4CA03B" w14:textId="336AD65F" w:rsidR="00E02F6B" w:rsidRPr="00D330EE" w:rsidRDefault="00E02F6B" w:rsidP="00E02F6B">
      <w:pPr>
        <w:ind w:left="720" w:hanging="720"/>
        <w:rPr>
          <w:rFonts w:ascii="Book Antiqua" w:hAnsi="Book Antiqua"/>
          <w:b/>
          <w:bCs/>
        </w:rPr>
      </w:pPr>
      <w:r w:rsidRPr="00D330EE">
        <w:rPr>
          <w:rFonts w:ascii="Book Antiqua" w:hAnsi="Book Antiqua"/>
          <w:color w:val="000000" w:themeColor="text1"/>
        </w:rPr>
        <w:t xml:space="preserve">Hott, B., </w:t>
      </w:r>
      <w:proofErr w:type="spellStart"/>
      <w:r w:rsidRPr="00D330EE">
        <w:rPr>
          <w:rFonts w:ascii="Book Antiqua" w:hAnsi="Book Antiqua"/>
          <w:color w:val="000000" w:themeColor="text1"/>
        </w:rPr>
        <w:t>Courtade</w:t>
      </w:r>
      <w:proofErr w:type="spellEnd"/>
      <w:r w:rsidRPr="00D330EE">
        <w:rPr>
          <w:rFonts w:ascii="Book Antiqua" w:hAnsi="Book Antiqua"/>
          <w:color w:val="000000" w:themeColor="text1"/>
        </w:rPr>
        <w:t xml:space="preserve">, G., &amp; </w:t>
      </w:r>
      <w:r w:rsidRPr="00D330EE">
        <w:rPr>
          <w:rFonts w:ascii="Book Antiqua" w:hAnsi="Book Antiqua"/>
          <w:b/>
          <w:bCs/>
          <w:color w:val="000000" w:themeColor="text1"/>
        </w:rPr>
        <w:t>Fitchett, C.</w:t>
      </w:r>
      <w:r w:rsidRPr="00D330EE">
        <w:rPr>
          <w:rFonts w:ascii="Book Antiqua" w:hAnsi="Book Antiqua"/>
          <w:color w:val="000000" w:themeColor="text1"/>
        </w:rPr>
        <w:t xml:space="preserve"> (2022, Jan.16) </w:t>
      </w:r>
      <w:r w:rsidRPr="00D330EE">
        <w:rPr>
          <w:rFonts w:ascii="Book Antiqua" w:hAnsi="Book Antiqua"/>
          <w:i/>
          <w:iCs/>
          <w:color w:val="000000" w:themeColor="text1"/>
        </w:rPr>
        <w:t xml:space="preserve">Special </w:t>
      </w:r>
      <w:r w:rsidR="002E13C5" w:rsidRPr="00D330EE">
        <w:rPr>
          <w:rFonts w:ascii="Book Antiqua" w:hAnsi="Book Antiqua"/>
          <w:i/>
          <w:iCs/>
          <w:color w:val="000000" w:themeColor="text1"/>
        </w:rPr>
        <w:t>e</w:t>
      </w:r>
      <w:r w:rsidRPr="00D330EE">
        <w:rPr>
          <w:rFonts w:ascii="Book Antiqua" w:hAnsi="Book Antiqua"/>
          <w:i/>
          <w:iCs/>
          <w:color w:val="000000" w:themeColor="text1"/>
        </w:rPr>
        <w:t xml:space="preserve">ducation </w:t>
      </w:r>
      <w:r w:rsidR="002E13C5" w:rsidRPr="00D330EE">
        <w:rPr>
          <w:rFonts w:ascii="Book Antiqua" w:hAnsi="Book Antiqua"/>
          <w:i/>
          <w:iCs/>
          <w:color w:val="000000" w:themeColor="text1"/>
        </w:rPr>
        <w:t>j</w:t>
      </w:r>
      <w:r w:rsidRPr="00D330EE">
        <w:rPr>
          <w:rFonts w:ascii="Book Antiqua" w:hAnsi="Book Antiqua"/>
          <w:i/>
          <w:iCs/>
          <w:color w:val="000000" w:themeColor="text1"/>
        </w:rPr>
        <w:t xml:space="preserve">ournals: Who is </w:t>
      </w:r>
      <w:r w:rsidR="002E13C5" w:rsidRPr="00D330EE">
        <w:rPr>
          <w:rFonts w:ascii="Book Antiqua" w:hAnsi="Book Antiqua"/>
          <w:i/>
          <w:iCs/>
          <w:color w:val="000000" w:themeColor="text1"/>
        </w:rPr>
        <w:t>p</w:t>
      </w:r>
      <w:r w:rsidRPr="00D330EE">
        <w:rPr>
          <w:rFonts w:ascii="Book Antiqua" w:hAnsi="Book Antiqua"/>
          <w:i/>
          <w:iCs/>
          <w:color w:val="000000" w:themeColor="text1"/>
        </w:rPr>
        <w:t xml:space="preserve">ublishing and </w:t>
      </w:r>
      <w:r w:rsidR="002E13C5" w:rsidRPr="00D330EE">
        <w:rPr>
          <w:rFonts w:ascii="Book Antiqua" w:hAnsi="Book Antiqua"/>
          <w:i/>
          <w:iCs/>
          <w:color w:val="000000" w:themeColor="text1"/>
        </w:rPr>
        <w:t>w</w:t>
      </w:r>
      <w:r w:rsidRPr="00D330EE">
        <w:rPr>
          <w:rFonts w:ascii="Book Antiqua" w:hAnsi="Book Antiqua"/>
          <w:i/>
          <w:iCs/>
          <w:color w:val="000000" w:themeColor="text1"/>
        </w:rPr>
        <w:t xml:space="preserve">ho is </w:t>
      </w:r>
      <w:r w:rsidR="002E13C5" w:rsidRPr="00D330EE">
        <w:rPr>
          <w:rFonts w:ascii="Book Antiqua" w:hAnsi="Book Antiqua"/>
          <w:i/>
          <w:iCs/>
          <w:color w:val="000000" w:themeColor="text1"/>
        </w:rPr>
        <w:t>r</w:t>
      </w:r>
      <w:r w:rsidRPr="00D330EE">
        <w:rPr>
          <w:rFonts w:ascii="Book Antiqua" w:hAnsi="Book Antiqua"/>
          <w:i/>
          <w:iCs/>
          <w:color w:val="000000" w:themeColor="text1"/>
        </w:rPr>
        <w:t>eviewing?</w:t>
      </w:r>
      <w:r w:rsidR="002E13C5" w:rsidRPr="00D330EE">
        <w:rPr>
          <w:rFonts w:ascii="Book Antiqua" w:hAnsi="Book Antiqua"/>
          <w:i/>
          <w:iCs/>
          <w:color w:val="000000" w:themeColor="text1"/>
        </w:rPr>
        <w:t xml:space="preserve"> </w:t>
      </w:r>
      <w:r w:rsidRPr="00D330EE">
        <w:rPr>
          <w:rFonts w:ascii="Book Antiqua" w:hAnsi="Book Antiqua"/>
        </w:rPr>
        <w:t>Council for Exceptional Children (CEC), Orlando, Florida.</w:t>
      </w:r>
    </w:p>
    <w:p w14:paraId="2FABE6DA" w14:textId="77777777" w:rsidR="00E02F6B" w:rsidRPr="00D330EE" w:rsidRDefault="00E02F6B" w:rsidP="00E02F6B">
      <w:pPr>
        <w:ind w:left="720" w:hanging="720"/>
        <w:rPr>
          <w:rFonts w:ascii="Book Antiqua" w:hAnsi="Book Antiqua"/>
          <w:b/>
          <w:bCs/>
        </w:rPr>
      </w:pPr>
    </w:p>
    <w:p w14:paraId="70C416EE" w14:textId="5D50495B" w:rsidR="00E02F6B" w:rsidRPr="00D330EE" w:rsidRDefault="00E02F6B" w:rsidP="00E02F6B">
      <w:pPr>
        <w:ind w:left="720" w:hanging="720"/>
        <w:rPr>
          <w:rFonts w:ascii="Book Antiqua" w:hAnsi="Book Antiqua"/>
          <w:color w:val="000000" w:themeColor="text1"/>
        </w:rPr>
      </w:pPr>
      <w:r w:rsidRPr="00D330EE">
        <w:rPr>
          <w:rFonts w:ascii="Book Antiqua" w:hAnsi="Book Antiqua"/>
          <w:color w:val="000000" w:themeColor="text1"/>
        </w:rPr>
        <w:t>Landrum, T., Page, D.,</w:t>
      </w:r>
      <w:r w:rsidR="00B427EF">
        <w:rPr>
          <w:rFonts w:ascii="Book Antiqua" w:hAnsi="Book Antiqua"/>
          <w:color w:val="000000" w:themeColor="text1"/>
        </w:rPr>
        <w:t xml:space="preserve"> &amp;</w:t>
      </w:r>
      <w:r w:rsidRPr="00D330EE">
        <w:rPr>
          <w:rFonts w:ascii="Book Antiqua" w:hAnsi="Book Antiqua"/>
          <w:color w:val="000000" w:themeColor="text1"/>
        </w:rPr>
        <w:t xml:space="preserve"> </w:t>
      </w:r>
      <w:r w:rsidRPr="00D330EE">
        <w:rPr>
          <w:rFonts w:ascii="Book Antiqua" w:hAnsi="Book Antiqua"/>
          <w:b/>
          <w:bCs/>
          <w:color w:val="000000" w:themeColor="text1"/>
        </w:rPr>
        <w:t xml:space="preserve">Fitchett, C. </w:t>
      </w:r>
      <w:r w:rsidRPr="00D330EE">
        <w:rPr>
          <w:rFonts w:ascii="Book Antiqua" w:hAnsi="Book Antiqua"/>
          <w:color w:val="000000" w:themeColor="text1"/>
        </w:rPr>
        <w:t xml:space="preserve">(2021, Nov.3) </w:t>
      </w:r>
      <w:r w:rsidRPr="00D330EE">
        <w:rPr>
          <w:rFonts w:ascii="Book Antiqua" w:hAnsi="Book Antiqua"/>
          <w:i/>
          <w:iCs/>
          <w:color w:val="000000" w:themeColor="text1"/>
        </w:rPr>
        <w:t xml:space="preserve">Building </w:t>
      </w:r>
      <w:r w:rsidR="002E13C5" w:rsidRPr="00D330EE">
        <w:rPr>
          <w:rFonts w:ascii="Book Antiqua" w:hAnsi="Book Antiqua"/>
          <w:i/>
          <w:iCs/>
          <w:color w:val="000000" w:themeColor="text1"/>
        </w:rPr>
        <w:t>r</w:t>
      </w:r>
      <w:r w:rsidRPr="00D330EE">
        <w:rPr>
          <w:rFonts w:ascii="Book Antiqua" w:hAnsi="Book Antiqua"/>
          <w:i/>
          <w:iCs/>
          <w:color w:val="000000" w:themeColor="text1"/>
        </w:rPr>
        <w:t xml:space="preserve">elationships with </w:t>
      </w:r>
      <w:r w:rsidR="002E13C5" w:rsidRPr="00D330EE">
        <w:rPr>
          <w:rFonts w:ascii="Book Antiqua" w:hAnsi="Book Antiqua"/>
          <w:i/>
          <w:iCs/>
          <w:color w:val="000000" w:themeColor="text1"/>
        </w:rPr>
        <w:t>e</w:t>
      </w:r>
      <w:r w:rsidRPr="00D330EE">
        <w:rPr>
          <w:rFonts w:ascii="Book Antiqua" w:hAnsi="Book Antiqua"/>
          <w:i/>
          <w:iCs/>
          <w:color w:val="000000" w:themeColor="text1"/>
        </w:rPr>
        <w:t xml:space="preserve">vidence-based </w:t>
      </w:r>
      <w:r w:rsidR="002E13C5" w:rsidRPr="00D330EE">
        <w:rPr>
          <w:rFonts w:ascii="Book Antiqua" w:hAnsi="Book Antiqua"/>
          <w:i/>
          <w:iCs/>
          <w:color w:val="000000" w:themeColor="text1"/>
        </w:rPr>
        <w:t>b</w:t>
      </w:r>
      <w:r w:rsidRPr="00D330EE">
        <w:rPr>
          <w:rFonts w:ascii="Book Antiqua" w:hAnsi="Book Antiqua"/>
          <w:i/>
          <w:iCs/>
          <w:color w:val="000000" w:themeColor="text1"/>
        </w:rPr>
        <w:t xml:space="preserve">ehavioral </w:t>
      </w:r>
      <w:r w:rsidR="002E13C5" w:rsidRPr="00D330EE">
        <w:rPr>
          <w:rFonts w:ascii="Book Antiqua" w:hAnsi="Book Antiqua"/>
          <w:i/>
          <w:iCs/>
          <w:color w:val="000000" w:themeColor="text1"/>
        </w:rPr>
        <w:t>i</w:t>
      </w:r>
      <w:r w:rsidRPr="00D330EE">
        <w:rPr>
          <w:rFonts w:ascii="Book Antiqua" w:hAnsi="Book Antiqua"/>
          <w:i/>
          <w:iCs/>
          <w:color w:val="000000" w:themeColor="text1"/>
        </w:rPr>
        <w:t xml:space="preserve">nterventions: Guidelines for </w:t>
      </w:r>
      <w:r w:rsidR="002E13C5" w:rsidRPr="00D330EE">
        <w:rPr>
          <w:rFonts w:ascii="Book Antiqua" w:hAnsi="Book Antiqua"/>
          <w:i/>
          <w:iCs/>
          <w:color w:val="000000" w:themeColor="text1"/>
        </w:rPr>
        <w:t>t</w:t>
      </w:r>
      <w:r w:rsidRPr="00D330EE">
        <w:rPr>
          <w:rFonts w:ascii="Book Antiqua" w:hAnsi="Book Antiqua"/>
          <w:i/>
          <w:iCs/>
          <w:color w:val="000000" w:themeColor="text1"/>
        </w:rPr>
        <w:t xml:space="preserve">eacher </w:t>
      </w:r>
      <w:r w:rsidR="002E13C5" w:rsidRPr="00D330EE">
        <w:rPr>
          <w:rFonts w:ascii="Book Antiqua" w:hAnsi="Book Antiqua"/>
          <w:i/>
          <w:iCs/>
          <w:color w:val="000000" w:themeColor="text1"/>
        </w:rPr>
        <w:t>e</w:t>
      </w:r>
      <w:r w:rsidRPr="00D330EE">
        <w:rPr>
          <w:rFonts w:ascii="Book Antiqua" w:hAnsi="Book Antiqua"/>
          <w:i/>
          <w:iCs/>
          <w:color w:val="000000" w:themeColor="text1"/>
        </w:rPr>
        <w:t>ducators</w:t>
      </w:r>
      <w:r w:rsidRPr="00D330EE">
        <w:rPr>
          <w:rFonts w:ascii="Book Antiqua" w:hAnsi="Book Antiqua"/>
          <w:color w:val="000000" w:themeColor="text1"/>
        </w:rPr>
        <w:t xml:space="preserve">. </w:t>
      </w:r>
      <w:r w:rsidRPr="00D330EE">
        <w:rPr>
          <w:rFonts w:ascii="Book Antiqua" w:hAnsi="Book Antiqua"/>
        </w:rPr>
        <w:t>Teacher Education Division (TED), Fort Worth, Texas.</w:t>
      </w:r>
    </w:p>
    <w:p w14:paraId="2DB08B38" w14:textId="77777777" w:rsidR="00E02F6B" w:rsidRPr="00D330EE" w:rsidRDefault="00E02F6B" w:rsidP="00E02F6B">
      <w:pPr>
        <w:ind w:left="720" w:hanging="720"/>
        <w:rPr>
          <w:rFonts w:ascii="Book Antiqua" w:hAnsi="Book Antiqua"/>
          <w:b/>
          <w:bCs/>
        </w:rPr>
      </w:pPr>
    </w:p>
    <w:p w14:paraId="68D9A667" w14:textId="3934B73B" w:rsidR="00E02F6B" w:rsidRPr="00D330EE" w:rsidRDefault="00E02F6B" w:rsidP="00E02F6B">
      <w:pPr>
        <w:ind w:left="720" w:hanging="720"/>
        <w:rPr>
          <w:rFonts w:ascii="Book Antiqua" w:hAnsi="Book Antiqua"/>
        </w:rPr>
      </w:pPr>
      <w:proofErr w:type="spellStart"/>
      <w:r w:rsidRPr="00D330EE">
        <w:rPr>
          <w:rFonts w:ascii="Book Antiqua" w:hAnsi="Book Antiqua"/>
          <w:color w:val="000000" w:themeColor="text1"/>
          <w:shd w:val="clear" w:color="auto" w:fill="FFFFFF"/>
        </w:rPr>
        <w:t>Heiniger</w:t>
      </w:r>
      <w:proofErr w:type="spellEnd"/>
      <w:r w:rsidRPr="00D330EE">
        <w:rPr>
          <w:rFonts w:ascii="Book Antiqua" w:hAnsi="Book Antiqua"/>
          <w:color w:val="000000" w:themeColor="text1"/>
          <w:shd w:val="clear" w:color="auto" w:fill="FFFFFF"/>
        </w:rPr>
        <w:t xml:space="preserve">, S., </w:t>
      </w:r>
      <w:r w:rsidRPr="00D330EE">
        <w:rPr>
          <w:rFonts w:ascii="Book Antiqua" w:hAnsi="Book Antiqua"/>
          <w:b/>
          <w:bCs/>
          <w:color w:val="000000" w:themeColor="text1"/>
          <w:shd w:val="clear" w:color="auto" w:fill="FFFFFF"/>
        </w:rPr>
        <w:t>Fitchett, C.,</w:t>
      </w:r>
      <w:r w:rsidRPr="00D330EE">
        <w:rPr>
          <w:rFonts w:ascii="Book Antiqua" w:hAnsi="Book Antiqua"/>
          <w:color w:val="000000" w:themeColor="text1"/>
          <w:shd w:val="clear" w:color="auto" w:fill="FFFFFF"/>
        </w:rPr>
        <w:t xml:space="preserve"> &amp; Webster, F. (2021, Nov. 3) 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Single </w:t>
      </w:r>
      <w:r w:rsidR="002E13C5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c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ase </w:t>
      </w:r>
      <w:r w:rsidR="002E13C5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r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esearch </w:t>
      </w:r>
      <w:r w:rsidR="002E13C5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d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esign: Guidelines and </w:t>
      </w:r>
      <w:r w:rsidR="002E13C5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t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raining </w:t>
      </w:r>
      <w:r w:rsidR="002E13C5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a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dvancements</w:t>
      </w:r>
      <w:r w:rsidRPr="00D330EE">
        <w:rPr>
          <w:rFonts w:ascii="Book Antiqua" w:hAnsi="Book Antiqua"/>
          <w:color w:val="000000" w:themeColor="text1"/>
        </w:rPr>
        <w:t xml:space="preserve">. </w:t>
      </w:r>
      <w:r w:rsidRPr="00D330EE">
        <w:rPr>
          <w:rFonts w:ascii="Book Antiqua" w:hAnsi="Book Antiqua"/>
        </w:rPr>
        <w:t>Teacher Education Division (TED), Fort Worth, Texas.</w:t>
      </w:r>
    </w:p>
    <w:p w14:paraId="00D1AD11" w14:textId="77777777" w:rsidR="00E02F6B" w:rsidRPr="00D330EE" w:rsidRDefault="00E02F6B" w:rsidP="00E02F6B">
      <w:pPr>
        <w:ind w:left="720" w:hanging="720"/>
        <w:rPr>
          <w:rFonts w:ascii="Book Antiqua" w:hAnsi="Book Antiqua"/>
          <w:b/>
          <w:bCs/>
        </w:rPr>
      </w:pPr>
    </w:p>
    <w:p w14:paraId="0B1552FD" w14:textId="11625FF6" w:rsidR="00C343C2" w:rsidRDefault="008F30A5" w:rsidP="008F30A5">
      <w:pPr>
        <w:ind w:left="720" w:hanging="720"/>
        <w:rPr>
          <w:rFonts w:ascii="Book Antiqua" w:hAnsi="Book Antiqua" w:cs="Helvetica Neue"/>
          <w:bCs/>
          <w:iCs/>
          <w:color w:val="000000"/>
        </w:rPr>
      </w:pPr>
      <w:r w:rsidRPr="008F30A5">
        <w:rPr>
          <w:rFonts w:ascii="Book Antiqua" w:hAnsi="Book Antiqua" w:cs="Helvetica Neue"/>
          <w:b/>
          <w:color w:val="000000"/>
        </w:rPr>
        <w:t>Fitchett, C.,</w:t>
      </w:r>
      <w:r w:rsidRPr="00920FCC">
        <w:rPr>
          <w:rFonts w:ascii="Book Antiqua" w:hAnsi="Book Antiqua" w:cs="Helvetica Neue"/>
          <w:bCs/>
          <w:color w:val="000000"/>
        </w:rPr>
        <w:t xml:space="preserve"> </w:t>
      </w:r>
      <w:proofErr w:type="spellStart"/>
      <w:r w:rsidRPr="008F30A5">
        <w:rPr>
          <w:rFonts w:ascii="Book Antiqua" w:hAnsi="Book Antiqua" w:cs="Helvetica Neue"/>
          <w:color w:val="000000"/>
        </w:rPr>
        <w:t>Courtade</w:t>
      </w:r>
      <w:proofErr w:type="spellEnd"/>
      <w:r w:rsidRPr="008F30A5">
        <w:rPr>
          <w:rFonts w:ascii="Book Antiqua" w:hAnsi="Book Antiqua" w:cs="Helvetica Neue"/>
          <w:color w:val="000000"/>
        </w:rPr>
        <w:t>, G.,</w:t>
      </w:r>
      <w:r w:rsidRPr="00920FCC">
        <w:rPr>
          <w:rFonts w:ascii="Book Antiqua" w:hAnsi="Book Antiqua" w:cs="Helvetica Neue"/>
          <w:bCs/>
          <w:color w:val="000000"/>
        </w:rPr>
        <w:t xml:space="preserve"> &amp; Hott, B. </w:t>
      </w:r>
      <w:r w:rsidRPr="00920FCC">
        <w:rPr>
          <w:rFonts w:ascii="Book Antiqua" w:hAnsi="Book Antiqua" w:cs="Helvetica Neue"/>
          <w:bCs/>
          <w:iCs/>
          <w:color w:val="000000"/>
        </w:rPr>
        <w:t xml:space="preserve">(2021, November). </w:t>
      </w:r>
      <w:r w:rsidRPr="00920FCC">
        <w:rPr>
          <w:rFonts w:ascii="Book Antiqua" w:hAnsi="Book Antiqua" w:cs="Helvetica Neue"/>
          <w:i/>
          <w:iCs/>
          <w:color w:val="000000"/>
        </w:rPr>
        <w:t>Special education journals: Who is publishing and who is reviewing?</w:t>
      </w:r>
      <w:r w:rsidRPr="00920FCC">
        <w:rPr>
          <w:rFonts w:ascii="Book Antiqua" w:hAnsi="Book Antiqua" w:cs="Helvetica Neue"/>
          <w:color w:val="000000"/>
        </w:rPr>
        <w:t xml:space="preserve"> </w:t>
      </w:r>
      <w:r w:rsidRPr="00920FCC">
        <w:rPr>
          <w:rFonts w:ascii="Book Antiqua" w:hAnsi="Book Antiqua" w:cs="Helvetica Neue"/>
          <w:bCs/>
          <w:color w:val="000000"/>
        </w:rPr>
        <w:t xml:space="preserve">Annual Conference of the </w:t>
      </w:r>
      <w:r w:rsidRPr="00920FCC">
        <w:rPr>
          <w:rFonts w:ascii="Book Antiqua" w:hAnsi="Book Antiqua" w:cs="Helvetica Neue"/>
          <w:bCs/>
          <w:iCs/>
          <w:color w:val="000000"/>
        </w:rPr>
        <w:t>Teacher Education Division (CEC) Conference. Fort Worth, TX.</w:t>
      </w:r>
    </w:p>
    <w:p w14:paraId="060816B2" w14:textId="77777777" w:rsidR="008F30A5" w:rsidRPr="00930186" w:rsidRDefault="008F30A5" w:rsidP="00C343C2">
      <w:pPr>
        <w:rPr>
          <w:rFonts w:ascii="Book Antiqua" w:hAnsi="Book Antiqua"/>
          <w:i/>
          <w:u w:val="single"/>
        </w:rPr>
      </w:pPr>
    </w:p>
    <w:p w14:paraId="4C1D6404" w14:textId="537DC534" w:rsidR="00C343C2" w:rsidRPr="00930186" w:rsidRDefault="00C343C2" w:rsidP="00C343C2">
      <w:pPr>
        <w:rPr>
          <w:rFonts w:ascii="Book Antiqua" w:hAnsi="Book Antiqua"/>
          <w:b/>
        </w:rPr>
      </w:pPr>
      <w:r w:rsidRPr="00930186">
        <w:rPr>
          <w:rFonts w:ascii="Book Antiqua" w:hAnsi="Book Antiqua"/>
          <w:b/>
        </w:rPr>
        <w:t xml:space="preserve">State and </w:t>
      </w:r>
      <w:r w:rsidR="00A774C3">
        <w:rPr>
          <w:rFonts w:ascii="Book Antiqua" w:hAnsi="Book Antiqua"/>
          <w:b/>
        </w:rPr>
        <w:t>Regional</w:t>
      </w:r>
      <w:r w:rsidRPr="00930186">
        <w:rPr>
          <w:rFonts w:ascii="Book Antiqua" w:hAnsi="Book Antiqua"/>
          <w:b/>
        </w:rPr>
        <w:t xml:space="preserve"> Presentations: Refereed</w:t>
      </w:r>
    </w:p>
    <w:p w14:paraId="1E92B875" w14:textId="77777777" w:rsidR="00C343C2" w:rsidRPr="00930186" w:rsidRDefault="00C343C2" w:rsidP="00C343C2">
      <w:pPr>
        <w:autoSpaceDE w:val="0"/>
        <w:autoSpaceDN w:val="0"/>
        <w:adjustRightInd w:val="0"/>
        <w:ind w:left="1440" w:hanging="720"/>
        <w:rPr>
          <w:rFonts w:ascii="Book Antiqua" w:hAnsi="Book Antiqua"/>
        </w:rPr>
      </w:pPr>
    </w:p>
    <w:p w14:paraId="544B08B2" w14:textId="1B224C43" w:rsidR="00B427EF" w:rsidRPr="00B427EF" w:rsidRDefault="00B427EF" w:rsidP="00B427EF">
      <w:pPr>
        <w:ind w:left="720" w:hanging="720"/>
        <w:rPr>
          <w:rFonts w:ascii="Book Antiqua" w:hAnsi="Book Antiqua"/>
          <w:color w:val="000000" w:themeColor="text1"/>
        </w:rPr>
      </w:pPr>
      <w:r w:rsidRPr="00B427EF">
        <w:rPr>
          <w:rFonts w:ascii="Book Antiqua" w:hAnsi="Book Antiqua"/>
          <w:b/>
          <w:bCs/>
          <w:color w:val="000000" w:themeColor="text1"/>
        </w:rPr>
        <w:t>Fitchett, C.</w:t>
      </w:r>
      <w:r>
        <w:rPr>
          <w:rFonts w:ascii="Book Antiqua" w:hAnsi="Book Antiqua"/>
          <w:color w:val="000000" w:themeColor="text1"/>
        </w:rPr>
        <w:t xml:space="preserve"> &amp; Gage, N. (2024, November). </w:t>
      </w:r>
      <w:r w:rsidRPr="00B427EF">
        <w:rPr>
          <w:rFonts w:ascii="Book Antiqua" w:hAnsi="Book Antiqua"/>
          <w:i/>
          <w:iCs/>
          <w:color w:val="000000" w:themeColor="text1"/>
        </w:rPr>
        <w:t>Rural special education quarterly: Exploring issues facing rural special educators.</w:t>
      </w:r>
      <w:r>
        <w:rPr>
          <w:rFonts w:ascii="Book Antiqua" w:hAnsi="Book Antiqua"/>
          <w:color w:val="000000" w:themeColor="text1"/>
        </w:rPr>
        <w:t xml:space="preserve"> </w:t>
      </w:r>
      <w:r w:rsidRPr="00D330EE">
        <w:rPr>
          <w:rFonts w:ascii="Book Antiqua" w:hAnsi="Book Antiqua"/>
        </w:rPr>
        <w:t>Ohio Center for Autism and Low Incidence (OCALI). Regional Conference, Virtual.</w:t>
      </w:r>
    </w:p>
    <w:p w14:paraId="663BEDFA" w14:textId="77777777" w:rsidR="00B427EF" w:rsidRDefault="00B427EF" w:rsidP="00705DCF">
      <w:pPr>
        <w:pStyle w:val="BodyTextIndent2"/>
        <w:tabs>
          <w:tab w:val="left" w:pos="900"/>
        </w:tabs>
        <w:ind w:left="907" w:hanging="907"/>
        <w:rPr>
          <w:rFonts w:ascii="Book Antiqua" w:hAnsi="Book Antiqua"/>
        </w:rPr>
      </w:pPr>
    </w:p>
    <w:p w14:paraId="4A918D3E" w14:textId="1BD0883E" w:rsidR="00705DCF" w:rsidRPr="00D330EE" w:rsidRDefault="00705DCF" w:rsidP="00705DCF">
      <w:pPr>
        <w:pStyle w:val="BodyTextIndent2"/>
        <w:tabs>
          <w:tab w:val="left" w:pos="900"/>
        </w:tabs>
        <w:ind w:left="907" w:hanging="907"/>
        <w:rPr>
          <w:rFonts w:ascii="Book Antiqua" w:hAnsi="Book Antiqua"/>
          <w:b/>
          <w:bCs/>
        </w:rPr>
      </w:pPr>
      <w:proofErr w:type="spellStart"/>
      <w:r w:rsidRPr="00D330EE">
        <w:rPr>
          <w:rFonts w:ascii="Book Antiqua" w:hAnsi="Book Antiqua"/>
        </w:rPr>
        <w:t>Courtade</w:t>
      </w:r>
      <w:proofErr w:type="spellEnd"/>
      <w:r w:rsidRPr="00D330EE">
        <w:rPr>
          <w:rFonts w:ascii="Book Antiqua" w:hAnsi="Book Antiqua"/>
        </w:rPr>
        <w:t>, G.</w:t>
      </w:r>
      <w:r w:rsidR="00B427EF">
        <w:rPr>
          <w:rFonts w:ascii="Book Antiqua" w:hAnsi="Book Antiqua"/>
        </w:rPr>
        <w:t xml:space="preserve"> &amp;</w:t>
      </w:r>
      <w:r w:rsidRPr="00D330EE">
        <w:rPr>
          <w:rFonts w:ascii="Book Antiqua" w:hAnsi="Book Antiqua"/>
          <w:b/>
          <w:bCs/>
        </w:rPr>
        <w:t xml:space="preserve"> Fitchett, C. </w:t>
      </w:r>
      <w:r w:rsidRPr="00D330EE">
        <w:rPr>
          <w:rFonts w:ascii="Book Antiqua" w:hAnsi="Book Antiqua"/>
        </w:rPr>
        <w:t xml:space="preserve">(2022, November) </w:t>
      </w:r>
      <w:r w:rsidRPr="00D330EE">
        <w:rPr>
          <w:rFonts w:ascii="Book Antiqua" w:hAnsi="Book Antiqua"/>
          <w:i/>
          <w:iCs/>
        </w:rPr>
        <w:t>Reviewing and Publishing in Rural Special Education Quarterly (RSEQ</w:t>
      </w:r>
      <w:r w:rsidRPr="00D330EE">
        <w:rPr>
          <w:rFonts w:ascii="Book Antiqua" w:hAnsi="Book Antiqua"/>
        </w:rPr>
        <w:t>). Ohio Center for Autism and Low Incidence (OCALI). Regional Conference, Virtual.</w:t>
      </w:r>
    </w:p>
    <w:p w14:paraId="2AF315A1" w14:textId="77777777" w:rsidR="00705DCF" w:rsidRPr="00D330EE" w:rsidRDefault="00705DCF" w:rsidP="00705DCF">
      <w:pPr>
        <w:rPr>
          <w:rFonts w:ascii="Book Antiqua" w:hAnsi="Book Antiqua"/>
        </w:rPr>
      </w:pPr>
    </w:p>
    <w:p w14:paraId="3E3CBA6C" w14:textId="795C7A1C" w:rsidR="00A774C3" w:rsidRPr="00D330EE" w:rsidRDefault="00A774C3" w:rsidP="00E02F6B">
      <w:pPr>
        <w:ind w:left="720" w:hanging="720"/>
        <w:rPr>
          <w:rFonts w:ascii="Book Antiqua" w:hAnsi="Book Antiqua"/>
        </w:rPr>
      </w:pPr>
      <w:r w:rsidRPr="00D330EE">
        <w:rPr>
          <w:rFonts w:ascii="Book Antiqua" w:hAnsi="Book Antiqua"/>
        </w:rPr>
        <w:lastRenderedPageBreak/>
        <w:t>Elliott, M., Long, A.,</w:t>
      </w:r>
      <w:r w:rsidRPr="00D330EE">
        <w:rPr>
          <w:rFonts w:ascii="Book Antiqua" w:hAnsi="Book Antiqua"/>
          <w:b/>
          <w:bCs/>
        </w:rPr>
        <w:t xml:space="preserve"> Fitchett, C.,</w:t>
      </w:r>
      <w:r w:rsidR="00B427EF">
        <w:rPr>
          <w:rFonts w:ascii="Book Antiqua" w:hAnsi="Book Antiqua"/>
          <w:b/>
          <w:bCs/>
        </w:rPr>
        <w:t xml:space="preserve"> </w:t>
      </w:r>
      <w:r w:rsidR="00B427EF" w:rsidRPr="00B427EF">
        <w:rPr>
          <w:rFonts w:ascii="Book Antiqua" w:hAnsi="Book Antiqua"/>
        </w:rPr>
        <w:t>&amp;</w:t>
      </w:r>
      <w:r w:rsidRPr="00B427EF">
        <w:rPr>
          <w:rFonts w:ascii="Book Antiqua" w:hAnsi="Book Antiqua"/>
        </w:rPr>
        <w:t xml:space="preserve"> </w:t>
      </w:r>
      <w:r w:rsidRPr="00D330EE">
        <w:rPr>
          <w:rFonts w:ascii="Book Antiqua" w:hAnsi="Book Antiqua"/>
        </w:rPr>
        <w:t xml:space="preserve">Pollard, J. </w:t>
      </w:r>
      <w:r w:rsidR="002E13C5" w:rsidRPr="00D330EE">
        <w:rPr>
          <w:rFonts w:ascii="Book Antiqua" w:hAnsi="Book Antiqua"/>
        </w:rPr>
        <w:t xml:space="preserve">(2022, April 29) </w:t>
      </w:r>
      <w:r w:rsidRPr="00D330EE">
        <w:rPr>
          <w:rFonts w:ascii="Book Antiqua" w:hAnsi="Book Antiqua"/>
          <w:i/>
          <w:iCs/>
        </w:rPr>
        <w:t xml:space="preserve">What’s </w:t>
      </w:r>
      <w:r w:rsidR="002E13C5" w:rsidRPr="00D330EE">
        <w:rPr>
          <w:rFonts w:ascii="Book Antiqua" w:hAnsi="Book Antiqua"/>
          <w:i/>
          <w:iCs/>
        </w:rPr>
        <w:t>w</w:t>
      </w:r>
      <w:r w:rsidRPr="00D330EE">
        <w:rPr>
          <w:rFonts w:ascii="Book Antiqua" w:hAnsi="Book Antiqua"/>
          <w:i/>
          <w:iCs/>
        </w:rPr>
        <w:t xml:space="preserve">orking in an ATP </w:t>
      </w:r>
      <w:r w:rsidR="002E13C5" w:rsidRPr="00D330EE">
        <w:rPr>
          <w:rFonts w:ascii="Book Antiqua" w:hAnsi="Book Antiqua"/>
          <w:i/>
          <w:iCs/>
        </w:rPr>
        <w:t>p</w:t>
      </w:r>
      <w:r w:rsidRPr="00D330EE">
        <w:rPr>
          <w:rFonts w:ascii="Book Antiqua" w:hAnsi="Book Antiqua"/>
          <w:i/>
          <w:iCs/>
        </w:rPr>
        <w:t xml:space="preserve">rogram? Survey </w:t>
      </w:r>
      <w:r w:rsidR="002E13C5" w:rsidRPr="00D330EE">
        <w:rPr>
          <w:rFonts w:ascii="Book Antiqua" w:hAnsi="Book Antiqua"/>
          <w:i/>
          <w:iCs/>
        </w:rPr>
        <w:t>r</w:t>
      </w:r>
      <w:r w:rsidRPr="00D330EE">
        <w:rPr>
          <w:rFonts w:ascii="Book Antiqua" w:hAnsi="Book Antiqua"/>
          <w:i/>
          <w:iCs/>
        </w:rPr>
        <w:t xml:space="preserve">esults and </w:t>
      </w:r>
      <w:r w:rsidR="002E13C5" w:rsidRPr="00D330EE">
        <w:rPr>
          <w:rFonts w:ascii="Book Antiqua" w:hAnsi="Book Antiqua"/>
          <w:i/>
          <w:iCs/>
        </w:rPr>
        <w:t>n</w:t>
      </w:r>
      <w:r w:rsidRPr="00D330EE">
        <w:rPr>
          <w:rFonts w:ascii="Book Antiqua" w:hAnsi="Book Antiqua"/>
          <w:i/>
          <w:iCs/>
        </w:rPr>
        <w:t xml:space="preserve">ext </w:t>
      </w:r>
      <w:r w:rsidR="002E13C5" w:rsidRPr="00D330EE">
        <w:rPr>
          <w:rFonts w:ascii="Book Antiqua" w:hAnsi="Book Antiqua"/>
          <w:i/>
          <w:iCs/>
        </w:rPr>
        <w:t>s</w:t>
      </w:r>
      <w:r w:rsidRPr="00D330EE">
        <w:rPr>
          <w:rFonts w:ascii="Book Antiqua" w:hAnsi="Book Antiqua"/>
          <w:i/>
          <w:iCs/>
        </w:rPr>
        <w:t xml:space="preserve">teps for </w:t>
      </w:r>
      <w:r w:rsidR="002E13C5" w:rsidRPr="00D330EE">
        <w:rPr>
          <w:rFonts w:ascii="Book Antiqua" w:hAnsi="Book Antiqua"/>
          <w:i/>
          <w:iCs/>
        </w:rPr>
        <w:t>p</w:t>
      </w:r>
      <w:r w:rsidRPr="00D330EE">
        <w:rPr>
          <w:rFonts w:ascii="Book Antiqua" w:hAnsi="Book Antiqua"/>
          <w:i/>
          <w:iCs/>
        </w:rPr>
        <w:t xml:space="preserve">rogram </w:t>
      </w:r>
      <w:r w:rsidR="002E13C5" w:rsidRPr="00D330EE">
        <w:rPr>
          <w:rFonts w:ascii="Book Antiqua" w:hAnsi="Book Antiqua"/>
          <w:i/>
          <w:iCs/>
        </w:rPr>
        <w:t>d</w:t>
      </w:r>
      <w:r w:rsidRPr="00D330EE">
        <w:rPr>
          <w:rFonts w:ascii="Book Antiqua" w:hAnsi="Book Antiqua"/>
          <w:i/>
          <w:iCs/>
        </w:rPr>
        <w:t xml:space="preserve">evelopment: HLPs, </w:t>
      </w:r>
      <w:r w:rsidR="002E13C5" w:rsidRPr="00D330EE">
        <w:rPr>
          <w:rFonts w:ascii="Book Antiqua" w:hAnsi="Book Antiqua"/>
          <w:i/>
          <w:iCs/>
        </w:rPr>
        <w:t>c</w:t>
      </w:r>
      <w:r w:rsidRPr="00D330EE">
        <w:rPr>
          <w:rFonts w:ascii="Book Antiqua" w:hAnsi="Book Antiqua"/>
          <w:i/>
          <w:iCs/>
        </w:rPr>
        <w:t xml:space="preserve">ultural </w:t>
      </w:r>
      <w:r w:rsidR="002E13C5" w:rsidRPr="00D330EE">
        <w:rPr>
          <w:rFonts w:ascii="Book Antiqua" w:hAnsi="Book Antiqua"/>
          <w:i/>
          <w:iCs/>
        </w:rPr>
        <w:t>c</w:t>
      </w:r>
      <w:r w:rsidRPr="00D330EE">
        <w:rPr>
          <w:rFonts w:ascii="Book Antiqua" w:hAnsi="Book Antiqua"/>
          <w:i/>
          <w:iCs/>
        </w:rPr>
        <w:t xml:space="preserve">ompetencies, &amp; </w:t>
      </w:r>
      <w:r w:rsidR="002E13C5" w:rsidRPr="00D330EE">
        <w:rPr>
          <w:rFonts w:ascii="Book Antiqua" w:hAnsi="Book Antiqua"/>
          <w:i/>
          <w:iCs/>
        </w:rPr>
        <w:t>m</w:t>
      </w:r>
      <w:r w:rsidRPr="00D330EE">
        <w:rPr>
          <w:rFonts w:ascii="Book Antiqua" w:hAnsi="Book Antiqua"/>
          <w:i/>
          <w:iCs/>
        </w:rPr>
        <w:t>ore.</w:t>
      </w:r>
      <w:r w:rsidRPr="00D330EE">
        <w:rPr>
          <w:rFonts w:ascii="Book Antiqua" w:hAnsi="Book Antiqua"/>
        </w:rPr>
        <w:t xml:space="preserve"> KEEP Kentucky Excellence in Educator Preparation</w:t>
      </w:r>
      <w:r w:rsidR="002E13C5" w:rsidRPr="00D330EE">
        <w:rPr>
          <w:rFonts w:ascii="Book Antiqua" w:hAnsi="Book Antiqua"/>
        </w:rPr>
        <w:t xml:space="preserve"> (KEEP)</w:t>
      </w:r>
      <w:r w:rsidRPr="00D330EE">
        <w:rPr>
          <w:rFonts w:ascii="Book Antiqua" w:hAnsi="Book Antiqua"/>
        </w:rPr>
        <w:t xml:space="preserve"> Summit. State Conference, Virtual. </w:t>
      </w:r>
    </w:p>
    <w:p w14:paraId="3AC8845F" w14:textId="77777777" w:rsidR="00A774C3" w:rsidRPr="00D330EE" w:rsidRDefault="00A774C3" w:rsidP="00E02F6B">
      <w:pPr>
        <w:ind w:left="720" w:hanging="720"/>
        <w:rPr>
          <w:rFonts w:ascii="Book Antiqua" w:hAnsi="Book Antiqua"/>
          <w:b/>
          <w:bCs/>
        </w:rPr>
      </w:pPr>
    </w:p>
    <w:p w14:paraId="398B00C3" w14:textId="56197E6B" w:rsidR="00A774C3" w:rsidRPr="00D330EE" w:rsidRDefault="00A774C3" w:rsidP="00E02F6B">
      <w:pPr>
        <w:ind w:left="720" w:hanging="720"/>
        <w:rPr>
          <w:rFonts w:ascii="Book Antiqua" w:hAnsi="Book Antiqua"/>
        </w:rPr>
      </w:pPr>
      <w:proofErr w:type="spellStart"/>
      <w:r w:rsidRPr="00D330EE">
        <w:rPr>
          <w:rFonts w:ascii="Book Antiqua" w:hAnsi="Book Antiqua"/>
        </w:rPr>
        <w:t>Courtade</w:t>
      </w:r>
      <w:proofErr w:type="spellEnd"/>
      <w:r w:rsidRPr="00D330EE">
        <w:rPr>
          <w:rFonts w:ascii="Book Antiqua" w:hAnsi="Book Antiqua"/>
        </w:rPr>
        <w:t xml:space="preserve">, G., Hott, B., Berry, A., &amp; </w:t>
      </w:r>
      <w:r w:rsidRPr="00D330EE">
        <w:rPr>
          <w:rFonts w:ascii="Book Antiqua" w:hAnsi="Book Antiqua"/>
          <w:b/>
          <w:bCs/>
        </w:rPr>
        <w:t>Fitchett, C.</w:t>
      </w:r>
      <w:r w:rsidRPr="00D330EE">
        <w:rPr>
          <w:rFonts w:ascii="Book Antiqua" w:hAnsi="Book Antiqua"/>
        </w:rPr>
        <w:t xml:space="preserve"> (2021, Nov. 18) 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Rural </w:t>
      </w:r>
      <w:r w:rsidR="00635BC9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s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pecial </w:t>
      </w:r>
      <w:r w:rsidR="00635BC9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e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ducation </w:t>
      </w:r>
      <w:r w:rsidR="00635BC9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q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uarterly: Discussion of </w:t>
      </w:r>
      <w:r w:rsidR="00635BC9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i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ssues </w:t>
      </w:r>
      <w:r w:rsidR="00635BC9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f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acing </w:t>
      </w:r>
      <w:r w:rsidR="00635BC9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r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ural </w:t>
      </w:r>
      <w:r w:rsidR="00635BC9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s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pecial </w:t>
      </w:r>
      <w:r w:rsidR="00635BC9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e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ducators.</w:t>
      </w:r>
      <w:r w:rsidRPr="00D330EE">
        <w:rPr>
          <w:rFonts w:ascii="Book Antiqua" w:hAnsi="Book Antiqua"/>
        </w:rPr>
        <w:t xml:space="preserve"> Ohio Center for Autism and Low Incidence</w:t>
      </w:r>
      <w:r w:rsidR="00635BC9" w:rsidRPr="00D330EE">
        <w:rPr>
          <w:rFonts w:ascii="Book Antiqua" w:hAnsi="Book Antiqua"/>
        </w:rPr>
        <w:t xml:space="preserve"> (OCALI).</w:t>
      </w:r>
      <w:r w:rsidRPr="00D330EE">
        <w:rPr>
          <w:rFonts w:ascii="Book Antiqua" w:hAnsi="Book Antiqua"/>
        </w:rPr>
        <w:t xml:space="preserve"> </w:t>
      </w:r>
      <w:r w:rsidR="00705DCF" w:rsidRPr="00D330EE">
        <w:rPr>
          <w:rFonts w:ascii="Book Antiqua" w:hAnsi="Book Antiqua"/>
        </w:rPr>
        <w:t>Regional</w:t>
      </w:r>
      <w:r w:rsidRPr="00D330EE">
        <w:rPr>
          <w:rFonts w:ascii="Book Antiqua" w:hAnsi="Book Antiqua"/>
        </w:rPr>
        <w:t xml:space="preserve"> Conference, Virtual. </w:t>
      </w:r>
    </w:p>
    <w:p w14:paraId="24A900EC" w14:textId="77777777" w:rsidR="00A774C3" w:rsidRPr="00D330EE" w:rsidRDefault="00A774C3" w:rsidP="00E02F6B">
      <w:pPr>
        <w:ind w:left="720" w:hanging="720"/>
        <w:rPr>
          <w:rFonts w:ascii="Book Antiqua" w:hAnsi="Book Antiqua"/>
        </w:rPr>
      </w:pPr>
    </w:p>
    <w:p w14:paraId="02952D89" w14:textId="0FD3B253" w:rsidR="00A774C3" w:rsidRPr="00D330EE" w:rsidRDefault="00A774C3" w:rsidP="00E02F6B">
      <w:pPr>
        <w:ind w:left="720" w:hanging="720"/>
        <w:rPr>
          <w:rFonts w:ascii="Book Antiqua" w:hAnsi="Book Antiqua"/>
        </w:rPr>
      </w:pPr>
      <w:r w:rsidRPr="00D330EE">
        <w:rPr>
          <w:rFonts w:ascii="Book Antiqua" w:hAnsi="Book Antiqua"/>
          <w:b/>
          <w:bCs/>
          <w:color w:val="000000" w:themeColor="text1"/>
          <w:shd w:val="clear" w:color="auto" w:fill="FFFFFF"/>
        </w:rPr>
        <w:t>Fitchett, C.,</w:t>
      </w:r>
      <w:r w:rsidRPr="00D330EE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proofErr w:type="spellStart"/>
      <w:r w:rsidRPr="00D330EE">
        <w:rPr>
          <w:rFonts w:ascii="Book Antiqua" w:hAnsi="Book Antiqua"/>
          <w:color w:val="000000" w:themeColor="text1"/>
          <w:shd w:val="clear" w:color="auto" w:fill="FFFFFF"/>
        </w:rPr>
        <w:t>Courtade</w:t>
      </w:r>
      <w:proofErr w:type="spellEnd"/>
      <w:r w:rsidRPr="00D330EE">
        <w:rPr>
          <w:rFonts w:ascii="Book Antiqua" w:hAnsi="Book Antiqua"/>
          <w:color w:val="000000" w:themeColor="text1"/>
          <w:shd w:val="clear" w:color="auto" w:fill="FFFFFF"/>
        </w:rPr>
        <w:t xml:space="preserve">, G., </w:t>
      </w:r>
      <w:r w:rsidR="00B427EF">
        <w:rPr>
          <w:rFonts w:ascii="Book Antiqua" w:hAnsi="Book Antiqua"/>
          <w:color w:val="000000" w:themeColor="text1"/>
          <w:shd w:val="clear" w:color="auto" w:fill="FFFFFF"/>
        </w:rPr>
        <w:t xml:space="preserve">&amp; </w:t>
      </w:r>
      <w:proofErr w:type="spellStart"/>
      <w:r w:rsidRPr="00D330EE">
        <w:rPr>
          <w:rFonts w:ascii="Book Antiqua" w:hAnsi="Book Antiqua"/>
          <w:color w:val="000000" w:themeColor="text1"/>
          <w:shd w:val="clear" w:color="auto" w:fill="FFFFFF"/>
        </w:rPr>
        <w:t>Walte</w:t>
      </w:r>
      <w:proofErr w:type="spellEnd"/>
      <w:r w:rsidRPr="00D330EE">
        <w:rPr>
          <w:rFonts w:ascii="Book Antiqua" w:hAnsi="Book Antiqua"/>
          <w:color w:val="000000" w:themeColor="text1"/>
          <w:shd w:val="clear" w:color="auto" w:fill="FFFFFF"/>
        </w:rPr>
        <w:t xml:space="preserve">, S. (2021, Sept. 25) 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Progress </w:t>
      </w:r>
      <w:r w:rsidR="00635BC9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m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onitoring and </w:t>
      </w:r>
      <w:r w:rsidR="00635BC9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h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igh </w:t>
      </w:r>
      <w:r w:rsidR="00635BC9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l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everage </w:t>
      </w:r>
      <w:r w:rsidR="00635BC9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p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ractices for </w:t>
      </w:r>
      <w:r w:rsidR="00635BC9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s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tudents with </w:t>
      </w:r>
      <w:r w:rsidR="00635BC9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e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xtensive </w:t>
      </w:r>
      <w:r w:rsidR="00635BC9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s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 xml:space="preserve">upport </w:t>
      </w:r>
      <w:r w:rsidR="00635BC9"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n</w:t>
      </w:r>
      <w:r w:rsidRPr="00D330EE">
        <w:rPr>
          <w:rFonts w:ascii="Book Antiqua" w:hAnsi="Book Antiqua"/>
          <w:i/>
          <w:iCs/>
          <w:color w:val="000000" w:themeColor="text1"/>
          <w:shd w:val="clear" w:color="auto" w:fill="FFFFFF"/>
        </w:rPr>
        <w:t>eeds.</w:t>
      </w:r>
      <w:r w:rsidRPr="00D330EE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r w:rsidRPr="00D330EE">
        <w:rPr>
          <w:rFonts w:ascii="Book Antiqua" w:hAnsi="Book Antiqua"/>
        </w:rPr>
        <w:t>Kentucky Association for Teacher Educators</w:t>
      </w:r>
      <w:r w:rsidR="00635BC9" w:rsidRPr="00D330EE">
        <w:rPr>
          <w:rFonts w:ascii="Book Antiqua" w:hAnsi="Book Antiqua"/>
        </w:rPr>
        <w:t xml:space="preserve"> (</w:t>
      </w:r>
      <w:r w:rsidR="00635BC9" w:rsidRPr="00D330EE">
        <w:rPr>
          <w:rFonts w:ascii="Book Antiqua" w:hAnsi="Book Antiqua"/>
          <w:color w:val="000000" w:themeColor="text1"/>
          <w:shd w:val="clear" w:color="auto" w:fill="FFFFFF"/>
        </w:rPr>
        <w:t>KATE)</w:t>
      </w:r>
      <w:r w:rsidR="00635BC9" w:rsidRPr="00D330EE">
        <w:rPr>
          <w:rFonts w:ascii="Book Antiqua" w:hAnsi="Book Antiqua"/>
        </w:rPr>
        <w:t>.</w:t>
      </w:r>
      <w:r w:rsidRPr="00D330EE">
        <w:rPr>
          <w:rFonts w:ascii="Book Antiqua" w:hAnsi="Book Antiqua"/>
        </w:rPr>
        <w:t xml:space="preserve"> State Conference, Virtual. </w:t>
      </w:r>
    </w:p>
    <w:p w14:paraId="3000A568" w14:textId="77777777" w:rsidR="00A774C3" w:rsidRPr="00D330EE" w:rsidRDefault="00A774C3" w:rsidP="00E02F6B">
      <w:pPr>
        <w:ind w:left="720" w:hanging="720"/>
        <w:rPr>
          <w:rFonts w:ascii="Book Antiqua" w:hAnsi="Book Antiqua"/>
          <w:b/>
          <w:bCs/>
        </w:rPr>
      </w:pPr>
    </w:p>
    <w:p w14:paraId="23D648F3" w14:textId="75F239C3" w:rsidR="00A774C3" w:rsidRPr="00D330EE" w:rsidRDefault="00A774C3" w:rsidP="00E02F6B">
      <w:pPr>
        <w:ind w:left="720" w:hanging="720"/>
        <w:rPr>
          <w:rFonts w:ascii="Book Antiqua" w:hAnsi="Book Antiqua"/>
        </w:rPr>
      </w:pPr>
      <w:r w:rsidRPr="00D330EE">
        <w:rPr>
          <w:rFonts w:ascii="Book Antiqua" w:hAnsi="Book Antiqua"/>
          <w:b/>
          <w:bCs/>
        </w:rPr>
        <w:t>Fitchett, C.</w:t>
      </w:r>
      <w:r w:rsidRPr="00D330EE">
        <w:rPr>
          <w:rFonts w:ascii="Book Antiqua" w:hAnsi="Book Antiqua"/>
        </w:rPr>
        <w:t xml:space="preserve"> </w:t>
      </w:r>
      <w:r w:rsidR="00635BC9" w:rsidRPr="00D330EE">
        <w:rPr>
          <w:rFonts w:ascii="Book Antiqua" w:hAnsi="Book Antiqua"/>
        </w:rPr>
        <w:t xml:space="preserve">(2021, April 24) </w:t>
      </w:r>
      <w:r w:rsidRPr="00D330EE">
        <w:rPr>
          <w:rFonts w:ascii="Book Antiqua" w:hAnsi="Book Antiqua"/>
          <w:i/>
          <w:iCs/>
        </w:rPr>
        <w:t xml:space="preserve">Virtual </w:t>
      </w:r>
      <w:r w:rsidR="00635BC9" w:rsidRPr="00D330EE">
        <w:rPr>
          <w:rFonts w:ascii="Book Antiqua" w:hAnsi="Book Antiqua"/>
          <w:i/>
          <w:iCs/>
        </w:rPr>
        <w:t>s</w:t>
      </w:r>
      <w:r w:rsidRPr="00D330EE">
        <w:rPr>
          <w:rFonts w:ascii="Book Antiqua" w:hAnsi="Book Antiqua"/>
          <w:i/>
          <w:iCs/>
        </w:rPr>
        <w:t xml:space="preserve">tructured </w:t>
      </w:r>
      <w:r w:rsidR="00635BC9" w:rsidRPr="00D330EE">
        <w:rPr>
          <w:rFonts w:ascii="Book Antiqua" w:hAnsi="Book Antiqua"/>
          <w:i/>
          <w:iCs/>
        </w:rPr>
        <w:t>l</w:t>
      </w:r>
      <w:r w:rsidRPr="00D330EE">
        <w:rPr>
          <w:rFonts w:ascii="Book Antiqua" w:hAnsi="Book Antiqua"/>
          <w:i/>
          <w:iCs/>
        </w:rPr>
        <w:t xml:space="preserve">iteracy </w:t>
      </w:r>
      <w:r w:rsidR="00635BC9" w:rsidRPr="00D330EE">
        <w:rPr>
          <w:rFonts w:ascii="Book Antiqua" w:hAnsi="Book Antiqua"/>
          <w:i/>
          <w:iCs/>
        </w:rPr>
        <w:t>i</w:t>
      </w:r>
      <w:r w:rsidRPr="00D330EE">
        <w:rPr>
          <w:rFonts w:ascii="Book Antiqua" w:hAnsi="Book Antiqua"/>
          <w:i/>
          <w:iCs/>
        </w:rPr>
        <w:t xml:space="preserve">nstruction for </w:t>
      </w:r>
      <w:r w:rsidR="00635BC9" w:rsidRPr="00D330EE">
        <w:rPr>
          <w:rFonts w:ascii="Book Antiqua" w:hAnsi="Book Antiqua"/>
          <w:i/>
          <w:iCs/>
        </w:rPr>
        <w:t>s</w:t>
      </w:r>
      <w:r w:rsidRPr="00D330EE">
        <w:rPr>
          <w:rFonts w:ascii="Book Antiqua" w:hAnsi="Book Antiqua"/>
          <w:i/>
          <w:iCs/>
        </w:rPr>
        <w:t xml:space="preserve">tudents with </w:t>
      </w:r>
      <w:r w:rsidR="00635BC9" w:rsidRPr="00D330EE">
        <w:rPr>
          <w:rFonts w:ascii="Book Antiqua" w:hAnsi="Book Antiqua"/>
          <w:i/>
          <w:iCs/>
        </w:rPr>
        <w:t>i</w:t>
      </w:r>
      <w:r w:rsidRPr="00D330EE">
        <w:rPr>
          <w:rFonts w:ascii="Book Antiqua" w:hAnsi="Book Antiqua"/>
          <w:i/>
          <w:iCs/>
        </w:rPr>
        <w:t xml:space="preserve">ntellectual </w:t>
      </w:r>
      <w:r w:rsidR="00635BC9" w:rsidRPr="00D330EE">
        <w:rPr>
          <w:rFonts w:ascii="Book Antiqua" w:hAnsi="Book Antiqua"/>
          <w:i/>
          <w:iCs/>
        </w:rPr>
        <w:t>d</w:t>
      </w:r>
      <w:r w:rsidRPr="00D330EE">
        <w:rPr>
          <w:rFonts w:ascii="Book Antiqua" w:hAnsi="Book Antiqua"/>
          <w:i/>
          <w:iCs/>
        </w:rPr>
        <w:t>isabilities</w:t>
      </w:r>
      <w:r w:rsidRPr="00D330EE">
        <w:rPr>
          <w:rFonts w:ascii="Book Antiqua" w:hAnsi="Book Antiqua"/>
        </w:rPr>
        <w:t>. Kentucky Excellence in Educator Preparation</w:t>
      </w:r>
      <w:r w:rsidR="00635BC9" w:rsidRPr="00D330EE">
        <w:rPr>
          <w:rFonts w:ascii="Book Antiqua" w:hAnsi="Book Antiqua"/>
        </w:rPr>
        <w:t xml:space="preserve"> (KEEP)</w:t>
      </w:r>
      <w:r w:rsidRPr="00D330EE">
        <w:rPr>
          <w:rFonts w:ascii="Book Antiqua" w:hAnsi="Book Antiqua"/>
        </w:rPr>
        <w:t xml:space="preserve"> Summit. State Conference, Virtual. </w:t>
      </w:r>
    </w:p>
    <w:p w14:paraId="6EB9454D" w14:textId="77777777" w:rsidR="00A774C3" w:rsidRPr="00D330EE" w:rsidRDefault="00A774C3" w:rsidP="00E02F6B">
      <w:pPr>
        <w:ind w:left="720" w:hanging="720"/>
        <w:rPr>
          <w:rFonts w:ascii="Book Antiqua" w:hAnsi="Book Antiqua"/>
          <w:b/>
          <w:bCs/>
        </w:rPr>
      </w:pPr>
    </w:p>
    <w:p w14:paraId="54A48F8F" w14:textId="476CC1A4" w:rsidR="00A774C3" w:rsidRPr="00D330EE" w:rsidRDefault="00A774C3" w:rsidP="00E02F6B">
      <w:pPr>
        <w:ind w:left="720" w:hanging="720"/>
        <w:rPr>
          <w:rFonts w:ascii="Book Antiqua" w:hAnsi="Book Antiqua"/>
          <w:b/>
          <w:bCs/>
          <w:i/>
          <w:iCs/>
        </w:rPr>
      </w:pPr>
      <w:r w:rsidRPr="00D330EE">
        <w:rPr>
          <w:rFonts w:ascii="Book Antiqua" w:hAnsi="Book Antiqua"/>
          <w:b/>
          <w:bCs/>
        </w:rPr>
        <w:t>Fitchett, C.</w:t>
      </w:r>
      <w:r w:rsidRPr="00D330EE">
        <w:rPr>
          <w:rFonts w:ascii="Book Antiqua" w:hAnsi="Book Antiqua"/>
        </w:rPr>
        <w:t xml:space="preserve"> &amp; Delano, M. (2018). </w:t>
      </w:r>
      <w:r w:rsidRPr="00D330EE">
        <w:rPr>
          <w:rFonts w:ascii="Book Antiqua" w:hAnsi="Book Antiqua"/>
          <w:i/>
          <w:iCs/>
        </w:rPr>
        <w:t xml:space="preserve">Making it </w:t>
      </w:r>
      <w:r w:rsidR="00635BC9" w:rsidRPr="00D330EE">
        <w:rPr>
          <w:rFonts w:ascii="Book Antiqua" w:hAnsi="Book Antiqua"/>
          <w:i/>
          <w:iCs/>
        </w:rPr>
        <w:t>m</w:t>
      </w:r>
      <w:r w:rsidRPr="00D330EE">
        <w:rPr>
          <w:rFonts w:ascii="Book Antiqua" w:hAnsi="Book Antiqua"/>
          <w:i/>
          <w:iCs/>
        </w:rPr>
        <w:t xml:space="preserve">eaningful: Shared </w:t>
      </w:r>
      <w:r w:rsidR="00635BC9" w:rsidRPr="00D330EE">
        <w:rPr>
          <w:rFonts w:ascii="Book Antiqua" w:hAnsi="Book Antiqua"/>
          <w:i/>
          <w:iCs/>
        </w:rPr>
        <w:t>r</w:t>
      </w:r>
      <w:r w:rsidRPr="00D330EE">
        <w:rPr>
          <w:rFonts w:ascii="Book Antiqua" w:hAnsi="Book Antiqua"/>
          <w:i/>
          <w:iCs/>
        </w:rPr>
        <w:t xml:space="preserve">eading </w:t>
      </w:r>
      <w:r w:rsidR="00635BC9" w:rsidRPr="00D330EE">
        <w:rPr>
          <w:rFonts w:ascii="Book Antiqua" w:hAnsi="Book Antiqua"/>
          <w:i/>
          <w:iCs/>
        </w:rPr>
        <w:t>s</w:t>
      </w:r>
      <w:r w:rsidRPr="00D330EE">
        <w:rPr>
          <w:rFonts w:ascii="Book Antiqua" w:hAnsi="Book Antiqua"/>
          <w:i/>
          <w:iCs/>
        </w:rPr>
        <w:t xml:space="preserve">trategies for </w:t>
      </w:r>
      <w:r w:rsidR="00635BC9" w:rsidRPr="00D330EE">
        <w:rPr>
          <w:rFonts w:ascii="Book Antiqua" w:hAnsi="Book Antiqua"/>
          <w:i/>
          <w:iCs/>
        </w:rPr>
        <w:t>s</w:t>
      </w:r>
      <w:r w:rsidRPr="00D330EE">
        <w:rPr>
          <w:rFonts w:ascii="Book Antiqua" w:hAnsi="Book Antiqua"/>
          <w:i/>
          <w:iCs/>
        </w:rPr>
        <w:t xml:space="preserve">tudents with </w:t>
      </w:r>
      <w:r w:rsidR="00635BC9" w:rsidRPr="00D330EE">
        <w:rPr>
          <w:rFonts w:ascii="Book Antiqua" w:hAnsi="Book Antiqua"/>
          <w:i/>
          <w:iCs/>
        </w:rPr>
        <w:t>a</w:t>
      </w:r>
      <w:r w:rsidRPr="00D330EE">
        <w:rPr>
          <w:rFonts w:ascii="Book Antiqua" w:hAnsi="Book Antiqua"/>
          <w:i/>
          <w:iCs/>
        </w:rPr>
        <w:t xml:space="preserve">utism </w:t>
      </w:r>
      <w:r w:rsidR="00635BC9" w:rsidRPr="00D330EE">
        <w:rPr>
          <w:rFonts w:ascii="Book Antiqua" w:hAnsi="Book Antiqua"/>
          <w:i/>
          <w:iCs/>
        </w:rPr>
        <w:t>s</w:t>
      </w:r>
      <w:r w:rsidRPr="00D330EE">
        <w:rPr>
          <w:rFonts w:ascii="Book Antiqua" w:hAnsi="Book Antiqua"/>
          <w:i/>
          <w:iCs/>
        </w:rPr>
        <w:t xml:space="preserve">pectrum </w:t>
      </w:r>
      <w:r w:rsidR="00635BC9" w:rsidRPr="00D330EE">
        <w:rPr>
          <w:rFonts w:ascii="Book Antiqua" w:hAnsi="Book Antiqua"/>
          <w:i/>
          <w:iCs/>
        </w:rPr>
        <w:t>d</w:t>
      </w:r>
      <w:r w:rsidRPr="00D330EE">
        <w:rPr>
          <w:rFonts w:ascii="Book Antiqua" w:hAnsi="Book Antiqua"/>
          <w:i/>
          <w:iCs/>
        </w:rPr>
        <w:t xml:space="preserve">isorder and </w:t>
      </w:r>
      <w:r w:rsidR="00635BC9" w:rsidRPr="00D330EE">
        <w:rPr>
          <w:rFonts w:ascii="Book Antiqua" w:hAnsi="Book Antiqua"/>
          <w:i/>
          <w:iCs/>
        </w:rPr>
        <w:t>l</w:t>
      </w:r>
      <w:r w:rsidRPr="00D330EE">
        <w:rPr>
          <w:rFonts w:ascii="Book Antiqua" w:hAnsi="Book Antiqua"/>
          <w:i/>
          <w:iCs/>
        </w:rPr>
        <w:t xml:space="preserve">ow </w:t>
      </w:r>
      <w:r w:rsidR="00635BC9" w:rsidRPr="00D330EE">
        <w:rPr>
          <w:rFonts w:ascii="Book Antiqua" w:hAnsi="Book Antiqua"/>
          <w:i/>
          <w:iCs/>
        </w:rPr>
        <w:t>i</w:t>
      </w:r>
      <w:r w:rsidRPr="00D330EE">
        <w:rPr>
          <w:rFonts w:ascii="Book Antiqua" w:hAnsi="Book Antiqua"/>
          <w:i/>
          <w:iCs/>
        </w:rPr>
        <w:t xml:space="preserve">ncidence </w:t>
      </w:r>
      <w:r w:rsidR="00635BC9" w:rsidRPr="00D330EE">
        <w:rPr>
          <w:rFonts w:ascii="Book Antiqua" w:hAnsi="Book Antiqua"/>
          <w:i/>
          <w:iCs/>
        </w:rPr>
        <w:t>d</w:t>
      </w:r>
      <w:r w:rsidRPr="00D330EE">
        <w:rPr>
          <w:rFonts w:ascii="Book Antiqua" w:hAnsi="Book Antiqua"/>
          <w:i/>
          <w:iCs/>
        </w:rPr>
        <w:t>isabilities</w:t>
      </w:r>
      <w:r w:rsidRPr="00D330EE">
        <w:rPr>
          <w:rFonts w:ascii="Book Antiqua" w:hAnsi="Book Antiqua"/>
        </w:rPr>
        <w:t>. Kentucky Excellence in Educator Preparation (KEEP) Summit</w:t>
      </w:r>
      <w:r w:rsidR="00635BC9" w:rsidRPr="00D330EE">
        <w:rPr>
          <w:rFonts w:ascii="Book Antiqua" w:hAnsi="Book Antiqua"/>
        </w:rPr>
        <w:t>.</w:t>
      </w:r>
      <w:r w:rsidRPr="00D330EE">
        <w:rPr>
          <w:rFonts w:ascii="Book Antiqua" w:hAnsi="Book Antiqua"/>
        </w:rPr>
        <w:t xml:space="preserve"> </w:t>
      </w:r>
      <w:r w:rsidR="00D330EE" w:rsidRPr="00D330EE">
        <w:rPr>
          <w:rFonts w:ascii="Book Antiqua" w:hAnsi="Book Antiqua"/>
        </w:rPr>
        <w:t xml:space="preserve">State Conference, </w:t>
      </w:r>
      <w:r w:rsidRPr="00D330EE">
        <w:rPr>
          <w:rFonts w:ascii="Book Antiqua" w:hAnsi="Book Antiqua"/>
        </w:rPr>
        <w:t>Lexington, KY.</w:t>
      </w:r>
    </w:p>
    <w:p w14:paraId="48245311" w14:textId="77777777" w:rsidR="00A774C3" w:rsidRPr="00D330EE" w:rsidRDefault="00A774C3" w:rsidP="00E02F6B">
      <w:pPr>
        <w:ind w:left="720" w:hanging="720"/>
        <w:rPr>
          <w:rFonts w:ascii="Book Antiqua" w:hAnsi="Book Antiqua"/>
          <w:b/>
          <w:bCs/>
          <w:i/>
          <w:iCs/>
        </w:rPr>
      </w:pPr>
    </w:p>
    <w:p w14:paraId="34937F27" w14:textId="324D7FDA" w:rsidR="00A774C3" w:rsidRPr="00D330EE" w:rsidRDefault="00A774C3" w:rsidP="00E02F6B">
      <w:pPr>
        <w:ind w:left="720" w:hanging="720"/>
        <w:rPr>
          <w:rFonts w:ascii="Book Antiqua" w:hAnsi="Book Antiqua"/>
        </w:rPr>
      </w:pPr>
      <w:r w:rsidRPr="00D330EE">
        <w:rPr>
          <w:rFonts w:ascii="Book Antiqua" w:hAnsi="Book Antiqua"/>
          <w:b/>
          <w:bCs/>
        </w:rPr>
        <w:t>Fitchett, C.</w:t>
      </w:r>
      <w:r w:rsidRPr="00D330EE">
        <w:rPr>
          <w:rFonts w:ascii="Book Antiqua" w:hAnsi="Book Antiqua"/>
        </w:rPr>
        <w:t xml:space="preserve"> &amp; Delano, M. (2018). </w:t>
      </w:r>
      <w:r w:rsidRPr="00D330EE">
        <w:rPr>
          <w:rFonts w:ascii="Book Antiqua" w:hAnsi="Book Antiqua"/>
          <w:i/>
          <w:iCs/>
        </w:rPr>
        <w:t xml:space="preserve">Making it </w:t>
      </w:r>
      <w:r w:rsidR="00635BC9" w:rsidRPr="00D330EE">
        <w:rPr>
          <w:rFonts w:ascii="Book Antiqua" w:hAnsi="Book Antiqua"/>
          <w:i/>
          <w:iCs/>
        </w:rPr>
        <w:t>m</w:t>
      </w:r>
      <w:r w:rsidRPr="00D330EE">
        <w:rPr>
          <w:rFonts w:ascii="Book Antiqua" w:hAnsi="Book Antiqua"/>
          <w:i/>
          <w:iCs/>
        </w:rPr>
        <w:t xml:space="preserve">eaningful: Shared </w:t>
      </w:r>
      <w:r w:rsidR="00635BC9" w:rsidRPr="00D330EE">
        <w:rPr>
          <w:rFonts w:ascii="Book Antiqua" w:hAnsi="Book Antiqua"/>
          <w:i/>
          <w:iCs/>
        </w:rPr>
        <w:t>r</w:t>
      </w:r>
      <w:r w:rsidRPr="00D330EE">
        <w:rPr>
          <w:rFonts w:ascii="Book Antiqua" w:hAnsi="Book Antiqua"/>
          <w:i/>
          <w:iCs/>
        </w:rPr>
        <w:t xml:space="preserve">eading </w:t>
      </w:r>
      <w:r w:rsidR="00635BC9" w:rsidRPr="00D330EE">
        <w:rPr>
          <w:rFonts w:ascii="Book Antiqua" w:hAnsi="Book Antiqua"/>
          <w:i/>
          <w:iCs/>
        </w:rPr>
        <w:t>s</w:t>
      </w:r>
      <w:r w:rsidRPr="00D330EE">
        <w:rPr>
          <w:rFonts w:ascii="Book Antiqua" w:hAnsi="Book Antiqua"/>
          <w:i/>
          <w:iCs/>
        </w:rPr>
        <w:t xml:space="preserve">trategies for </w:t>
      </w:r>
      <w:r w:rsidR="00635BC9" w:rsidRPr="00D330EE">
        <w:rPr>
          <w:rFonts w:ascii="Book Antiqua" w:hAnsi="Book Antiqua"/>
          <w:i/>
          <w:iCs/>
        </w:rPr>
        <w:t>s</w:t>
      </w:r>
      <w:r w:rsidRPr="00D330EE">
        <w:rPr>
          <w:rFonts w:ascii="Book Antiqua" w:hAnsi="Book Antiqua"/>
          <w:i/>
          <w:iCs/>
        </w:rPr>
        <w:t xml:space="preserve">tudents with </w:t>
      </w:r>
      <w:r w:rsidR="00635BC9" w:rsidRPr="00D330EE">
        <w:rPr>
          <w:rFonts w:ascii="Book Antiqua" w:hAnsi="Book Antiqua"/>
          <w:i/>
          <w:iCs/>
        </w:rPr>
        <w:t>a</w:t>
      </w:r>
      <w:r w:rsidRPr="00D330EE">
        <w:rPr>
          <w:rFonts w:ascii="Book Antiqua" w:hAnsi="Book Antiqua"/>
          <w:i/>
          <w:iCs/>
        </w:rPr>
        <w:t xml:space="preserve">utism </w:t>
      </w:r>
      <w:r w:rsidR="00635BC9" w:rsidRPr="00D330EE">
        <w:rPr>
          <w:rFonts w:ascii="Book Antiqua" w:hAnsi="Book Antiqua"/>
          <w:i/>
          <w:iCs/>
        </w:rPr>
        <w:t>s</w:t>
      </w:r>
      <w:r w:rsidRPr="00D330EE">
        <w:rPr>
          <w:rFonts w:ascii="Book Antiqua" w:hAnsi="Book Antiqua"/>
          <w:i/>
          <w:iCs/>
        </w:rPr>
        <w:t xml:space="preserve">pectrum </w:t>
      </w:r>
      <w:r w:rsidR="00635BC9" w:rsidRPr="00D330EE">
        <w:rPr>
          <w:rFonts w:ascii="Book Antiqua" w:hAnsi="Book Antiqua"/>
          <w:i/>
          <w:iCs/>
        </w:rPr>
        <w:t>d</w:t>
      </w:r>
      <w:r w:rsidRPr="00D330EE">
        <w:rPr>
          <w:rFonts w:ascii="Book Antiqua" w:hAnsi="Book Antiqua"/>
          <w:i/>
          <w:iCs/>
        </w:rPr>
        <w:t xml:space="preserve">isorder and </w:t>
      </w:r>
      <w:r w:rsidR="00635BC9" w:rsidRPr="00D330EE">
        <w:rPr>
          <w:rFonts w:ascii="Book Antiqua" w:hAnsi="Book Antiqua"/>
          <w:i/>
          <w:iCs/>
        </w:rPr>
        <w:t>l</w:t>
      </w:r>
      <w:r w:rsidRPr="00D330EE">
        <w:rPr>
          <w:rFonts w:ascii="Book Antiqua" w:hAnsi="Book Antiqua"/>
          <w:i/>
          <w:iCs/>
        </w:rPr>
        <w:t xml:space="preserve">ow </w:t>
      </w:r>
      <w:r w:rsidR="00635BC9" w:rsidRPr="00D330EE">
        <w:rPr>
          <w:rFonts w:ascii="Book Antiqua" w:hAnsi="Book Antiqua"/>
          <w:i/>
          <w:iCs/>
        </w:rPr>
        <w:t>i</w:t>
      </w:r>
      <w:r w:rsidRPr="00D330EE">
        <w:rPr>
          <w:rFonts w:ascii="Book Antiqua" w:hAnsi="Book Antiqua"/>
          <w:i/>
          <w:iCs/>
        </w:rPr>
        <w:t xml:space="preserve">ncidence </w:t>
      </w:r>
      <w:r w:rsidR="00635BC9" w:rsidRPr="00D330EE">
        <w:rPr>
          <w:rFonts w:ascii="Book Antiqua" w:hAnsi="Book Antiqua"/>
          <w:i/>
          <w:iCs/>
        </w:rPr>
        <w:t>d</w:t>
      </w:r>
      <w:r w:rsidRPr="00D330EE">
        <w:rPr>
          <w:rFonts w:ascii="Book Antiqua" w:hAnsi="Book Antiqua"/>
          <w:i/>
          <w:iCs/>
        </w:rPr>
        <w:t>isabilities.</w:t>
      </w:r>
      <w:r w:rsidRPr="00D330EE">
        <w:rPr>
          <w:rFonts w:ascii="Book Antiqua" w:hAnsi="Book Antiqua"/>
          <w:b/>
          <w:bCs/>
          <w:i/>
          <w:iCs/>
        </w:rPr>
        <w:t xml:space="preserve"> </w:t>
      </w:r>
      <w:r w:rsidRPr="00D330EE">
        <w:rPr>
          <w:rFonts w:ascii="Book Antiqua" w:hAnsi="Book Antiqua"/>
        </w:rPr>
        <w:t>Ohio Center for Autism and Low Incidence (OCALI)</w:t>
      </w:r>
      <w:r w:rsidR="00635BC9" w:rsidRPr="00D330EE">
        <w:rPr>
          <w:rFonts w:ascii="Book Antiqua" w:hAnsi="Book Antiqua"/>
        </w:rPr>
        <w:t>.</w:t>
      </w:r>
      <w:r w:rsidRPr="00D330EE">
        <w:rPr>
          <w:rFonts w:ascii="Book Antiqua" w:hAnsi="Book Antiqua"/>
        </w:rPr>
        <w:t xml:space="preserve"> </w:t>
      </w:r>
      <w:r w:rsidR="00D330EE" w:rsidRPr="00D330EE">
        <w:rPr>
          <w:rFonts w:ascii="Book Antiqua" w:hAnsi="Book Antiqua"/>
        </w:rPr>
        <w:t xml:space="preserve">Regional Conference, </w:t>
      </w:r>
      <w:r w:rsidRPr="00D330EE">
        <w:rPr>
          <w:rFonts w:ascii="Book Antiqua" w:hAnsi="Book Antiqua"/>
        </w:rPr>
        <w:t>Columbus, Ohio</w:t>
      </w:r>
    </w:p>
    <w:p w14:paraId="6ABB499F" w14:textId="77777777" w:rsidR="00E02F6B" w:rsidRPr="00D330EE" w:rsidRDefault="00E02F6B" w:rsidP="00E02F6B">
      <w:pPr>
        <w:ind w:left="720" w:hanging="720"/>
        <w:rPr>
          <w:rFonts w:ascii="Book Antiqua" w:hAnsi="Book Antiqua"/>
        </w:rPr>
      </w:pPr>
    </w:p>
    <w:p w14:paraId="1981DC0E" w14:textId="622EAEC7" w:rsidR="00A774C3" w:rsidRPr="00D330EE" w:rsidRDefault="00A774C3" w:rsidP="00E02F6B">
      <w:pPr>
        <w:ind w:left="720" w:hanging="720"/>
        <w:rPr>
          <w:rFonts w:ascii="Book Antiqua" w:hAnsi="Book Antiqua"/>
        </w:rPr>
      </w:pPr>
      <w:r w:rsidRPr="00D330EE">
        <w:rPr>
          <w:rFonts w:ascii="Book Antiqua" w:hAnsi="Book Antiqua"/>
          <w:b/>
          <w:bCs/>
        </w:rPr>
        <w:t>Fitchett, C.</w:t>
      </w:r>
      <w:r w:rsidRPr="00D330EE">
        <w:rPr>
          <w:rFonts w:ascii="Book Antiqua" w:hAnsi="Book Antiqua"/>
        </w:rPr>
        <w:t xml:space="preserve"> &amp; Delano, M. (2018). </w:t>
      </w:r>
      <w:r w:rsidRPr="00D330EE">
        <w:rPr>
          <w:rFonts w:ascii="Book Antiqua" w:hAnsi="Book Antiqua"/>
          <w:i/>
          <w:iCs/>
        </w:rPr>
        <w:t xml:space="preserve">Making it </w:t>
      </w:r>
      <w:r w:rsidR="00635BC9" w:rsidRPr="00D330EE">
        <w:rPr>
          <w:rFonts w:ascii="Book Antiqua" w:hAnsi="Book Antiqua"/>
          <w:i/>
          <w:iCs/>
        </w:rPr>
        <w:t>m</w:t>
      </w:r>
      <w:r w:rsidRPr="00D330EE">
        <w:rPr>
          <w:rFonts w:ascii="Book Antiqua" w:hAnsi="Book Antiqua"/>
          <w:i/>
          <w:iCs/>
        </w:rPr>
        <w:t xml:space="preserve">eaningful: Shared </w:t>
      </w:r>
      <w:r w:rsidR="00635BC9" w:rsidRPr="00D330EE">
        <w:rPr>
          <w:rFonts w:ascii="Book Antiqua" w:hAnsi="Book Antiqua"/>
          <w:i/>
          <w:iCs/>
        </w:rPr>
        <w:t>r</w:t>
      </w:r>
      <w:r w:rsidRPr="00D330EE">
        <w:rPr>
          <w:rFonts w:ascii="Book Antiqua" w:hAnsi="Book Antiqua"/>
          <w:i/>
          <w:iCs/>
        </w:rPr>
        <w:t xml:space="preserve">eading </w:t>
      </w:r>
      <w:r w:rsidR="00635BC9" w:rsidRPr="00D330EE">
        <w:rPr>
          <w:rFonts w:ascii="Book Antiqua" w:hAnsi="Book Antiqua"/>
          <w:i/>
          <w:iCs/>
        </w:rPr>
        <w:t>s</w:t>
      </w:r>
      <w:r w:rsidRPr="00D330EE">
        <w:rPr>
          <w:rFonts w:ascii="Book Antiqua" w:hAnsi="Book Antiqua"/>
          <w:i/>
          <w:iCs/>
        </w:rPr>
        <w:t xml:space="preserve">trategies for </w:t>
      </w:r>
      <w:r w:rsidR="00635BC9" w:rsidRPr="00D330EE">
        <w:rPr>
          <w:rFonts w:ascii="Book Antiqua" w:hAnsi="Book Antiqua"/>
          <w:i/>
          <w:iCs/>
        </w:rPr>
        <w:t>s</w:t>
      </w:r>
      <w:r w:rsidRPr="00D330EE">
        <w:rPr>
          <w:rFonts w:ascii="Book Antiqua" w:hAnsi="Book Antiqua"/>
          <w:i/>
          <w:iCs/>
        </w:rPr>
        <w:t xml:space="preserve">tudents with </w:t>
      </w:r>
      <w:r w:rsidR="00635BC9" w:rsidRPr="00D330EE">
        <w:rPr>
          <w:rFonts w:ascii="Book Antiqua" w:hAnsi="Book Antiqua"/>
          <w:i/>
          <w:iCs/>
        </w:rPr>
        <w:t>a</w:t>
      </w:r>
      <w:r w:rsidRPr="00D330EE">
        <w:rPr>
          <w:rFonts w:ascii="Book Antiqua" w:hAnsi="Book Antiqua"/>
          <w:i/>
          <w:iCs/>
        </w:rPr>
        <w:t xml:space="preserve">utism </w:t>
      </w:r>
      <w:r w:rsidR="00635BC9" w:rsidRPr="00D330EE">
        <w:rPr>
          <w:rFonts w:ascii="Book Antiqua" w:hAnsi="Book Antiqua"/>
          <w:i/>
          <w:iCs/>
        </w:rPr>
        <w:t>s</w:t>
      </w:r>
      <w:r w:rsidRPr="00D330EE">
        <w:rPr>
          <w:rFonts w:ascii="Book Antiqua" w:hAnsi="Book Antiqua"/>
          <w:i/>
          <w:iCs/>
        </w:rPr>
        <w:t xml:space="preserve">pectrum </w:t>
      </w:r>
      <w:r w:rsidR="00635BC9" w:rsidRPr="00D330EE">
        <w:rPr>
          <w:rFonts w:ascii="Book Antiqua" w:hAnsi="Book Antiqua"/>
          <w:i/>
          <w:iCs/>
        </w:rPr>
        <w:t>d</w:t>
      </w:r>
      <w:r w:rsidRPr="00D330EE">
        <w:rPr>
          <w:rFonts w:ascii="Book Antiqua" w:hAnsi="Book Antiqua"/>
          <w:i/>
          <w:iCs/>
        </w:rPr>
        <w:t xml:space="preserve">isorder and </w:t>
      </w:r>
      <w:r w:rsidR="00635BC9" w:rsidRPr="00D330EE">
        <w:rPr>
          <w:rFonts w:ascii="Book Antiqua" w:hAnsi="Book Antiqua"/>
          <w:i/>
          <w:iCs/>
        </w:rPr>
        <w:t>l</w:t>
      </w:r>
      <w:r w:rsidRPr="00D330EE">
        <w:rPr>
          <w:rFonts w:ascii="Book Antiqua" w:hAnsi="Book Antiqua"/>
          <w:i/>
          <w:iCs/>
        </w:rPr>
        <w:t xml:space="preserve">ow </w:t>
      </w:r>
      <w:r w:rsidR="00635BC9" w:rsidRPr="00D330EE">
        <w:rPr>
          <w:rFonts w:ascii="Book Antiqua" w:hAnsi="Book Antiqua"/>
          <w:i/>
          <w:iCs/>
        </w:rPr>
        <w:t>i</w:t>
      </w:r>
      <w:r w:rsidRPr="00D330EE">
        <w:rPr>
          <w:rFonts w:ascii="Book Antiqua" w:hAnsi="Book Antiqua"/>
          <w:i/>
          <w:iCs/>
        </w:rPr>
        <w:t xml:space="preserve">ncidence </w:t>
      </w:r>
      <w:r w:rsidR="00635BC9" w:rsidRPr="00D330EE">
        <w:rPr>
          <w:rFonts w:ascii="Book Antiqua" w:hAnsi="Book Antiqua"/>
          <w:i/>
          <w:iCs/>
        </w:rPr>
        <w:t>d</w:t>
      </w:r>
      <w:r w:rsidRPr="00D330EE">
        <w:rPr>
          <w:rFonts w:ascii="Book Antiqua" w:hAnsi="Book Antiqua"/>
          <w:i/>
          <w:iCs/>
        </w:rPr>
        <w:t>isabilities</w:t>
      </w:r>
      <w:r w:rsidRPr="00D330EE">
        <w:rPr>
          <w:rFonts w:ascii="Book Antiqua" w:hAnsi="Book Antiqua"/>
        </w:rPr>
        <w:t>. Graduate Student Regional Research Conference, Louisville, KY.</w:t>
      </w:r>
    </w:p>
    <w:p w14:paraId="2596654E" w14:textId="77777777" w:rsidR="00C343C2" w:rsidRPr="00930186" w:rsidRDefault="00C343C2" w:rsidP="00C343C2">
      <w:pPr>
        <w:pStyle w:val="BodyTextIndent2"/>
        <w:pBdr>
          <w:bottom w:val="single" w:sz="12" w:space="1" w:color="auto"/>
        </w:pBdr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b/>
          <w:smallCaps/>
          <w:szCs w:val="24"/>
        </w:rPr>
      </w:pPr>
    </w:p>
    <w:p w14:paraId="4E8F8188" w14:textId="69D12932" w:rsidR="005535C3" w:rsidRPr="00930186" w:rsidRDefault="005535C3" w:rsidP="005535C3">
      <w:pPr>
        <w:pStyle w:val="BodyTextIndent2"/>
        <w:pBdr>
          <w:bottom w:val="single" w:sz="12" w:space="1" w:color="auto"/>
        </w:pBdr>
        <w:tabs>
          <w:tab w:val="left" w:pos="900"/>
        </w:tabs>
        <w:ind w:left="0" w:firstLine="0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>Grant Work</w:t>
      </w:r>
    </w:p>
    <w:p w14:paraId="72690F40" w14:textId="77777777" w:rsidR="005535C3" w:rsidRDefault="005535C3" w:rsidP="005535C3">
      <w:pPr>
        <w:ind w:left="1890" w:right="-180" w:hanging="1890"/>
        <w:rPr>
          <w:rFonts w:ascii="Book Antiqua" w:hAnsi="Book Antiqua"/>
          <w:b/>
          <w:i/>
          <w:smallCaps/>
        </w:rPr>
      </w:pPr>
    </w:p>
    <w:p w14:paraId="6BE70F65" w14:textId="3A83831C" w:rsidR="005535C3" w:rsidRDefault="0007651C" w:rsidP="005535C3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Internal </w:t>
      </w:r>
      <w:r w:rsidR="005535C3">
        <w:rPr>
          <w:rFonts w:ascii="Book Antiqua" w:hAnsi="Book Antiqua"/>
          <w:b/>
        </w:rPr>
        <w:t>Awards</w:t>
      </w:r>
    </w:p>
    <w:p w14:paraId="61AE3205" w14:textId="77777777" w:rsidR="005535C3" w:rsidRPr="00F054D3" w:rsidRDefault="005535C3" w:rsidP="005535C3">
      <w:pPr>
        <w:rPr>
          <w:rFonts w:ascii="Book Antiqua" w:hAnsi="Book Antiqu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07651C" w:rsidRPr="005A390D" w14:paraId="3E4F8291" w14:textId="77777777" w:rsidTr="00AF406A">
        <w:tc>
          <w:tcPr>
            <w:tcW w:w="1705" w:type="dxa"/>
          </w:tcPr>
          <w:p w14:paraId="3DF9E3C4" w14:textId="006A37CA" w:rsidR="0007651C" w:rsidRPr="00FE2079" w:rsidRDefault="0007651C" w:rsidP="00AF406A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Fall, </w:t>
            </w:r>
            <w:r w:rsidRPr="00FE2079">
              <w:rPr>
                <w:rFonts w:ascii="Book Antiqua" w:hAnsi="Book Antiqua"/>
                <w:bCs/>
                <w:sz w:val="24"/>
                <w:szCs w:val="24"/>
              </w:rPr>
              <w:t>2024</w:t>
            </w:r>
          </w:p>
        </w:tc>
        <w:tc>
          <w:tcPr>
            <w:tcW w:w="7645" w:type="dxa"/>
          </w:tcPr>
          <w:p w14:paraId="36A3A075" w14:textId="17510E21" w:rsidR="0007651C" w:rsidRPr="002D1E99" w:rsidRDefault="0007651C" w:rsidP="00AF406A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Academic Affairs Research Reassigned Time Award</w:t>
            </w:r>
          </w:p>
        </w:tc>
      </w:tr>
    </w:tbl>
    <w:p w14:paraId="15B91D95" w14:textId="0C246944" w:rsidR="00C343C2" w:rsidRDefault="00C343C2" w:rsidP="00C343C2">
      <w:pPr>
        <w:pStyle w:val="BodyTextIndent2"/>
        <w:pBdr>
          <w:bottom w:val="single" w:sz="12" w:space="1" w:color="auto"/>
        </w:pBdr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b/>
          <w:smallCaps/>
          <w:szCs w:val="24"/>
        </w:rPr>
      </w:pPr>
    </w:p>
    <w:p w14:paraId="6C02185B" w14:textId="77777777" w:rsidR="005535C3" w:rsidRPr="00930186" w:rsidRDefault="005535C3" w:rsidP="00C343C2">
      <w:pPr>
        <w:pStyle w:val="BodyTextIndent2"/>
        <w:pBdr>
          <w:bottom w:val="single" w:sz="12" w:space="1" w:color="auto"/>
        </w:pBdr>
        <w:tabs>
          <w:tab w:val="clear" w:pos="2340"/>
          <w:tab w:val="left" w:pos="900"/>
        </w:tabs>
        <w:ind w:left="0" w:firstLine="0"/>
        <w:outlineLvl w:val="0"/>
        <w:rPr>
          <w:rFonts w:ascii="Book Antiqua" w:hAnsi="Book Antiqua"/>
          <w:b/>
          <w:smallCaps/>
          <w:szCs w:val="24"/>
        </w:rPr>
      </w:pPr>
    </w:p>
    <w:p w14:paraId="79B0921A" w14:textId="77777777" w:rsidR="00C343C2" w:rsidRPr="00930186" w:rsidRDefault="00C343C2" w:rsidP="00C343C2">
      <w:pPr>
        <w:pStyle w:val="BodyTextIndent2"/>
        <w:pBdr>
          <w:bottom w:val="single" w:sz="12" w:space="1" w:color="auto"/>
        </w:pBdr>
        <w:tabs>
          <w:tab w:val="left" w:pos="900"/>
        </w:tabs>
        <w:ind w:left="0" w:firstLine="0"/>
        <w:rPr>
          <w:rFonts w:ascii="Book Antiqua" w:hAnsi="Book Antiqua"/>
          <w:b/>
          <w:smallCaps/>
        </w:rPr>
      </w:pPr>
      <w:r w:rsidRPr="00930186">
        <w:rPr>
          <w:rFonts w:ascii="Book Antiqua" w:hAnsi="Book Antiqua"/>
          <w:b/>
          <w:smallCaps/>
        </w:rPr>
        <w:t>Service to the Profession</w:t>
      </w:r>
    </w:p>
    <w:p w14:paraId="05E1D966" w14:textId="0A4766EE" w:rsidR="00C343C2" w:rsidRDefault="00C343C2" w:rsidP="00C343C2">
      <w:pPr>
        <w:ind w:left="1890" w:right="-180" w:hanging="1890"/>
        <w:rPr>
          <w:rFonts w:ascii="Book Antiqua" w:hAnsi="Book Antiqua"/>
          <w:b/>
          <w:i/>
          <w:smallCaps/>
        </w:rPr>
      </w:pPr>
    </w:p>
    <w:p w14:paraId="70446AE3" w14:textId="6A035E1B" w:rsidR="00B1078E" w:rsidRPr="00F054D3" w:rsidRDefault="00B1078E" w:rsidP="00F054D3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Professional Organization Memberships</w:t>
      </w:r>
    </w:p>
    <w:p w14:paraId="68D23678" w14:textId="77777777" w:rsidR="00B1078E" w:rsidRPr="005A390D" w:rsidRDefault="00B1078E" w:rsidP="00C343C2">
      <w:pPr>
        <w:ind w:left="1890" w:right="-180" w:hanging="1890"/>
        <w:rPr>
          <w:rFonts w:ascii="Book Antiqua" w:hAnsi="Book Antiqua"/>
          <w:b/>
          <w:i/>
          <w:smallCap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FE2079" w:rsidRPr="005A390D" w14:paraId="05F47586" w14:textId="77777777" w:rsidTr="00FE2079">
        <w:tc>
          <w:tcPr>
            <w:tcW w:w="1705" w:type="dxa"/>
          </w:tcPr>
          <w:p w14:paraId="1C6A6BF4" w14:textId="694DA492" w:rsidR="00FE2079" w:rsidRPr="00FE2079" w:rsidRDefault="00FE2079" w:rsidP="00B1078E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FE2079">
              <w:rPr>
                <w:rFonts w:ascii="Book Antiqua" w:hAnsi="Book Antiqua"/>
                <w:bCs/>
                <w:sz w:val="24"/>
                <w:szCs w:val="24"/>
              </w:rPr>
              <w:t>2024</w:t>
            </w:r>
          </w:p>
        </w:tc>
        <w:tc>
          <w:tcPr>
            <w:tcW w:w="7645" w:type="dxa"/>
          </w:tcPr>
          <w:p w14:paraId="39BC401D" w14:textId="60C809C6" w:rsidR="00FE2079" w:rsidRPr="002D1E99" w:rsidRDefault="00FE2079" w:rsidP="006073FD">
            <w:pPr>
              <w:rPr>
                <w:rFonts w:ascii="Book Antiqua" w:hAnsi="Book Antiqua"/>
                <w:bCs/>
              </w:rPr>
            </w:pPr>
            <w:r w:rsidRPr="002D1E99">
              <w:rPr>
                <w:rFonts w:ascii="Book Antiqua" w:hAnsi="Book Antiqua"/>
                <w:bCs/>
                <w:sz w:val="24"/>
                <w:szCs w:val="24"/>
              </w:rPr>
              <w:t xml:space="preserve">Council for Exceptional Children (CEC),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Complex and Chronic Conditions (CCC)</w:t>
            </w:r>
          </w:p>
        </w:tc>
      </w:tr>
      <w:tr w:rsidR="00B1078E" w:rsidRPr="005A390D" w14:paraId="5469F8AC" w14:textId="77777777" w:rsidTr="00FE2079">
        <w:tc>
          <w:tcPr>
            <w:tcW w:w="1705" w:type="dxa"/>
          </w:tcPr>
          <w:p w14:paraId="48EF9256" w14:textId="3478B7C9" w:rsidR="00B1078E" w:rsidRPr="005A390D" w:rsidRDefault="00B1078E" w:rsidP="00B1078E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5A390D">
              <w:rPr>
                <w:rFonts w:ascii="Book Antiqua" w:hAnsi="Book Antiqua"/>
                <w:bCs/>
                <w:sz w:val="24"/>
                <w:szCs w:val="24"/>
              </w:rPr>
              <w:t>202</w:t>
            </w:r>
            <w:r w:rsidR="00FE2079">
              <w:rPr>
                <w:rFonts w:ascii="Book Antiqua" w:hAnsi="Book Antiqua"/>
                <w:bCs/>
                <w:sz w:val="24"/>
                <w:szCs w:val="24"/>
              </w:rPr>
              <w:t>1</w:t>
            </w:r>
            <w:r w:rsidRPr="005A390D">
              <w:rPr>
                <w:rFonts w:ascii="Book Antiqua" w:hAnsi="Book Antiqua"/>
                <w:bCs/>
                <w:sz w:val="24"/>
                <w:szCs w:val="24"/>
              </w:rPr>
              <w:t>-present</w:t>
            </w:r>
          </w:p>
        </w:tc>
        <w:tc>
          <w:tcPr>
            <w:tcW w:w="7645" w:type="dxa"/>
          </w:tcPr>
          <w:p w14:paraId="3B61E543" w14:textId="77777777" w:rsidR="00B1078E" w:rsidRPr="002D1E99" w:rsidRDefault="00B1078E" w:rsidP="006073FD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2D1E99">
              <w:rPr>
                <w:rFonts w:ascii="Book Antiqua" w:hAnsi="Book Antiqua"/>
                <w:bCs/>
                <w:sz w:val="24"/>
                <w:szCs w:val="24"/>
              </w:rPr>
              <w:t>American Council on Rural Special Education (ACRES)</w:t>
            </w:r>
          </w:p>
          <w:p w14:paraId="29CDBA1F" w14:textId="646D0B7C" w:rsidR="00B1078E" w:rsidRPr="002D1E99" w:rsidRDefault="00B1078E" w:rsidP="00B1078E">
            <w:pPr>
              <w:ind w:left="720"/>
              <w:rPr>
                <w:rFonts w:ascii="Book Antiqua" w:hAnsi="Book Antiqua"/>
                <w:bCs/>
                <w:sz w:val="24"/>
                <w:szCs w:val="24"/>
              </w:rPr>
            </w:pPr>
            <w:r w:rsidRPr="002D1E99">
              <w:rPr>
                <w:rFonts w:ascii="Book Antiqua" w:hAnsi="Book Antiqua"/>
                <w:bCs/>
                <w:sz w:val="24"/>
                <w:szCs w:val="24"/>
              </w:rPr>
              <w:lastRenderedPageBreak/>
              <w:t xml:space="preserve">Ad-hoc Board Member as RSEQ </w:t>
            </w:r>
            <w:r w:rsidR="00BB6AB7">
              <w:rPr>
                <w:rFonts w:ascii="Book Antiqua" w:hAnsi="Book Antiqua"/>
                <w:bCs/>
                <w:sz w:val="24"/>
                <w:szCs w:val="24"/>
              </w:rPr>
              <w:t xml:space="preserve">Managing </w:t>
            </w:r>
            <w:r w:rsidRPr="002D1E99">
              <w:rPr>
                <w:rFonts w:ascii="Book Antiqua" w:hAnsi="Book Antiqua"/>
                <w:bCs/>
                <w:sz w:val="24"/>
                <w:szCs w:val="24"/>
              </w:rPr>
              <w:t>Editor (202</w:t>
            </w:r>
            <w:r w:rsidR="00FE2079">
              <w:rPr>
                <w:rFonts w:ascii="Book Antiqua" w:hAnsi="Book Antiqua"/>
                <w:bCs/>
                <w:sz w:val="24"/>
                <w:szCs w:val="24"/>
              </w:rPr>
              <w:t>1</w:t>
            </w:r>
            <w:r w:rsidRPr="002D1E99">
              <w:rPr>
                <w:rFonts w:ascii="Book Antiqua" w:hAnsi="Book Antiqua"/>
                <w:bCs/>
                <w:sz w:val="24"/>
                <w:szCs w:val="24"/>
              </w:rPr>
              <w:t>-</w:t>
            </w:r>
            <w:r w:rsidR="00FE2079">
              <w:rPr>
                <w:rFonts w:ascii="Book Antiqua" w:hAnsi="Book Antiqua"/>
                <w:bCs/>
                <w:sz w:val="24"/>
                <w:szCs w:val="24"/>
              </w:rPr>
              <w:t>2024</w:t>
            </w:r>
            <w:r w:rsidRPr="002D1E99">
              <w:rPr>
                <w:rFonts w:ascii="Book Antiqua" w:hAnsi="Book Antiqua"/>
                <w:bCs/>
                <w:sz w:val="24"/>
                <w:szCs w:val="24"/>
              </w:rPr>
              <w:t>)</w:t>
            </w:r>
          </w:p>
        </w:tc>
      </w:tr>
      <w:tr w:rsidR="00B1078E" w:rsidRPr="005A390D" w14:paraId="7552ABDF" w14:textId="77777777" w:rsidTr="00FE2079">
        <w:tc>
          <w:tcPr>
            <w:tcW w:w="1705" w:type="dxa"/>
          </w:tcPr>
          <w:p w14:paraId="2FD9E1F8" w14:textId="10086AF7" w:rsidR="00B1078E" w:rsidRPr="005A390D" w:rsidRDefault="00B1078E" w:rsidP="00B1078E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5A390D">
              <w:rPr>
                <w:rFonts w:ascii="Book Antiqua" w:hAnsi="Book Antiqua"/>
                <w:bCs/>
                <w:sz w:val="24"/>
                <w:szCs w:val="24"/>
              </w:rPr>
              <w:lastRenderedPageBreak/>
              <w:t>2019-present</w:t>
            </w:r>
          </w:p>
          <w:p w14:paraId="10227800" w14:textId="7A01BDC3" w:rsidR="00B1078E" w:rsidRPr="005A390D" w:rsidRDefault="00B1078E" w:rsidP="00B1078E">
            <w:pPr>
              <w:rPr>
                <w:rFonts w:ascii="Book Antiqua" w:hAnsi="Book Antiqua"/>
                <w:bCs/>
                <w:smallCaps/>
                <w:sz w:val="24"/>
                <w:szCs w:val="24"/>
              </w:rPr>
            </w:pPr>
          </w:p>
        </w:tc>
        <w:tc>
          <w:tcPr>
            <w:tcW w:w="7645" w:type="dxa"/>
          </w:tcPr>
          <w:p w14:paraId="1562408A" w14:textId="39107912" w:rsidR="00B1078E" w:rsidRPr="002D1E99" w:rsidRDefault="00B1078E" w:rsidP="00B1078E">
            <w:pPr>
              <w:spacing w:line="276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2D1E99">
              <w:rPr>
                <w:rFonts w:ascii="Book Antiqua" w:hAnsi="Book Antiqua"/>
                <w:bCs/>
                <w:sz w:val="24"/>
                <w:szCs w:val="24"/>
              </w:rPr>
              <w:t>Council for Exceptional Children (CEC), Division on Autism and Developmental Disabilities (DADD)</w:t>
            </w:r>
          </w:p>
        </w:tc>
      </w:tr>
      <w:tr w:rsidR="005A390D" w:rsidRPr="005A390D" w14:paraId="0708659C" w14:textId="77777777" w:rsidTr="00FE2079">
        <w:tc>
          <w:tcPr>
            <w:tcW w:w="1705" w:type="dxa"/>
          </w:tcPr>
          <w:p w14:paraId="2675A1CA" w14:textId="270F1E5A" w:rsidR="005A390D" w:rsidRPr="005A390D" w:rsidRDefault="005A390D" w:rsidP="00B1078E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5A390D">
              <w:rPr>
                <w:rFonts w:ascii="Book Antiqua" w:hAnsi="Book Antiqua"/>
                <w:bCs/>
                <w:sz w:val="24"/>
                <w:szCs w:val="24"/>
              </w:rPr>
              <w:t>2018-present</w:t>
            </w:r>
          </w:p>
        </w:tc>
        <w:tc>
          <w:tcPr>
            <w:tcW w:w="7645" w:type="dxa"/>
          </w:tcPr>
          <w:p w14:paraId="09CC8B4B" w14:textId="364F0533" w:rsidR="005A390D" w:rsidRPr="002D1E99" w:rsidRDefault="005A390D" w:rsidP="00B1078E">
            <w:pPr>
              <w:spacing w:line="276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2D1E99">
              <w:rPr>
                <w:rFonts w:ascii="Book Antiqua" w:hAnsi="Book Antiqua"/>
                <w:bCs/>
                <w:sz w:val="24"/>
                <w:szCs w:val="24"/>
              </w:rPr>
              <w:t>Council for Exceptional Children (CEC), Teacher Education Division (TED)</w:t>
            </w:r>
          </w:p>
        </w:tc>
      </w:tr>
      <w:tr w:rsidR="00B1078E" w:rsidRPr="005A390D" w14:paraId="47240EC9" w14:textId="77777777" w:rsidTr="00FE2079">
        <w:tc>
          <w:tcPr>
            <w:tcW w:w="1705" w:type="dxa"/>
          </w:tcPr>
          <w:p w14:paraId="51AB150F" w14:textId="7ABC4FB4" w:rsidR="00B1078E" w:rsidRPr="005A390D" w:rsidRDefault="00B1078E" w:rsidP="006073FD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5A390D">
              <w:rPr>
                <w:rFonts w:ascii="Book Antiqua" w:hAnsi="Book Antiqua"/>
                <w:bCs/>
                <w:sz w:val="24"/>
                <w:szCs w:val="24"/>
              </w:rPr>
              <w:t>2018-present</w:t>
            </w:r>
          </w:p>
        </w:tc>
        <w:tc>
          <w:tcPr>
            <w:tcW w:w="7645" w:type="dxa"/>
          </w:tcPr>
          <w:p w14:paraId="2B53C11C" w14:textId="48017397" w:rsidR="00B1078E" w:rsidRPr="002D1E99" w:rsidRDefault="00B1078E" w:rsidP="00B1078E">
            <w:pPr>
              <w:spacing w:line="276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2D1E99">
              <w:rPr>
                <w:rFonts w:ascii="Book Antiqua" w:hAnsi="Book Antiqua"/>
                <w:bCs/>
                <w:sz w:val="24"/>
                <w:szCs w:val="24"/>
              </w:rPr>
              <w:t>Council for Exceptional Children (CEC)</w:t>
            </w:r>
          </w:p>
        </w:tc>
      </w:tr>
    </w:tbl>
    <w:p w14:paraId="08D868B1" w14:textId="713505AC" w:rsidR="00B1078E" w:rsidRDefault="00B1078E" w:rsidP="00C343C2">
      <w:pPr>
        <w:ind w:left="1890" w:right="-180" w:hanging="1890"/>
        <w:rPr>
          <w:rFonts w:ascii="Book Antiqua" w:hAnsi="Book Antiqua"/>
          <w:bCs/>
          <w:iCs/>
          <w:smallCaps/>
        </w:rPr>
      </w:pPr>
    </w:p>
    <w:p w14:paraId="43BDAF0E" w14:textId="3BD88AF4" w:rsidR="00E43DDA" w:rsidRDefault="00E43DDA" w:rsidP="00E43DDA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Editorial Work </w:t>
      </w:r>
    </w:p>
    <w:p w14:paraId="2D4C7893" w14:textId="77777777" w:rsidR="00E43DDA" w:rsidRPr="005A390D" w:rsidRDefault="00E43DDA" w:rsidP="00E43DDA">
      <w:pPr>
        <w:rPr>
          <w:rFonts w:ascii="Book Antiqua" w:hAnsi="Book Antiqua"/>
          <w:b/>
        </w:rPr>
      </w:pPr>
    </w:p>
    <w:p w14:paraId="5C7C9BAD" w14:textId="79658D38" w:rsidR="00E43DDA" w:rsidRDefault="00E43DDA" w:rsidP="00C343C2">
      <w:pPr>
        <w:ind w:left="1890" w:right="-180" w:hanging="1890"/>
        <w:rPr>
          <w:rFonts w:ascii="Book Antiqua" w:hAnsi="Book Antiqua"/>
          <w:bCs/>
          <w:iCs/>
          <w:smallCaps/>
        </w:rPr>
      </w:pPr>
      <w:r>
        <w:rPr>
          <w:rFonts w:ascii="Book Antiqua" w:hAnsi="Book Antiqua"/>
          <w:bCs/>
          <w:iCs/>
          <w:smallCaps/>
        </w:rPr>
        <w:t>Editorial Board Membership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6660"/>
      </w:tblGrid>
      <w:tr w:rsidR="00F109E2" w14:paraId="0DF05593" w14:textId="77777777" w:rsidTr="00E83105">
        <w:tc>
          <w:tcPr>
            <w:tcW w:w="1710" w:type="dxa"/>
          </w:tcPr>
          <w:p w14:paraId="528E4E8C" w14:textId="1E51302E" w:rsidR="00F109E2" w:rsidRPr="00F109E2" w:rsidRDefault="00F109E2" w:rsidP="00C343C2">
            <w:pPr>
              <w:ind w:right="-180"/>
              <w:rPr>
                <w:rFonts w:ascii="Book Antiqua" w:hAnsi="Book Antiqua"/>
                <w:bCs/>
                <w:smallCaps/>
                <w:sz w:val="24"/>
                <w:szCs w:val="24"/>
              </w:rPr>
            </w:pPr>
            <w:r w:rsidRPr="00F109E2">
              <w:rPr>
                <w:rFonts w:ascii="Book Antiqua" w:hAnsi="Book Antiqua"/>
                <w:bCs/>
                <w:smallCaps/>
                <w:sz w:val="24"/>
                <w:szCs w:val="24"/>
              </w:rPr>
              <w:t>2024</w:t>
            </w:r>
          </w:p>
        </w:tc>
        <w:tc>
          <w:tcPr>
            <w:tcW w:w="6660" w:type="dxa"/>
          </w:tcPr>
          <w:p w14:paraId="38682215" w14:textId="7ACDD600" w:rsidR="00F109E2" w:rsidRPr="00F109E2" w:rsidRDefault="00F109E2" w:rsidP="00C343C2">
            <w:pPr>
              <w:ind w:right="-180"/>
              <w:rPr>
                <w:rFonts w:ascii="Book Antiqua" w:hAnsi="Book Antiqua"/>
                <w:sz w:val="24"/>
                <w:szCs w:val="24"/>
              </w:rPr>
            </w:pPr>
            <w:r w:rsidRPr="00FE2079">
              <w:rPr>
                <w:rFonts w:ascii="Book Antiqua" w:hAnsi="Book Antiqua"/>
                <w:i/>
                <w:iCs/>
                <w:sz w:val="24"/>
                <w:szCs w:val="24"/>
              </w:rPr>
              <w:t>Journal of Special Education Apprenticeship</w:t>
            </w:r>
            <w:r w:rsidR="00FE2079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(JOSEA)</w:t>
            </w:r>
            <w:r w:rsidRPr="00F109E2">
              <w:rPr>
                <w:rFonts w:ascii="Book Antiqua" w:hAnsi="Book Antiqua"/>
                <w:sz w:val="24"/>
                <w:szCs w:val="24"/>
              </w:rPr>
              <w:t>, Review Board</w:t>
            </w:r>
          </w:p>
        </w:tc>
      </w:tr>
      <w:tr w:rsidR="00FE2079" w14:paraId="2C8777A1" w14:textId="77777777" w:rsidTr="00E83105">
        <w:tc>
          <w:tcPr>
            <w:tcW w:w="1710" w:type="dxa"/>
          </w:tcPr>
          <w:p w14:paraId="356AEAC3" w14:textId="5D923E05" w:rsidR="00FE2079" w:rsidRPr="00FE2079" w:rsidRDefault="00FE2079" w:rsidP="00C343C2">
            <w:pPr>
              <w:ind w:right="-180"/>
              <w:rPr>
                <w:rFonts w:ascii="Book Antiqua" w:hAnsi="Book Antiqua"/>
                <w:bCs/>
                <w:smallCaps/>
                <w:sz w:val="24"/>
                <w:szCs w:val="24"/>
              </w:rPr>
            </w:pPr>
            <w:r w:rsidRPr="00FE2079">
              <w:rPr>
                <w:rFonts w:ascii="Book Antiqua" w:hAnsi="Book Antiqua"/>
                <w:bCs/>
                <w:smallCaps/>
                <w:sz w:val="24"/>
                <w:szCs w:val="24"/>
              </w:rPr>
              <w:t>2023</w:t>
            </w:r>
          </w:p>
        </w:tc>
        <w:tc>
          <w:tcPr>
            <w:tcW w:w="6660" w:type="dxa"/>
          </w:tcPr>
          <w:p w14:paraId="61BD0C23" w14:textId="5526C2DA" w:rsidR="00FE2079" w:rsidRPr="00FE2079" w:rsidRDefault="00FE2079" w:rsidP="00C343C2">
            <w:pPr>
              <w:ind w:right="-180"/>
              <w:rPr>
                <w:rFonts w:ascii="Book Antiqua" w:hAnsi="Book Antiqua"/>
                <w:i/>
                <w:iCs/>
              </w:rPr>
            </w:pPr>
            <w:r w:rsidRPr="00FE2079">
              <w:rPr>
                <w:rFonts w:ascii="Book Antiqua" w:hAnsi="Book Antiqua"/>
                <w:bCs/>
                <w:i/>
                <w:iCs/>
                <w:sz w:val="24"/>
                <w:szCs w:val="24"/>
              </w:rPr>
              <w:t>Education and Training in Autism and Developmental Disabilities (ETADD),</w:t>
            </w:r>
            <w:r>
              <w:rPr>
                <w:rFonts w:ascii="Book Antiqua" w:hAnsi="Book Antiqua"/>
                <w:bCs/>
                <w:sz w:val="24"/>
                <w:szCs w:val="24"/>
              </w:rPr>
              <w:t xml:space="preserve"> Review Board</w:t>
            </w:r>
          </w:p>
        </w:tc>
      </w:tr>
      <w:tr w:rsidR="00E43DDA" w14:paraId="044E6F97" w14:textId="77777777" w:rsidTr="00E83105">
        <w:tc>
          <w:tcPr>
            <w:tcW w:w="1710" w:type="dxa"/>
          </w:tcPr>
          <w:p w14:paraId="195E969D" w14:textId="4286372F" w:rsidR="00E43DDA" w:rsidRDefault="00E43DDA" w:rsidP="00C343C2">
            <w:pPr>
              <w:ind w:right="-180"/>
              <w:rPr>
                <w:rFonts w:ascii="Book Antiqua" w:hAnsi="Book Antiqua"/>
                <w:bCs/>
                <w:iCs/>
                <w:smallCaps/>
              </w:rPr>
            </w:pPr>
            <w:r w:rsidRPr="00813244">
              <w:rPr>
                <w:rFonts w:ascii="Book Antiqua" w:hAnsi="Book Antiqua"/>
                <w:bCs/>
                <w:smallCaps/>
                <w:sz w:val="24"/>
                <w:szCs w:val="24"/>
              </w:rPr>
              <w:t>2021</w:t>
            </w:r>
            <w:r w:rsidR="00AC40BA">
              <w:rPr>
                <w:rFonts w:ascii="Book Antiqua" w:hAnsi="Book Antiqua"/>
                <w:bCs/>
                <w:smallCaps/>
                <w:sz w:val="24"/>
                <w:szCs w:val="24"/>
              </w:rPr>
              <w:t>, 2024</w:t>
            </w:r>
            <w:r>
              <w:rPr>
                <w:rFonts w:ascii="Book Antiqua" w:hAnsi="Book Antiqua"/>
                <w:bCs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</w:tcPr>
          <w:p w14:paraId="10DCB08E" w14:textId="7280C5B5" w:rsidR="00E43DDA" w:rsidRDefault="00E43DDA" w:rsidP="00C343C2">
            <w:pPr>
              <w:ind w:right="-180"/>
              <w:rPr>
                <w:rFonts w:ascii="Book Antiqua" w:hAnsi="Book Antiqua"/>
                <w:sz w:val="24"/>
                <w:szCs w:val="24"/>
              </w:rPr>
            </w:pPr>
            <w:r w:rsidRPr="002D1E99">
              <w:rPr>
                <w:rFonts w:ascii="Book Antiqua" w:hAnsi="Book Antiqua"/>
                <w:i/>
                <w:iCs/>
                <w:sz w:val="24"/>
                <w:szCs w:val="24"/>
              </w:rPr>
              <w:t>Rural Special Education Quarterly</w:t>
            </w:r>
            <w:r w:rsidR="00FE2079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(RSEQ)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, </w:t>
            </w:r>
            <w:r w:rsidRPr="00E83105">
              <w:rPr>
                <w:rFonts w:ascii="Book Antiqua" w:hAnsi="Book Antiqua"/>
                <w:b/>
                <w:bCs/>
                <w:sz w:val="24"/>
                <w:szCs w:val="24"/>
              </w:rPr>
              <w:t>Managing Editor</w:t>
            </w:r>
            <w:r w:rsidR="00FE2079">
              <w:rPr>
                <w:rFonts w:ascii="Book Antiqua" w:hAnsi="Book Antiqua"/>
                <w:sz w:val="24"/>
                <w:szCs w:val="24"/>
              </w:rPr>
              <w:t xml:space="preserve"> (2021-2024), Review Board (2024)</w:t>
            </w:r>
          </w:p>
          <w:p w14:paraId="5CC4C88B" w14:textId="2FD1C6EB" w:rsidR="00FE2079" w:rsidRDefault="00FE2079" w:rsidP="00C343C2">
            <w:pPr>
              <w:ind w:right="-180"/>
              <w:rPr>
                <w:rFonts w:ascii="Book Antiqua" w:hAnsi="Book Antiqua"/>
                <w:bCs/>
                <w:iCs/>
                <w:smallCaps/>
              </w:rPr>
            </w:pPr>
          </w:p>
        </w:tc>
      </w:tr>
      <w:tr w:rsidR="00E83105" w14:paraId="1FA224AF" w14:textId="77777777" w:rsidTr="00E83105">
        <w:tc>
          <w:tcPr>
            <w:tcW w:w="1710" w:type="dxa"/>
          </w:tcPr>
          <w:p w14:paraId="41B4C10B" w14:textId="6DA75823" w:rsidR="00E83105" w:rsidRPr="00E83105" w:rsidRDefault="00E83105" w:rsidP="00C343C2">
            <w:pPr>
              <w:ind w:right="-180"/>
              <w:rPr>
                <w:rFonts w:ascii="Book Antiqua" w:hAnsi="Book Antiqua"/>
                <w:bCs/>
                <w:smallCaps/>
                <w:sz w:val="24"/>
                <w:szCs w:val="24"/>
              </w:rPr>
            </w:pPr>
            <w:r w:rsidRPr="00E83105">
              <w:rPr>
                <w:rFonts w:ascii="Book Antiqua" w:hAnsi="Book Antiqua"/>
                <w:bCs/>
                <w:smallCaps/>
                <w:sz w:val="24"/>
                <w:szCs w:val="24"/>
              </w:rPr>
              <w:t>2024</w:t>
            </w:r>
          </w:p>
        </w:tc>
        <w:tc>
          <w:tcPr>
            <w:tcW w:w="6660" w:type="dxa"/>
          </w:tcPr>
          <w:p w14:paraId="4E5EA30E" w14:textId="28FFCB1E" w:rsidR="00E83105" w:rsidRPr="002D1E99" w:rsidRDefault="00E83105" w:rsidP="00C343C2">
            <w:pPr>
              <w:ind w:right="-180"/>
              <w:rPr>
                <w:rFonts w:ascii="Book Antiqua" w:hAnsi="Book Antiqua"/>
                <w:i/>
                <w:iCs/>
              </w:rPr>
            </w:pPr>
            <w:r w:rsidRPr="002D1E99">
              <w:rPr>
                <w:rFonts w:ascii="Book Antiqua" w:hAnsi="Book Antiqua"/>
                <w:i/>
                <w:iCs/>
                <w:sz w:val="24"/>
                <w:szCs w:val="24"/>
              </w:rPr>
              <w:t>Rural Special Education Quarterly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(RSEQ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), </w:t>
            </w:r>
            <w:r w:rsidRPr="00E83105">
              <w:rPr>
                <w:rFonts w:ascii="Book Antiqua" w:hAnsi="Book Antiqua"/>
                <w:b/>
                <w:bCs/>
                <w:sz w:val="24"/>
                <w:szCs w:val="24"/>
              </w:rPr>
              <w:t>Associate Editor</w:t>
            </w:r>
          </w:p>
        </w:tc>
      </w:tr>
    </w:tbl>
    <w:p w14:paraId="2DB6EB3D" w14:textId="77777777" w:rsidR="00E43DDA" w:rsidRDefault="00E43DDA" w:rsidP="00C343C2">
      <w:pPr>
        <w:ind w:left="1890" w:right="-180" w:hanging="1890"/>
        <w:rPr>
          <w:rFonts w:ascii="Book Antiqua" w:hAnsi="Book Antiqua"/>
          <w:bCs/>
          <w:iCs/>
          <w:smallCaps/>
        </w:rPr>
      </w:pPr>
    </w:p>
    <w:p w14:paraId="2A52F5FD" w14:textId="69BA6203" w:rsidR="00E43DDA" w:rsidRDefault="00E43DDA" w:rsidP="00E43DDA">
      <w:pPr>
        <w:ind w:left="1890" w:right="-180" w:hanging="1890"/>
        <w:rPr>
          <w:rFonts w:ascii="Book Antiqua" w:hAnsi="Book Antiqua"/>
          <w:bCs/>
          <w:iCs/>
          <w:smallCaps/>
        </w:rPr>
      </w:pPr>
      <w:r>
        <w:rPr>
          <w:rFonts w:ascii="Book Antiqua" w:hAnsi="Book Antiqua"/>
          <w:bCs/>
          <w:iCs/>
          <w:smallCaps/>
        </w:rPr>
        <w:t>Reviewer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E43DDA" w14:paraId="0B5C236F" w14:textId="77777777" w:rsidTr="00E43DDA">
        <w:tc>
          <w:tcPr>
            <w:tcW w:w="1705" w:type="dxa"/>
          </w:tcPr>
          <w:p w14:paraId="66F7608A" w14:textId="3BFD7B36" w:rsidR="00E43DDA" w:rsidRPr="00974E37" w:rsidRDefault="00E43DDA" w:rsidP="0016110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974E37">
              <w:rPr>
                <w:rFonts w:ascii="Book Antiqua" w:hAnsi="Book Antiqua"/>
                <w:bCs/>
                <w:sz w:val="24"/>
                <w:szCs w:val="24"/>
              </w:rPr>
              <w:t>2023</w:t>
            </w:r>
          </w:p>
        </w:tc>
        <w:tc>
          <w:tcPr>
            <w:tcW w:w="7645" w:type="dxa"/>
          </w:tcPr>
          <w:p w14:paraId="3B3F6D98" w14:textId="6D6AA922" w:rsidR="00E43DDA" w:rsidRPr="00FE2079" w:rsidRDefault="00E43DDA" w:rsidP="00161103">
            <w:pPr>
              <w:rPr>
                <w:rFonts w:ascii="Book Antiqua" w:hAnsi="Book Antiqua"/>
                <w:bCs/>
                <w:i/>
                <w:iCs/>
                <w:sz w:val="24"/>
                <w:szCs w:val="24"/>
              </w:rPr>
            </w:pPr>
            <w:r w:rsidRPr="00FE2079">
              <w:rPr>
                <w:rFonts w:ascii="Book Antiqua" w:hAnsi="Book Antiqua"/>
                <w:bCs/>
                <w:i/>
                <w:iCs/>
                <w:sz w:val="24"/>
                <w:szCs w:val="24"/>
              </w:rPr>
              <w:t>Research and Practice for Persons with Severe Disabilities</w:t>
            </w:r>
            <w:r w:rsidR="00974E37" w:rsidRPr="00FE2079">
              <w:rPr>
                <w:rFonts w:ascii="Book Antiqua" w:hAnsi="Book Antiqua"/>
                <w:bCs/>
                <w:i/>
                <w:iCs/>
                <w:sz w:val="24"/>
                <w:szCs w:val="24"/>
              </w:rPr>
              <w:t xml:space="preserve"> (RPSD)</w:t>
            </w:r>
          </w:p>
        </w:tc>
      </w:tr>
    </w:tbl>
    <w:p w14:paraId="74DECB0F" w14:textId="77777777" w:rsidR="00E43DDA" w:rsidRPr="00B1078E" w:rsidRDefault="00E43DDA" w:rsidP="00E43DDA">
      <w:pPr>
        <w:ind w:right="-180"/>
        <w:rPr>
          <w:rFonts w:ascii="Book Antiqua" w:hAnsi="Book Antiqua"/>
          <w:bCs/>
          <w:iCs/>
          <w:smallCaps/>
        </w:rPr>
      </w:pPr>
    </w:p>
    <w:p w14:paraId="5B6399FF" w14:textId="01A523CE" w:rsidR="003A19BE" w:rsidRDefault="003A19BE" w:rsidP="005A390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Committee Work</w:t>
      </w:r>
    </w:p>
    <w:p w14:paraId="7882EBB7" w14:textId="1A22CCAA" w:rsidR="001819BB" w:rsidRDefault="001819BB" w:rsidP="001819BB">
      <w:pPr>
        <w:ind w:left="1890" w:right="-180" w:hanging="1890"/>
        <w:rPr>
          <w:rFonts w:ascii="Book Antiqua" w:hAnsi="Book Antiqua"/>
          <w:bCs/>
          <w:iCs/>
          <w:smallCaps/>
        </w:rPr>
      </w:pPr>
      <w:r>
        <w:rPr>
          <w:rFonts w:ascii="Book Antiqua" w:hAnsi="Book Antiqua"/>
          <w:bCs/>
          <w:iCs/>
          <w:smallCaps/>
        </w:rPr>
        <w:t>Professional Organizations</w:t>
      </w:r>
    </w:p>
    <w:p w14:paraId="091FDC07" w14:textId="77777777" w:rsidR="003A19BE" w:rsidRDefault="003A19BE" w:rsidP="005A390D">
      <w:pPr>
        <w:rPr>
          <w:rFonts w:ascii="Book Antiqua" w:hAnsi="Book Antiqua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6930"/>
      </w:tblGrid>
      <w:tr w:rsidR="005535C3" w:rsidRPr="002D1E99" w14:paraId="6D247017" w14:textId="47375259" w:rsidTr="005535C3">
        <w:tc>
          <w:tcPr>
            <w:tcW w:w="1705" w:type="dxa"/>
          </w:tcPr>
          <w:p w14:paraId="3ACD2C48" w14:textId="13FB6AA7" w:rsidR="005535C3" w:rsidRPr="005535C3" w:rsidRDefault="005535C3" w:rsidP="003A19BE">
            <w:pPr>
              <w:rPr>
                <w:rFonts w:ascii="Book Antiqua" w:hAnsi="Book Antiqua"/>
                <w:bCs/>
                <w:smallCaps/>
                <w:sz w:val="24"/>
                <w:szCs w:val="24"/>
              </w:rPr>
            </w:pPr>
            <w:r w:rsidRPr="005535C3">
              <w:rPr>
                <w:rFonts w:ascii="Book Antiqua" w:hAnsi="Book Antiqua"/>
                <w:bCs/>
                <w:smallCaps/>
                <w:sz w:val="24"/>
                <w:szCs w:val="24"/>
              </w:rPr>
              <w:t>2024</w:t>
            </w:r>
          </w:p>
        </w:tc>
        <w:tc>
          <w:tcPr>
            <w:tcW w:w="6930" w:type="dxa"/>
          </w:tcPr>
          <w:p w14:paraId="72E93F9C" w14:textId="77777777" w:rsidR="005535C3" w:rsidRPr="005535C3" w:rsidRDefault="005535C3" w:rsidP="005535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5535C3">
              <w:rPr>
                <w:rFonts w:ascii="Book Antiqua" w:hAnsi="Book Antiqua"/>
                <w:bCs/>
                <w:sz w:val="24"/>
                <w:szCs w:val="24"/>
              </w:rPr>
              <w:t>American Council on Rural Special Education (ACRES)</w:t>
            </w:r>
            <w:r w:rsidRPr="005535C3">
              <w:rPr>
                <w:rFonts w:ascii="Book Antiqua" w:hAnsi="Book Antiqua"/>
                <w:bCs/>
                <w:sz w:val="24"/>
                <w:szCs w:val="24"/>
              </w:rPr>
              <w:tab/>
            </w:r>
          </w:p>
          <w:p w14:paraId="793A3EC7" w14:textId="3E52CCFA" w:rsidR="005535C3" w:rsidRPr="005535C3" w:rsidRDefault="005535C3" w:rsidP="005535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5535C3">
              <w:rPr>
                <w:rFonts w:ascii="Book Antiqua" w:hAnsi="Book Antiqua"/>
                <w:bCs/>
                <w:sz w:val="24"/>
                <w:szCs w:val="24"/>
              </w:rPr>
              <w:t>Member- Research Committee</w:t>
            </w:r>
          </w:p>
          <w:p w14:paraId="305EF467" w14:textId="77777777" w:rsidR="005535C3" w:rsidRPr="005535C3" w:rsidRDefault="005535C3" w:rsidP="003A19BE">
            <w:pPr>
              <w:rPr>
                <w:rFonts w:ascii="Book Antiqua" w:hAnsi="Book Antiqua"/>
                <w:bCs/>
                <w:smallCaps/>
                <w:sz w:val="24"/>
                <w:szCs w:val="24"/>
              </w:rPr>
            </w:pPr>
          </w:p>
        </w:tc>
      </w:tr>
      <w:tr w:rsidR="005535C3" w:rsidRPr="002D1E99" w14:paraId="5C895869" w14:textId="3FCA5ED9" w:rsidTr="005535C3">
        <w:tc>
          <w:tcPr>
            <w:tcW w:w="1705" w:type="dxa"/>
          </w:tcPr>
          <w:p w14:paraId="14D8CEFC" w14:textId="76361BA9" w:rsidR="005535C3" w:rsidRPr="005535C3" w:rsidRDefault="005535C3" w:rsidP="003A19BE">
            <w:pPr>
              <w:rPr>
                <w:rFonts w:ascii="Book Antiqua" w:hAnsi="Book Antiqua"/>
                <w:bCs/>
                <w:smallCaps/>
                <w:sz w:val="24"/>
                <w:szCs w:val="24"/>
              </w:rPr>
            </w:pPr>
            <w:r w:rsidRPr="005535C3">
              <w:rPr>
                <w:rFonts w:ascii="Book Antiqua" w:hAnsi="Book Antiqua"/>
                <w:bCs/>
                <w:smallCaps/>
                <w:sz w:val="24"/>
                <w:szCs w:val="24"/>
              </w:rPr>
              <w:t>2023</w:t>
            </w:r>
          </w:p>
        </w:tc>
        <w:tc>
          <w:tcPr>
            <w:tcW w:w="6930" w:type="dxa"/>
          </w:tcPr>
          <w:p w14:paraId="2619AA27" w14:textId="77777777" w:rsidR="005535C3" w:rsidRPr="005535C3" w:rsidRDefault="005535C3" w:rsidP="005535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5535C3">
              <w:rPr>
                <w:rFonts w:ascii="Book Antiqua" w:hAnsi="Book Antiqua"/>
                <w:bCs/>
                <w:sz w:val="24"/>
                <w:szCs w:val="24"/>
              </w:rPr>
              <w:t>American Council on Rural Special Education (ACRES)</w:t>
            </w:r>
          </w:p>
          <w:p w14:paraId="41A1676B" w14:textId="38F994E9" w:rsidR="005535C3" w:rsidRPr="005535C3" w:rsidRDefault="005535C3" w:rsidP="005535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5535C3">
              <w:rPr>
                <w:rFonts w:ascii="Book Antiqua" w:hAnsi="Book Antiqua"/>
                <w:b/>
                <w:sz w:val="24"/>
                <w:szCs w:val="24"/>
              </w:rPr>
              <w:t>Chair</w:t>
            </w:r>
            <w:r w:rsidRPr="005535C3">
              <w:rPr>
                <w:rFonts w:ascii="Book Antiqua" w:hAnsi="Book Antiqua"/>
                <w:bCs/>
                <w:sz w:val="24"/>
                <w:szCs w:val="24"/>
              </w:rPr>
              <w:t>- Social Media and Communications</w:t>
            </w:r>
          </w:p>
          <w:p w14:paraId="51A57935" w14:textId="77777777" w:rsidR="005535C3" w:rsidRPr="005535C3" w:rsidRDefault="005535C3" w:rsidP="003A19BE">
            <w:pPr>
              <w:rPr>
                <w:rFonts w:ascii="Book Antiqua" w:hAnsi="Book Antiqua"/>
                <w:bCs/>
                <w:smallCaps/>
                <w:sz w:val="24"/>
                <w:szCs w:val="24"/>
              </w:rPr>
            </w:pPr>
          </w:p>
        </w:tc>
      </w:tr>
    </w:tbl>
    <w:p w14:paraId="106A481D" w14:textId="77777777" w:rsidR="001819BB" w:rsidRDefault="001819BB" w:rsidP="003A19BE">
      <w:pPr>
        <w:rPr>
          <w:rFonts w:ascii="Book Antiqua" w:hAnsi="Book Antiqua"/>
          <w:bCs/>
        </w:rPr>
      </w:pPr>
    </w:p>
    <w:p w14:paraId="6AC853F7" w14:textId="77777777" w:rsidR="003604D1" w:rsidRDefault="003604D1" w:rsidP="003A19BE">
      <w:pPr>
        <w:rPr>
          <w:rFonts w:ascii="Book Antiqua" w:hAnsi="Book Antiqua"/>
          <w:bCs/>
        </w:rPr>
      </w:pPr>
    </w:p>
    <w:p w14:paraId="61565F13" w14:textId="77777777" w:rsidR="005535C3" w:rsidRDefault="005535C3" w:rsidP="001819BB">
      <w:pPr>
        <w:ind w:left="1890" w:right="-180" w:hanging="1890"/>
        <w:rPr>
          <w:rFonts w:ascii="Book Antiqua" w:hAnsi="Book Antiqua"/>
          <w:bCs/>
          <w:iCs/>
          <w:smallCaps/>
        </w:rPr>
      </w:pPr>
    </w:p>
    <w:p w14:paraId="5670495E" w14:textId="77777777" w:rsidR="005535C3" w:rsidRDefault="005535C3" w:rsidP="001819BB">
      <w:pPr>
        <w:ind w:left="1890" w:right="-180" w:hanging="1890"/>
        <w:rPr>
          <w:rFonts w:ascii="Book Antiqua" w:hAnsi="Book Antiqua"/>
          <w:bCs/>
          <w:iCs/>
          <w:smallCaps/>
        </w:rPr>
      </w:pPr>
    </w:p>
    <w:p w14:paraId="2ED45BF6" w14:textId="77777777" w:rsidR="005535C3" w:rsidRDefault="005535C3" w:rsidP="001819BB">
      <w:pPr>
        <w:ind w:left="1890" w:right="-180" w:hanging="1890"/>
        <w:rPr>
          <w:rFonts w:ascii="Book Antiqua" w:hAnsi="Book Antiqua"/>
          <w:bCs/>
          <w:iCs/>
          <w:smallCaps/>
        </w:rPr>
      </w:pPr>
    </w:p>
    <w:p w14:paraId="4E1BF238" w14:textId="77777777" w:rsidR="005535C3" w:rsidRDefault="005535C3" w:rsidP="001819BB">
      <w:pPr>
        <w:ind w:left="1890" w:right="-180" w:hanging="1890"/>
        <w:rPr>
          <w:rFonts w:ascii="Book Antiqua" w:hAnsi="Book Antiqua"/>
          <w:bCs/>
          <w:iCs/>
          <w:smallCaps/>
        </w:rPr>
      </w:pPr>
    </w:p>
    <w:p w14:paraId="58C60985" w14:textId="77777777" w:rsidR="005535C3" w:rsidRDefault="005535C3" w:rsidP="005535C3">
      <w:pPr>
        <w:ind w:right="-180"/>
        <w:rPr>
          <w:rFonts w:ascii="Book Antiqua" w:hAnsi="Book Antiqua"/>
          <w:bCs/>
          <w:iCs/>
          <w:smallCaps/>
        </w:rPr>
      </w:pPr>
    </w:p>
    <w:p w14:paraId="72166415" w14:textId="33C2F1E1" w:rsidR="001819BB" w:rsidRDefault="001819BB" w:rsidP="001819BB">
      <w:pPr>
        <w:ind w:left="1890" w:right="-180" w:hanging="1890"/>
        <w:rPr>
          <w:rFonts w:ascii="Book Antiqua" w:hAnsi="Book Antiqua"/>
          <w:bCs/>
          <w:iCs/>
          <w:smallCaps/>
        </w:rPr>
      </w:pPr>
      <w:r>
        <w:rPr>
          <w:rFonts w:ascii="Book Antiqua" w:hAnsi="Book Antiqua"/>
          <w:bCs/>
          <w:iCs/>
          <w:smallCaps/>
        </w:rPr>
        <w:t>College Level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6750"/>
      </w:tblGrid>
      <w:tr w:rsidR="00E73F04" w:rsidRPr="002D1E99" w14:paraId="177DF59B" w14:textId="0C8EA4C0" w:rsidTr="00E73F04">
        <w:tc>
          <w:tcPr>
            <w:tcW w:w="1705" w:type="dxa"/>
          </w:tcPr>
          <w:p w14:paraId="2DDD226A" w14:textId="76582667" w:rsidR="00E73F04" w:rsidRPr="00E73F04" w:rsidRDefault="00E73F04" w:rsidP="00D97768">
            <w:pPr>
              <w:rPr>
                <w:rFonts w:ascii="Book Antiqua" w:hAnsi="Book Antiqua"/>
                <w:bCs/>
                <w:smallCaps/>
                <w:sz w:val="24"/>
                <w:szCs w:val="24"/>
              </w:rPr>
            </w:pPr>
            <w:r w:rsidRPr="00E73F04">
              <w:rPr>
                <w:rFonts w:ascii="Book Antiqua" w:hAnsi="Book Antiqua"/>
                <w:bCs/>
                <w:smallCaps/>
                <w:sz w:val="24"/>
                <w:szCs w:val="24"/>
              </w:rPr>
              <w:t>2024</w:t>
            </w:r>
          </w:p>
        </w:tc>
        <w:tc>
          <w:tcPr>
            <w:tcW w:w="6750" w:type="dxa"/>
          </w:tcPr>
          <w:p w14:paraId="57530A61" w14:textId="0548045B" w:rsidR="00E73F04" w:rsidRPr="00E73F04" w:rsidRDefault="00E73F04" w:rsidP="00E73F04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E73F04">
              <w:rPr>
                <w:rFonts w:ascii="Book Antiqua" w:hAnsi="Book Antiqua"/>
                <w:sz w:val="24"/>
                <w:szCs w:val="24"/>
              </w:rPr>
              <w:t>Research and Scholarship</w:t>
            </w:r>
            <w:r>
              <w:rPr>
                <w:rFonts w:ascii="Book Antiqua" w:hAnsi="Book Antiqua"/>
                <w:sz w:val="24"/>
                <w:szCs w:val="24"/>
              </w:rPr>
              <w:t xml:space="preserve"> Committee (Member)</w:t>
            </w:r>
          </w:p>
        </w:tc>
      </w:tr>
      <w:tr w:rsidR="00E73F04" w:rsidRPr="002D1E99" w14:paraId="6F4857C4" w14:textId="27C200A9" w:rsidTr="00E73F04">
        <w:tc>
          <w:tcPr>
            <w:tcW w:w="1705" w:type="dxa"/>
          </w:tcPr>
          <w:p w14:paraId="0657BF08" w14:textId="77777777" w:rsidR="00E73F04" w:rsidRPr="00813244" w:rsidRDefault="00E73F04" w:rsidP="00D97768">
            <w:pPr>
              <w:rPr>
                <w:rFonts w:ascii="Book Antiqua" w:hAnsi="Book Antiqua"/>
                <w:bCs/>
                <w:smallCaps/>
                <w:sz w:val="24"/>
                <w:szCs w:val="24"/>
              </w:rPr>
            </w:pPr>
            <w:r w:rsidRPr="00813244">
              <w:rPr>
                <w:rFonts w:ascii="Book Antiqua" w:hAnsi="Book Antiqua"/>
                <w:bCs/>
                <w:smallCaps/>
                <w:sz w:val="24"/>
                <w:szCs w:val="24"/>
              </w:rPr>
              <w:t>202</w:t>
            </w:r>
            <w:r>
              <w:rPr>
                <w:rFonts w:ascii="Book Antiqua" w:hAnsi="Book Antiqua"/>
                <w:bCs/>
                <w:smallCaps/>
                <w:sz w:val="24"/>
                <w:szCs w:val="24"/>
              </w:rPr>
              <w:t>3</w:t>
            </w:r>
          </w:p>
        </w:tc>
        <w:tc>
          <w:tcPr>
            <w:tcW w:w="6750" w:type="dxa"/>
          </w:tcPr>
          <w:p w14:paraId="58A00991" w14:textId="37E9DD29" w:rsidR="00E73F04" w:rsidRPr="00E73F04" w:rsidRDefault="00E73F04" w:rsidP="00E73F04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E73F04">
              <w:rPr>
                <w:rFonts w:ascii="Book Antiqua" w:hAnsi="Book Antiqua"/>
                <w:bCs/>
                <w:sz w:val="24"/>
                <w:szCs w:val="24"/>
              </w:rPr>
              <w:t xml:space="preserve">Awards and Scholarship Committee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(</w:t>
            </w:r>
            <w:r w:rsidRPr="00E73F04">
              <w:rPr>
                <w:rFonts w:ascii="Book Antiqua" w:hAnsi="Book Antiqua"/>
                <w:bCs/>
                <w:sz w:val="24"/>
                <w:szCs w:val="24"/>
              </w:rPr>
              <w:t>Member</w:t>
            </w:r>
            <w:r>
              <w:rPr>
                <w:rFonts w:ascii="Book Antiqua" w:hAnsi="Book Antiqua"/>
                <w:bCs/>
                <w:sz w:val="24"/>
                <w:szCs w:val="24"/>
              </w:rPr>
              <w:t>)</w:t>
            </w:r>
          </w:p>
        </w:tc>
      </w:tr>
    </w:tbl>
    <w:p w14:paraId="09880B89" w14:textId="77777777" w:rsidR="00E73F04" w:rsidRDefault="00E73F04" w:rsidP="003A19BE">
      <w:pPr>
        <w:rPr>
          <w:rFonts w:ascii="Book Antiqua" w:hAnsi="Book Antiqua"/>
          <w:bCs/>
        </w:rPr>
      </w:pPr>
    </w:p>
    <w:p w14:paraId="0FFE7F37" w14:textId="77777777" w:rsidR="001819BB" w:rsidRDefault="001819BB" w:rsidP="001819BB">
      <w:pPr>
        <w:ind w:left="1890" w:right="-180" w:hanging="1890"/>
        <w:rPr>
          <w:rFonts w:ascii="Book Antiqua" w:hAnsi="Book Antiqua"/>
          <w:bCs/>
        </w:rPr>
      </w:pPr>
    </w:p>
    <w:p w14:paraId="7FBBED09" w14:textId="77777777" w:rsidR="00E73F04" w:rsidRDefault="00E73F04" w:rsidP="001819BB">
      <w:pPr>
        <w:ind w:left="1890" w:right="-180" w:hanging="1890"/>
        <w:rPr>
          <w:rFonts w:ascii="Book Antiqua" w:hAnsi="Book Antiqua"/>
          <w:b/>
        </w:rPr>
      </w:pPr>
    </w:p>
    <w:p w14:paraId="0CF57B06" w14:textId="77777777" w:rsidR="00E73F04" w:rsidRDefault="00E73F04" w:rsidP="00E73F04">
      <w:pPr>
        <w:ind w:right="-180"/>
        <w:rPr>
          <w:rFonts w:ascii="Book Antiqua" w:hAnsi="Book Antiqua"/>
          <w:bCs/>
          <w:iCs/>
          <w:smallCaps/>
        </w:rPr>
      </w:pPr>
    </w:p>
    <w:p w14:paraId="4DE82D37" w14:textId="1750AC7A" w:rsidR="006A6202" w:rsidRDefault="006A6202" w:rsidP="006A6202">
      <w:pPr>
        <w:ind w:left="1890" w:right="-180" w:hanging="1890"/>
        <w:rPr>
          <w:rFonts w:ascii="Book Antiqua" w:hAnsi="Book Antiqua"/>
          <w:bCs/>
          <w:iCs/>
          <w:smallCaps/>
        </w:rPr>
      </w:pPr>
      <w:r>
        <w:rPr>
          <w:rFonts w:ascii="Book Antiqua" w:hAnsi="Book Antiqua"/>
          <w:bCs/>
          <w:iCs/>
          <w:smallCaps/>
        </w:rPr>
        <w:t>Department Level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6300"/>
      </w:tblGrid>
      <w:tr w:rsidR="00E73F04" w:rsidRPr="002D1E99" w14:paraId="07453BE5" w14:textId="77777777" w:rsidTr="00FE2079">
        <w:tc>
          <w:tcPr>
            <w:tcW w:w="1705" w:type="dxa"/>
          </w:tcPr>
          <w:p w14:paraId="0C9DBC04" w14:textId="0FEA4A33" w:rsidR="00E73F04" w:rsidRPr="00FE2079" w:rsidRDefault="00E73F04" w:rsidP="009010C7">
            <w:pPr>
              <w:rPr>
                <w:rFonts w:ascii="Book Antiqua" w:hAnsi="Book Antiqua"/>
                <w:bCs/>
                <w:smallCaps/>
                <w:sz w:val="24"/>
                <w:szCs w:val="24"/>
              </w:rPr>
            </w:pPr>
            <w:r w:rsidRPr="00FE2079">
              <w:rPr>
                <w:rFonts w:ascii="Book Antiqua" w:hAnsi="Book Antiqua"/>
                <w:bCs/>
                <w:smallCaps/>
                <w:sz w:val="24"/>
                <w:szCs w:val="24"/>
              </w:rPr>
              <w:t>2024</w:t>
            </w:r>
          </w:p>
        </w:tc>
        <w:tc>
          <w:tcPr>
            <w:tcW w:w="6300" w:type="dxa"/>
          </w:tcPr>
          <w:p w14:paraId="1A429470" w14:textId="10503B5F" w:rsidR="00E73F04" w:rsidRPr="00FE2079" w:rsidRDefault="00FE2079" w:rsidP="00FE2079">
            <w:pPr>
              <w:ind w:left="1890" w:right="-180" w:hanging="1890"/>
              <w:rPr>
                <w:rFonts w:ascii="Book Antiqua" w:hAnsi="Book Antiqua"/>
                <w:bCs/>
                <w:sz w:val="24"/>
                <w:szCs w:val="24"/>
              </w:rPr>
            </w:pPr>
            <w:r w:rsidRPr="00FE2079">
              <w:rPr>
                <w:rFonts w:ascii="Book Antiqua" w:hAnsi="Book Antiqua"/>
                <w:bCs/>
                <w:sz w:val="24"/>
                <w:szCs w:val="24"/>
              </w:rPr>
              <w:t>Retention, Promotion, and Tenure Guidelines Committee</w:t>
            </w:r>
            <w:r w:rsidR="0027252A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(Member)</w:t>
            </w:r>
          </w:p>
        </w:tc>
      </w:tr>
      <w:tr w:rsidR="00E73F04" w:rsidRPr="002D1E99" w14:paraId="7A76AC82" w14:textId="56E0F72E" w:rsidTr="00FE2079">
        <w:tc>
          <w:tcPr>
            <w:tcW w:w="1705" w:type="dxa"/>
          </w:tcPr>
          <w:p w14:paraId="50A23922" w14:textId="5E835DA8" w:rsidR="00E73F04" w:rsidRPr="00813244" w:rsidRDefault="00E73F04" w:rsidP="009010C7">
            <w:pPr>
              <w:rPr>
                <w:rFonts w:ascii="Book Antiqua" w:hAnsi="Book Antiqua"/>
                <w:bCs/>
                <w:smallCaps/>
                <w:sz w:val="24"/>
                <w:szCs w:val="24"/>
              </w:rPr>
            </w:pPr>
            <w:r w:rsidRPr="00813244">
              <w:rPr>
                <w:rFonts w:ascii="Book Antiqua" w:hAnsi="Book Antiqua"/>
                <w:bCs/>
                <w:smallCaps/>
                <w:sz w:val="24"/>
                <w:szCs w:val="24"/>
              </w:rPr>
              <w:t>202</w:t>
            </w:r>
            <w:r>
              <w:rPr>
                <w:rFonts w:ascii="Book Antiqua" w:hAnsi="Book Antiqua"/>
                <w:bCs/>
                <w:smallCaps/>
                <w:sz w:val="24"/>
                <w:szCs w:val="24"/>
              </w:rPr>
              <w:t>4</w:t>
            </w:r>
          </w:p>
        </w:tc>
        <w:tc>
          <w:tcPr>
            <w:tcW w:w="6300" w:type="dxa"/>
          </w:tcPr>
          <w:p w14:paraId="0F777249" w14:textId="64D5E5B9" w:rsidR="00E73F04" w:rsidRPr="00E73F04" w:rsidRDefault="00E73F04" w:rsidP="00E73F04">
            <w:pPr>
              <w:ind w:left="1890" w:right="-180" w:hanging="1890"/>
              <w:rPr>
                <w:rFonts w:ascii="Book Antiqua" w:hAnsi="Book Antiqua"/>
                <w:bCs/>
                <w:sz w:val="24"/>
                <w:szCs w:val="24"/>
              </w:rPr>
            </w:pPr>
            <w:r w:rsidRPr="00E73F04">
              <w:rPr>
                <w:rFonts w:ascii="Book Antiqua" w:hAnsi="Book Antiqua"/>
                <w:bCs/>
                <w:sz w:val="24"/>
                <w:szCs w:val="24"/>
              </w:rPr>
              <w:t>Graduate Equity Fellowship Award Committee (Member)</w:t>
            </w:r>
          </w:p>
        </w:tc>
      </w:tr>
    </w:tbl>
    <w:p w14:paraId="0562A1BB" w14:textId="77777777" w:rsidR="00E73F04" w:rsidRDefault="00E73F04" w:rsidP="001819BB">
      <w:pPr>
        <w:ind w:left="1890" w:right="-180" w:hanging="1890"/>
        <w:rPr>
          <w:rFonts w:ascii="Book Antiqua" w:hAnsi="Book Antiqua"/>
          <w:bCs/>
          <w:iCs/>
          <w:smallCaps/>
        </w:rPr>
      </w:pPr>
    </w:p>
    <w:p w14:paraId="35057264" w14:textId="77777777" w:rsidR="001C6560" w:rsidRDefault="001C6560" w:rsidP="001C6560">
      <w:pPr>
        <w:ind w:right="-180"/>
        <w:rPr>
          <w:rFonts w:ascii="Book Antiqua" w:hAnsi="Book Antiqua"/>
          <w:bCs/>
          <w:iCs/>
          <w:smallCaps/>
        </w:rPr>
      </w:pPr>
    </w:p>
    <w:p w14:paraId="49958C9B" w14:textId="77777777" w:rsidR="001C6560" w:rsidRDefault="001C6560" w:rsidP="001C6560">
      <w:pPr>
        <w:ind w:right="-180"/>
        <w:rPr>
          <w:rFonts w:ascii="Book Antiqua" w:hAnsi="Book Antiqua"/>
          <w:bCs/>
          <w:iCs/>
          <w:smallCaps/>
        </w:rPr>
      </w:pPr>
    </w:p>
    <w:p w14:paraId="735485D7" w14:textId="77777777" w:rsidR="001C6560" w:rsidRDefault="001C6560" w:rsidP="001C6560">
      <w:pPr>
        <w:ind w:right="-180"/>
        <w:rPr>
          <w:rFonts w:ascii="Book Antiqua" w:hAnsi="Book Antiqua"/>
          <w:bCs/>
          <w:iCs/>
          <w:smallCaps/>
        </w:rPr>
      </w:pPr>
    </w:p>
    <w:p w14:paraId="3AE81791" w14:textId="093FE583" w:rsidR="001819BB" w:rsidRDefault="001819BB" w:rsidP="001C6560">
      <w:pPr>
        <w:ind w:right="-180"/>
        <w:rPr>
          <w:rFonts w:ascii="Book Antiqua" w:hAnsi="Book Antiqua"/>
          <w:bCs/>
          <w:iCs/>
          <w:smallCaps/>
        </w:rPr>
      </w:pPr>
      <w:r>
        <w:rPr>
          <w:rFonts w:ascii="Book Antiqua" w:hAnsi="Book Antiqua"/>
          <w:bCs/>
          <w:iCs/>
          <w:smallCaps/>
        </w:rPr>
        <w:t>Advisory Boards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</w:tblGrid>
      <w:tr w:rsidR="001819BB" w:rsidRPr="002D1E99" w14:paraId="203B6307" w14:textId="77777777" w:rsidTr="00D97768">
        <w:tc>
          <w:tcPr>
            <w:tcW w:w="1705" w:type="dxa"/>
          </w:tcPr>
          <w:p w14:paraId="7E550F5D" w14:textId="77777777" w:rsidR="001819BB" w:rsidRPr="00813244" w:rsidRDefault="001819BB" w:rsidP="00D97768">
            <w:pPr>
              <w:rPr>
                <w:rFonts w:ascii="Book Antiqua" w:hAnsi="Book Antiqua"/>
                <w:bCs/>
                <w:smallCaps/>
                <w:sz w:val="24"/>
                <w:szCs w:val="24"/>
              </w:rPr>
            </w:pPr>
            <w:r w:rsidRPr="00813244">
              <w:rPr>
                <w:rFonts w:ascii="Book Antiqua" w:hAnsi="Book Antiqua"/>
                <w:bCs/>
                <w:smallCaps/>
                <w:sz w:val="24"/>
                <w:szCs w:val="24"/>
              </w:rPr>
              <w:t>202</w:t>
            </w:r>
            <w:r>
              <w:rPr>
                <w:rFonts w:ascii="Book Antiqua" w:hAnsi="Book Antiqua"/>
                <w:bCs/>
                <w:smallCaps/>
                <w:sz w:val="24"/>
                <w:szCs w:val="24"/>
              </w:rPr>
              <w:t>3</w:t>
            </w:r>
          </w:p>
        </w:tc>
      </w:tr>
    </w:tbl>
    <w:p w14:paraId="6993DB7F" w14:textId="05438367" w:rsidR="00737217" w:rsidRDefault="00737217" w:rsidP="00737217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University Center on Developmental Disabilities (CSUSB)</w:t>
      </w:r>
    </w:p>
    <w:p w14:paraId="125922E9" w14:textId="1FA7F4E7" w:rsidR="001819BB" w:rsidRDefault="001819BB" w:rsidP="00737217">
      <w:pPr>
        <w:ind w:right="-180"/>
        <w:rPr>
          <w:rFonts w:ascii="Book Antiqua" w:hAnsi="Book Antiqua"/>
          <w:bCs/>
          <w:iCs/>
          <w:smallCaps/>
        </w:rPr>
      </w:pPr>
    </w:p>
    <w:p w14:paraId="0098D1FB" w14:textId="74DCE852" w:rsidR="003A19BE" w:rsidRPr="001819BB" w:rsidRDefault="003A19BE" w:rsidP="003A19BE">
      <w:pPr>
        <w:rPr>
          <w:rFonts w:ascii="Book Antiqua" w:hAnsi="Book Antiqua"/>
          <w:b/>
        </w:rPr>
      </w:pPr>
    </w:p>
    <w:p w14:paraId="1A277A3E" w14:textId="1717A16F" w:rsidR="00B1078E" w:rsidRPr="005A390D" w:rsidRDefault="005A390D" w:rsidP="005A390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Other Service Activities </w:t>
      </w:r>
    </w:p>
    <w:p w14:paraId="6C24C6C5" w14:textId="77777777" w:rsidR="00B1078E" w:rsidRPr="00930186" w:rsidRDefault="00B1078E" w:rsidP="00C343C2">
      <w:pPr>
        <w:ind w:left="1890" w:right="-180" w:hanging="1890"/>
        <w:rPr>
          <w:rFonts w:ascii="Book Antiqua" w:hAnsi="Book Antiqua"/>
          <w:b/>
          <w:i/>
          <w:smallCap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813244" w14:paraId="5BE06D25" w14:textId="77777777" w:rsidTr="006D20B0">
        <w:tc>
          <w:tcPr>
            <w:tcW w:w="1705" w:type="dxa"/>
          </w:tcPr>
          <w:p w14:paraId="1807B140" w14:textId="05792D92" w:rsidR="00813244" w:rsidRPr="00813244" w:rsidRDefault="00813244" w:rsidP="00C343C2">
            <w:pPr>
              <w:rPr>
                <w:rFonts w:ascii="Book Antiqua" w:hAnsi="Book Antiqua"/>
                <w:bCs/>
                <w:smallCaps/>
                <w:sz w:val="24"/>
                <w:szCs w:val="24"/>
              </w:rPr>
            </w:pPr>
            <w:r w:rsidRPr="00813244">
              <w:rPr>
                <w:rFonts w:ascii="Book Antiqua" w:hAnsi="Book Antiqua"/>
                <w:bCs/>
                <w:smallCaps/>
                <w:sz w:val="24"/>
                <w:szCs w:val="24"/>
              </w:rPr>
              <w:t>2022</w:t>
            </w:r>
          </w:p>
        </w:tc>
        <w:tc>
          <w:tcPr>
            <w:tcW w:w="7645" w:type="dxa"/>
          </w:tcPr>
          <w:p w14:paraId="7A279733" w14:textId="5FF04315" w:rsidR="00813244" w:rsidRPr="002D1E99" w:rsidRDefault="00813244" w:rsidP="00C343C2">
            <w:pPr>
              <w:rPr>
                <w:rFonts w:ascii="Book Antiqua" w:hAnsi="Book Antiqua"/>
                <w:b/>
                <w:smallCaps/>
                <w:sz w:val="24"/>
                <w:szCs w:val="24"/>
              </w:rPr>
            </w:pPr>
            <w:r w:rsidRPr="002D1E99">
              <w:rPr>
                <w:rFonts w:ascii="Book Antiqua" w:hAnsi="Book Antiqua"/>
                <w:color w:val="000000"/>
                <w:sz w:val="24"/>
                <w:szCs w:val="24"/>
              </w:rPr>
              <w:t>CEC-DR Doctoral Student Scholars’ Seminar Nominee (not selected)</w:t>
            </w:r>
          </w:p>
        </w:tc>
      </w:tr>
      <w:tr w:rsidR="00813244" w14:paraId="4CD389DB" w14:textId="77777777" w:rsidTr="006D20B0">
        <w:tc>
          <w:tcPr>
            <w:tcW w:w="1705" w:type="dxa"/>
          </w:tcPr>
          <w:p w14:paraId="4BC81AC1" w14:textId="0D0387D4" w:rsidR="00813244" w:rsidRPr="00813244" w:rsidRDefault="00813244" w:rsidP="00C343C2">
            <w:pPr>
              <w:rPr>
                <w:rFonts w:ascii="Book Antiqua" w:hAnsi="Book Antiqua"/>
                <w:bCs/>
                <w:smallCaps/>
                <w:sz w:val="24"/>
                <w:szCs w:val="24"/>
              </w:rPr>
            </w:pPr>
            <w:r w:rsidRPr="00813244">
              <w:rPr>
                <w:rFonts w:ascii="Book Antiqua" w:hAnsi="Book Antiqua"/>
                <w:bCs/>
                <w:smallCaps/>
                <w:sz w:val="24"/>
                <w:szCs w:val="24"/>
              </w:rPr>
              <w:t>2021</w:t>
            </w:r>
          </w:p>
        </w:tc>
        <w:tc>
          <w:tcPr>
            <w:tcW w:w="7645" w:type="dxa"/>
          </w:tcPr>
          <w:p w14:paraId="56B730AF" w14:textId="6F41F43C" w:rsidR="00813244" w:rsidRPr="002D1E99" w:rsidRDefault="00813244" w:rsidP="00C343C2">
            <w:pPr>
              <w:rPr>
                <w:rFonts w:ascii="Book Antiqua" w:hAnsi="Book Antiqua"/>
                <w:b/>
                <w:smallCaps/>
                <w:sz w:val="24"/>
                <w:szCs w:val="24"/>
              </w:rPr>
            </w:pPr>
            <w:r w:rsidRPr="002D1E99">
              <w:rPr>
                <w:rFonts w:ascii="Book Antiqua" w:hAnsi="Book Antiqua"/>
                <w:sz w:val="24"/>
                <w:szCs w:val="24"/>
              </w:rPr>
              <w:t>Nominee for Student</w:t>
            </w:r>
            <w:r w:rsidRPr="002D1E9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2D1E99">
              <w:rPr>
                <w:rFonts w:ascii="Book Antiqua" w:hAnsi="Book Antiqua"/>
                <w:sz w:val="24"/>
                <w:szCs w:val="24"/>
              </w:rPr>
              <w:t>Division on Autism and Developmental Disabilities (DADD) Representative Candidate (not elected)</w:t>
            </w:r>
          </w:p>
        </w:tc>
      </w:tr>
      <w:tr w:rsidR="00813244" w14:paraId="7ADB3E87" w14:textId="77777777" w:rsidTr="006D20B0">
        <w:tc>
          <w:tcPr>
            <w:tcW w:w="1705" w:type="dxa"/>
          </w:tcPr>
          <w:p w14:paraId="3F2A981F" w14:textId="575BCA3E" w:rsidR="00813244" w:rsidRPr="00813244" w:rsidRDefault="00813244" w:rsidP="00C343C2">
            <w:pPr>
              <w:rPr>
                <w:rFonts w:ascii="Book Antiqua" w:hAnsi="Book Antiqua"/>
                <w:bCs/>
                <w:smallCaps/>
                <w:sz w:val="24"/>
                <w:szCs w:val="24"/>
              </w:rPr>
            </w:pPr>
            <w:r w:rsidRPr="00813244">
              <w:rPr>
                <w:rFonts w:ascii="Book Antiqua" w:hAnsi="Book Antiqua"/>
                <w:bCs/>
                <w:smallCaps/>
                <w:sz w:val="24"/>
                <w:szCs w:val="24"/>
              </w:rPr>
              <w:t>2021</w:t>
            </w:r>
            <w:r w:rsidR="006D20B0">
              <w:rPr>
                <w:rFonts w:ascii="Book Antiqua" w:hAnsi="Book Antiqua"/>
                <w:bCs/>
                <w:smallCaps/>
                <w:sz w:val="24"/>
                <w:szCs w:val="24"/>
              </w:rPr>
              <w:t xml:space="preserve"> </w:t>
            </w:r>
            <w:r w:rsidRPr="00813244">
              <w:rPr>
                <w:rFonts w:ascii="Book Antiqua" w:hAnsi="Book Antiqua"/>
                <w:bCs/>
                <w:smallCaps/>
                <w:sz w:val="24"/>
                <w:szCs w:val="24"/>
              </w:rPr>
              <w:t xml:space="preserve">- </w:t>
            </w:r>
            <w:r w:rsidR="0027252A">
              <w:rPr>
                <w:rFonts w:ascii="Book Antiqua" w:hAnsi="Book Antiqua"/>
                <w:bCs/>
                <w:smallCaps/>
                <w:sz w:val="24"/>
                <w:szCs w:val="24"/>
              </w:rPr>
              <w:t>2024</w:t>
            </w:r>
          </w:p>
        </w:tc>
        <w:tc>
          <w:tcPr>
            <w:tcW w:w="7645" w:type="dxa"/>
          </w:tcPr>
          <w:p w14:paraId="601AAFE8" w14:textId="33A7276E" w:rsidR="00813244" w:rsidRPr="002D1E99" w:rsidRDefault="00813244" w:rsidP="00C343C2">
            <w:pPr>
              <w:rPr>
                <w:rFonts w:ascii="Book Antiqua" w:hAnsi="Book Antiqua"/>
                <w:b/>
                <w:smallCaps/>
                <w:sz w:val="24"/>
                <w:szCs w:val="24"/>
              </w:rPr>
            </w:pPr>
            <w:r w:rsidRPr="002D1E99">
              <w:rPr>
                <w:rFonts w:ascii="Book Antiqua" w:hAnsi="Book Antiqua"/>
                <w:i/>
                <w:iCs/>
                <w:sz w:val="24"/>
                <w:szCs w:val="24"/>
              </w:rPr>
              <w:t>Rural Special Education Quarterly</w:t>
            </w:r>
            <w:r w:rsidRPr="002D1E99">
              <w:rPr>
                <w:rFonts w:ascii="Book Antiqua" w:hAnsi="Book Antiqua"/>
                <w:sz w:val="24"/>
                <w:szCs w:val="24"/>
              </w:rPr>
              <w:t xml:space="preserve">- Managing Editor                                   </w:t>
            </w:r>
          </w:p>
        </w:tc>
      </w:tr>
      <w:tr w:rsidR="00813244" w14:paraId="39C15D5F" w14:textId="77777777" w:rsidTr="006D20B0">
        <w:tc>
          <w:tcPr>
            <w:tcW w:w="1705" w:type="dxa"/>
          </w:tcPr>
          <w:p w14:paraId="47FACCC9" w14:textId="017465EA" w:rsidR="00813244" w:rsidRPr="00813244" w:rsidRDefault="00813244" w:rsidP="00C343C2">
            <w:pPr>
              <w:rPr>
                <w:rFonts w:ascii="Book Antiqua" w:hAnsi="Book Antiqua"/>
                <w:bCs/>
                <w:smallCaps/>
                <w:sz w:val="24"/>
                <w:szCs w:val="24"/>
              </w:rPr>
            </w:pPr>
            <w:r w:rsidRPr="00813244">
              <w:rPr>
                <w:rFonts w:ascii="Book Antiqua" w:hAnsi="Book Antiqua"/>
                <w:bCs/>
                <w:smallCaps/>
                <w:sz w:val="24"/>
                <w:szCs w:val="24"/>
              </w:rPr>
              <w:t>2020</w:t>
            </w:r>
            <w:r w:rsidR="006D20B0">
              <w:rPr>
                <w:rFonts w:ascii="Book Antiqua" w:hAnsi="Book Antiqua"/>
                <w:bCs/>
                <w:smallCaps/>
                <w:sz w:val="24"/>
                <w:szCs w:val="24"/>
              </w:rPr>
              <w:t xml:space="preserve"> </w:t>
            </w:r>
            <w:r w:rsidRPr="00813244">
              <w:rPr>
                <w:rFonts w:ascii="Book Antiqua" w:hAnsi="Book Antiqua"/>
                <w:bCs/>
                <w:smallCaps/>
                <w:sz w:val="24"/>
                <w:szCs w:val="24"/>
              </w:rPr>
              <w:t xml:space="preserve">- </w:t>
            </w:r>
            <w:r w:rsidR="003604D1">
              <w:rPr>
                <w:rFonts w:ascii="Book Antiqua" w:hAnsi="Book Antiqua"/>
                <w:bCs/>
                <w:smallCaps/>
                <w:sz w:val="24"/>
                <w:szCs w:val="24"/>
              </w:rPr>
              <w:t>2022</w:t>
            </w:r>
          </w:p>
        </w:tc>
        <w:tc>
          <w:tcPr>
            <w:tcW w:w="7645" w:type="dxa"/>
          </w:tcPr>
          <w:p w14:paraId="7B8F0BB7" w14:textId="45470854" w:rsidR="005A390D" w:rsidRPr="002D1E99" w:rsidRDefault="00813244" w:rsidP="005A390D">
            <w:pPr>
              <w:rPr>
                <w:rFonts w:ascii="Book Antiqua" w:hAnsi="Book Antiqua"/>
                <w:sz w:val="24"/>
                <w:szCs w:val="24"/>
              </w:rPr>
            </w:pPr>
            <w:r w:rsidRPr="002D1E99">
              <w:rPr>
                <w:rFonts w:ascii="Book Antiqua" w:hAnsi="Book Antiqua"/>
                <w:sz w:val="24"/>
                <w:szCs w:val="24"/>
              </w:rPr>
              <w:t>Alternation Certification Special Education Teacher Mento</w:t>
            </w:r>
            <w:r w:rsidR="005A390D" w:rsidRPr="002D1E99">
              <w:rPr>
                <w:rFonts w:ascii="Book Antiqua" w:hAnsi="Book Antiqua"/>
                <w:sz w:val="24"/>
                <w:szCs w:val="24"/>
              </w:rPr>
              <w:t>r</w:t>
            </w:r>
          </w:p>
        </w:tc>
      </w:tr>
      <w:tr w:rsidR="00813244" w14:paraId="1262374B" w14:textId="77777777" w:rsidTr="006D20B0">
        <w:tc>
          <w:tcPr>
            <w:tcW w:w="1705" w:type="dxa"/>
          </w:tcPr>
          <w:p w14:paraId="4A27E2F2" w14:textId="6D907F81" w:rsidR="00813244" w:rsidRPr="00813244" w:rsidRDefault="00813244" w:rsidP="00C343C2">
            <w:pPr>
              <w:rPr>
                <w:rFonts w:ascii="Book Antiqua" w:hAnsi="Book Antiqua"/>
                <w:bCs/>
                <w:smallCaps/>
                <w:sz w:val="24"/>
                <w:szCs w:val="24"/>
              </w:rPr>
            </w:pPr>
            <w:r w:rsidRPr="00813244">
              <w:rPr>
                <w:rFonts w:ascii="Book Antiqua" w:hAnsi="Book Antiqua"/>
                <w:bCs/>
                <w:smallCaps/>
                <w:sz w:val="24"/>
                <w:szCs w:val="24"/>
              </w:rPr>
              <w:t>2020</w:t>
            </w:r>
            <w:r w:rsidR="006D20B0">
              <w:rPr>
                <w:rFonts w:ascii="Book Antiqua" w:hAnsi="Book Antiqua"/>
                <w:bCs/>
                <w:smallCaps/>
                <w:sz w:val="24"/>
                <w:szCs w:val="24"/>
              </w:rPr>
              <w:t xml:space="preserve"> </w:t>
            </w:r>
            <w:r w:rsidRPr="00813244">
              <w:rPr>
                <w:rFonts w:ascii="Book Antiqua" w:hAnsi="Book Antiqua"/>
                <w:bCs/>
                <w:smallCaps/>
                <w:sz w:val="24"/>
                <w:szCs w:val="24"/>
              </w:rPr>
              <w:t>-</w:t>
            </w:r>
            <w:r w:rsidR="006D20B0">
              <w:rPr>
                <w:rFonts w:ascii="Book Antiqua" w:hAnsi="Book Antiqua"/>
                <w:bCs/>
                <w:smallCaps/>
                <w:sz w:val="24"/>
                <w:szCs w:val="24"/>
              </w:rPr>
              <w:t xml:space="preserve"> </w:t>
            </w:r>
            <w:r w:rsidRPr="00813244">
              <w:rPr>
                <w:rFonts w:ascii="Book Antiqua" w:hAnsi="Book Antiqua"/>
                <w:bCs/>
                <w:smallCaps/>
                <w:sz w:val="24"/>
                <w:szCs w:val="24"/>
              </w:rPr>
              <w:t>2022</w:t>
            </w:r>
          </w:p>
        </w:tc>
        <w:tc>
          <w:tcPr>
            <w:tcW w:w="7645" w:type="dxa"/>
          </w:tcPr>
          <w:p w14:paraId="773A4B28" w14:textId="6216236D" w:rsidR="00813244" w:rsidRPr="002D1E99" w:rsidRDefault="00813244" w:rsidP="00C343C2">
            <w:pPr>
              <w:rPr>
                <w:rFonts w:ascii="Book Antiqua" w:hAnsi="Book Antiqua"/>
                <w:b/>
                <w:smallCaps/>
                <w:sz w:val="24"/>
                <w:szCs w:val="24"/>
              </w:rPr>
            </w:pPr>
            <w:r w:rsidRPr="002D1E99">
              <w:rPr>
                <w:rFonts w:ascii="Book Antiqua" w:hAnsi="Book Antiqua"/>
                <w:sz w:val="24"/>
                <w:szCs w:val="24"/>
              </w:rPr>
              <w:t xml:space="preserve">Graduate Student Ambassador                                                                        </w:t>
            </w:r>
          </w:p>
        </w:tc>
      </w:tr>
      <w:tr w:rsidR="00813244" w14:paraId="3A601C3E" w14:textId="77777777" w:rsidTr="006D20B0">
        <w:tc>
          <w:tcPr>
            <w:tcW w:w="1705" w:type="dxa"/>
          </w:tcPr>
          <w:p w14:paraId="216560FE" w14:textId="5B78785D" w:rsidR="00813244" w:rsidRPr="00813244" w:rsidRDefault="00813244" w:rsidP="00C343C2">
            <w:pPr>
              <w:rPr>
                <w:rFonts w:ascii="Book Antiqua" w:hAnsi="Book Antiqua"/>
                <w:bCs/>
                <w:smallCaps/>
                <w:sz w:val="24"/>
                <w:szCs w:val="24"/>
              </w:rPr>
            </w:pPr>
            <w:r w:rsidRPr="00813244">
              <w:rPr>
                <w:rFonts w:ascii="Book Antiqua" w:hAnsi="Book Antiqua"/>
                <w:bCs/>
                <w:smallCaps/>
                <w:sz w:val="24"/>
                <w:szCs w:val="24"/>
              </w:rPr>
              <w:t>2019</w:t>
            </w:r>
            <w:r w:rsidR="006D20B0">
              <w:rPr>
                <w:rFonts w:ascii="Book Antiqua" w:hAnsi="Book Antiqua"/>
                <w:bCs/>
                <w:smallCaps/>
                <w:sz w:val="24"/>
                <w:szCs w:val="24"/>
              </w:rPr>
              <w:t xml:space="preserve"> </w:t>
            </w:r>
            <w:r w:rsidRPr="00813244">
              <w:rPr>
                <w:rFonts w:ascii="Book Antiqua" w:hAnsi="Book Antiqua"/>
                <w:bCs/>
                <w:smallCaps/>
                <w:sz w:val="24"/>
                <w:szCs w:val="24"/>
              </w:rPr>
              <w:t>- 2022</w:t>
            </w:r>
          </w:p>
        </w:tc>
        <w:tc>
          <w:tcPr>
            <w:tcW w:w="7645" w:type="dxa"/>
          </w:tcPr>
          <w:p w14:paraId="073224AE" w14:textId="77777777" w:rsidR="00813244" w:rsidRPr="002D1E99" w:rsidRDefault="00813244" w:rsidP="00C343C2">
            <w:pPr>
              <w:rPr>
                <w:rFonts w:ascii="Book Antiqua" w:hAnsi="Book Antiqua"/>
                <w:sz w:val="24"/>
                <w:szCs w:val="24"/>
              </w:rPr>
            </w:pPr>
            <w:r w:rsidRPr="002D1E99">
              <w:rPr>
                <w:rFonts w:ascii="Book Antiqua" w:hAnsi="Book Antiqua"/>
                <w:sz w:val="24"/>
                <w:szCs w:val="24"/>
              </w:rPr>
              <w:t xml:space="preserve">Graduate Student Council Department Representative                      </w:t>
            </w:r>
          </w:p>
          <w:p w14:paraId="29B5D239" w14:textId="77777777" w:rsidR="00813244" w:rsidRPr="002D1E99" w:rsidRDefault="00813244" w:rsidP="00813244">
            <w:pPr>
              <w:ind w:firstLine="720"/>
              <w:rPr>
                <w:rFonts w:ascii="Book Antiqua" w:hAnsi="Book Antiqua"/>
                <w:sz w:val="24"/>
                <w:szCs w:val="24"/>
              </w:rPr>
            </w:pPr>
            <w:r w:rsidRPr="002D1E99">
              <w:rPr>
                <w:rFonts w:ascii="Book Antiqua" w:hAnsi="Book Antiqua"/>
                <w:sz w:val="24"/>
                <w:szCs w:val="24"/>
              </w:rPr>
              <w:t>Research Grant Awarding Committee</w:t>
            </w:r>
          </w:p>
          <w:p w14:paraId="4946C0D2" w14:textId="354C7303" w:rsidR="00813244" w:rsidRPr="002D1E99" w:rsidRDefault="00813244" w:rsidP="00813244">
            <w:pPr>
              <w:ind w:firstLine="720"/>
              <w:rPr>
                <w:rFonts w:ascii="Book Antiqua" w:hAnsi="Book Antiqua"/>
                <w:sz w:val="24"/>
                <w:szCs w:val="24"/>
              </w:rPr>
            </w:pPr>
            <w:r w:rsidRPr="002D1E99">
              <w:rPr>
                <w:rFonts w:ascii="Book Antiqua" w:hAnsi="Book Antiqua"/>
                <w:sz w:val="24"/>
                <w:szCs w:val="24"/>
              </w:rPr>
              <w:t>Conference Planning Committee</w:t>
            </w:r>
          </w:p>
        </w:tc>
      </w:tr>
    </w:tbl>
    <w:p w14:paraId="778E5450" w14:textId="77777777" w:rsidR="00E02F6B" w:rsidRPr="00930186" w:rsidRDefault="00E02F6B" w:rsidP="00C343C2">
      <w:pPr>
        <w:pBdr>
          <w:bottom w:val="single" w:sz="12" w:space="1" w:color="auto"/>
        </w:pBdr>
        <w:rPr>
          <w:rFonts w:ascii="Book Antiqua" w:hAnsi="Book Antiqua"/>
          <w:b/>
          <w:smallCaps/>
        </w:rPr>
      </w:pPr>
    </w:p>
    <w:p w14:paraId="433DBF6F" w14:textId="77777777" w:rsidR="00C343C2" w:rsidRPr="00930186" w:rsidRDefault="00C343C2" w:rsidP="00C343C2">
      <w:pPr>
        <w:pBdr>
          <w:bottom w:val="single" w:sz="12" w:space="1" w:color="auto"/>
        </w:pBdr>
        <w:rPr>
          <w:rFonts w:ascii="Book Antiqua" w:hAnsi="Book Antiqua"/>
          <w:b/>
          <w:smallCaps/>
        </w:rPr>
      </w:pPr>
      <w:r w:rsidRPr="00930186">
        <w:rPr>
          <w:rFonts w:ascii="Book Antiqua" w:hAnsi="Book Antiqua"/>
          <w:b/>
          <w:smallCaps/>
        </w:rPr>
        <w:t>Teaching</w:t>
      </w:r>
    </w:p>
    <w:p w14:paraId="4506347A" w14:textId="77777777" w:rsidR="00C343C2" w:rsidRDefault="00C343C2" w:rsidP="00C343C2">
      <w:pPr>
        <w:rPr>
          <w:rFonts w:ascii="Book Antiqua" w:hAnsi="Book Antiqua"/>
          <w:b/>
        </w:rPr>
      </w:pPr>
    </w:p>
    <w:p w14:paraId="569956E1" w14:textId="25F4E4F5" w:rsidR="00974E37" w:rsidRDefault="00974E37" w:rsidP="00C343C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California State University San Bernardino</w:t>
      </w:r>
    </w:p>
    <w:p w14:paraId="363575C2" w14:textId="77777777" w:rsidR="00974E37" w:rsidRPr="00930186" w:rsidRDefault="00974E37" w:rsidP="00C343C2">
      <w:pPr>
        <w:rPr>
          <w:rFonts w:ascii="Book Antiqua" w:hAnsi="Book Antiqua"/>
          <w:b/>
        </w:rPr>
      </w:pPr>
    </w:p>
    <w:tbl>
      <w:tblPr>
        <w:tblW w:w="9990" w:type="dxa"/>
        <w:tblInd w:w="85" w:type="dxa"/>
        <w:tblLook w:val="04A0" w:firstRow="1" w:lastRow="0" w:firstColumn="1" w:lastColumn="0" w:noHBand="0" w:noVBand="1"/>
      </w:tblPr>
      <w:tblGrid>
        <w:gridCol w:w="1980"/>
        <w:gridCol w:w="1530"/>
        <w:gridCol w:w="6480"/>
      </w:tblGrid>
      <w:tr w:rsidR="00A14873" w:rsidRPr="00930186" w14:paraId="46689164" w14:textId="77777777" w:rsidTr="00AC40BA">
        <w:tc>
          <w:tcPr>
            <w:tcW w:w="1980" w:type="dxa"/>
          </w:tcPr>
          <w:p w14:paraId="2D7C5AC2" w14:textId="5BCD3736" w:rsidR="00A14873" w:rsidRDefault="00A14873" w:rsidP="00A1487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Spring 2024</w:t>
            </w:r>
          </w:p>
        </w:tc>
        <w:tc>
          <w:tcPr>
            <w:tcW w:w="1530" w:type="dxa"/>
            <w:shd w:val="clear" w:color="auto" w:fill="auto"/>
          </w:tcPr>
          <w:p w14:paraId="16B29627" w14:textId="6ACBFDB0" w:rsidR="00A14873" w:rsidRPr="00974E37" w:rsidRDefault="00A14873" w:rsidP="00A1487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ESPE 6663</w:t>
            </w:r>
          </w:p>
        </w:tc>
        <w:tc>
          <w:tcPr>
            <w:tcW w:w="6480" w:type="dxa"/>
            <w:shd w:val="clear" w:color="auto" w:fill="auto"/>
          </w:tcPr>
          <w:p w14:paraId="5C370931" w14:textId="2ED0386F" w:rsidR="00A14873" w:rsidRDefault="00A14873" w:rsidP="00A14873">
            <w:pPr>
              <w:rPr>
                <w:rFonts w:ascii="Book Antiqua" w:hAnsi="Book Antiqua"/>
                <w:bCs/>
                <w:iCs/>
                <w:color w:val="000000"/>
              </w:rPr>
            </w:pPr>
            <w:r>
              <w:rPr>
                <w:rFonts w:ascii="Book Antiqua" w:hAnsi="Book Antiqua"/>
                <w:bCs/>
                <w:iCs/>
                <w:color w:val="000000"/>
              </w:rPr>
              <w:t>Methods for Students with Extensive Support Needs II</w:t>
            </w:r>
          </w:p>
        </w:tc>
      </w:tr>
      <w:tr w:rsidR="00A14873" w:rsidRPr="00930186" w14:paraId="68257D51" w14:textId="77777777" w:rsidTr="00AC40BA">
        <w:tc>
          <w:tcPr>
            <w:tcW w:w="1980" w:type="dxa"/>
          </w:tcPr>
          <w:p w14:paraId="349E7515" w14:textId="0511B898" w:rsidR="00A14873" w:rsidRDefault="00A14873" w:rsidP="00A1487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Spring 2024</w:t>
            </w:r>
          </w:p>
        </w:tc>
        <w:tc>
          <w:tcPr>
            <w:tcW w:w="1530" w:type="dxa"/>
            <w:shd w:val="clear" w:color="auto" w:fill="auto"/>
          </w:tcPr>
          <w:p w14:paraId="3DFE729B" w14:textId="13E35086" w:rsidR="00A14873" w:rsidRPr="00974E37" w:rsidRDefault="00A14873" w:rsidP="00A1487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ESPE 6632</w:t>
            </w:r>
          </w:p>
        </w:tc>
        <w:tc>
          <w:tcPr>
            <w:tcW w:w="6480" w:type="dxa"/>
            <w:shd w:val="clear" w:color="auto" w:fill="auto"/>
          </w:tcPr>
          <w:p w14:paraId="657F8530" w14:textId="1294EC17" w:rsidR="00A14873" w:rsidRDefault="00A14873" w:rsidP="00A14873">
            <w:pPr>
              <w:rPr>
                <w:rFonts w:ascii="Book Antiqua" w:hAnsi="Book Antiqua"/>
                <w:bCs/>
                <w:iCs/>
                <w:color w:val="000000"/>
              </w:rPr>
            </w:pPr>
            <w:r>
              <w:rPr>
                <w:rFonts w:ascii="Book Antiqua" w:hAnsi="Book Antiqua"/>
                <w:bCs/>
                <w:iCs/>
                <w:color w:val="000000"/>
              </w:rPr>
              <w:t>Supportive Learning Environments (2 Sections)</w:t>
            </w:r>
          </w:p>
        </w:tc>
      </w:tr>
      <w:tr w:rsidR="004844C4" w:rsidRPr="00930186" w14:paraId="09C60964" w14:textId="77777777" w:rsidTr="00AC40BA">
        <w:tc>
          <w:tcPr>
            <w:tcW w:w="1980" w:type="dxa"/>
          </w:tcPr>
          <w:p w14:paraId="07BBAEC1" w14:textId="7CEDAB82" w:rsidR="004844C4" w:rsidRDefault="004844C4" w:rsidP="00A1487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Spring 2024</w:t>
            </w:r>
          </w:p>
        </w:tc>
        <w:tc>
          <w:tcPr>
            <w:tcW w:w="1530" w:type="dxa"/>
            <w:shd w:val="clear" w:color="auto" w:fill="auto"/>
          </w:tcPr>
          <w:p w14:paraId="462BD85C" w14:textId="3CFB8A2D" w:rsidR="004844C4" w:rsidRDefault="004844C4" w:rsidP="00A1487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ESPE 6620 </w:t>
            </w:r>
          </w:p>
        </w:tc>
        <w:tc>
          <w:tcPr>
            <w:tcW w:w="6480" w:type="dxa"/>
            <w:shd w:val="clear" w:color="auto" w:fill="auto"/>
          </w:tcPr>
          <w:p w14:paraId="1B182EBF" w14:textId="6C1D5966" w:rsidR="004844C4" w:rsidRDefault="004844C4" w:rsidP="00A14873">
            <w:pPr>
              <w:rPr>
                <w:rFonts w:ascii="Book Antiqua" w:hAnsi="Book Antiqua"/>
                <w:bCs/>
                <w:iCs/>
                <w:color w:val="000000"/>
              </w:rPr>
            </w:pPr>
            <w:r>
              <w:rPr>
                <w:rFonts w:ascii="Book Antiqua" w:hAnsi="Book Antiqua"/>
                <w:bCs/>
                <w:iCs/>
                <w:color w:val="000000"/>
              </w:rPr>
              <w:t>Student Teaching Supervision, Mild/Moderate</w:t>
            </w:r>
          </w:p>
        </w:tc>
      </w:tr>
      <w:tr w:rsidR="004844C4" w:rsidRPr="00930186" w14:paraId="1A163F96" w14:textId="77777777" w:rsidTr="00AC40BA">
        <w:tc>
          <w:tcPr>
            <w:tcW w:w="1980" w:type="dxa"/>
          </w:tcPr>
          <w:p w14:paraId="5297E9E4" w14:textId="2E3E7214" w:rsidR="004844C4" w:rsidRDefault="004844C4" w:rsidP="00A1487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Spring 2024</w:t>
            </w:r>
          </w:p>
        </w:tc>
        <w:tc>
          <w:tcPr>
            <w:tcW w:w="1530" w:type="dxa"/>
            <w:shd w:val="clear" w:color="auto" w:fill="auto"/>
          </w:tcPr>
          <w:p w14:paraId="28F4BC8D" w14:textId="142506E1" w:rsidR="004844C4" w:rsidRDefault="004844C4" w:rsidP="00A1487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ESPE 6621</w:t>
            </w:r>
          </w:p>
        </w:tc>
        <w:tc>
          <w:tcPr>
            <w:tcW w:w="6480" w:type="dxa"/>
            <w:shd w:val="clear" w:color="auto" w:fill="auto"/>
          </w:tcPr>
          <w:p w14:paraId="4FF23634" w14:textId="6881E3AB" w:rsidR="004844C4" w:rsidRDefault="004844C4" w:rsidP="00A14873">
            <w:pPr>
              <w:rPr>
                <w:rFonts w:ascii="Book Antiqua" w:hAnsi="Book Antiqua"/>
                <w:bCs/>
                <w:iCs/>
                <w:color w:val="000000"/>
              </w:rPr>
            </w:pPr>
            <w:r>
              <w:rPr>
                <w:rFonts w:ascii="Book Antiqua" w:hAnsi="Book Antiqua"/>
                <w:bCs/>
                <w:iCs/>
                <w:color w:val="000000"/>
              </w:rPr>
              <w:t>Student Teaching Supervision, Extensive Support Needs</w:t>
            </w:r>
          </w:p>
        </w:tc>
      </w:tr>
      <w:tr w:rsidR="004844C4" w:rsidRPr="00930186" w14:paraId="1621B61F" w14:textId="77777777" w:rsidTr="00AC40BA">
        <w:tc>
          <w:tcPr>
            <w:tcW w:w="1980" w:type="dxa"/>
          </w:tcPr>
          <w:p w14:paraId="444BD51B" w14:textId="38BF7FA0" w:rsidR="004844C4" w:rsidRDefault="004844C4" w:rsidP="00A1487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Spring 2024</w:t>
            </w:r>
          </w:p>
        </w:tc>
        <w:tc>
          <w:tcPr>
            <w:tcW w:w="1530" w:type="dxa"/>
            <w:shd w:val="clear" w:color="auto" w:fill="auto"/>
          </w:tcPr>
          <w:p w14:paraId="2C3B4766" w14:textId="600B1284" w:rsidR="004844C4" w:rsidRDefault="004844C4" w:rsidP="00A1487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ESPE 6622</w:t>
            </w:r>
          </w:p>
        </w:tc>
        <w:tc>
          <w:tcPr>
            <w:tcW w:w="6480" w:type="dxa"/>
            <w:shd w:val="clear" w:color="auto" w:fill="auto"/>
          </w:tcPr>
          <w:p w14:paraId="792EDEAE" w14:textId="26AFC818" w:rsidR="004844C4" w:rsidRDefault="004844C4" w:rsidP="00A14873">
            <w:pPr>
              <w:rPr>
                <w:rFonts w:ascii="Book Antiqua" w:hAnsi="Book Antiqua"/>
                <w:bCs/>
                <w:iCs/>
                <w:color w:val="000000"/>
              </w:rPr>
            </w:pPr>
            <w:r>
              <w:rPr>
                <w:rFonts w:ascii="Book Antiqua" w:hAnsi="Book Antiqua"/>
                <w:bCs/>
                <w:iCs/>
                <w:color w:val="000000"/>
              </w:rPr>
              <w:t>Internship Supervision, Mild/Moderate</w:t>
            </w:r>
          </w:p>
        </w:tc>
      </w:tr>
      <w:tr w:rsidR="00A14873" w:rsidRPr="00930186" w14:paraId="3FDBD538" w14:textId="77777777" w:rsidTr="00AC40BA">
        <w:tc>
          <w:tcPr>
            <w:tcW w:w="1980" w:type="dxa"/>
          </w:tcPr>
          <w:p w14:paraId="6EEE27AE" w14:textId="0CECFC67" w:rsidR="00A14873" w:rsidRPr="00930186" w:rsidRDefault="00A14873" w:rsidP="00A1487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Fall 2023</w:t>
            </w:r>
            <w:r w:rsidR="00E73F04">
              <w:rPr>
                <w:rFonts w:ascii="Book Antiqua" w:hAnsi="Book Antiqua"/>
              </w:rPr>
              <w:t>, 2024</w:t>
            </w:r>
          </w:p>
        </w:tc>
        <w:tc>
          <w:tcPr>
            <w:tcW w:w="1530" w:type="dxa"/>
            <w:shd w:val="clear" w:color="auto" w:fill="auto"/>
          </w:tcPr>
          <w:p w14:paraId="41753AD1" w14:textId="38674EE0" w:rsidR="00A14873" w:rsidRPr="00974E37" w:rsidRDefault="00A14873" w:rsidP="00A14873">
            <w:pPr>
              <w:rPr>
                <w:rFonts w:ascii="Book Antiqua" w:hAnsi="Book Antiqua"/>
              </w:rPr>
            </w:pPr>
            <w:r w:rsidRPr="00974E37">
              <w:rPr>
                <w:rFonts w:ascii="Book Antiqua" w:hAnsi="Book Antiqua"/>
              </w:rPr>
              <w:t>ESPE 6662</w:t>
            </w:r>
          </w:p>
        </w:tc>
        <w:tc>
          <w:tcPr>
            <w:tcW w:w="6480" w:type="dxa"/>
            <w:shd w:val="clear" w:color="auto" w:fill="auto"/>
          </w:tcPr>
          <w:p w14:paraId="495E4076" w14:textId="3B8520FE" w:rsidR="00A14873" w:rsidRPr="00930186" w:rsidRDefault="00A14873" w:rsidP="00A14873">
            <w:pPr>
              <w:rPr>
                <w:rFonts w:ascii="Book Antiqua" w:hAnsi="Book Antiqua"/>
                <w:u w:val="single"/>
              </w:rPr>
            </w:pPr>
            <w:r>
              <w:rPr>
                <w:rFonts w:ascii="Book Antiqua" w:hAnsi="Book Antiqua"/>
                <w:bCs/>
                <w:iCs/>
                <w:color w:val="000000"/>
              </w:rPr>
              <w:t>Methods for Students with Extensive Support Needs I</w:t>
            </w:r>
          </w:p>
        </w:tc>
      </w:tr>
      <w:tr w:rsidR="00A14873" w:rsidRPr="00930186" w14:paraId="6C907C2A" w14:textId="77777777" w:rsidTr="00AC40BA">
        <w:tc>
          <w:tcPr>
            <w:tcW w:w="1980" w:type="dxa"/>
          </w:tcPr>
          <w:p w14:paraId="6F8FA3D3" w14:textId="69F90184" w:rsidR="00A14873" w:rsidRPr="00930186" w:rsidRDefault="00A14873" w:rsidP="00A1487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Fall 2023</w:t>
            </w:r>
            <w:r w:rsidR="00E73F04">
              <w:rPr>
                <w:rFonts w:ascii="Book Antiqua" w:hAnsi="Book Antiqua"/>
              </w:rPr>
              <w:t>, 2024</w:t>
            </w:r>
          </w:p>
        </w:tc>
        <w:tc>
          <w:tcPr>
            <w:tcW w:w="1530" w:type="dxa"/>
            <w:shd w:val="clear" w:color="auto" w:fill="auto"/>
          </w:tcPr>
          <w:p w14:paraId="748CD7BA" w14:textId="3400E74C" w:rsidR="00A14873" w:rsidRPr="00930186" w:rsidRDefault="00A14873" w:rsidP="00A1487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ESPE 6632</w:t>
            </w:r>
          </w:p>
        </w:tc>
        <w:tc>
          <w:tcPr>
            <w:tcW w:w="6480" w:type="dxa"/>
            <w:shd w:val="clear" w:color="auto" w:fill="auto"/>
          </w:tcPr>
          <w:p w14:paraId="5A3CE0FF" w14:textId="2A66EBF5" w:rsidR="00A14873" w:rsidRPr="00930186" w:rsidRDefault="00A14873" w:rsidP="00A14873">
            <w:pPr>
              <w:rPr>
                <w:rFonts w:ascii="Book Antiqua" w:hAnsi="Book Antiqua"/>
                <w:bCs/>
                <w:iCs/>
                <w:color w:val="000000"/>
              </w:rPr>
            </w:pPr>
            <w:r>
              <w:rPr>
                <w:rFonts w:ascii="Book Antiqua" w:hAnsi="Book Antiqua"/>
                <w:bCs/>
                <w:iCs/>
                <w:color w:val="000000"/>
              </w:rPr>
              <w:t>Supportive Learning Environments (2 Sections)</w:t>
            </w:r>
          </w:p>
        </w:tc>
      </w:tr>
    </w:tbl>
    <w:p w14:paraId="3DFD8B93" w14:textId="77777777" w:rsidR="00974E37" w:rsidRDefault="00974E37" w:rsidP="006D20B0">
      <w:pPr>
        <w:rPr>
          <w:rFonts w:ascii="Book Antiqua" w:hAnsi="Book Antiqua"/>
          <w:b/>
        </w:rPr>
      </w:pPr>
    </w:p>
    <w:p w14:paraId="1A17F36E" w14:textId="13C694D0" w:rsidR="00C343C2" w:rsidRPr="00930186" w:rsidRDefault="00C343C2" w:rsidP="006D20B0">
      <w:pPr>
        <w:rPr>
          <w:rFonts w:ascii="Book Antiqua" w:hAnsi="Book Antiqua"/>
          <w:b/>
        </w:rPr>
      </w:pPr>
      <w:r w:rsidRPr="00930186">
        <w:rPr>
          <w:rFonts w:ascii="Book Antiqua" w:hAnsi="Book Antiqua"/>
          <w:b/>
        </w:rPr>
        <w:t>University of Louisville</w:t>
      </w:r>
    </w:p>
    <w:p w14:paraId="23E284E6" w14:textId="77777777" w:rsidR="00C343C2" w:rsidRPr="00930186" w:rsidRDefault="00C343C2" w:rsidP="00C343C2">
      <w:pPr>
        <w:rPr>
          <w:rFonts w:ascii="Book Antiqua" w:hAnsi="Book Antiqua"/>
          <w:i/>
          <w:u w:val="single"/>
        </w:rPr>
      </w:pPr>
    </w:p>
    <w:tbl>
      <w:tblPr>
        <w:tblW w:w="9990" w:type="dxa"/>
        <w:tblInd w:w="85" w:type="dxa"/>
        <w:tblLook w:val="04A0" w:firstRow="1" w:lastRow="0" w:firstColumn="1" w:lastColumn="0" w:noHBand="0" w:noVBand="1"/>
      </w:tblPr>
      <w:tblGrid>
        <w:gridCol w:w="1620"/>
        <w:gridCol w:w="1890"/>
        <w:gridCol w:w="6480"/>
      </w:tblGrid>
      <w:tr w:rsidR="006D20B0" w:rsidRPr="00930186" w14:paraId="58383642" w14:textId="77777777" w:rsidTr="006D20B0">
        <w:tc>
          <w:tcPr>
            <w:tcW w:w="1620" w:type="dxa"/>
          </w:tcPr>
          <w:p w14:paraId="5EFD3030" w14:textId="4C7E0E65" w:rsidR="006D20B0" w:rsidRPr="00930186" w:rsidRDefault="006D20B0" w:rsidP="006073F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Spring 2023</w:t>
            </w:r>
          </w:p>
        </w:tc>
        <w:tc>
          <w:tcPr>
            <w:tcW w:w="1890" w:type="dxa"/>
            <w:shd w:val="clear" w:color="auto" w:fill="auto"/>
          </w:tcPr>
          <w:p w14:paraId="0A09E3F4" w14:textId="4E243B21" w:rsidR="006D20B0" w:rsidRPr="00930186" w:rsidRDefault="006D20B0" w:rsidP="006073FD">
            <w:pPr>
              <w:rPr>
                <w:rFonts w:ascii="Book Antiqua" w:hAnsi="Book Antiqua"/>
                <w:u w:val="single"/>
              </w:rPr>
            </w:pPr>
            <w:r w:rsidRPr="00930186">
              <w:rPr>
                <w:rFonts w:ascii="Book Antiqua" w:hAnsi="Book Antiqua"/>
              </w:rPr>
              <w:t>EDSP 611/440</w:t>
            </w:r>
          </w:p>
        </w:tc>
        <w:tc>
          <w:tcPr>
            <w:tcW w:w="6480" w:type="dxa"/>
            <w:shd w:val="clear" w:color="auto" w:fill="auto"/>
          </w:tcPr>
          <w:p w14:paraId="387AC083" w14:textId="77777777" w:rsidR="006D20B0" w:rsidRPr="00930186" w:rsidRDefault="006D20B0" w:rsidP="006073FD">
            <w:pPr>
              <w:rPr>
                <w:rFonts w:ascii="Book Antiqua" w:hAnsi="Book Antiqua"/>
                <w:u w:val="single"/>
              </w:rPr>
            </w:pPr>
            <w:r w:rsidRPr="00930186">
              <w:rPr>
                <w:rFonts w:ascii="Book Antiqua" w:hAnsi="Book Antiqua"/>
                <w:bCs/>
                <w:iCs/>
                <w:color w:val="000000"/>
              </w:rPr>
              <w:t>Curriculum and Methods II: Moderate/Severe Disabilities</w:t>
            </w:r>
          </w:p>
        </w:tc>
      </w:tr>
      <w:tr w:rsidR="006D20B0" w:rsidRPr="00930186" w14:paraId="12DE1743" w14:textId="77777777" w:rsidTr="006D20B0">
        <w:tc>
          <w:tcPr>
            <w:tcW w:w="1620" w:type="dxa"/>
          </w:tcPr>
          <w:p w14:paraId="659C6F11" w14:textId="6F30BD4B" w:rsidR="006D20B0" w:rsidRPr="00930186" w:rsidRDefault="006D20B0" w:rsidP="006073F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Fall 2022</w:t>
            </w:r>
          </w:p>
        </w:tc>
        <w:tc>
          <w:tcPr>
            <w:tcW w:w="1890" w:type="dxa"/>
            <w:shd w:val="clear" w:color="auto" w:fill="auto"/>
          </w:tcPr>
          <w:p w14:paraId="3D5DBEF9" w14:textId="426200E6" w:rsidR="006D20B0" w:rsidRPr="00930186" w:rsidRDefault="006D20B0" w:rsidP="006073F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EDSP 395</w:t>
            </w:r>
          </w:p>
        </w:tc>
        <w:tc>
          <w:tcPr>
            <w:tcW w:w="6480" w:type="dxa"/>
            <w:shd w:val="clear" w:color="auto" w:fill="auto"/>
          </w:tcPr>
          <w:p w14:paraId="507425E1" w14:textId="2FE79417" w:rsidR="006D20B0" w:rsidRPr="00930186" w:rsidRDefault="006D20B0" w:rsidP="006073FD">
            <w:pPr>
              <w:rPr>
                <w:rFonts w:ascii="Book Antiqua" w:hAnsi="Book Antiqua"/>
                <w:bCs/>
                <w:iCs/>
                <w:color w:val="000000"/>
              </w:rPr>
            </w:pPr>
            <w:r>
              <w:rPr>
                <w:rFonts w:ascii="Book Antiqua" w:hAnsi="Book Antiqua"/>
                <w:bCs/>
                <w:iCs/>
                <w:color w:val="000000"/>
              </w:rPr>
              <w:t>Autism: Science, Identity, and Culture</w:t>
            </w:r>
          </w:p>
        </w:tc>
      </w:tr>
    </w:tbl>
    <w:p w14:paraId="551D6D78" w14:textId="77777777" w:rsidR="006D20B0" w:rsidRDefault="006D20B0" w:rsidP="00382F74">
      <w:pPr>
        <w:rPr>
          <w:rFonts w:ascii="Book Antiqua" w:hAnsi="Book Antiqua"/>
        </w:rPr>
      </w:pPr>
    </w:p>
    <w:p w14:paraId="34C6F16D" w14:textId="33A9C0EE" w:rsidR="00C343C2" w:rsidRDefault="006D20B0" w:rsidP="006D20B0">
      <w:pPr>
        <w:ind w:firstLine="720"/>
        <w:rPr>
          <w:rFonts w:ascii="Book Antiqua" w:hAnsi="Book Antiqua"/>
          <w:b/>
          <w:bCs/>
        </w:rPr>
      </w:pPr>
      <w:r w:rsidRPr="006D20B0">
        <w:rPr>
          <w:rFonts w:ascii="Book Antiqua" w:hAnsi="Book Antiqua"/>
          <w:b/>
          <w:bCs/>
        </w:rPr>
        <w:t>Co-Teaching</w:t>
      </w:r>
    </w:p>
    <w:p w14:paraId="125B4474" w14:textId="77777777" w:rsidR="006D20B0" w:rsidRPr="006D20B0" w:rsidRDefault="006D20B0" w:rsidP="00382F74">
      <w:pPr>
        <w:rPr>
          <w:rFonts w:ascii="Book Antiqua" w:hAnsi="Book Antiqua"/>
          <w:b/>
          <w:bCs/>
        </w:rPr>
      </w:pPr>
    </w:p>
    <w:tbl>
      <w:tblPr>
        <w:tblW w:w="9990" w:type="dxa"/>
        <w:tblInd w:w="85" w:type="dxa"/>
        <w:tblLook w:val="04A0" w:firstRow="1" w:lastRow="0" w:firstColumn="1" w:lastColumn="0" w:noHBand="0" w:noVBand="1"/>
      </w:tblPr>
      <w:tblGrid>
        <w:gridCol w:w="1620"/>
        <w:gridCol w:w="1890"/>
        <w:gridCol w:w="6480"/>
      </w:tblGrid>
      <w:tr w:rsidR="006D20B0" w:rsidRPr="00930186" w14:paraId="4DB5F3E4" w14:textId="77777777" w:rsidTr="006073FD">
        <w:tc>
          <w:tcPr>
            <w:tcW w:w="1620" w:type="dxa"/>
          </w:tcPr>
          <w:p w14:paraId="3512D7DF" w14:textId="389D0C09" w:rsidR="006D20B0" w:rsidRPr="00930186" w:rsidRDefault="006D20B0" w:rsidP="006073F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Spring 2022</w:t>
            </w:r>
          </w:p>
        </w:tc>
        <w:tc>
          <w:tcPr>
            <w:tcW w:w="1890" w:type="dxa"/>
            <w:shd w:val="clear" w:color="auto" w:fill="auto"/>
          </w:tcPr>
          <w:p w14:paraId="2EF0562D" w14:textId="77777777" w:rsidR="006D20B0" w:rsidRPr="00930186" w:rsidRDefault="006D20B0" w:rsidP="006073FD">
            <w:pPr>
              <w:rPr>
                <w:rFonts w:ascii="Book Antiqua" w:hAnsi="Book Antiqua"/>
                <w:u w:val="single"/>
              </w:rPr>
            </w:pPr>
            <w:r w:rsidRPr="00930186">
              <w:rPr>
                <w:rFonts w:ascii="Book Antiqua" w:hAnsi="Book Antiqua"/>
              </w:rPr>
              <w:t>EDSP 611/440</w:t>
            </w:r>
          </w:p>
        </w:tc>
        <w:tc>
          <w:tcPr>
            <w:tcW w:w="6480" w:type="dxa"/>
            <w:shd w:val="clear" w:color="auto" w:fill="auto"/>
          </w:tcPr>
          <w:p w14:paraId="5526D493" w14:textId="77777777" w:rsidR="006D20B0" w:rsidRPr="00FB0340" w:rsidRDefault="006D20B0" w:rsidP="006073FD">
            <w:pPr>
              <w:rPr>
                <w:rFonts w:ascii="Book Antiqua" w:hAnsi="Book Antiqua"/>
                <w:u w:val="single"/>
              </w:rPr>
            </w:pPr>
            <w:r w:rsidRPr="00FB0340">
              <w:rPr>
                <w:rFonts w:ascii="Book Antiqua" w:hAnsi="Book Antiqua"/>
                <w:bCs/>
                <w:iCs/>
                <w:color w:val="000000"/>
              </w:rPr>
              <w:t>Curriculum and Methods II: Moderate/Severe Disabilities</w:t>
            </w:r>
          </w:p>
        </w:tc>
      </w:tr>
      <w:tr w:rsidR="006D20B0" w:rsidRPr="00930186" w14:paraId="294B090F" w14:textId="77777777" w:rsidTr="006073FD">
        <w:tc>
          <w:tcPr>
            <w:tcW w:w="1620" w:type="dxa"/>
          </w:tcPr>
          <w:p w14:paraId="585A43F3" w14:textId="520B137A" w:rsidR="006D20B0" w:rsidRPr="00930186" w:rsidRDefault="006D20B0" w:rsidP="006073F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Fall 2021</w:t>
            </w:r>
          </w:p>
        </w:tc>
        <w:tc>
          <w:tcPr>
            <w:tcW w:w="1890" w:type="dxa"/>
            <w:shd w:val="clear" w:color="auto" w:fill="auto"/>
          </w:tcPr>
          <w:p w14:paraId="19ED9E1E" w14:textId="4BA95681" w:rsidR="006D20B0" w:rsidRPr="00930186" w:rsidRDefault="006D20B0" w:rsidP="006073F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EDSP 520</w:t>
            </w:r>
          </w:p>
        </w:tc>
        <w:tc>
          <w:tcPr>
            <w:tcW w:w="6480" w:type="dxa"/>
            <w:shd w:val="clear" w:color="auto" w:fill="auto"/>
          </w:tcPr>
          <w:p w14:paraId="4BD79A66" w14:textId="345ED557" w:rsidR="006D20B0" w:rsidRPr="00FB0340" w:rsidRDefault="006D20B0" w:rsidP="006073FD">
            <w:pPr>
              <w:rPr>
                <w:rFonts w:ascii="Book Antiqua" w:hAnsi="Book Antiqua"/>
                <w:bCs/>
                <w:iCs/>
                <w:color w:val="000000"/>
              </w:rPr>
            </w:pPr>
            <w:r w:rsidRPr="00FB0340">
              <w:rPr>
                <w:rFonts w:ascii="Book Antiqua" w:hAnsi="Book Antiqua"/>
              </w:rPr>
              <w:t xml:space="preserve">Assessment of Students with Moderate/Severe Disabilities        </w:t>
            </w:r>
          </w:p>
        </w:tc>
      </w:tr>
      <w:tr w:rsidR="006D20B0" w:rsidRPr="00930186" w14:paraId="392CD509" w14:textId="77777777" w:rsidTr="006073FD">
        <w:tc>
          <w:tcPr>
            <w:tcW w:w="1620" w:type="dxa"/>
          </w:tcPr>
          <w:p w14:paraId="0FDBB0A1" w14:textId="6556FA9C" w:rsidR="006D20B0" w:rsidRDefault="006D20B0" w:rsidP="006073F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Fall 2020</w:t>
            </w:r>
          </w:p>
        </w:tc>
        <w:tc>
          <w:tcPr>
            <w:tcW w:w="1890" w:type="dxa"/>
            <w:shd w:val="clear" w:color="auto" w:fill="auto"/>
          </w:tcPr>
          <w:p w14:paraId="7A13D6FE" w14:textId="4E9081CE" w:rsidR="006D20B0" w:rsidRDefault="006D20B0" w:rsidP="006073F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EDSP 260</w:t>
            </w:r>
          </w:p>
        </w:tc>
        <w:tc>
          <w:tcPr>
            <w:tcW w:w="6480" w:type="dxa"/>
            <w:shd w:val="clear" w:color="auto" w:fill="auto"/>
          </w:tcPr>
          <w:p w14:paraId="662BCB8D" w14:textId="23EA26E9" w:rsidR="006D20B0" w:rsidRPr="00FB0340" w:rsidRDefault="006D20B0" w:rsidP="006073FD">
            <w:pPr>
              <w:rPr>
                <w:rFonts w:ascii="Book Antiqua" w:hAnsi="Book Antiqua"/>
              </w:rPr>
            </w:pPr>
            <w:r w:rsidRPr="00FB0340">
              <w:rPr>
                <w:rFonts w:ascii="Book Antiqua" w:hAnsi="Book Antiqua"/>
              </w:rPr>
              <w:t>Classroom Behavior Management</w:t>
            </w:r>
          </w:p>
        </w:tc>
      </w:tr>
    </w:tbl>
    <w:p w14:paraId="11ED9ABF" w14:textId="2E9DCC66" w:rsidR="00F109E2" w:rsidRDefault="00F109E2" w:rsidP="00A14873">
      <w:pPr>
        <w:pStyle w:val="Header"/>
        <w:rPr>
          <w:rStyle w:val="apple-converted-space"/>
        </w:rPr>
      </w:pPr>
    </w:p>
    <w:p w14:paraId="0261C3BC" w14:textId="28EE4636" w:rsidR="005C1FC7" w:rsidRPr="005C1FC7" w:rsidRDefault="005C1FC7" w:rsidP="00A14873">
      <w:pPr>
        <w:pStyle w:val="Header"/>
        <w:rPr>
          <w:rStyle w:val="apple-converted-space"/>
          <w:rFonts w:ascii="Book Antiqua" w:hAnsi="Book Antiqua"/>
          <w:b/>
          <w:bCs/>
        </w:rPr>
      </w:pPr>
      <w:r>
        <w:rPr>
          <w:rStyle w:val="apple-converted-space"/>
          <w:rFonts w:ascii="Book Antiqua" w:hAnsi="Book Antiqua"/>
          <w:b/>
          <w:bCs/>
        </w:rPr>
        <w:t>Teaching Refinement</w:t>
      </w:r>
    </w:p>
    <w:p w14:paraId="11B448AB" w14:textId="77777777" w:rsidR="005C1FC7" w:rsidRDefault="005C1FC7" w:rsidP="00A14873">
      <w:pPr>
        <w:pStyle w:val="Header"/>
        <w:rPr>
          <w:rStyle w:val="apple-converted-space"/>
        </w:rPr>
      </w:pPr>
    </w:p>
    <w:tbl>
      <w:tblPr>
        <w:tblW w:w="8100" w:type="dxa"/>
        <w:tblInd w:w="85" w:type="dxa"/>
        <w:tblLook w:val="04A0" w:firstRow="1" w:lastRow="0" w:firstColumn="1" w:lastColumn="0" w:noHBand="0" w:noVBand="1"/>
      </w:tblPr>
      <w:tblGrid>
        <w:gridCol w:w="2070"/>
        <w:gridCol w:w="6030"/>
      </w:tblGrid>
      <w:tr w:rsidR="005C1FC7" w:rsidRPr="00930186" w14:paraId="11BCF2A6" w14:textId="77777777" w:rsidTr="005C1FC7">
        <w:tc>
          <w:tcPr>
            <w:tcW w:w="2070" w:type="dxa"/>
          </w:tcPr>
          <w:p w14:paraId="72C0E6D4" w14:textId="182F7503" w:rsidR="005C1FC7" w:rsidRPr="00930186" w:rsidRDefault="005C1FC7" w:rsidP="009010C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Summer 2024</w:t>
            </w:r>
          </w:p>
        </w:tc>
        <w:tc>
          <w:tcPr>
            <w:tcW w:w="6030" w:type="dxa"/>
            <w:shd w:val="clear" w:color="auto" w:fill="auto"/>
          </w:tcPr>
          <w:p w14:paraId="3B2190CE" w14:textId="53C5738A" w:rsidR="005C1FC7" w:rsidRPr="00930186" w:rsidRDefault="005C1FC7" w:rsidP="009010C7">
            <w:pPr>
              <w:rPr>
                <w:rFonts w:ascii="Book Antiqua" w:hAnsi="Book Antiqua"/>
                <w:u w:val="single"/>
              </w:rPr>
            </w:pPr>
            <w:r>
              <w:rPr>
                <w:rFonts w:ascii="Book Antiqua" w:hAnsi="Book Antiqua"/>
                <w:bCs/>
                <w:iCs/>
                <w:color w:val="000000"/>
              </w:rPr>
              <w:t xml:space="preserve">IRIS Seminar Course </w:t>
            </w:r>
          </w:p>
        </w:tc>
      </w:tr>
      <w:tr w:rsidR="005C1FC7" w:rsidRPr="00930186" w14:paraId="318EA874" w14:textId="77777777" w:rsidTr="005C1FC7">
        <w:tc>
          <w:tcPr>
            <w:tcW w:w="2070" w:type="dxa"/>
          </w:tcPr>
          <w:p w14:paraId="18B58C8B" w14:textId="2ABFAC08" w:rsidR="005C1FC7" w:rsidRPr="00930186" w:rsidRDefault="005C1FC7" w:rsidP="009010C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Fall 2023</w:t>
            </w:r>
          </w:p>
        </w:tc>
        <w:tc>
          <w:tcPr>
            <w:tcW w:w="6030" w:type="dxa"/>
            <w:shd w:val="clear" w:color="auto" w:fill="auto"/>
          </w:tcPr>
          <w:p w14:paraId="5698735D" w14:textId="4B4BFCF2" w:rsidR="005C1FC7" w:rsidRPr="00930186" w:rsidRDefault="005C1FC7" w:rsidP="009010C7">
            <w:pPr>
              <w:rPr>
                <w:rFonts w:ascii="Book Antiqua" w:hAnsi="Book Antiqua"/>
                <w:bCs/>
                <w:iCs/>
                <w:color w:val="000000"/>
              </w:rPr>
            </w:pPr>
            <w:r>
              <w:rPr>
                <w:rFonts w:ascii="Book Antiqua" w:hAnsi="Book Antiqua"/>
                <w:bCs/>
                <w:iCs/>
                <w:color w:val="000000"/>
              </w:rPr>
              <w:t>CSU Equity-Minded Pedagogy Course</w:t>
            </w:r>
          </w:p>
        </w:tc>
      </w:tr>
    </w:tbl>
    <w:p w14:paraId="56E2C933" w14:textId="77777777" w:rsidR="005C1FC7" w:rsidRDefault="005C1FC7" w:rsidP="00A14873">
      <w:pPr>
        <w:pStyle w:val="Header"/>
        <w:rPr>
          <w:rStyle w:val="apple-converted-space"/>
        </w:rPr>
      </w:pPr>
    </w:p>
    <w:p w14:paraId="7A92583C" w14:textId="55C204CB" w:rsidR="00110EF6" w:rsidRDefault="00110EF6" w:rsidP="00A14873">
      <w:pPr>
        <w:pStyle w:val="Header"/>
        <w:rPr>
          <w:rStyle w:val="apple-converted-space"/>
          <w:rFonts w:ascii="Book Antiqua" w:hAnsi="Book Antiqua"/>
          <w:b/>
          <w:bCs/>
        </w:rPr>
      </w:pPr>
      <w:r w:rsidRPr="00110EF6">
        <w:rPr>
          <w:rStyle w:val="apple-converted-space"/>
          <w:rFonts w:ascii="Book Antiqua" w:hAnsi="Book Antiqua"/>
          <w:b/>
          <w:bCs/>
        </w:rPr>
        <w:t>Master’s Thesis Advising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800"/>
        <w:gridCol w:w="3600"/>
        <w:gridCol w:w="2340"/>
      </w:tblGrid>
      <w:tr w:rsidR="00110EF6" w14:paraId="44A87CFF" w14:textId="55A3C85C" w:rsidTr="00AC40BA">
        <w:tc>
          <w:tcPr>
            <w:tcW w:w="1705" w:type="dxa"/>
          </w:tcPr>
          <w:p w14:paraId="6838ECF7" w14:textId="5ACBBA3A" w:rsidR="00110EF6" w:rsidRPr="00A14873" w:rsidRDefault="00110EF6" w:rsidP="00AF406A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lastRenderedPageBreak/>
              <w:t xml:space="preserve">October, </w:t>
            </w:r>
            <w:r w:rsidRPr="00A14873">
              <w:rPr>
                <w:rFonts w:ascii="Book Antiqua" w:hAnsi="Book Antiqua"/>
                <w:bCs/>
                <w:sz w:val="24"/>
                <w:szCs w:val="24"/>
              </w:rPr>
              <w:t>2024</w:t>
            </w:r>
          </w:p>
        </w:tc>
        <w:tc>
          <w:tcPr>
            <w:tcW w:w="1800" w:type="dxa"/>
          </w:tcPr>
          <w:p w14:paraId="57E343AF" w14:textId="36623546" w:rsidR="00110EF6" w:rsidRPr="00A14873" w:rsidRDefault="00110EF6" w:rsidP="00AF406A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Second Reader</w:t>
            </w:r>
          </w:p>
        </w:tc>
        <w:tc>
          <w:tcPr>
            <w:tcW w:w="3600" w:type="dxa"/>
          </w:tcPr>
          <w:p w14:paraId="7FA66194" w14:textId="2E5163FA" w:rsidR="00110EF6" w:rsidRPr="00110EF6" w:rsidRDefault="00110EF6" w:rsidP="00AF406A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110EF6">
              <w:rPr>
                <w:rFonts w:ascii="Book Antiqua" w:hAnsi="Book Antiqua"/>
                <w:bCs/>
                <w:sz w:val="24"/>
                <w:szCs w:val="24"/>
              </w:rPr>
              <w:t>Stephany Garcia, Early Signs of Autism in Babies and Toddlers</w:t>
            </w:r>
          </w:p>
        </w:tc>
        <w:tc>
          <w:tcPr>
            <w:tcW w:w="2340" w:type="dxa"/>
          </w:tcPr>
          <w:p w14:paraId="074A5AB3" w14:textId="4E146653" w:rsidR="00110EF6" w:rsidRPr="00A14873" w:rsidRDefault="00110EF6" w:rsidP="00AF406A">
            <w:pPr>
              <w:rPr>
                <w:rFonts w:ascii="Book Antiqua" w:hAnsi="Book Antiqua"/>
                <w:bCs/>
              </w:rPr>
            </w:pPr>
            <w:r w:rsidRPr="00A14873">
              <w:rPr>
                <w:rFonts w:ascii="Book Antiqua" w:hAnsi="Book Antiqua"/>
                <w:bCs/>
                <w:sz w:val="24"/>
                <w:szCs w:val="24"/>
              </w:rPr>
              <w:t>California State University San Bernardino</w:t>
            </w:r>
          </w:p>
        </w:tc>
      </w:tr>
    </w:tbl>
    <w:p w14:paraId="0DECB653" w14:textId="77777777" w:rsidR="00110EF6" w:rsidRPr="00110EF6" w:rsidRDefault="00110EF6" w:rsidP="00A14873">
      <w:pPr>
        <w:pStyle w:val="Header"/>
        <w:rPr>
          <w:rStyle w:val="apple-converted-space"/>
          <w:rFonts w:ascii="Book Antiqua" w:hAnsi="Book Antiqua"/>
          <w:b/>
          <w:bCs/>
        </w:rPr>
      </w:pPr>
    </w:p>
    <w:p w14:paraId="6D651AD6" w14:textId="3DF093D6" w:rsidR="00A14873" w:rsidRDefault="00A14873" w:rsidP="00A14873">
      <w:pPr>
        <w:pStyle w:val="Header"/>
        <w:rPr>
          <w:rStyle w:val="apple-converted-space"/>
          <w:rFonts w:ascii="Book Antiqua" w:hAnsi="Book Antiqua"/>
          <w:b/>
          <w:bCs/>
        </w:rPr>
      </w:pPr>
      <w:r w:rsidRPr="00A14873">
        <w:rPr>
          <w:rStyle w:val="apple-converted-space"/>
          <w:rFonts w:ascii="Book Antiqua" w:hAnsi="Book Antiqua"/>
          <w:b/>
          <w:bCs/>
        </w:rPr>
        <w:t>Doctoral Advising</w:t>
      </w:r>
    </w:p>
    <w:p w14:paraId="3FD9187F" w14:textId="77777777" w:rsidR="00A14873" w:rsidRPr="00A14873" w:rsidRDefault="00A14873" w:rsidP="00A14873">
      <w:pPr>
        <w:pStyle w:val="Header"/>
        <w:rPr>
          <w:rStyle w:val="apple-converted-space"/>
          <w:rFonts w:ascii="Book Antiqua" w:hAnsi="Book Antiqua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610"/>
        <w:gridCol w:w="4945"/>
      </w:tblGrid>
      <w:tr w:rsidR="00A14873" w14:paraId="214ABFC7" w14:textId="77777777" w:rsidTr="00A14873">
        <w:tc>
          <w:tcPr>
            <w:tcW w:w="1795" w:type="dxa"/>
          </w:tcPr>
          <w:p w14:paraId="0D8F1AE9" w14:textId="51C2A60F" w:rsidR="00A14873" w:rsidRPr="00A14873" w:rsidRDefault="00A14873" w:rsidP="00C343C2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14873">
              <w:rPr>
                <w:rFonts w:ascii="Book Antiqua" w:hAnsi="Book Antiqua"/>
                <w:bCs/>
                <w:sz w:val="24"/>
                <w:szCs w:val="24"/>
              </w:rPr>
              <w:t>2024</w:t>
            </w:r>
          </w:p>
        </w:tc>
        <w:tc>
          <w:tcPr>
            <w:tcW w:w="2610" w:type="dxa"/>
          </w:tcPr>
          <w:p w14:paraId="4608106C" w14:textId="01D73B05" w:rsidR="00A14873" w:rsidRPr="00A14873" w:rsidRDefault="00A14873" w:rsidP="00C343C2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14873">
              <w:rPr>
                <w:rFonts w:ascii="Book Antiqua" w:hAnsi="Book Antiqua"/>
                <w:bCs/>
                <w:sz w:val="24"/>
                <w:szCs w:val="24"/>
              </w:rPr>
              <w:t>Core Doctoral Faculty</w:t>
            </w:r>
          </w:p>
        </w:tc>
        <w:tc>
          <w:tcPr>
            <w:tcW w:w="4945" w:type="dxa"/>
          </w:tcPr>
          <w:p w14:paraId="3E6AC66B" w14:textId="0B2FDDD3" w:rsidR="00A14873" w:rsidRPr="00A14873" w:rsidRDefault="00A14873" w:rsidP="00C343C2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14873">
              <w:rPr>
                <w:rFonts w:ascii="Book Antiqua" w:hAnsi="Book Antiqua"/>
                <w:bCs/>
                <w:sz w:val="24"/>
                <w:szCs w:val="24"/>
              </w:rPr>
              <w:t>California State University San Bernardino</w:t>
            </w:r>
          </w:p>
        </w:tc>
      </w:tr>
    </w:tbl>
    <w:p w14:paraId="0356F906" w14:textId="77777777" w:rsidR="00F109E2" w:rsidRPr="00930186" w:rsidRDefault="00F109E2" w:rsidP="00C343C2">
      <w:pPr>
        <w:pBdr>
          <w:bottom w:val="single" w:sz="12" w:space="1" w:color="auto"/>
        </w:pBdr>
        <w:rPr>
          <w:rFonts w:ascii="Book Antiqua" w:hAnsi="Book Antiqua"/>
          <w:b/>
        </w:rPr>
      </w:pPr>
    </w:p>
    <w:p w14:paraId="1CBCDF67" w14:textId="516C4C20" w:rsidR="00C343C2" w:rsidRPr="006D20B0" w:rsidRDefault="00C343C2" w:rsidP="006D20B0">
      <w:pPr>
        <w:pBdr>
          <w:bottom w:val="single" w:sz="12" w:space="1" w:color="auto"/>
        </w:pBdr>
        <w:rPr>
          <w:rFonts w:ascii="Book Antiqua" w:hAnsi="Book Antiqua"/>
          <w:b/>
        </w:rPr>
      </w:pPr>
      <w:r w:rsidRPr="00930186">
        <w:rPr>
          <w:rFonts w:ascii="Book Antiqua" w:hAnsi="Book Antiqua"/>
          <w:b/>
        </w:rPr>
        <w:t>Guest Lectures</w:t>
      </w:r>
    </w:p>
    <w:p w14:paraId="14D32752" w14:textId="4D0222FD" w:rsidR="00C343C2" w:rsidRDefault="00C343C2" w:rsidP="00C343C2">
      <w:pPr>
        <w:pBdr>
          <w:bottom w:val="single" w:sz="12" w:space="1" w:color="auto"/>
        </w:pBdr>
        <w:ind w:left="720" w:hanging="720"/>
        <w:rPr>
          <w:rFonts w:ascii="Book Antiqua" w:hAnsi="Book Antiqua"/>
        </w:rPr>
      </w:pPr>
    </w:p>
    <w:p w14:paraId="3DDC1A35" w14:textId="6EE8B0C1" w:rsidR="00E83105" w:rsidRDefault="00E83105" w:rsidP="00E83105">
      <w:pPr>
        <w:pBdr>
          <w:bottom w:val="single" w:sz="12" w:space="1" w:color="auto"/>
        </w:pBd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>December, 202</w:t>
      </w:r>
      <w:r>
        <w:rPr>
          <w:rFonts w:ascii="Book Antiqua" w:hAnsi="Book Antiqua"/>
        </w:rPr>
        <w:t>4</w:t>
      </w:r>
      <w:r>
        <w:rPr>
          <w:rFonts w:ascii="Book Antiqua" w:hAnsi="Book Antiqua"/>
        </w:rPr>
        <w:t xml:space="preserve">. </w:t>
      </w:r>
      <w:r>
        <w:rPr>
          <w:rFonts w:ascii="Book Antiqua" w:hAnsi="Book Antiqua"/>
          <w:i/>
          <w:iCs/>
        </w:rPr>
        <w:t>Doctoral seminar</w:t>
      </w:r>
      <w:r>
        <w:rPr>
          <w:rFonts w:ascii="Book Antiqua" w:hAnsi="Book Antiqua"/>
        </w:rPr>
        <w:t>. Guest lecture for first year doctoral students- taught by Tim Landrum, University of Louisville.</w:t>
      </w:r>
    </w:p>
    <w:p w14:paraId="7FE20674" w14:textId="77777777" w:rsidR="00E83105" w:rsidRDefault="00E83105" w:rsidP="005E641B">
      <w:pPr>
        <w:pBdr>
          <w:bottom w:val="single" w:sz="12" w:space="1" w:color="auto"/>
        </w:pBdr>
        <w:ind w:left="720" w:hanging="720"/>
        <w:rPr>
          <w:rFonts w:ascii="Book Antiqua" w:hAnsi="Book Antiqua"/>
        </w:rPr>
      </w:pPr>
    </w:p>
    <w:p w14:paraId="7FA9C34D" w14:textId="3FE64496" w:rsidR="009217E9" w:rsidRDefault="009217E9" w:rsidP="005E641B">
      <w:pPr>
        <w:pBdr>
          <w:bottom w:val="single" w:sz="12" w:space="1" w:color="auto"/>
        </w:pBd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 xml:space="preserve">November, 2024. Lecture was part of the PRIME grant workshop series. Guest lecture on Data-based Decision Making and </w:t>
      </w:r>
      <w:r w:rsidR="0027252A">
        <w:rPr>
          <w:rFonts w:ascii="Book Antiqua" w:hAnsi="Book Antiqua"/>
        </w:rPr>
        <w:t>G</w:t>
      </w:r>
      <w:r>
        <w:rPr>
          <w:rFonts w:ascii="Book Antiqua" w:hAnsi="Book Antiqua"/>
        </w:rPr>
        <w:t xml:space="preserve">oal </w:t>
      </w:r>
      <w:r w:rsidR="0027252A">
        <w:rPr>
          <w:rFonts w:ascii="Book Antiqua" w:hAnsi="Book Antiqua"/>
        </w:rPr>
        <w:t>W</w:t>
      </w:r>
      <w:r>
        <w:rPr>
          <w:rFonts w:ascii="Book Antiqua" w:hAnsi="Book Antiqua"/>
        </w:rPr>
        <w:t xml:space="preserve">riting. </w:t>
      </w:r>
    </w:p>
    <w:p w14:paraId="2256B427" w14:textId="77777777" w:rsidR="009217E9" w:rsidRDefault="009217E9" w:rsidP="005E641B">
      <w:pPr>
        <w:pBdr>
          <w:bottom w:val="single" w:sz="12" w:space="1" w:color="auto"/>
        </w:pBdr>
        <w:ind w:left="720" w:hanging="720"/>
        <w:rPr>
          <w:rFonts w:ascii="Book Antiqua" w:hAnsi="Book Antiqua"/>
        </w:rPr>
      </w:pPr>
    </w:p>
    <w:p w14:paraId="151251A6" w14:textId="2EB64A8C" w:rsidR="00110EF6" w:rsidRDefault="00110EF6" w:rsidP="005E641B">
      <w:pPr>
        <w:pBdr>
          <w:bottom w:val="single" w:sz="12" w:space="1" w:color="auto"/>
        </w:pBdr>
        <w:ind w:left="720" w:hanging="720"/>
        <w:rPr>
          <w:rFonts w:ascii="Book Antiqua" w:hAnsi="Book Antiqua"/>
        </w:rPr>
      </w:pPr>
      <w:r w:rsidRPr="00E73F04">
        <w:rPr>
          <w:rFonts w:ascii="Book Antiqua" w:hAnsi="Book Antiqua"/>
        </w:rPr>
        <w:t>October, 2024.</w:t>
      </w:r>
      <w:r>
        <w:rPr>
          <w:rFonts w:ascii="Book Antiqua" w:hAnsi="Book Antiqua"/>
        </w:rPr>
        <w:t xml:space="preserve"> </w:t>
      </w:r>
      <w:r w:rsidR="00E73F04" w:rsidRPr="00E73F04">
        <w:rPr>
          <w:rFonts w:ascii="Book Antiqua" w:hAnsi="Book Antiqua"/>
          <w:i/>
          <w:iCs/>
        </w:rPr>
        <w:t>Adolescent Development &amp; Educational Theory.</w:t>
      </w:r>
      <w:r w:rsidR="00E73F0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Guest lecture for general education teacher candidates on Universal Design for Learning- taught by Jeanette Zambrano, California State University San Bernardino.</w:t>
      </w:r>
    </w:p>
    <w:p w14:paraId="0F3BA304" w14:textId="77777777" w:rsidR="00110EF6" w:rsidRDefault="00110EF6" w:rsidP="005E641B">
      <w:pPr>
        <w:pBdr>
          <w:bottom w:val="single" w:sz="12" w:space="1" w:color="auto"/>
        </w:pBdr>
        <w:ind w:left="720" w:hanging="720"/>
        <w:rPr>
          <w:rFonts w:ascii="Book Antiqua" w:hAnsi="Book Antiqua"/>
        </w:rPr>
      </w:pPr>
    </w:p>
    <w:p w14:paraId="19488259" w14:textId="50602FB0" w:rsidR="005E641B" w:rsidRDefault="005E641B" w:rsidP="005E641B">
      <w:pPr>
        <w:pBdr>
          <w:bottom w:val="single" w:sz="12" w:space="1" w:color="auto"/>
        </w:pBd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 xml:space="preserve">December, 2023. </w:t>
      </w:r>
      <w:r>
        <w:rPr>
          <w:rFonts w:ascii="Book Antiqua" w:hAnsi="Book Antiqua"/>
          <w:i/>
          <w:iCs/>
        </w:rPr>
        <w:t>Doctoral seminar</w:t>
      </w:r>
      <w:r>
        <w:rPr>
          <w:rFonts w:ascii="Book Antiqua" w:hAnsi="Book Antiqua"/>
        </w:rPr>
        <w:t>. Guest lecture for first year doctoral students- taught by Tim Landrum, University of Louisville.</w:t>
      </w:r>
    </w:p>
    <w:p w14:paraId="27881D3F" w14:textId="77777777" w:rsidR="005E641B" w:rsidRDefault="005E641B" w:rsidP="006A6202">
      <w:pPr>
        <w:pBdr>
          <w:bottom w:val="single" w:sz="12" w:space="1" w:color="auto"/>
        </w:pBdr>
        <w:rPr>
          <w:rFonts w:ascii="Book Antiqua" w:hAnsi="Book Antiqua"/>
        </w:rPr>
      </w:pPr>
    </w:p>
    <w:p w14:paraId="7D056AFD" w14:textId="0DBD5379" w:rsidR="00C343C2" w:rsidRDefault="00FB0340" w:rsidP="005E641B">
      <w:pPr>
        <w:pBdr>
          <w:bottom w:val="single" w:sz="12" w:space="1" w:color="auto"/>
        </w:pBd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>August, 2022.</w:t>
      </w:r>
      <w:r>
        <w:rPr>
          <w:rFonts w:ascii="Book Antiqua" w:hAnsi="Book Antiqua"/>
          <w:i/>
          <w:iCs/>
        </w:rPr>
        <w:t xml:space="preserve"> Professional doctoral seminar</w:t>
      </w:r>
      <w:r>
        <w:rPr>
          <w:rFonts w:ascii="Book Antiqua" w:hAnsi="Book Antiqua"/>
        </w:rPr>
        <w:t>. Guest lecture for first year doctoral students- taught by Brittany Hott, University of Oklahoma.</w:t>
      </w:r>
    </w:p>
    <w:p w14:paraId="402B3E8E" w14:textId="77777777" w:rsidR="005C1FC7" w:rsidRPr="00113671" w:rsidRDefault="005C1FC7" w:rsidP="005C1FC7">
      <w:pPr>
        <w:pBdr>
          <w:bottom w:val="single" w:sz="12" w:space="1" w:color="auto"/>
        </w:pBdr>
        <w:rPr>
          <w:rFonts w:ascii="Book Antiqua" w:hAnsi="Book Antiqua"/>
        </w:rPr>
      </w:pPr>
    </w:p>
    <w:p w14:paraId="1AFEB0EB" w14:textId="77777777" w:rsidR="00E96A63" w:rsidRDefault="00E96A63"/>
    <w:sectPr w:rsidR="00E96A63" w:rsidSect="00654CA3">
      <w:headerReference w:type="default" r:id="rId7"/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27802" w14:textId="77777777" w:rsidR="00037611" w:rsidRDefault="00037611" w:rsidP="00FB0340">
      <w:r>
        <w:separator/>
      </w:r>
    </w:p>
  </w:endnote>
  <w:endnote w:type="continuationSeparator" w:id="0">
    <w:p w14:paraId="7ADF51F9" w14:textId="77777777" w:rsidR="00037611" w:rsidRDefault="00037611" w:rsidP="00FB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D2E5" w14:textId="77777777" w:rsidR="00153F81" w:rsidRPr="001A60E1" w:rsidRDefault="00000000">
    <w:pPr>
      <w:pStyle w:val="Footer"/>
      <w:jc w:val="center"/>
      <w:rPr>
        <w:rFonts w:ascii="Book Antiqua" w:hAnsi="Book Antiqua"/>
      </w:rPr>
    </w:pPr>
    <w:r w:rsidRPr="001A60E1">
      <w:rPr>
        <w:rFonts w:ascii="Book Antiqua" w:hAnsi="Book Antiqua"/>
      </w:rPr>
      <w:t xml:space="preserve">~ </w:t>
    </w:r>
    <w:r w:rsidRPr="001A60E1">
      <w:rPr>
        <w:rFonts w:ascii="Book Antiqua" w:hAnsi="Book Antiqua"/>
      </w:rPr>
      <w:fldChar w:fldCharType="begin"/>
    </w:r>
    <w:r w:rsidRPr="001A60E1">
      <w:rPr>
        <w:rFonts w:ascii="Book Antiqua" w:hAnsi="Book Antiqua"/>
      </w:rPr>
      <w:instrText xml:space="preserve"> PAGE    \* MERGEFORMAT </w:instrText>
    </w:r>
    <w:r w:rsidRPr="001A60E1">
      <w:rPr>
        <w:rFonts w:ascii="Book Antiqua" w:hAnsi="Book Antiqua"/>
      </w:rPr>
      <w:fldChar w:fldCharType="separate"/>
    </w:r>
    <w:r>
      <w:rPr>
        <w:rFonts w:ascii="Book Antiqua" w:hAnsi="Book Antiqua"/>
        <w:noProof/>
      </w:rPr>
      <w:t>31</w:t>
    </w:r>
    <w:r w:rsidRPr="001A60E1">
      <w:rPr>
        <w:rFonts w:ascii="Book Antiqua" w:hAnsi="Book Antiqua"/>
      </w:rPr>
      <w:fldChar w:fldCharType="end"/>
    </w:r>
    <w:r w:rsidRPr="001A60E1">
      <w:rPr>
        <w:rFonts w:ascii="Book Antiqua" w:hAnsi="Book Antiqua"/>
      </w:rPr>
      <w:t xml:space="preserve"> ~</w:t>
    </w:r>
  </w:p>
  <w:p w14:paraId="291A945A" w14:textId="77777777" w:rsidR="00153F81" w:rsidRDefault="00153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51E53" w14:textId="77777777" w:rsidR="00153F81" w:rsidRDefault="00153F81">
    <w:pPr>
      <w:pStyle w:val="Footer"/>
    </w:pPr>
  </w:p>
  <w:p w14:paraId="75992367" w14:textId="77777777" w:rsidR="00153F81" w:rsidRDefault="00153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969F0" w14:textId="77777777" w:rsidR="00037611" w:rsidRDefault="00037611" w:rsidP="00FB0340">
      <w:r>
        <w:separator/>
      </w:r>
    </w:p>
  </w:footnote>
  <w:footnote w:type="continuationSeparator" w:id="0">
    <w:p w14:paraId="492E426C" w14:textId="77777777" w:rsidR="00037611" w:rsidRDefault="00037611" w:rsidP="00FB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5602" w14:textId="28CB0B03" w:rsidR="00153F81" w:rsidRPr="0047324B" w:rsidRDefault="00FB0340" w:rsidP="0047324B">
    <w:pPr>
      <w:pStyle w:val="Header"/>
      <w:jc w:val="right"/>
      <w:rPr>
        <w:rFonts w:ascii="Book Antiqua" w:hAnsi="Book Antiqua"/>
        <w:i/>
      </w:rPr>
    </w:pPr>
    <w:r>
      <w:rPr>
        <w:rFonts w:ascii="Book Antiqua" w:hAnsi="Book Antiqua"/>
        <w:i/>
      </w:rPr>
      <w:t>Caroline Fitchett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8280B"/>
    <w:multiLevelType w:val="multilevel"/>
    <w:tmpl w:val="D608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63400"/>
    <w:multiLevelType w:val="hybridMultilevel"/>
    <w:tmpl w:val="FC0CE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352C0"/>
    <w:multiLevelType w:val="hybridMultilevel"/>
    <w:tmpl w:val="C9F8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D5E0C"/>
    <w:multiLevelType w:val="multilevel"/>
    <w:tmpl w:val="682E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3B5241"/>
    <w:multiLevelType w:val="hybridMultilevel"/>
    <w:tmpl w:val="A34E99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CB64C44"/>
    <w:multiLevelType w:val="hybridMultilevel"/>
    <w:tmpl w:val="2C089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66AE"/>
    <w:multiLevelType w:val="hybridMultilevel"/>
    <w:tmpl w:val="C7D4B554"/>
    <w:lvl w:ilvl="0" w:tplc="DCD453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00D1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A40B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6732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6BF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4AE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004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6ADF8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DCB2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F35D6"/>
    <w:multiLevelType w:val="hybridMultilevel"/>
    <w:tmpl w:val="638EC67C"/>
    <w:lvl w:ilvl="0" w:tplc="F87E7D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6251C"/>
    <w:multiLevelType w:val="hybridMultilevel"/>
    <w:tmpl w:val="DC56868E"/>
    <w:lvl w:ilvl="0" w:tplc="48229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32180">
    <w:abstractNumId w:val="6"/>
  </w:num>
  <w:num w:numId="2" w16cid:durableId="376593291">
    <w:abstractNumId w:val="5"/>
  </w:num>
  <w:num w:numId="3" w16cid:durableId="1029718227">
    <w:abstractNumId w:val="4"/>
  </w:num>
  <w:num w:numId="4" w16cid:durableId="241186996">
    <w:abstractNumId w:val="1"/>
  </w:num>
  <w:num w:numId="5" w16cid:durableId="148714266">
    <w:abstractNumId w:val="8"/>
  </w:num>
  <w:num w:numId="6" w16cid:durableId="751009597">
    <w:abstractNumId w:val="2"/>
  </w:num>
  <w:num w:numId="7" w16cid:durableId="618221249">
    <w:abstractNumId w:val="7"/>
  </w:num>
  <w:num w:numId="8" w16cid:durableId="1981307257">
    <w:abstractNumId w:val="3"/>
  </w:num>
  <w:num w:numId="9" w16cid:durableId="108056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C2"/>
    <w:rsid w:val="00031DD9"/>
    <w:rsid w:val="0003752F"/>
    <w:rsid w:val="00037611"/>
    <w:rsid w:val="0007651C"/>
    <w:rsid w:val="000C575D"/>
    <w:rsid w:val="000C6048"/>
    <w:rsid w:val="00110EF6"/>
    <w:rsid w:val="00153F81"/>
    <w:rsid w:val="0015414D"/>
    <w:rsid w:val="0016114B"/>
    <w:rsid w:val="001819BB"/>
    <w:rsid w:val="001C6560"/>
    <w:rsid w:val="002365FC"/>
    <w:rsid w:val="002646B1"/>
    <w:rsid w:val="0027252A"/>
    <w:rsid w:val="00297E99"/>
    <w:rsid w:val="002B0160"/>
    <w:rsid w:val="002D1E99"/>
    <w:rsid w:val="002E13C5"/>
    <w:rsid w:val="00335CA9"/>
    <w:rsid w:val="003604D1"/>
    <w:rsid w:val="0037473B"/>
    <w:rsid w:val="00382F74"/>
    <w:rsid w:val="003A19BE"/>
    <w:rsid w:val="003B2F4A"/>
    <w:rsid w:val="003B7FFE"/>
    <w:rsid w:val="004844C4"/>
    <w:rsid w:val="004C3857"/>
    <w:rsid w:val="005535C3"/>
    <w:rsid w:val="00567803"/>
    <w:rsid w:val="00570FF5"/>
    <w:rsid w:val="00595E4E"/>
    <w:rsid w:val="005A390D"/>
    <w:rsid w:val="005C1FC7"/>
    <w:rsid w:val="005E5455"/>
    <w:rsid w:val="005E641B"/>
    <w:rsid w:val="00635BC9"/>
    <w:rsid w:val="00654CA3"/>
    <w:rsid w:val="00657AAD"/>
    <w:rsid w:val="00676F34"/>
    <w:rsid w:val="006A6202"/>
    <w:rsid w:val="006C6C4C"/>
    <w:rsid w:val="006D20B0"/>
    <w:rsid w:val="00705DCF"/>
    <w:rsid w:val="0073677B"/>
    <w:rsid w:val="00737217"/>
    <w:rsid w:val="00793979"/>
    <w:rsid w:val="007C4AEC"/>
    <w:rsid w:val="007D06D8"/>
    <w:rsid w:val="007E4B64"/>
    <w:rsid w:val="00813244"/>
    <w:rsid w:val="008313FF"/>
    <w:rsid w:val="0084455C"/>
    <w:rsid w:val="00897CCE"/>
    <w:rsid w:val="008F30A5"/>
    <w:rsid w:val="008F5BE8"/>
    <w:rsid w:val="009217E9"/>
    <w:rsid w:val="00974E37"/>
    <w:rsid w:val="00982EF6"/>
    <w:rsid w:val="009A3AFE"/>
    <w:rsid w:val="00A13DA6"/>
    <w:rsid w:val="00A14873"/>
    <w:rsid w:val="00A6313B"/>
    <w:rsid w:val="00A774C3"/>
    <w:rsid w:val="00A93AFF"/>
    <w:rsid w:val="00AB6C97"/>
    <w:rsid w:val="00AC40BA"/>
    <w:rsid w:val="00B1078E"/>
    <w:rsid w:val="00B427EF"/>
    <w:rsid w:val="00B63B92"/>
    <w:rsid w:val="00BB6AB7"/>
    <w:rsid w:val="00BE405F"/>
    <w:rsid w:val="00C029C1"/>
    <w:rsid w:val="00C343C2"/>
    <w:rsid w:val="00CB2C95"/>
    <w:rsid w:val="00CF537B"/>
    <w:rsid w:val="00D330EE"/>
    <w:rsid w:val="00D85FC9"/>
    <w:rsid w:val="00DC71D1"/>
    <w:rsid w:val="00DE7CDF"/>
    <w:rsid w:val="00E02F6B"/>
    <w:rsid w:val="00E2350C"/>
    <w:rsid w:val="00E43DDA"/>
    <w:rsid w:val="00E657FA"/>
    <w:rsid w:val="00E73F04"/>
    <w:rsid w:val="00E83105"/>
    <w:rsid w:val="00E93AD0"/>
    <w:rsid w:val="00E96A63"/>
    <w:rsid w:val="00F03B7B"/>
    <w:rsid w:val="00F054D3"/>
    <w:rsid w:val="00F109E2"/>
    <w:rsid w:val="00F83BA6"/>
    <w:rsid w:val="00FB0340"/>
    <w:rsid w:val="00FD24A5"/>
    <w:rsid w:val="00FD5061"/>
    <w:rsid w:val="00F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34C63"/>
  <w15:chartTrackingRefBased/>
  <w15:docId w15:val="{B262D5F8-4EEC-5C48-8CC6-F605D4D7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3C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3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C343C2"/>
    <w:pPr>
      <w:tabs>
        <w:tab w:val="left" w:pos="2340"/>
        <w:tab w:val="right" w:pos="9360"/>
      </w:tabs>
      <w:ind w:left="720" w:hanging="720"/>
    </w:pPr>
    <w:rPr>
      <w:rFonts w:ascii="Palatino" w:hAnsi="Palatino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343C2"/>
    <w:rPr>
      <w:rFonts w:ascii="Palatino" w:eastAsia="Times New Roman" w:hAnsi="Palatino" w:cs="Times New Roman"/>
      <w:szCs w:val="20"/>
    </w:rPr>
  </w:style>
  <w:style w:type="character" w:styleId="Hyperlink">
    <w:name w:val="Hyperlink"/>
    <w:rsid w:val="00C343C2"/>
    <w:rPr>
      <w:color w:val="0000FF"/>
      <w:u w:val="single"/>
    </w:rPr>
  </w:style>
  <w:style w:type="paragraph" w:styleId="Header">
    <w:name w:val="header"/>
    <w:basedOn w:val="Normal"/>
    <w:link w:val="HeaderChar"/>
    <w:rsid w:val="00C343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43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C343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3C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C343C2"/>
  </w:style>
  <w:style w:type="paragraph" w:styleId="BalloonText">
    <w:name w:val="Balloon Text"/>
    <w:basedOn w:val="Normal"/>
    <w:link w:val="BalloonTextChar"/>
    <w:semiHidden/>
    <w:rsid w:val="00C34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343C2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343C2"/>
    <w:rPr>
      <w:b/>
      <w:bCs/>
    </w:rPr>
  </w:style>
  <w:style w:type="paragraph" w:styleId="Title">
    <w:name w:val="Title"/>
    <w:basedOn w:val="Normal"/>
    <w:link w:val="TitleChar"/>
    <w:qFormat/>
    <w:rsid w:val="00C343C2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343C2"/>
    <w:rPr>
      <w:rFonts w:ascii="Times New Roman" w:eastAsia="Times New Roman" w:hAnsi="Times New Roman" w:cs="Times New Roman"/>
      <w:b/>
      <w:bCs/>
      <w:sz w:val="28"/>
      <w:u w:val="single"/>
    </w:rPr>
  </w:style>
  <w:style w:type="table" w:styleId="TableGrid">
    <w:name w:val="Table Grid"/>
    <w:basedOn w:val="TableNormal"/>
    <w:rsid w:val="00C343C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343C2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C343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43C2"/>
    <w:rPr>
      <w:rFonts w:ascii="Times New Roman" w:eastAsia="Times New Roman" w:hAnsi="Times New Roman" w:cs="Times New Roman"/>
    </w:rPr>
  </w:style>
  <w:style w:type="character" w:styleId="Emphasis">
    <w:name w:val="Emphasis"/>
    <w:uiPriority w:val="20"/>
    <w:qFormat/>
    <w:rsid w:val="00C343C2"/>
    <w:rPr>
      <w:i/>
      <w:iCs/>
    </w:rPr>
  </w:style>
  <w:style w:type="character" w:styleId="CommentReference">
    <w:name w:val="annotation reference"/>
    <w:uiPriority w:val="99"/>
    <w:semiHidden/>
    <w:unhideWhenUsed/>
    <w:rsid w:val="00C34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3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3C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C343C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43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43C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343C2"/>
    <w:pPr>
      <w:ind w:left="720"/>
      <w:contextualSpacing/>
    </w:pPr>
    <w:rPr>
      <w:rFonts w:eastAsiaTheme="minorEastAsia" w:cstheme="minorBidi"/>
    </w:rPr>
  </w:style>
  <w:style w:type="character" w:customStyle="1" w:styleId="apple-converted-space">
    <w:name w:val="apple-converted-space"/>
    <w:basedOn w:val="DefaultParagraphFont"/>
    <w:rsid w:val="00C343C2"/>
  </w:style>
  <w:style w:type="character" w:styleId="UnresolvedMention">
    <w:name w:val="Unresolved Mention"/>
    <w:basedOn w:val="DefaultParagraphFont"/>
    <w:uiPriority w:val="99"/>
    <w:rsid w:val="00C343C2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2E13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3C5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paragraph" w:customStyle="1" w:styleId="xmsonormal">
    <w:name w:val="x_msonormal"/>
    <w:basedOn w:val="Normal"/>
    <w:rsid w:val="00676F34"/>
    <w:pPr>
      <w:spacing w:before="100" w:beforeAutospacing="1" w:after="100" w:afterAutospacing="1"/>
    </w:pPr>
  </w:style>
  <w:style w:type="character" w:customStyle="1" w:styleId="xcontentpasted0">
    <w:name w:val="x_contentpasted0"/>
    <w:basedOn w:val="DefaultParagraphFont"/>
    <w:rsid w:val="00676F34"/>
  </w:style>
  <w:style w:type="paragraph" w:styleId="NoSpacing">
    <w:name w:val="No Spacing"/>
    <w:uiPriority w:val="1"/>
    <w:qFormat/>
    <w:rsid w:val="00E73F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Fitchett, Caroline</dc:creator>
  <cp:keywords/>
  <dc:description/>
  <cp:lastModifiedBy>Caroline Fitchett</cp:lastModifiedBy>
  <cp:revision>2</cp:revision>
  <dcterms:created xsi:type="dcterms:W3CDTF">2024-12-02T19:11:00Z</dcterms:created>
  <dcterms:modified xsi:type="dcterms:W3CDTF">2024-12-02T19:11:00Z</dcterms:modified>
</cp:coreProperties>
</file>