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57" w:rsidRPr="00A6400B" w:rsidRDefault="003659C9" w:rsidP="003659C9">
      <w:pPr>
        <w:spacing w:after="0"/>
        <w:jc w:val="center"/>
        <w:rPr>
          <w:b/>
          <w:sz w:val="28"/>
          <w:szCs w:val="28"/>
        </w:rPr>
      </w:pPr>
      <w:r w:rsidRPr="00A6400B">
        <w:rPr>
          <w:b/>
          <w:sz w:val="28"/>
          <w:szCs w:val="28"/>
        </w:rPr>
        <w:t>CNS Chairs’ Meeting Minutes</w:t>
      </w:r>
    </w:p>
    <w:p w:rsidR="003659C9" w:rsidRPr="00A6400B" w:rsidRDefault="00897A50" w:rsidP="003659C9">
      <w:pPr>
        <w:spacing w:after="0"/>
        <w:jc w:val="center"/>
        <w:rPr>
          <w:b/>
          <w:sz w:val="28"/>
          <w:szCs w:val="28"/>
        </w:rPr>
      </w:pPr>
      <w:r>
        <w:rPr>
          <w:b/>
          <w:sz w:val="28"/>
          <w:szCs w:val="28"/>
        </w:rPr>
        <w:t>October 19, 2020</w:t>
      </w:r>
    </w:p>
    <w:p w:rsidR="003659C9" w:rsidRDefault="003659C9" w:rsidP="003659C9">
      <w:pPr>
        <w:spacing w:after="0"/>
        <w:jc w:val="center"/>
      </w:pPr>
    </w:p>
    <w:p w:rsidR="003659C9" w:rsidRDefault="003659C9" w:rsidP="003659C9">
      <w:pPr>
        <w:spacing w:after="0"/>
      </w:pPr>
    </w:p>
    <w:p w:rsidR="003659C9" w:rsidRDefault="003659C9" w:rsidP="003659C9">
      <w:pPr>
        <w:spacing w:after="0"/>
      </w:pPr>
      <w:r>
        <w:t>In attendance:  M. Chao, K. Cousins, D. Maynard, L. Mian, B</w:t>
      </w:r>
      <w:r w:rsidR="00AA7FBB">
        <w:t xml:space="preserve">. Haddock, M. Jetter, </w:t>
      </w:r>
      <w:r w:rsidR="00576315">
        <w:t>T Branch</w:t>
      </w:r>
      <w:r w:rsidR="00AA7FBB">
        <w:t xml:space="preserve">, </w:t>
      </w:r>
      <w:r>
        <w:t xml:space="preserve"> J. Torner, L. Guzman, R. Hernandez, T. Valencia, S.</w:t>
      </w:r>
      <w:r w:rsidR="00F10210">
        <w:t xml:space="preserve"> Pantula, S. McGill, </w:t>
      </w:r>
    </w:p>
    <w:p w:rsidR="00F10210" w:rsidRDefault="00F10210" w:rsidP="003659C9">
      <w:pPr>
        <w:spacing w:after="0"/>
      </w:pPr>
      <w:r>
        <w:t>Guest</w:t>
      </w:r>
      <w:r w:rsidR="00897A50">
        <w:t>s</w:t>
      </w:r>
      <w:r>
        <w:t xml:space="preserve">:  T </w:t>
      </w:r>
      <w:proofErr w:type="spellStart"/>
      <w:r>
        <w:t>Kamanova</w:t>
      </w:r>
      <w:proofErr w:type="spellEnd"/>
      <w:r>
        <w:t>, H Oh</w:t>
      </w:r>
    </w:p>
    <w:p w:rsidR="00F10210" w:rsidRDefault="00F10210" w:rsidP="003659C9">
      <w:pPr>
        <w:spacing w:after="0"/>
      </w:pPr>
    </w:p>
    <w:p w:rsidR="00F10210" w:rsidRDefault="00F10210" w:rsidP="003659C9">
      <w:pPr>
        <w:spacing w:after="0"/>
      </w:pPr>
      <w:r w:rsidRPr="00576315">
        <w:rPr>
          <w:b/>
        </w:rPr>
        <w:t>ACE I-lab Presentation</w:t>
      </w:r>
      <w:r>
        <w:t xml:space="preserve"> (T. </w:t>
      </w:r>
      <w:proofErr w:type="spellStart"/>
      <w:r>
        <w:t>Kamanova</w:t>
      </w:r>
      <w:proofErr w:type="spellEnd"/>
      <w:r>
        <w:t xml:space="preserve"> and H. Oh)</w:t>
      </w:r>
    </w:p>
    <w:p w:rsidR="00F10210" w:rsidRDefault="00F10210" w:rsidP="003659C9">
      <w:pPr>
        <w:spacing w:after="0"/>
      </w:pPr>
      <w:r>
        <w:t>Comprehensive Internationalization</w:t>
      </w:r>
      <w:r w:rsidR="00576315">
        <w:t xml:space="preserve"> presentation</w:t>
      </w:r>
      <w:r>
        <w:t>.  A survey will be sent to students, faculty and staff and all w</w:t>
      </w:r>
      <w:r w:rsidR="00576315">
        <w:t>ere encouraged to participate.  As incentive, there will be weekly drawings for participants.</w:t>
      </w:r>
      <w:r w:rsidR="00725D9A">
        <w:t xml:space="preserve">  Discussion on what internationalization means to the departments followed.</w:t>
      </w:r>
    </w:p>
    <w:p w:rsidR="003659C9" w:rsidRDefault="003659C9" w:rsidP="003659C9">
      <w:pPr>
        <w:spacing w:after="0"/>
      </w:pPr>
    </w:p>
    <w:p w:rsidR="005A4BFF" w:rsidRDefault="003659C9" w:rsidP="00F10210">
      <w:pPr>
        <w:spacing w:after="0"/>
      </w:pPr>
      <w:r w:rsidRPr="00293DDD">
        <w:rPr>
          <w:b/>
          <w:u w:val="single"/>
        </w:rPr>
        <w:t>Announcements by Chairs</w:t>
      </w:r>
      <w:r w:rsidR="005A4BFF">
        <w:t xml:space="preserve"> </w:t>
      </w:r>
    </w:p>
    <w:p w:rsidR="00725D9A" w:rsidRDefault="003D7EC9" w:rsidP="003D7EC9">
      <w:pPr>
        <w:pStyle w:val="ListParagraph"/>
        <w:numPr>
          <w:ilvl w:val="0"/>
          <w:numId w:val="8"/>
        </w:numPr>
        <w:spacing w:after="0"/>
      </w:pPr>
      <w:r>
        <w:t xml:space="preserve">T Burch reported Claudia </w:t>
      </w:r>
      <w:r w:rsidR="00725D9A">
        <w:t>Davis received an award for her national work.</w:t>
      </w:r>
    </w:p>
    <w:p w:rsidR="003D7EC9" w:rsidRDefault="003D7EC9" w:rsidP="003D7EC9">
      <w:pPr>
        <w:pStyle w:val="ListParagraph"/>
        <w:numPr>
          <w:ilvl w:val="0"/>
          <w:numId w:val="8"/>
        </w:numPr>
        <w:spacing w:after="0"/>
      </w:pPr>
      <w:r>
        <w:t>L Mian reported the chair ad will be posted tomorrow, working on the website and still working on the department evaluation committee.</w:t>
      </w:r>
      <w:r w:rsidR="00964AF1">
        <w:t xml:space="preserve">  They could use a DEC member from another department.</w:t>
      </w:r>
    </w:p>
    <w:p w:rsidR="003D7EC9" w:rsidRDefault="003D7EC9" w:rsidP="003D7EC9">
      <w:pPr>
        <w:pStyle w:val="ListParagraph"/>
        <w:numPr>
          <w:ilvl w:val="0"/>
          <w:numId w:val="8"/>
        </w:numPr>
        <w:spacing w:after="0"/>
      </w:pPr>
      <w:r>
        <w:t xml:space="preserve">M Chao reported Biology will be merging PDC and main campus courses </w:t>
      </w:r>
      <w:r w:rsidR="00964AF1">
        <w:t>for economy of scale given that they are online and are scheduled at the same time,</w:t>
      </w:r>
      <w:r>
        <w:t xml:space="preserve"> and faculty submitted abstracts for CSUPERB.</w:t>
      </w:r>
    </w:p>
    <w:p w:rsidR="003D7EC9" w:rsidRDefault="003D7EC9" w:rsidP="003D7EC9">
      <w:pPr>
        <w:pStyle w:val="ListParagraph"/>
        <w:numPr>
          <w:ilvl w:val="0"/>
          <w:numId w:val="8"/>
        </w:numPr>
        <w:spacing w:after="0"/>
      </w:pPr>
      <w:r>
        <w:t>K Cousins reported they are carrying on.</w:t>
      </w:r>
    </w:p>
    <w:p w:rsidR="003D7EC9" w:rsidRDefault="003D7EC9" w:rsidP="003D7EC9">
      <w:pPr>
        <w:pStyle w:val="ListParagraph"/>
        <w:numPr>
          <w:ilvl w:val="0"/>
          <w:numId w:val="8"/>
        </w:numPr>
        <w:spacing w:after="0"/>
      </w:pPr>
      <w:r>
        <w:t>D Maynard reported for CSE, the new faculty have off-campus speakers</w:t>
      </w:r>
      <w:r w:rsidR="00964AF1">
        <w:t xml:space="preserve"> in their courses and the department is </w:t>
      </w:r>
      <w:r>
        <w:t xml:space="preserve">launching </w:t>
      </w:r>
      <w:r w:rsidR="00964AF1">
        <w:t xml:space="preserve">an </w:t>
      </w:r>
      <w:r>
        <w:t>advising page</w:t>
      </w:r>
      <w:r w:rsidR="00964AF1">
        <w:t xml:space="preserve"> modeled after the Kinesiology advising page</w:t>
      </w:r>
      <w:r>
        <w:t xml:space="preserve">.  </w:t>
      </w:r>
    </w:p>
    <w:p w:rsidR="003D7EC9" w:rsidRDefault="003D7EC9" w:rsidP="003D7EC9">
      <w:pPr>
        <w:pStyle w:val="ListParagraph"/>
        <w:numPr>
          <w:ilvl w:val="0"/>
          <w:numId w:val="8"/>
        </w:numPr>
        <w:spacing w:after="0"/>
      </w:pPr>
      <w:r>
        <w:t xml:space="preserve">D Maynard reported for Geology </w:t>
      </w:r>
      <w:r w:rsidR="00964AF1">
        <w:t xml:space="preserve">he </w:t>
      </w:r>
      <w:r>
        <w:t xml:space="preserve">has been meeting </w:t>
      </w:r>
      <w:r w:rsidR="00964AF1">
        <w:t xml:space="preserve">with other CSU geology chairs on field studies and the </w:t>
      </w:r>
      <w:r>
        <w:t>chair ad should be posted in the next few days.</w:t>
      </w:r>
    </w:p>
    <w:p w:rsidR="003D7EC9" w:rsidRDefault="003D7EC9" w:rsidP="003D7EC9">
      <w:pPr>
        <w:pStyle w:val="ListParagraph"/>
        <w:numPr>
          <w:ilvl w:val="0"/>
          <w:numId w:val="8"/>
        </w:numPr>
        <w:spacing w:after="0"/>
      </w:pPr>
      <w:r>
        <w:t>M Jetter reported for Math, the attendance at the colloquia has improved</w:t>
      </w:r>
      <w:r w:rsidR="00964AF1">
        <w:t xml:space="preserve"> in the online environment</w:t>
      </w:r>
      <w:r>
        <w:t>.</w:t>
      </w:r>
    </w:p>
    <w:p w:rsidR="00964AF1" w:rsidRDefault="00964AF1" w:rsidP="003D7EC9">
      <w:pPr>
        <w:pStyle w:val="ListParagraph"/>
        <w:numPr>
          <w:ilvl w:val="0"/>
          <w:numId w:val="8"/>
        </w:numPr>
        <w:spacing w:after="0"/>
      </w:pPr>
      <w:r>
        <w:t>J. Torner reported that the department is doing well and the classes are going well.</w:t>
      </w:r>
    </w:p>
    <w:p w:rsidR="003D7EC9" w:rsidRDefault="003D7EC9" w:rsidP="003D7EC9">
      <w:pPr>
        <w:pStyle w:val="ListParagraph"/>
        <w:numPr>
          <w:ilvl w:val="0"/>
          <w:numId w:val="8"/>
        </w:numPr>
        <w:spacing w:after="0"/>
      </w:pPr>
      <w:r>
        <w:t xml:space="preserve">B Haddock reported faculty </w:t>
      </w:r>
      <w:r w:rsidR="00964AF1">
        <w:t>are</w:t>
      </w:r>
      <w:r>
        <w:t xml:space="preserve"> productive in publishing. </w:t>
      </w:r>
    </w:p>
    <w:p w:rsidR="005A4BFF" w:rsidRDefault="005A4BFF" w:rsidP="00576315">
      <w:pPr>
        <w:spacing w:after="0"/>
      </w:pPr>
    </w:p>
    <w:p w:rsidR="00D80975" w:rsidRDefault="00293DDD" w:rsidP="00F10210">
      <w:pPr>
        <w:spacing w:after="0"/>
      </w:pPr>
      <w:r w:rsidRPr="00921641">
        <w:rPr>
          <w:b/>
          <w:u w:val="single"/>
        </w:rPr>
        <w:t>Announcements by Administration</w:t>
      </w:r>
      <w:r w:rsidR="00F7033F">
        <w:t xml:space="preserve"> </w:t>
      </w:r>
    </w:p>
    <w:p w:rsidR="004338C4" w:rsidRDefault="004338C4" w:rsidP="004338C4">
      <w:pPr>
        <w:pStyle w:val="ListParagraph"/>
        <w:numPr>
          <w:ilvl w:val="0"/>
          <w:numId w:val="9"/>
        </w:numPr>
        <w:spacing w:after="0"/>
      </w:pPr>
      <w:r>
        <w:t>L Guzman reported on Advising, still working on the current advising model with Sally.  Advising opens up on November 2 and they are currently seeing a lot of EOP students and still recruiting for STEM cohort 5.  Advising just had their preview day on Saturday and the transfer preview day will be this upcoming Saturday.  There will be 4 Spring Orientations in November.</w:t>
      </w:r>
    </w:p>
    <w:p w:rsidR="004338C4" w:rsidRDefault="004338C4" w:rsidP="004338C4">
      <w:pPr>
        <w:pStyle w:val="ListParagraph"/>
        <w:numPr>
          <w:ilvl w:val="0"/>
          <w:numId w:val="9"/>
        </w:numPr>
        <w:spacing w:after="0"/>
      </w:pPr>
      <w:r>
        <w:t xml:space="preserve">R Hernandez reported on a campus request for CNS faculty and staff should be available soon (google form).  “Unlikely” screening on November 19. </w:t>
      </w:r>
    </w:p>
    <w:p w:rsidR="004338C4" w:rsidRDefault="004338C4" w:rsidP="004338C4">
      <w:pPr>
        <w:pStyle w:val="ListParagraph"/>
        <w:numPr>
          <w:ilvl w:val="0"/>
          <w:numId w:val="9"/>
        </w:numPr>
        <w:spacing w:after="0"/>
      </w:pPr>
      <w:r>
        <w:t xml:space="preserve">T Valencia reported staff (and department chairs) should use their personal holiday and vacation before December 31.  </w:t>
      </w:r>
      <w:r w:rsidR="00964AF1">
        <w:t xml:space="preserve">They are likely to lose the vacation days otherwise.  </w:t>
      </w:r>
      <w:r>
        <w:t>Also, reported all registration for workshops and seminars should be submitted via Concur (this include</w:t>
      </w:r>
      <w:r w:rsidR="00964AF1">
        <w:t>s</w:t>
      </w:r>
      <w:r>
        <w:t xml:space="preserve"> virtual conferences).  </w:t>
      </w:r>
    </w:p>
    <w:p w:rsidR="004338C4" w:rsidRDefault="004338C4" w:rsidP="00342EBE">
      <w:pPr>
        <w:pStyle w:val="ListParagraph"/>
        <w:spacing w:after="0"/>
      </w:pPr>
    </w:p>
    <w:p w:rsidR="009E77A5" w:rsidRDefault="009E77A5" w:rsidP="00F10210">
      <w:pPr>
        <w:spacing w:after="0"/>
      </w:pPr>
    </w:p>
    <w:p w:rsidR="00DD1A10" w:rsidRPr="00897A50" w:rsidRDefault="00DD1A10" w:rsidP="00F10210">
      <w:pPr>
        <w:spacing w:after="0"/>
        <w:rPr>
          <w:b/>
          <w:u w:val="single"/>
        </w:rPr>
      </w:pPr>
      <w:r w:rsidRPr="00897A50">
        <w:rPr>
          <w:b/>
          <w:u w:val="single"/>
        </w:rPr>
        <w:t>Sally’s Report</w:t>
      </w:r>
    </w:p>
    <w:p w:rsidR="00DD1A10" w:rsidRDefault="00DD1A10" w:rsidP="004338C4">
      <w:pPr>
        <w:spacing w:after="0"/>
        <w:ind w:firstLine="360"/>
      </w:pPr>
      <w:r>
        <w:t>She sent an email on a GE B-5 course from College of Education and is waiting for replies.</w:t>
      </w:r>
    </w:p>
    <w:p w:rsidR="00DD1A10" w:rsidRDefault="00DD1A10" w:rsidP="004338C4">
      <w:pPr>
        <w:pStyle w:val="ListParagraph"/>
        <w:numPr>
          <w:ilvl w:val="0"/>
          <w:numId w:val="10"/>
        </w:numPr>
        <w:spacing w:after="0"/>
      </w:pPr>
      <w:r>
        <w:t>Fall 2020 Supervision and banking</w:t>
      </w:r>
    </w:p>
    <w:p w:rsidR="00743D4E" w:rsidRDefault="00DD1A10" w:rsidP="00743D4E">
      <w:pPr>
        <w:spacing w:after="0"/>
        <w:ind w:left="720"/>
      </w:pPr>
      <w:r>
        <w:t>Sally asked if the</w:t>
      </w:r>
      <w:r w:rsidR="004338C4">
        <w:t>re is</w:t>
      </w:r>
      <w:r>
        <w:t xml:space="preserve"> concern about students getting pre-a</w:t>
      </w:r>
      <w:r w:rsidR="00964AF1">
        <w:t xml:space="preserve">pproval before registering for exceptional amounts of supervision a </w:t>
      </w:r>
      <w:r>
        <w:t>course</w:t>
      </w:r>
      <w:r w:rsidR="00964AF1">
        <w:t>s</w:t>
      </w:r>
      <w:r>
        <w:t>.  She noticed some students were registered in 2 supervision courses in the same semester.</w:t>
      </w:r>
      <w:r w:rsidR="004338C4">
        <w:t xml:space="preserve">  The chairs shared examples from their department</w:t>
      </w:r>
      <w:r w:rsidR="00964AF1">
        <w:t xml:space="preserve"> of why this may be necessary</w:t>
      </w:r>
      <w:r w:rsidR="004338C4">
        <w:t>.  Sally asked about faculty receiving WTUs for those courses where students are registered for two supervisions courses with the same faculty member.</w:t>
      </w:r>
      <w:r w:rsidR="00342EBE">
        <w:t xml:space="preserve">  Cousins requested a column on the spreadsheet to indicate the amount of time</w:t>
      </w:r>
      <w:r w:rsidR="00743D4E">
        <w:t xml:space="preserve"> needed.  Banking statements will be distributed to the department chairs this week and the units </w:t>
      </w:r>
      <w:r w:rsidR="0037496D">
        <w:t xml:space="preserve">should be used in </w:t>
      </w:r>
      <w:proofErr w:type="gramStart"/>
      <w:r w:rsidR="0037496D">
        <w:t>Spring</w:t>
      </w:r>
      <w:proofErr w:type="gramEnd"/>
      <w:r w:rsidR="0037496D">
        <w:t xml:space="preserve"> 2021</w:t>
      </w:r>
      <w:r w:rsidR="00743D4E">
        <w:t xml:space="preserve"> and/or payout in the Spring semester.  Banking to fall 2021 is not encouraged because we are carrying it as a debt (an unfunded carryover).</w:t>
      </w:r>
    </w:p>
    <w:p w:rsidR="00743D4E" w:rsidRDefault="00743D4E" w:rsidP="00743D4E">
      <w:pPr>
        <w:spacing w:after="0"/>
      </w:pPr>
    </w:p>
    <w:p w:rsidR="00743D4E" w:rsidRPr="00743D4E" w:rsidRDefault="00743D4E" w:rsidP="00743D4E">
      <w:pPr>
        <w:pStyle w:val="ListParagraph"/>
        <w:numPr>
          <w:ilvl w:val="0"/>
          <w:numId w:val="10"/>
        </w:numPr>
        <w:spacing w:after="0"/>
        <w:rPr>
          <w:b/>
        </w:rPr>
      </w:pPr>
      <w:r w:rsidRPr="00743D4E">
        <w:rPr>
          <w:b/>
        </w:rPr>
        <w:t>Spring 2021 reassigned time approval process</w:t>
      </w:r>
    </w:p>
    <w:p w:rsidR="00743D4E" w:rsidRPr="00743D4E" w:rsidRDefault="00743D4E" w:rsidP="00743D4E">
      <w:pPr>
        <w:spacing w:after="0"/>
        <w:ind w:left="720"/>
      </w:pPr>
      <w:r w:rsidRPr="00743D4E">
        <w:t>Google she</w:t>
      </w:r>
      <w:r>
        <w:t xml:space="preserve">ets will be sent to department chairs for input </w:t>
      </w:r>
      <w:r w:rsidR="0037496D">
        <w:t xml:space="preserve">of the details on the assignments </w:t>
      </w:r>
      <w:r w:rsidRPr="00743D4E">
        <w:t xml:space="preserve">and are due </w:t>
      </w:r>
      <w:r>
        <w:t xml:space="preserve">to Sally </w:t>
      </w:r>
      <w:r w:rsidRPr="00743D4E">
        <w:t>by November 2, 2020.</w:t>
      </w:r>
      <w:r>
        <w:t xml:space="preserve">  </w:t>
      </w:r>
    </w:p>
    <w:p w:rsidR="00743D4E" w:rsidRDefault="00743D4E" w:rsidP="00743D4E">
      <w:pPr>
        <w:spacing w:after="0"/>
      </w:pPr>
    </w:p>
    <w:p w:rsidR="00743D4E" w:rsidRPr="00743D4E" w:rsidRDefault="00743D4E" w:rsidP="00743D4E">
      <w:pPr>
        <w:pStyle w:val="ListParagraph"/>
        <w:numPr>
          <w:ilvl w:val="0"/>
          <w:numId w:val="10"/>
        </w:numPr>
        <w:spacing w:after="0"/>
        <w:rPr>
          <w:b/>
        </w:rPr>
      </w:pPr>
      <w:r w:rsidRPr="00743D4E">
        <w:rPr>
          <w:b/>
        </w:rPr>
        <w:t>Scheduling Update</w:t>
      </w:r>
    </w:p>
    <w:p w:rsidR="00743D4E" w:rsidRDefault="00743D4E" w:rsidP="00743D4E">
      <w:pPr>
        <w:spacing w:after="0"/>
        <w:ind w:left="720" w:hanging="720"/>
      </w:pPr>
      <w:r>
        <w:tab/>
        <w:t xml:space="preserve">Advising plan in still influx.  Department chairs should do what they were planning to do. Advising </w:t>
      </w:r>
      <w:r w:rsidR="0037496D">
        <w:t>and Academic Services is only meeting</w:t>
      </w:r>
      <w:r>
        <w:t xml:space="preserve"> one-on-one appointments with</w:t>
      </w:r>
      <w:r w:rsidR="0037496D">
        <w:t xml:space="preserve"> students that started fall 2016, 2017 or 2018 and are still &lt; 45 units.  Other students with &lt; 45 units will be invited to freshmen check-ins where they will be taught how to use the road maps and create their own </w:t>
      </w:r>
      <w:proofErr w:type="spellStart"/>
      <w:r w:rsidR="0037496D">
        <w:t>MyCAPS</w:t>
      </w:r>
      <w:proofErr w:type="spellEnd"/>
      <w:r w:rsidR="0037496D">
        <w:t>.</w:t>
      </w:r>
      <w:r>
        <w:t xml:space="preserve"> </w:t>
      </w:r>
    </w:p>
    <w:p w:rsidR="00576315" w:rsidRDefault="00576315" w:rsidP="00F10210">
      <w:pPr>
        <w:spacing w:after="0"/>
      </w:pPr>
    </w:p>
    <w:p w:rsidR="00576315" w:rsidRDefault="00897A50" w:rsidP="00F10210">
      <w:pPr>
        <w:spacing w:after="0"/>
        <w:rPr>
          <w:b/>
          <w:u w:val="single"/>
        </w:rPr>
      </w:pPr>
      <w:r w:rsidRPr="00897A50">
        <w:rPr>
          <w:b/>
          <w:u w:val="single"/>
        </w:rPr>
        <w:t>Dean’s Report</w:t>
      </w:r>
    </w:p>
    <w:p w:rsidR="00897A50" w:rsidRDefault="00897A50" w:rsidP="00897A50">
      <w:pPr>
        <w:pStyle w:val="ListParagraph"/>
        <w:numPr>
          <w:ilvl w:val="0"/>
          <w:numId w:val="9"/>
        </w:numPr>
        <w:spacing w:after="0"/>
      </w:pPr>
      <w:r>
        <w:t xml:space="preserve">Sastry reported he will be meeting with cabinet this week on the hybrid courses for the spring semester.  He asked that any additional information and/or justification be sent to him. </w:t>
      </w:r>
    </w:p>
    <w:p w:rsidR="00AE0F51" w:rsidRDefault="00AE0F51" w:rsidP="00897A50">
      <w:pPr>
        <w:pStyle w:val="ListParagraph"/>
        <w:numPr>
          <w:ilvl w:val="0"/>
          <w:numId w:val="9"/>
        </w:numPr>
        <w:spacing w:after="0"/>
      </w:pPr>
      <w:r>
        <w:t xml:space="preserve">Sastry inquired about the staff.  </w:t>
      </w:r>
      <w:r w:rsidR="0037496D">
        <w:t>Are there</w:t>
      </w:r>
      <w:r>
        <w:t xml:space="preserve"> any staff that are u</w:t>
      </w:r>
      <w:r w:rsidR="0037496D">
        <w:t xml:space="preserve">nderutilized that we can better utilize across the college?  Indicate why some of our </w:t>
      </w:r>
      <w:r>
        <w:t xml:space="preserve">temporary staff </w:t>
      </w:r>
      <w:r w:rsidR="0037496D">
        <w:t xml:space="preserve">are </w:t>
      </w:r>
      <w:r>
        <w:t>critical to the department</w:t>
      </w:r>
      <w:r w:rsidR="0037496D">
        <w:t>.  Chao shared the response time working with other departments is a concern.</w:t>
      </w:r>
    </w:p>
    <w:p w:rsidR="00AE0F51" w:rsidRDefault="00AE0F51" w:rsidP="00897A50">
      <w:pPr>
        <w:pStyle w:val="ListParagraph"/>
        <w:numPr>
          <w:ilvl w:val="0"/>
          <w:numId w:val="9"/>
        </w:numPr>
        <w:spacing w:after="0"/>
      </w:pPr>
      <w:r>
        <w:t>Sastry shared there are changes in advising coming up.</w:t>
      </w:r>
    </w:p>
    <w:p w:rsidR="00E719CF" w:rsidRDefault="00BD3665" w:rsidP="00897A50">
      <w:pPr>
        <w:pStyle w:val="ListParagraph"/>
        <w:numPr>
          <w:ilvl w:val="0"/>
          <w:numId w:val="9"/>
        </w:numPr>
        <w:spacing w:after="0"/>
      </w:pPr>
      <w:r>
        <w:t>Anonymous</w:t>
      </w:r>
      <w:r w:rsidR="00E719CF">
        <w:t xml:space="preserve"> forms for faculty and </w:t>
      </w:r>
      <w:r>
        <w:t>sta</w:t>
      </w:r>
      <w:r w:rsidR="0037496D">
        <w:t>ff to submit for suggestions have</w:t>
      </w:r>
      <w:r>
        <w:t xml:space="preserve"> been created and will be </w:t>
      </w:r>
      <w:r w:rsidR="0037496D">
        <w:t xml:space="preserve">shared with faculty and staff, and maybe </w:t>
      </w:r>
      <w:r>
        <w:t>posted on the CNS website.</w:t>
      </w:r>
    </w:p>
    <w:p w:rsidR="00353CAE" w:rsidRDefault="00353CAE" w:rsidP="00353CAE">
      <w:pPr>
        <w:spacing w:after="0"/>
      </w:pPr>
    </w:p>
    <w:p w:rsidR="00353CAE" w:rsidRDefault="00353CAE" w:rsidP="00353CAE">
      <w:pPr>
        <w:spacing w:after="0"/>
        <w:rPr>
          <w:b/>
          <w:u w:val="single"/>
        </w:rPr>
      </w:pPr>
      <w:r w:rsidRPr="00353CAE">
        <w:rPr>
          <w:b/>
          <w:u w:val="single"/>
        </w:rPr>
        <w:t>Budget Report</w:t>
      </w:r>
    </w:p>
    <w:p w:rsidR="00353CAE" w:rsidRPr="00353CAE" w:rsidRDefault="00353CAE" w:rsidP="00353CAE">
      <w:pPr>
        <w:spacing w:after="0"/>
      </w:pPr>
      <w:r>
        <w:t>Budget</w:t>
      </w:r>
      <w:r w:rsidR="0037496D">
        <w:t>s</w:t>
      </w:r>
      <w:r>
        <w:t xml:space="preserve"> for the college have been received.  Permanent funds for </w:t>
      </w:r>
      <w:r w:rsidR="0037496D">
        <w:t xml:space="preserve">all </w:t>
      </w:r>
      <w:r>
        <w:t>faculty and staff were provided. Funds for temporar</w:t>
      </w:r>
      <w:r w:rsidR="0037496D">
        <w:t>y staff were distributed as one-</w:t>
      </w:r>
      <w:r>
        <w:t>time funds.  The P</w:t>
      </w:r>
      <w:r w:rsidR="0037496D">
        <w:t>rovost provided the funds for re</w:t>
      </w:r>
      <w:r>
        <w:t xml:space="preserve">assigned time for new faculty and the 3-, 4-, 5- </w:t>
      </w:r>
      <w:proofErr w:type="spellStart"/>
      <w:r>
        <w:t>yr</w:t>
      </w:r>
      <w:proofErr w:type="spellEnd"/>
      <w:r>
        <w:t xml:space="preserve"> untenured faculty releases.</w:t>
      </w:r>
      <w:r w:rsidR="0037496D">
        <w:t xml:space="preserve">  Also we received funding for our part-time faculty as usual, and it is important that we are opening enough seats to meet student demand. </w:t>
      </w:r>
    </w:p>
    <w:p w:rsidR="00897A50" w:rsidRDefault="00353CAE" w:rsidP="00353CAE">
      <w:pPr>
        <w:pStyle w:val="ListParagraph"/>
        <w:numPr>
          <w:ilvl w:val="0"/>
          <w:numId w:val="9"/>
        </w:numPr>
        <w:spacing w:after="0"/>
      </w:pPr>
      <w:r>
        <w:t>Start Up Funds</w:t>
      </w:r>
    </w:p>
    <w:p w:rsidR="00353CAE" w:rsidRDefault="00353CAE" w:rsidP="00353CAE">
      <w:pPr>
        <w:pStyle w:val="ListParagraph"/>
        <w:spacing w:after="0"/>
      </w:pPr>
      <w:r>
        <w:t>The fu</w:t>
      </w:r>
      <w:r w:rsidR="00C048E6">
        <w:t>nding for all new faculty has</w:t>
      </w:r>
      <w:r>
        <w:t xml:space="preserve"> </w:t>
      </w:r>
      <w:r w:rsidR="001A142C">
        <w:t xml:space="preserve">been distributed to the college, of which about $500K has been distributed in lottery funds.  </w:t>
      </w:r>
      <w:r w:rsidR="00C048E6">
        <w:t xml:space="preserve">Funding is allocated fully for both years of the new faculty this </w:t>
      </w:r>
      <w:r w:rsidR="00C048E6">
        <w:lastRenderedPageBreak/>
        <w:t xml:space="preserve">year and the year 2 funding of the last year’s hires.  </w:t>
      </w:r>
      <w:r w:rsidR="001A142C">
        <w:t xml:space="preserve">The Dean is reviewing the </w:t>
      </w:r>
      <w:r w:rsidR="00C048E6">
        <w:t xml:space="preserve">start-up </w:t>
      </w:r>
      <w:r w:rsidR="001A142C">
        <w:t xml:space="preserve">equipment requests and will work with the department chairs to determine what can be purchased this year.  </w:t>
      </w:r>
      <w:r w:rsidR="00C048E6">
        <w:t xml:space="preserve">The Dean emphasized the importance of investing these funds as much as possible this year. </w:t>
      </w:r>
    </w:p>
    <w:p w:rsidR="00353CAE" w:rsidRDefault="00353CAE" w:rsidP="00353CAE">
      <w:pPr>
        <w:pStyle w:val="ListParagraph"/>
        <w:numPr>
          <w:ilvl w:val="0"/>
          <w:numId w:val="9"/>
        </w:numPr>
        <w:spacing w:after="0"/>
      </w:pPr>
      <w:r>
        <w:t>Part Time Faculty Funds for Springs</w:t>
      </w:r>
    </w:p>
    <w:p w:rsidR="00872C9E" w:rsidRDefault="00872C9E" w:rsidP="00872C9E">
      <w:pPr>
        <w:pStyle w:val="ListParagraph"/>
        <w:spacing w:after="0"/>
      </w:pPr>
      <w:r>
        <w:t xml:space="preserve">The budget </w:t>
      </w:r>
      <w:r w:rsidR="00C048E6">
        <w:t xml:space="preserve">for hiring part-time faculty </w:t>
      </w:r>
      <w:r>
        <w:t>is about $3.6 million for the year</w:t>
      </w:r>
      <w:r w:rsidR="00C048E6">
        <w:t xml:space="preserve"> and was allocated to the departments in September</w:t>
      </w:r>
      <w:r>
        <w:t xml:space="preserve">.  The Dean is waiting for </w:t>
      </w:r>
      <w:proofErr w:type="gramStart"/>
      <w:r>
        <w:t>Spring</w:t>
      </w:r>
      <w:proofErr w:type="gramEnd"/>
      <w:r>
        <w:t xml:space="preserve"> projections so he can readjust the budget if needed.</w:t>
      </w:r>
    </w:p>
    <w:p w:rsidR="00872C9E" w:rsidRDefault="00872C9E" w:rsidP="00353CAE">
      <w:pPr>
        <w:pStyle w:val="ListParagraph"/>
        <w:numPr>
          <w:ilvl w:val="0"/>
          <w:numId w:val="9"/>
        </w:numPr>
        <w:spacing w:after="0"/>
      </w:pPr>
      <w:r>
        <w:t>Lab fees – Maynard inquired about lab fees for the spring semester.</w:t>
      </w:r>
      <w:r w:rsidR="00C048E6">
        <w:t xml:space="preserve">  There will be a call at some point to specify which </w:t>
      </w:r>
      <w:proofErr w:type="gramStart"/>
      <w:r w:rsidR="00C048E6">
        <w:t>Spring</w:t>
      </w:r>
      <w:proofErr w:type="gramEnd"/>
      <w:r w:rsidR="00C048E6">
        <w:t xml:space="preserve"> courses should have their lab fees collected.</w:t>
      </w:r>
    </w:p>
    <w:p w:rsidR="00872C9E" w:rsidRPr="00353CAE" w:rsidRDefault="00C048E6" w:rsidP="00353CAE">
      <w:pPr>
        <w:pStyle w:val="ListParagraph"/>
        <w:numPr>
          <w:ilvl w:val="0"/>
          <w:numId w:val="9"/>
        </w:numPr>
        <w:spacing w:after="0"/>
      </w:pPr>
      <w:r>
        <w:t>The College is working on being frugal to meet any current and future budget reductions.  We will lean on ot</w:t>
      </w:r>
      <w:r w:rsidR="00872C9E">
        <w:t xml:space="preserve">her funds </w:t>
      </w:r>
      <w:r>
        <w:t xml:space="preserve">like </w:t>
      </w:r>
      <w:r w:rsidR="00872C9E">
        <w:t>GEN08, philanthropic, and CERF</w:t>
      </w:r>
      <w:r>
        <w:t xml:space="preserve"> to minimize any impact on our performance.</w:t>
      </w:r>
      <w:bookmarkStart w:id="0" w:name="_GoBack"/>
      <w:bookmarkEnd w:id="0"/>
    </w:p>
    <w:sectPr w:rsidR="00872C9E" w:rsidRPr="00353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609"/>
    <w:multiLevelType w:val="hybridMultilevel"/>
    <w:tmpl w:val="D05A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6269"/>
    <w:multiLevelType w:val="hybridMultilevel"/>
    <w:tmpl w:val="974E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63FEA"/>
    <w:multiLevelType w:val="hybridMultilevel"/>
    <w:tmpl w:val="90C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51D89"/>
    <w:multiLevelType w:val="hybridMultilevel"/>
    <w:tmpl w:val="7FBCB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BA436A"/>
    <w:multiLevelType w:val="hybridMultilevel"/>
    <w:tmpl w:val="FE32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C0EA9"/>
    <w:multiLevelType w:val="hybridMultilevel"/>
    <w:tmpl w:val="2D2AF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E4138D"/>
    <w:multiLevelType w:val="hybridMultilevel"/>
    <w:tmpl w:val="62F84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820878"/>
    <w:multiLevelType w:val="hybridMultilevel"/>
    <w:tmpl w:val="302A3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202D12"/>
    <w:multiLevelType w:val="hybridMultilevel"/>
    <w:tmpl w:val="F51E1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266E3"/>
    <w:multiLevelType w:val="hybridMultilevel"/>
    <w:tmpl w:val="A31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9"/>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C9"/>
    <w:rsid w:val="00005378"/>
    <w:rsid w:val="001038A6"/>
    <w:rsid w:val="001A142C"/>
    <w:rsid w:val="00293DDD"/>
    <w:rsid w:val="00342EBE"/>
    <w:rsid w:val="00353CAE"/>
    <w:rsid w:val="003659C9"/>
    <w:rsid w:val="0037496D"/>
    <w:rsid w:val="003D77AE"/>
    <w:rsid w:val="003D7EC9"/>
    <w:rsid w:val="004338C4"/>
    <w:rsid w:val="00447475"/>
    <w:rsid w:val="004F7218"/>
    <w:rsid w:val="00542023"/>
    <w:rsid w:val="00576315"/>
    <w:rsid w:val="005A4BFF"/>
    <w:rsid w:val="006F604F"/>
    <w:rsid w:val="00725D9A"/>
    <w:rsid w:val="00743D4E"/>
    <w:rsid w:val="00794322"/>
    <w:rsid w:val="007B62DC"/>
    <w:rsid w:val="007E7E5D"/>
    <w:rsid w:val="00854D57"/>
    <w:rsid w:val="00872C9E"/>
    <w:rsid w:val="00897A50"/>
    <w:rsid w:val="00910B6D"/>
    <w:rsid w:val="00921641"/>
    <w:rsid w:val="00964AF1"/>
    <w:rsid w:val="009E77A5"/>
    <w:rsid w:val="00A6400B"/>
    <w:rsid w:val="00AA7FBB"/>
    <w:rsid w:val="00AE0F51"/>
    <w:rsid w:val="00B23EC1"/>
    <w:rsid w:val="00BD3665"/>
    <w:rsid w:val="00C048E6"/>
    <w:rsid w:val="00C32FD2"/>
    <w:rsid w:val="00D80975"/>
    <w:rsid w:val="00DB70BB"/>
    <w:rsid w:val="00DD1A10"/>
    <w:rsid w:val="00E606F7"/>
    <w:rsid w:val="00E719CF"/>
    <w:rsid w:val="00F10210"/>
    <w:rsid w:val="00F7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4B50"/>
  <w15:chartTrackingRefBased/>
  <w15:docId w15:val="{D885F6ED-DE43-4F00-B3B3-5510963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A20F-5085-4904-82E9-710CD4BA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2020-10-23T15:56:00Z</dcterms:created>
  <dcterms:modified xsi:type="dcterms:W3CDTF">2020-11-02T16:36:00Z</dcterms:modified>
</cp:coreProperties>
</file>