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AEFF" w14:textId="77777777" w:rsidR="002E0DB7" w:rsidRPr="00D13CA9" w:rsidRDefault="002E0DB7" w:rsidP="002E0DB7">
      <w:pPr>
        <w:jc w:val="center"/>
        <w:rPr>
          <w:rFonts w:ascii="Garamond" w:hAnsi="Garamond"/>
        </w:rPr>
      </w:pPr>
      <w:r w:rsidRPr="00D13CA9">
        <w:rPr>
          <w:rFonts w:ascii="Garamond" w:hAnsi="Garamond"/>
        </w:rPr>
        <w:t>Natural Sciences Chairs Council</w:t>
      </w:r>
    </w:p>
    <w:p w14:paraId="632634B7" w14:textId="422AD83A" w:rsidR="002E0DB7" w:rsidRPr="00D13CA9" w:rsidRDefault="008D1363" w:rsidP="002E0DB7">
      <w:pPr>
        <w:jc w:val="center"/>
        <w:rPr>
          <w:rFonts w:ascii="Garamond" w:hAnsi="Garamond"/>
        </w:rPr>
      </w:pPr>
      <w:r w:rsidRPr="00D13CA9">
        <w:rPr>
          <w:rFonts w:ascii="Garamond" w:hAnsi="Garamond"/>
        </w:rPr>
        <w:t>October</w:t>
      </w:r>
      <w:r w:rsidR="00C26B80" w:rsidRPr="00D13CA9">
        <w:rPr>
          <w:rFonts w:ascii="Garamond" w:hAnsi="Garamond"/>
        </w:rPr>
        <w:t xml:space="preserve"> </w:t>
      </w:r>
      <w:r w:rsidRPr="00D13CA9">
        <w:rPr>
          <w:rFonts w:ascii="Garamond" w:hAnsi="Garamond"/>
        </w:rPr>
        <w:t>14</w:t>
      </w:r>
      <w:r w:rsidR="00012509" w:rsidRPr="00D13CA9">
        <w:rPr>
          <w:rFonts w:ascii="Garamond" w:hAnsi="Garamond"/>
          <w:vertAlign w:val="superscript"/>
        </w:rPr>
        <w:t>th</w:t>
      </w:r>
      <w:r w:rsidR="006E1AC5" w:rsidRPr="00D13CA9">
        <w:rPr>
          <w:rFonts w:ascii="Garamond" w:hAnsi="Garamond"/>
        </w:rPr>
        <w:t>,</w:t>
      </w:r>
      <w:r w:rsidR="00565FB9" w:rsidRPr="00D13CA9">
        <w:rPr>
          <w:rFonts w:ascii="Garamond" w:hAnsi="Garamond"/>
        </w:rPr>
        <w:t xml:space="preserve"> 2015</w:t>
      </w:r>
    </w:p>
    <w:p w14:paraId="4BC146A4" w14:textId="3416E9E6" w:rsidR="002E0DB7" w:rsidRDefault="005C3291" w:rsidP="002E0DB7">
      <w:pPr>
        <w:jc w:val="center"/>
        <w:rPr>
          <w:rFonts w:ascii="Garamond" w:hAnsi="Garamond"/>
        </w:rPr>
      </w:pPr>
      <w:r w:rsidRPr="00D13CA9">
        <w:rPr>
          <w:rFonts w:ascii="Garamond" w:hAnsi="Garamond"/>
        </w:rPr>
        <w:t>1:00</w:t>
      </w:r>
      <w:r w:rsidR="002E0DB7" w:rsidRPr="00D13CA9">
        <w:rPr>
          <w:rFonts w:ascii="Garamond" w:hAnsi="Garamond"/>
        </w:rPr>
        <w:t xml:space="preserve">pm – </w:t>
      </w:r>
      <w:r w:rsidR="006A2BC2">
        <w:rPr>
          <w:rFonts w:ascii="Garamond" w:hAnsi="Garamond"/>
        </w:rPr>
        <w:t>1</w:t>
      </w:r>
      <w:r w:rsidR="002E0DB7" w:rsidRPr="00D13CA9">
        <w:rPr>
          <w:rFonts w:ascii="Garamond" w:hAnsi="Garamond"/>
        </w:rPr>
        <w:t>:</w:t>
      </w:r>
      <w:r w:rsidR="006A2BC2">
        <w:rPr>
          <w:rFonts w:ascii="Garamond" w:hAnsi="Garamond"/>
        </w:rPr>
        <w:t>50</w:t>
      </w:r>
      <w:r w:rsidR="002E0DB7" w:rsidRPr="00D13CA9">
        <w:rPr>
          <w:rFonts w:ascii="Garamond" w:hAnsi="Garamond"/>
        </w:rPr>
        <w:t xml:space="preserve">pm, </w:t>
      </w:r>
      <w:r w:rsidR="00695220" w:rsidRPr="00D13CA9">
        <w:rPr>
          <w:rFonts w:ascii="Garamond" w:hAnsi="Garamond"/>
        </w:rPr>
        <w:t>BI-104</w:t>
      </w:r>
    </w:p>
    <w:p w14:paraId="41FE9991" w14:textId="77777777" w:rsidR="000420C8" w:rsidRDefault="000420C8" w:rsidP="002E0DB7">
      <w:pPr>
        <w:jc w:val="center"/>
        <w:rPr>
          <w:rFonts w:ascii="Garamond" w:hAnsi="Garamond"/>
        </w:rPr>
      </w:pPr>
    </w:p>
    <w:p w14:paraId="5F562338" w14:textId="1939B6E1" w:rsidR="000420C8" w:rsidRPr="00D13CA9" w:rsidRDefault="000420C8" w:rsidP="000420C8">
      <w:pPr>
        <w:jc w:val="center"/>
        <w:rPr>
          <w:rFonts w:ascii="Garamond" w:hAnsi="Garamond"/>
        </w:rPr>
      </w:pPr>
      <w:r>
        <w:rPr>
          <w:rFonts w:ascii="Garamond" w:hAnsi="Garamond"/>
        </w:rPr>
        <w:t xml:space="preserve">In Attendance: K. Fleming, B. Stanley, T. Rizzo, C. Stanton, S. McGill, P. Dixon, M. Schultz, M. Chao, K. Voigt, D. Chen-Maynard, </w:t>
      </w:r>
      <w:r w:rsidR="007F2F1F">
        <w:rPr>
          <w:rFonts w:ascii="Garamond" w:hAnsi="Garamond"/>
        </w:rPr>
        <w:t xml:space="preserve">R. Smith, K. </w:t>
      </w:r>
      <w:r>
        <w:rPr>
          <w:rFonts w:ascii="Garamond" w:hAnsi="Garamond"/>
        </w:rPr>
        <w:t>Shaw, P. Williams</w:t>
      </w:r>
    </w:p>
    <w:p w14:paraId="7F8E3174" w14:textId="77777777" w:rsidR="00AB71AA" w:rsidRPr="00D13CA9" w:rsidRDefault="00AB71AA" w:rsidP="00AB71AA">
      <w:pPr>
        <w:pStyle w:val="ListParagraph"/>
        <w:ind w:left="0"/>
        <w:rPr>
          <w:rFonts w:ascii="Garamond" w:hAnsi="Garamond"/>
        </w:rPr>
      </w:pPr>
    </w:p>
    <w:p w14:paraId="2A36105B" w14:textId="7C77751F" w:rsidR="00D9066E" w:rsidRPr="000420C8" w:rsidRDefault="002E0DB7" w:rsidP="00D9066E">
      <w:pPr>
        <w:pStyle w:val="ListParagraph"/>
        <w:numPr>
          <w:ilvl w:val="0"/>
          <w:numId w:val="2"/>
        </w:numPr>
        <w:ind w:left="0" w:firstLine="0"/>
        <w:rPr>
          <w:rFonts w:ascii="Garamond" w:hAnsi="Garamond"/>
          <w:b/>
        </w:rPr>
      </w:pPr>
      <w:r w:rsidRPr="000420C8">
        <w:rPr>
          <w:rFonts w:ascii="Garamond" w:hAnsi="Garamond"/>
          <w:b/>
          <w:bCs/>
        </w:rPr>
        <w:t xml:space="preserve">Approval of minutes </w:t>
      </w:r>
      <w:r w:rsidRPr="000420C8">
        <w:rPr>
          <w:rFonts w:ascii="Garamond" w:hAnsi="Garamond"/>
          <w:b/>
        </w:rPr>
        <w:t xml:space="preserve">for </w:t>
      </w:r>
      <w:r w:rsidR="008D1363" w:rsidRPr="000420C8">
        <w:rPr>
          <w:rFonts w:ascii="Garamond" w:hAnsi="Garamond"/>
          <w:b/>
        </w:rPr>
        <w:t>September</w:t>
      </w:r>
      <w:r w:rsidR="00B92FB4" w:rsidRPr="000420C8">
        <w:rPr>
          <w:rFonts w:ascii="Garamond" w:hAnsi="Garamond"/>
          <w:b/>
        </w:rPr>
        <w:t xml:space="preserve"> </w:t>
      </w:r>
      <w:r w:rsidR="008D1363" w:rsidRPr="000420C8">
        <w:rPr>
          <w:rFonts w:ascii="Garamond" w:hAnsi="Garamond"/>
          <w:b/>
        </w:rPr>
        <w:t>20</w:t>
      </w:r>
      <w:r w:rsidR="00B92FB4" w:rsidRPr="000420C8">
        <w:rPr>
          <w:rFonts w:ascii="Garamond" w:hAnsi="Garamond"/>
          <w:b/>
          <w:vertAlign w:val="superscript"/>
        </w:rPr>
        <w:t>th</w:t>
      </w:r>
      <w:r w:rsidR="00AB71AA" w:rsidRPr="000420C8">
        <w:rPr>
          <w:rFonts w:ascii="Garamond" w:hAnsi="Garamond"/>
          <w:b/>
        </w:rPr>
        <w:t>,</w:t>
      </w:r>
      <w:r w:rsidR="00A6068E" w:rsidRPr="000420C8">
        <w:rPr>
          <w:rFonts w:ascii="Garamond" w:hAnsi="Garamond"/>
          <w:b/>
        </w:rPr>
        <w:t xml:space="preserve"> 2015</w:t>
      </w:r>
      <w:r w:rsidR="000420C8">
        <w:rPr>
          <w:rFonts w:ascii="Garamond" w:hAnsi="Garamond"/>
          <w:b/>
        </w:rPr>
        <w:t xml:space="preserve"> – </w:t>
      </w:r>
      <w:r w:rsidR="000420C8">
        <w:rPr>
          <w:rFonts w:ascii="Garamond" w:hAnsi="Garamond"/>
        </w:rPr>
        <w:t>Approved as distributed</w:t>
      </w:r>
    </w:p>
    <w:p w14:paraId="263530DA" w14:textId="77777777" w:rsidR="00D9066E" w:rsidRPr="00D13CA9" w:rsidRDefault="00D9066E" w:rsidP="00D9066E">
      <w:pPr>
        <w:pStyle w:val="ListParagraph"/>
        <w:ind w:left="0"/>
        <w:rPr>
          <w:rFonts w:ascii="Garamond" w:hAnsi="Garamond"/>
        </w:rPr>
      </w:pPr>
    </w:p>
    <w:p w14:paraId="3FD09966" w14:textId="77777777" w:rsidR="00D9066E" w:rsidRPr="007F2F1F" w:rsidRDefault="00D9066E" w:rsidP="00D9066E">
      <w:pPr>
        <w:pStyle w:val="ListParagraph"/>
        <w:numPr>
          <w:ilvl w:val="0"/>
          <w:numId w:val="2"/>
        </w:numPr>
        <w:ind w:left="0" w:firstLine="0"/>
        <w:rPr>
          <w:rFonts w:ascii="Garamond" w:hAnsi="Garamond"/>
          <w:b/>
        </w:rPr>
      </w:pPr>
      <w:r w:rsidRPr="007F2F1F">
        <w:rPr>
          <w:rFonts w:ascii="Garamond" w:hAnsi="Garamond"/>
          <w:b/>
          <w:bCs/>
        </w:rPr>
        <w:t>Informational Items:</w:t>
      </w:r>
    </w:p>
    <w:p w14:paraId="4099BF89" w14:textId="77777777" w:rsidR="00D9066E" w:rsidRDefault="00D9066E" w:rsidP="00D9066E">
      <w:pPr>
        <w:pStyle w:val="ListParagraph"/>
        <w:numPr>
          <w:ilvl w:val="0"/>
          <w:numId w:val="1"/>
        </w:numPr>
        <w:rPr>
          <w:rFonts w:ascii="Garamond" w:hAnsi="Garamond"/>
          <w:b/>
        </w:rPr>
      </w:pPr>
      <w:r w:rsidRPr="000420C8">
        <w:rPr>
          <w:rFonts w:ascii="Garamond" w:hAnsi="Garamond"/>
          <w:b/>
        </w:rPr>
        <w:t>Announcements by Chairs</w:t>
      </w:r>
    </w:p>
    <w:p w14:paraId="235A6A7A" w14:textId="77777777" w:rsidR="00CC559D" w:rsidRDefault="00D9066E" w:rsidP="00CC559D">
      <w:pPr>
        <w:pStyle w:val="ListParagraph"/>
        <w:numPr>
          <w:ilvl w:val="0"/>
          <w:numId w:val="1"/>
        </w:numPr>
        <w:rPr>
          <w:rFonts w:ascii="Garamond" w:hAnsi="Garamond"/>
          <w:b/>
        </w:rPr>
      </w:pPr>
      <w:r w:rsidRPr="000420C8">
        <w:rPr>
          <w:rFonts w:ascii="Garamond" w:hAnsi="Garamond"/>
          <w:b/>
        </w:rPr>
        <w:t>Announcements from administration</w:t>
      </w:r>
    </w:p>
    <w:p w14:paraId="0ECD6D44" w14:textId="33B07AD7" w:rsidR="007F6440" w:rsidRPr="007F6440" w:rsidRDefault="007F6440" w:rsidP="007F6440">
      <w:pPr>
        <w:pStyle w:val="ListParagraph"/>
        <w:numPr>
          <w:ilvl w:val="1"/>
          <w:numId w:val="1"/>
        </w:numPr>
        <w:rPr>
          <w:rFonts w:ascii="Garamond" w:hAnsi="Garamond"/>
          <w:b/>
        </w:rPr>
      </w:pPr>
      <w:r>
        <w:rPr>
          <w:rFonts w:ascii="Garamond" w:hAnsi="Garamond"/>
        </w:rPr>
        <w:t>Dr. Williams – Needs responses from department chairs for the CNS open house by October 19</w:t>
      </w:r>
      <w:r w:rsidRPr="000420C8">
        <w:rPr>
          <w:rFonts w:ascii="Garamond" w:hAnsi="Garamond"/>
          <w:vertAlign w:val="superscript"/>
        </w:rPr>
        <w:t>th</w:t>
      </w:r>
      <w:r>
        <w:rPr>
          <w:rFonts w:ascii="Garamond" w:hAnsi="Garamond"/>
        </w:rPr>
        <w:t>.</w:t>
      </w:r>
    </w:p>
    <w:p w14:paraId="5DC3B064" w14:textId="78AC279E" w:rsidR="00A01EDD" w:rsidRPr="007F2F1F" w:rsidRDefault="007F2F1F" w:rsidP="007F2F1F">
      <w:pPr>
        <w:pStyle w:val="ListParagraph"/>
        <w:numPr>
          <w:ilvl w:val="1"/>
          <w:numId w:val="1"/>
        </w:numPr>
        <w:rPr>
          <w:rFonts w:ascii="Garamond" w:hAnsi="Garamond"/>
        </w:rPr>
      </w:pPr>
      <w:r>
        <w:rPr>
          <w:rFonts w:ascii="Garamond" w:hAnsi="Garamond"/>
        </w:rPr>
        <w:t xml:space="preserve">The deadline for </w:t>
      </w:r>
      <w:r w:rsidR="007F6440">
        <w:rPr>
          <w:rFonts w:ascii="Garamond" w:hAnsi="Garamond"/>
        </w:rPr>
        <w:t>submitting reassigned time reports</w:t>
      </w:r>
      <w:r>
        <w:rPr>
          <w:rFonts w:ascii="Garamond" w:hAnsi="Garamond"/>
        </w:rPr>
        <w:t xml:space="preserve"> is October 30</w:t>
      </w:r>
      <w:r w:rsidRPr="007F2F1F">
        <w:rPr>
          <w:rFonts w:ascii="Garamond" w:hAnsi="Garamond"/>
          <w:vertAlign w:val="superscript"/>
        </w:rPr>
        <w:t>th</w:t>
      </w:r>
      <w:r>
        <w:rPr>
          <w:rFonts w:ascii="Garamond" w:hAnsi="Garamond"/>
        </w:rPr>
        <w:t xml:space="preserve">. </w:t>
      </w:r>
      <w:r w:rsidR="007F6440">
        <w:rPr>
          <w:rFonts w:ascii="Garamond" w:hAnsi="Garamond"/>
        </w:rPr>
        <w:t xml:space="preserve"> Reports should be submitted </w:t>
      </w:r>
      <w:bookmarkStart w:id="0" w:name="_GoBack"/>
      <w:bookmarkEnd w:id="0"/>
      <w:r w:rsidR="00FC7CA2">
        <w:rPr>
          <w:rFonts w:ascii="Garamond" w:hAnsi="Garamond"/>
        </w:rPr>
        <w:t>for 2014</w:t>
      </w:r>
      <w:r w:rsidR="007F6440">
        <w:rPr>
          <w:rFonts w:ascii="Garamond" w:hAnsi="Garamond"/>
        </w:rPr>
        <w:t xml:space="preserve">-2015 and fall 2015. </w:t>
      </w:r>
      <w:r>
        <w:rPr>
          <w:rFonts w:ascii="Garamond" w:hAnsi="Garamond"/>
        </w:rPr>
        <w:t>A brief discussion followed.</w:t>
      </w:r>
    </w:p>
    <w:p w14:paraId="62B28AE5" w14:textId="5BD68007" w:rsidR="007F2F1F" w:rsidRPr="00D13CA9" w:rsidRDefault="007F2F1F" w:rsidP="002B1D23">
      <w:pPr>
        <w:pStyle w:val="ListParagraph"/>
        <w:widowControl w:val="0"/>
        <w:numPr>
          <w:ilvl w:val="1"/>
          <w:numId w:val="1"/>
        </w:numPr>
        <w:autoSpaceDE w:val="0"/>
        <w:autoSpaceDN w:val="0"/>
        <w:adjustRightInd w:val="0"/>
        <w:rPr>
          <w:rFonts w:ascii="Garamond" w:hAnsi="Garamond" w:cs="Consolas"/>
          <w:b/>
        </w:rPr>
      </w:pPr>
      <w:r>
        <w:rPr>
          <w:rFonts w:ascii="Garamond" w:hAnsi="Garamond" w:cs="Consolas"/>
        </w:rPr>
        <w:t>Dean Fleming asked for the department chairs comments on the university strategic plan</w:t>
      </w:r>
      <w:r w:rsidR="007F6440">
        <w:rPr>
          <w:rFonts w:ascii="Garamond" w:hAnsi="Garamond" w:cs="Consolas"/>
        </w:rPr>
        <w:t xml:space="preserve"> implementation budget</w:t>
      </w:r>
      <w:r>
        <w:rPr>
          <w:rFonts w:ascii="Garamond" w:hAnsi="Garamond" w:cs="Consolas"/>
        </w:rPr>
        <w:t xml:space="preserve"> by October 18</w:t>
      </w:r>
      <w:r w:rsidRPr="007F2F1F">
        <w:rPr>
          <w:rFonts w:ascii="Garamond" w:hAnsi="Garamond" w:cs="Consolas"/>
          <w:vertAlign w:val="superscript"/>
        </w:rPr>
        <w:t>th</w:t>
      </w:r>
      <w:r>
        <w:rPr>
          <w:rFonts w:ascii="Garamond" w:hAnsi="Garamond" w:cs="Consolas"/>
        </w:rPr>
        <w:t>. This will be a topic</w:t>
      </w:r>
      <w:r w:rsidR="00D45386">
        <w:rPr>
          <w:rFonts w:ascii="Garamond" w:hAnsi="Garamond" w:cs="Consolas"/>
        </w:rPr>
        <w:t xml:space="preserve"> of conversation</w:t>
      </w:r>
      <w:r>
        <w:rPr>
          <w:rFonts w:ascii="Garamond" w:hAnsi="Garamond" w:cs="Consolas"/>
        </w:rPr>
        <w:t xml:space="preserve"> at the Leadership Retreat on October 29</w:t>
      </w:r>
      <w:r w:rsidRPr="007F2F1F">
        <w:rPr>
          <w:rFonts w:ascii="Garamond" w:hAnsi="Garamond" w:cs="Consolas"/>
          <w:vertAlign w:val="superscript"/>
        </w:rPr>
        <w:t>th</w:t>
      </w:r>
      <w:r>
        <w:rPr>
          <w:rFonts w:ascii="Garamond" w:hAnsi="Garamond" w:cs="Consolas"/>
        </w:rPr>
        <w:t xml:space="preserve">. </w:t>
      </w:r>
    </w:p>
    <w:p w14:paraId="785FDAAE" w14:textId="0318AF6E" w:rsidR="007F2F1F" w:rsidRPr="00D13CA9" w:rsidRDefault="007F2F1F" w:rsidP="008D1363">
      <w:pPr>
        <w:pStyle w:val="ListParagraph"/>
        <w:widowControl w:val="0"/>
        <w:numPr>
          <w:ilvl w:val="1"/>
          <w:numId w:val="1"/>
        </w:numPr>
        <w:autoSpaceDE w:val="0"/>
        <w:autoSpaceDN w:val="0"/>
        <w:adjustRightInd w:val="0"/>
        <w:rPr>
          <w:rFonts w:ascii="Garamond" w:hAnsi="Garamond"/>
        </w:rPr>
      </w:pPr>
      <w:r>
        <w:rPr>
          <w:rFonts w:ascii="Garamond" w:hAnsi="Garamond"/>
        </w:rPr>
        <w:t>Department c</w:t>
      </w:r>
      <w:r w:rsidR="007F6440">
        <w:rPr>
          <w:rFonts w:ascii="Garamond" w:hAnsi="Garamond"/>
        </w:rPr>
        <w:t xml:space="preserve">hairs and faculty members may send Lory Lewis </w:t>
      </w:r>
      <w:r>
        <w:rPr>
          <w:rFonts w:ascii="Garamond" w:hAnsi="Garamond"/>
        </w:rPr>
        <w:t xml:space="preserve">up-to-date CV’s that will in turn be entered into </w:t>
      </w:r>
      <w:proofErr w:type="spellStart"/>
      <w:r>
        <w:rPr>
          <w:rFonts w:ascii="Garamond" w:hAnsi="Garamond"/>
        </w:rPr>
        <w:t>TaskStream</w:t>
      </w:r>
      <w:proofErr w:type="spellEnd"/>
      <w:r>
        <w:rPr>
          <w:rFonts w:ascii="Garamond" w:hAnsi="Garamond"/>
        </w:rPr>
        <w:t xml:space="preserve">. </w:t>
      </w:r>
    </w:p>
    <w:p w14:paraId="322BEAF5" w14:textId="7B10102B" w:rsidR="00D45386" w:rsidRPr="00D45386" w:rsidRDefault="00DB28FB" w:rsidP="00D45386">
      <w:pPr>
        <w:pStyle w:val="ListParagraph"/>
        <w:widowControl w:val="0"/>
        <w:numPr>
          <w:ilvl w:val="1"/>
          <w:numId w:val="1"/>
        </w:numPr>
        <w:autoSpaceDE w:val="0"/>
        <w:autoSpaceDN w:val="0"/>
        <w:adjustRightInd w:val="0"/>
        <w:rPr>
          <w:rFonts w:ascii="Garamond" w:hAnsi="Garamond"/>
        </w:rPr>
      </w:pPr>
      <w:r>
        <w:rPr>
          <w:rFonts w:ascii="Garamond" w:hAnsi="Garamond" w:cs="Consolas"/>
        </w:rPr>
        <w:t>New program proposals should be submitted to the Dean by October 28</w:t>
      </w:r>
      <w:r w:rsidRPr="00DB28FB">
        <w:rPr>
          <w:rFonts w:ascii="Garamond" w:hAnsi="Garamond" w:cs="Consolas"/>
          <w:vertAlign w:val="superscript"/>
        </w:rPr>
        <w:t>th</w:t>
      </w:r>
      <w:r>
        <w:rPr>
          <w:rFonts w:ascii="Garamond" w:hAnsi="Garamond" w:cs="Consolas"/>
        </w:rPr>
        <w:t xml:space="preserve"> so that they may be reviewed by her and forwarded to </w:t>
      </w:r>
      <w:r w:rsidR="00D45386">
        <w:rPr>
          <w:rFonts w:ascii="Garamond" w:hAnsi="Garamond" w:cs="Consolas"/>
        </w:rPr>
        <w:t>Dr. Chen needs by October 30</w:t>
      </w:r>
      <w:r w:rsidR="00D45386" w:rsidRPr="00D45386">
        <w:rPr>
          <w:rFonts w:ascii="Garamond" w:hAnsi="Garamond" w:cs="Consolas"/>
          <w:vertAlign w:val="superscript"/>
        </w:rPr>
        <w:t>th</w:t>
      </w:r>
      <w:r w:rsidR="00D45386">
        <w:rPr>
          <w:rFonts w:ascii="Garamond" w:hAnsi="Garamond" w:cs="Consolas"/>
        </w:rPr>
        <w:t>.</w:t>
      </w:r>
    </w:p>
    <w:p w14:paraId="4FEEEA9E" w14:textId="598A12D4" w:rsidR="00D45386" w:rsidRPr="00D45386" w:rsidRDefault="00D45386" w:rsidP="00D45386">
      <w:pPr>
        <w:pStyle w:val="ListParagraph"/>
        <w:widowControl w:val="0"/>
        <w:numPr>
          <w:ilvl w:val="1"/>
          <w:numId w:val="1"/>
        </w:numPr>
        <w:autoSpaceDE w:val="0"/>
        <w:autoSpaceDN w:val="0"/>
        <w:adjustRightInd w:val="0"/>
        <w:rPr>
          <w:rFonts w:ascii="Garamond" w:hAnsi="Garamond"/>
        </w:rPr>
      </w:pPr>
      <w:r>
        <w:rPr>
          <w:rFonts w:ascii="Garamond" w:hAnsi="Garamond" w:cs="Consolas"/>
        </w:rPr>
        <w:t xml:space="preserve">Programs on campus that involve minors (under the age of 18) need to be flagged </w:t>
      </w:r>
      <w:r w:rsidR="00F85BBF">
        <w:rPr>
          <w:rFonts w:ascii="Garamond" w:hAnsi="Garamond" w:cs="Consolas"/>
        </w:rPr>
        <w:t>must be identified</w:t>
      </w:r>
      <w:r>
        <w:rPr>
          <w:rFonts w:ascii="Garamond" w:hAnsi="Garamond" w:cs="Consolas"/>
        </w:rPr>
        <w:t xml:space="preserve">. </w:t>
      </w:r>
      <w:r w:rsidR="00F85BBF">
        <w:rPr>
          <w:rFonts w:ascii="Garamond" w:hAnsi="Garamond" w:cs="Consolas"/>
        </w:rPr>
        <w:t>Send the program/event name and the contact person for it to Cara Pham by October 30</w:t>
      </w:r>
      <w:r w:rsidR="00F85BBF" w:rsidRPr="00F85BBF">
        <w:rPr>
          <w:rFonts w:ascii="Garamond" w:hAnsi="Garamond" w:cs="Consolas"/>
          <w:vertAlign w:val="superscript"/>
        </w:rPr>
        <w:t>th</w:t>
      </w:r>
      <w:r w:rsidR="00F85BBF">
        <w:rPr>
          <w:rFonts w:ascii="Garamond" w:hAnsi="Garamond" w:cs="Consolas"/>
        </w:rPr>
        <w:t xml:space="preserve">. </w:t>
      </w:r>
    </w:p>
    <w:p w14:paraId="190E954C" w14:textId="1AC62412" w:rsidR="00D45386" w:rsidRPr="00D13CA9" w:rsidRDefault="00D45386" w:rsidP="008D1363">
      <w:pPr>
        <w:pStyle w:val="ListParagraph"/>
        <w:widowControl w:val="0"/>
        <w:numPr>
          <w:ilvl w:val="1"/>
          <w:numId w:val="1"/>
        </w:numPr>
        <w:autoSpaceDE w:val="0"/>
        <w:autoSpaceDN w:val="0"/>
        <w:adjustRightInd w:val="0"/>
        <w:rPr>
          <w:rFonts w:ascii="Garamond" w:hAnsi="Garamond"/>
        </w:rPr>
      </w:pPr>
      <w:r>
        <w:rPr>
          <w:rFonts w:ascii="Garamond" w:hAnsi="Garamond" w:cs="Consolas"/>
        </w:rPr>
        <w:t>Javier Torner sent out a link for</w:t>
      </w:r>
      <w:r w:rsidR="00354542">
        <w:rPr>
          <w:rFonts w:ascii="Garamond" w:hAnsi="Garamond" w:cs="Consolas"/>
        </w:rPr>
        <w:t xml:space="preserve"> an</w:t>
      </w:r>
      <w:r>
        <w:rPr>
          <w:rFonts w:ascii="Garamond" w:hAnsi="Garamond" w:cs="Consolas"/>
        </w:rPr>
        <w:t xml:space="preserve"> </w:t>
      </w:r>
      <w:r w:rsidR="00354542" w:rsidRPr="00354542">
        <w:rPr>
          <w:rFonts w:ascii="Garamond" w:hAnsi="Garamond"/>
        </w:rPr>
        <w:t>Identity Finder Data Loss Prevention software</w:t>
      </w:r>
      <w:r>
        <w:rPr>
          <w:rFonts w:ascii="Garamond" w:hAnsi="Garamond" w:cs="Consolas"/>
        </w:rPr>
        <w:t xml:space="preserve">. </w:t>
      </w:r>
      <w:r w:rsidR="00F85BBF">
        <w:rPr>
          <w:rFonts w:ascii="Garamond" w:hAnsi="Garamond" w:cs="Consolas"/>
        </w:rPr>
        <w:t>Individual faculty members and staff members may download this software and run it to determine if Level 1 data such as social security numbers or credit card numbers are stored on their computer.  The software is not yet available for MACs. It was also noted that the software may yield false positives.</w:t>
      </w:r>
    </w:p>
    <w:p w14:paraId="1F266825" w14:textId="0B9FAB4F" w:rsidR="00D30590" w:rsidRPr="006415DB" w:rsidRDefault="00D30590" w:rsidP="008D1363">
      <w:pPr>
        <w:pStyle w:val="ListParagraph"/>
        <w:widowControl w:val="0"/>
        <w:numPr>
          <w:ilvl w:val="1"/>
          <w:numId w:val="1"/>
        </w:numPr>
        <w:autoSpaceDE w:val="0"/>
        <w:autoSpaceDN w:val="0"/>
        <w:adjustRightInd w:val="0"/>
        <w:rPr>
          <w:rFonts w:ascii="Garamond" w:hAnsi="Garamond"/>
        </w:rPr>
      </w:pPr>
      <w:r>
        <w:rPr>
          <w:rFonts w:ascii="Garamond" w:hAnsi="Garamond" w:cs="Consolas"/>
        </w:rPr>
        <w:t>CONCUR</w:t>
      </w:r>
      <w:r w:rsidR="00F85BBF">
        <w:rPr>
          <w:rFonts w:ascii="Garamond" w:hAnsi="Garamond" w:cs="Consolas"/>
        </w:rPr>
        <w:t xml:space="preserve"> is now being used for travel requests and reimbursements. </w:t>
      </w:r>
      <w:r>
        <w:rPr>
          <w:rFonts w:ascii="Garamond" w:hAnsi="Garamond" w:cs="Consolas"/>
        </w:rPr>
        <w:t xml:space="preserve">Lory and </w:t>
      </w:r>
      <w:r w:rsidR="00F85BBF">
        <w:rPr>
          <w:rFonts w:ascii="Garamond" w:hAnsi="Garamond" w:cs="Consolas"/>
        </w:rPr>
        <w:t>the department ASC’s have been trained</w:t>
      </w:r>
      <w:r>
        <w:rPr>
          <w:rFonts w:ascii="Garamond" w:hAnsi="Garamond" w:cs="Consolas"/>
        </w:rPr>
        <w:t>. A brief discussion followed.</w:t>
      </w:r>
    </w:p>
    <w:p w14:paraId="3C9F5504" w14:textId="1317D04E" w:rsidR="00D30590" w:rsidRPr="006415DB" w:rsidRDefault="00D30590" w:rsidP="008D1363">
      <w:pPr>
        <w:pStyle w:val="ListParagraph"/>
        <w:widowControl w:val="0"/>
        <w:numPr>
          <w:ilvl w:val="1"/>
          <w:numId w:val="1"/>
        </w:numPr>
        <w:autoSpaceDE w:val="0"/>
        <w:autoSpaceDN w:val="0"/>
        <w:adjustRightInd w:val="0"/>
        <w:rPr>
          <w:rFonts w:ascii="Garamond" w:hAnsi="Garamond"/>
        </w:rPr>
      </w:pPr>
      <w:r>
        <w:rPr>
          <w:rFonts w:ascii="Garamond" w:hAnsi="Garamond" w:cs="Consolas"/>
        </w:rPr>
        <w:t>The dean</w:t>
      </w:r>
      <w:r w:rsidR="00C912D0">
        <w:rPr>
          <w:rFonts w:ascii="Garamond" w:hAnsi="Garamond" w:cs="Consolas"/>
        </w:rPr>
        <w:t xml:space="preserve"> discussed the </w:t>
      </w:r>
      <w:r w:rsidR="0028760A">
        <w:rPr>
          <w:rFonts w:ascii="Garamond" w:hAnsi="Garamond" w:cs="Consolas"/>
        </w:rPr>
        <w:t>allocation of</w:t>
      </w:r>
      <w:r w:rsidR="00C912D0">
        <w:rPr>
          <w:rFonts w:ascii="Garamond" w:hAnsi="Garamond" w:cs="Consolas"/>
        </w:rPr>
        <w:t xml:space="preserve"> equipment funds</w:t>
      </w:r>
      <w:r w:rsidR="0028760A">
        <w:rPr>
          <w:rFonts w:ascii="Garamond" w:hAnsi="Garamond" w:cs="Consolas"/>
        </w:rPr>
        <w:t xml:space="preserve"> to colleges.  PAES funding is first taken from the lottery funds then the remaining funds are allocated to colleges based on the value of each college’s equipment inventory for equipment purchased in the last ten years.  Renée Smith will send a copy of the current inventory to the chairs. </w:t>
      </w:r>
      <w:r>
        <w:rPr>
          <w:rFonts w:ascii="Garamond" w:hAnsi="Garamond" w:cs="Consolas"/>
        </w:rPr>
        <w:t xml:space="preserve">be </w:t>
      </w:r>
    </w:p>
    <w:p w14:paraId="2ACFA8EE" w14:textId="076A2FE4" w:rsidR="006415DB" w:rsidRPr="006A2BC2" w:rsidRDefault="00C912D0" w:rsidP="008D1363">
      <w:pPr>
        <w:pStyle w:val="ListParagraph"/>
        <w:widowControl w:val="0"/>
        <w:numPr>
          <w:ilvl w:val="1"/>
          <w:numId w:val="1"/>
        </w:numPr>
        <w:autoSpaceDE w:val="0"/>
        <w:autoSpaceDN w:val="0"/>
        <w:adjustRightInd w:val="0"/>
        <w:rPr>
          <w:rFonts w:ascii="Garamond" w:hAnsi="Garamond"/>
        </w:rPr>
      </w:pPr>
      <w:r>
        <w:rPr>
          <w:rFonts w:ascii="Garamond" w:hAnsi="Garamond" w:cs="Consolas"/>
        </w:rPr>
        <w:t>Title IX – Dr. Williams mentioned that a new Title IX document will be sent electronically discussing new changes to the program</w:t>
      </w:r>
      <w:r w:rsidR="0028760A">
        <w:rPr>
          <w:rFonts w:ascii="Garamond" w:hAnsi="Garamond" w:cs="Consolas"/>
        </w:rPr>
        <w:t xml:space="preserve">.  </w:t>
      </w:r>
      <w:r>
        <w:rPr>
          <w:rFonts w:ascii="Garamond" w:hAnsi="Garamond" w:cs="Consolas"/>
        </w:rPr>
        <w:t>Agent of Change</w:t>
      </w:r>
      <w:r w:rsidR="0028760A">
        <w:rPr>
          <w:rFonts w:ascii="Garamond" w:hAnsi="Garamond" w:cs="Consolas"/>
        </w:rPr>
        <w:t xml:space="preserve"> is no longer being used</w:t>
      </w:r>
      <w:r>
        <w:rPr>
          <w:rFonts w:ascii="Garamond" w:hAnsi="Garamond" w:cs="Consolas"/>
        </w:rPr>
        <w:t xml:space="preserve">. </w:t>
      </w:r>
      <w:r w:rsidR="006A2BC2">
        <w:rPr>
          <w:rFonts w:ascii="Garamond" w:hAnsi="Garamond" w:cs="Consolas"/>
        </w:rPr>
        <w:t xml:space="preserve">This document lists alternative training </w:t>
      </w:r>
      <w:r w:rsidR="006A2BC2">
        <w:rPr>
          <w:rFonts w:ascii="Garamond" w:hAnsi="Garamond" w:cs="Consolas"/>
        </w:rPr>
        <w:lastRenderedPageBreak/>
        <w:t xml:space="preserve">events/classes to fulfill the Title IX requirement. </w:t>
      </w:r>
      <w:r w:rsidR="004D6676">
        <w:rPr>
          <w:rFonts w:ascii="Garamond" w:hAnsi="Garamond" w:cs="Consolas"/>
        </w:rPr>
        <w:t xml:space="preserve">In response to a question </w:t>
      </w:r>
      <w:r w:rsidR="006A2BC2">
        <w:rPr>
          <w:rFonts w:ascii="Garamond" w:hAnsi="Garamond" w:cs="Consolas"/>
        </w:rPr>
        <w:t xml:space="preserve">Dr. Williams mentioned </w:t>
      </w:r>
      <w:r w:rsidR="00354542">
        <w:rPr>
          <w:rFonts w:ascii="Garamond" w:hAnsi="Garamond" w:cs="Consolas"/>
        </w:rPr>
        <w:t>there is no update on the Agent</w:t>
      </w:r>
      <w:r w:rsidR="006A2BC2">
        <w:rPr>
          <w:rFonts w:ascii="Garamond" w:hAnsi="Garamond" w:cs="Consolas"/>
        </w:rPr>
        <w:t xml:space="preserve"> of Change IRB concerns. A brief discussion followed.</w:t>
      </w:r>
    </w:p>
    <w:p w14:paraId="58C6BDC9" w14:textId="26EF8445" w:rsidR="006415DB" w:rsidRDefault="00BB3702" w:rsidP="006A2BC2">
      <w:pPr>
        <w:pStyle w:val="ListParagraph"/>
        <w:widowControl w:val="0"/>
        <w:numPr>
          <w:ilvl w:val="1"/>
          <w:numId w:val="1"/>
        </w:numPr>
        <w:autoSpaceDE w:val="0"/>
        <w:autoSpaceDN w:val="0"/>
        <w:adjustRightInd w:val="0"/>
        <w:rPr>
          <w:rFonts w:ascii="Garamond" w:hAnsi="Garamond"/>
        </w:rPr>
      </w:pPr>
      <w:r>
        <w:rPr>
          <w:rFonts w:ascii="Garamond" w:hAnsi="Garamond"/>
        </w:rPr>
        <w:t>5-</w:t>
      </w:r>
      <w:r w:rsidR="006A2BC2">
        <w:rPr>
          <w:rFonts w:ascii="Garamond" w:hAnsi="Garamond"/>
        </w:rPr>
        <w:t>year reviews</w:t>
      </w:r>
      <w:r>
        <w:rPr>
          <w:rFonts w:ascii="Garamond" w:hAnsi="Garamond"/>
        </w:rPr>
        <w:t xml:space="preserve"> from departments</w:t>
      </w:r>
      <w:r w:rsidR="006A2BC2">
        <w:rPr>
          <w:rFonts w:ascii="Garamond" w:hAnsi="Garamond"/>
        </w:rPr>
        <w:t xml:space="preserve"> for tenured faculty are due by October 26</w:t>
      </w:r>
      <w:r w:rsidR="006A2BC2" w:rsidRPr="006A2BC2">
        <w:rPr>
          <w:rFonts w:ascii="Garamond" w:hAnsi="Garamond"/>
          <w:vertAlign w:val="superscript"/>
        </w:rPr>
        <w:t>th</w:t>
      </w:r>
      <w:r w:rsidR="006A2BC2">
        <w:rPr>
          <w:rFonts w:ascii="Garamond" w:hAnsi="Garamond"/>
        </w:rPr>
        <w:t xml:space="preserve">. </w:t>
      </w:r>
      <w:r>
        <w:rPr>
          <w:rFonts w:ascii="Garamond" w:hAnsi="Garamond"/>
        </w:rPr>
        <w:t>Per FAM 652.4 tenured faculty may exclude some SOTEs from the review process. A discussion followed.</w:t>
      </w:r>
    </w:p>
    <w:p w14:paraId="1B2AA017" w14:textId="730FB6BA" w:rsidR="006A2BC2" w:rsidRPr="006A2BC2" w:rsidRDefault="006A2BC2" w:rsidP="006A2BC2">
      <w:pPr>
        <w:pStyle w:val="ListParagraph"/>
        <w:widowControl w:val="0"/>
        <w:numPr>
          <w:ilvl w:val="1"/>
          <w:numId w:val="1"/>
        </w:numPr>
        <w:autoSpaceDE w:val="0"/>
        <w:autoSpaceDN w:val="0"/>
        <w:adjustRightInd w:val="0"/>
        <w:rPr>
          <w:rFonts w:ascii="Garamond" w:hAnsi="Garamond"/>
        </w:rPr>
      </w:pPr>
      <w:r>
        <w:rPr>
          <w:rFonts w:ascii="Garamond" w:hAnsi="Garamond"/>
        </w:rPr>
        <w:t xml:space="preserve">The nursing department </w:t>
      </w:r>
      <w:r w:rsidR="00BB3702">
        <w:rPr>
          <w:rFonts w:ascii="Garamond" w:hAnsi="Garamond"/>
        </w:rPr>
        <w:t>is currently, and temporarily, low on staff members</w:t>
      </w:r>
      <w:r>
        <w:rPr>
          <w:rFonts w:ascii="Garamond" w:hAnsi="Garamond"/>
        </w:rPr>
        <w:t>.</w:t>
      </w:r>
      <w:r w:rsidR="00D04A29">
        <w:rPr>
          <w:rFonts w:ascii="Garamond" w:hAnsi="Garamond"/>
        </w:rPr>
        <w:t xml:space="preserve"> </w:t>
      </w:r>
      <w:r w:rsidR="00BB3702">
        <w:rPr>
          <w:rFonts w:ascii="Garamond" w:hAnsi="Garamond"/>
        </w:rPr>
        <w:t>If you have staff members who may be able to assist in the short-term please let the Dean know.</w:t>
      </w:r>
    </w:p>
    <w:sectPr w:rsidR="006A2BC2" w:rsidRPr="006A2BC2" w:rsidSect="00E974D7">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C21802"/>
    <w:multiLevelType w:val="hybridMultilevel"/>
    <w:tmpl w:val="AC502D58"/>
    <w:lvl w:ilvl="0" w:tplc="D3A4D83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0DA7"/>
    <w:multiLevelType w:val="hybridMultilevel"/>
    <w:tmpl w:val="C63467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3F92E09"/>
    <w:multiLevelType w:val="hybridMultilevel"/>
    <w:tmpl w:val="9B66FCD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8525227"/>
    <w:multiLevelType w:val="hybridMultilevel"/>
    <w:tmpl w:val="EAA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B767D"/>
    <w:multiLevelType w:val="hybridMultilevel"/>
    <w:tmpl w:val="51BAAEBC"/>
    <w:lvl w:ilvl="0" w:tplc="92125FE6">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AD5596"/>
    <w:multiLevelType w:val="hybridMultilevel"/>
    <w:tmpl w:val="66FAE64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27D48"/>
    <w:multiLevelType w:val="hybridMultilevel"/>
    <w:tmpl w:val="67D49250"/>
    <w:lvl w:ilvl="0" w:tplc="A41096E8">
      <w:start w:val="1"/>
      <w:numFmt w:val="lowerLetter"/>
      <w:lvlText w:val="%1."/>
      <w:lvlJc w:val="left"/>
      <w:pPr>
        <w:ind w:left="1080" w:hanging="360"/>
      </w:pPr>
      <w:rPr>
        <w:rFonts w:ascii="Times New Roman" w:eastAsia="Times New Roman" w:hAnsi="Times New Roman" w:cs="Times New Roman"/>
        <w:b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906E57"/>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6"/>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B7"/>
    <w:rsid w:val="00012509"/>
    <w:rsid w:val="0002359E"/>
    <w:rsid w:val="000420C8"/>
    <w:rsid w:val="000444D3"/>
    <w:rsid w:val="00044F96"/>
    <w:rsid w:val="0006391B"/>
    <w:rsid w:val="00071E98"/>
    <w:rsid w:val="000C7CC0"/>
    <w:rsid w:val="000F7E06"/>
    <w:rsid w:val="00111C4C"/>
    <w:rsid w:val="00120182"/>
    <w:rsid w:val="0012616F"/>
    <w:rsid w:val="00133974"/>
    <w:rsid w:val="001343E1"/>
    <w:rsid w:val="00147F5D"/>
    <w:rsid w:val="001502CF"/>
    <w:rsid w:val="00194C51"/>
    <w:rsid w:val="00195E95"/>
    <w:rsid w:val="001A0A4A"/>
    <w:rsid w:val="001C7EE6"/>
    <w:rsid w:val="001D053B"/>
    <w:rsid w:val="001D1558"/>
    <w:rsid w:val="001D6881"/>
    <w:rsid w:val="001D7979"/>
    <w:rsid w:val="001F5188"/>
    <w:rsid w:val="001F7AA4"/>
    <w:rsid w:val="00200E6B"/>
    <w:rsid w:val="00205EDE"/>
    <w:rsid w:val="002211FC"/>
    <w:rsid w:val="00241E1F"/>
    <w:rsid w:val="00245F91"/>
    <w:rsid w:val="0028760A"/>
    <w:rsid w:val="002878E8"/>
    <w:rsid w:val="002B1D23"/>
    <w:rsid w:val="002D0735"/>
    <w:rsid w:val="002D088F"/>
    <w:rsid w:val="002D291F"/>
    <w:rsid w:val="002E0DB7"/>
    <w:rsid w:val="002E7019"/>
    <w:rsid w:val="002F173C"/>
    <w:rsid w:val="00330FC5"/>
    <w:rsid w:val="00352A95"/>
    <w:rsid w:val="00354542"/>
    <w:rsid w:val="00356038"/>
    <w:rsid w:val="003618CD"/>
    <w:rsid w:val="00367425"/>
    <w:rsid w:val="00373EDD"/>
    <w:rsid w:val="00397480"/>
    <w:rsid w:val="003E7665"/>
    <w:rsid w:val="00401140"/>
    <w:rsid w:val="00405B2B"/>
    <w:rsid w:val="0041791F"/>
    <w:rsid w:val="00417B77"/>
    <w:rsid w:val="00422D6D"/>
    <w:rsid w:val="004236EA"/>
    <w:rsid w:val="00425CA8"/>
    <w:rsid w:val="0044008F"/>
    <w:rsid w:val="00456931"/>
    <w:rsid w:val="004572A5"/>
    <w:rsid w:val="00482073"/>
    <w:rsid w:val="004A237A"/>
    <w:rsid w:val="004A4404"/>
    <w:rsid w:val="004B5682"/>
    <w:rsid w:val="004B6B1D"/>
    <w:rsid w:val="004D3FF4"/>
    <w:rsid w:val="004D4559"/>
    <w:rsid w:val="004D5573"/>
    <w:rsid w:val="004D6676"/>
    <w:rsid w:val="004F170F"/>
    <w:rsid w:val="005040E7"/>
    <w:rsid w:val="00516A25"/>
    <w:rsid w:val="0052185D"/>
    <w:rsid w:val="0053301D"/>
    <w:rsid w:val="00560AE7"/>
    <w:rsid w:val="00565FB9"/>
    <w:rsid w:val="00566F53"/>
    <w:rsid w:val="0058183A"/>
    <w:rsid w:val="005C3291"/>
    <w:rsid w:val="005D28A5"/>
    <w:rsid w:val="005E1061"/>
    <w:rsid w:val="005E7BA4"/>
    <w:rsid w:val="006415DB"/>
    <w:rsid w:val="006453C9"/>
    <w:rsid w:val="00675E68"/>
    <w:rsid w:val="00695220"/>
    <w:rsid w:val="006A2BC2"/>
    <w:rsid w:val="006B6E1F"/>
    <w:rsid w:val="006C4587"/>
    <w:rsid w:val="006C539C"/>
    <w:rsid w:val="006D79EB"/>
    <w:rsid w:val="006E1AC5"/>
    <w:rsid w:val="00712463"/>
    <w:rsid w:val="0072051F"/>
    <w:rsid w:val="0073220A"/>
    <w:rsid w:val="0073417A"/>
    <w:rsid w:val="007378C7"/>
    <w:rsid w:val="00740447"/>
    <w:rsid w:val="00744118"/>
    <w:rsid w:val="007502CD"/>
    <w:rsid w:val="00774C49"/>
    <w:rsid w:val="00781260"/>
    <w:rsid w:val="007824B2"/>
    <w:rsid w:val="00785D61"/>
    <w:rsid w:val="00792E8D"/>
    <w:rsid w:val="007B13C2"/>
    <w:rsid w:val="007C0520"/>
    <w:rsid w:val="007D7354"/>
    <w:rsid w:val="007E6A88"/>
    <w:rsid w:val="007F2F1F"/>
    <w:rsid w:val="007F6440"/>
    <w:rsid w:val="008208A8"/>
    <w:rsid w:val="00846102"/>
    <w:rsid w:val="00860052"/>
    <w:rsid w:val="00862103"/>
    <w:rsid w:val="00865DA2"/>
    <w:rsid w:val="00871305"/>
    <w:rsid w:val="008A2ADF"/>
    <w:rsid w:val="008C2B95"/>
    <w:rsid w:val="008C5CE6"/>
    <w:rsid w:val="008C6C37"/>
    <w:rsid w:val="008D1363"/>
    <w:rsid w:val="008D4A2C"/>
    <w:rsid w:val="008E03DE"/>
    <w:rsid w:val="008E1BD9"/>
    <w:rsid w:val="009173E0"/>
    <w:rsid w:val="009357D2"/>
    <w:rsid w:val="00937FF7"/>
    <w:rsid w:val="00951D57"/>
    <w:rsid w:val="009527DA"/>
    <w:rsid w:val="00953089"/>
    <w:rsid w:val="009621D2"/>
    <w:rsid w:val="009717C2"/>
    <w:rsid w:val="009920F3"/>
    <w:rsid w:val="00993CF2"/>
    <w:rsid w:val="00995654"/>
    <w:rsid w:val="009A3052"/>
    <w:rsid w:val="009B3283"/>
    <w:rsid w:val="009E2578"/>
    <w:rsid w:val="00A01EDD"/>
    <w:rsid w:val="00A121E0"/>
    <w:rsid w:val="00A24E17"/>
    <w:rsid w:val="00A25EB2"/>
    <w:rsid w:val="00A26808"/>
    <w:rsid w:val="00A30843"/>
    <w:rsid w:val="00A37EDB"/>
    <w:rsid w:val="00A601C7"/>
    <w:rsid w:val="00A6068E"/>
    <w:rsid w:val="00A613C3"/>
    <w:rsid w:val="00A67CDF"/>
    <w:rsid w:val="00A82BBF"/>
    <w:rsid w:val="00A934A6"/>
    <w:rsid w:val="00A95D45"/>
    <w:rsid w:val="00A976DE"/>
    <w:rsid w:val="00AA7D2E"/>
    <w:rsid w:val="00AB0904"/>
    <w:rsid w:val="00AB71AA"/>
    <w:rsid w:val="00AF6BCC"/>
    <w:rsid w:val="00B350EF"/>
    <w:rsid w:val="00B409D8"/>
    <w:rsid w:val="00B51AFF"/>
    <w:rsid w:val="00B63858"/>
    <w:rsid w:val="00B67C13"/>
    <w:rsid w:val="00B71730"/>
    <w:rsid w:val="00B74DE2"/>
    <w:rsid w:val="00B87C00"/>
    <w:rsid w:val="00B92FB4"/>
    <w:rsid w:val="00BA02A7"/>
    <w:rsid w:val="00BB3702"/>
    <w:rsid w:val="00BC2E9A"/>
    <w:rsid w:val="00BC660A"/>
    <w:rsid w:val="00BD3566"/>
    <w:rsid w:val="00C0035F"/>
    <w:rsid w:val="00C06E7B"/>
    <w:rsid w:val="00C26B80"/>
    <w:rsid w:val="00C32510"/>
    <w:rsid w:val="00C43B10"/>
    <w:rsid w:val="00C474A5"/>
    <w:rsid w:val="00C63EDE"/>
    <w:rsid w:val="00C83705"/>
    <w:rsid w:val="00C912D0"/>
    <w:rsid w:val="00CC559D"/>
    <w:rsid w:val="00CD02B0"/>
    <w:rsid w:val="00CD2C5F"/>
    <w:rsid w:val="00CD538E"/>
    <w:rsid w:val="00CD5C94"/>
    <w:rsid w:val="00CD731D"/>
    <w:rsid w:val="00CF31EC"/>
    <w:rsid w:val="00CF6777"/>
    <w:rsid w:val="00D04A29"/>
    <w:rsid w:val="00D13CA9"/>
    <w:rsid w:val="00D2054C"/>
    <w:rsid w:val="00D22930"/>
    <w:rsid w:val="00D233D3"/>
    <w:rsid w:val="00D235C9"/>
    <w:rsid w:val="00D30590"/>
    <w:rsid w:val="00D45386"/>
    <w:rsid w:val="00D50117"/>
    <w:rsid w:val="00D9066E"/>
    <w:rsid w:val="00D92C3E"/>
    <w:rsid w:val="00DB28FB"/>
    <w:rsid w:val="00DC1074"/>
    <w:rsid w:val="00DD35C6"/>
    <w:rsid w:val="00DD4C1B"/>
    <w:rsid w:val="00E0509D"/>
    <w:rsid w:val="00E11345"/>
    <w:rsid w:val="00E50D2A"/>
    <w:rsid w:val="00E61C0A"/>
    <w:rsid w:val="00E77225"/>
    <w:rsid w:val="00E974D7"/>
    <w:rsid w:val="00EA3DA0"/>
    <w:rsid w:val="00EA3FB8"/>
    <w:rsid w:val="00EA634E"/>
    <w:rsid w:val="00EB6429"/>
    <w:rsid w:val="00ED2612"/>
    <w:rsid w:val="00F01CB5"/>
    <w:rsid w:val="00F166B6"/>
    <w:rsid w:val="00F17A1A"/>
    <w:rsid w:val="00F31A5B"/>
    <w:rsid w:val="00F43343"/>
    <w:rsid w:val="00F5350F"/>
    <w:rsid w:val="00F676EE"/>
    <w:rsid w:val="00F7095C"/>
    <w:rsid w:val="00F85BBF"/>
    <w:rsid w:val="00FA432B"/>
    <w:rsid w:val="00FA6301"/>
    <w:rsid w:val="00FC0A13"/>
    <w:rsid w:val="00FC7CA2"/>
    <w:rsid w:val="00FE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51B7E"/>
  <w14:defaultImageDpi w14:val="300"/>
  <w15:docId w15:val="{754A976A-B546-44C4-BEAE-FE77D3D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B7"/>
    <w:rPr>
      <w:b/>
      <w:bCs/>
    </w:rPr>
  </w:style>
  <w:style w:type="character" w:customStyle="1" w:styleId="BodyTextChar">
    <w:name w:val="Body Text Char"/>
    <w:basedOn w:val="DefaultParagraphFont"/>
    <w:link w:val="BodyText"/>
    <w:rsid w:val="002E0DB7"/>
    <w:rPr>
      <w:rFonts w:ascii="Times New Roman" w:eastAsia="Times New Roman" w:hAnsi="Times New Roman" w:cs="Times New Roman"/>
      <w:b/>
      <w:bCs/>
    </w:rPr>
  </w:style>
  <w:style w:type="paragraph" w:styleId="ListParagraph">
    <w:name w:val="List Paragraph"/>
    <w:basedOn w:val="Normal"/>
    <w:uiPriority w:val="34"/>
    <w:qFormat/>
    <w:rsid w:val="002E0DB7"/>
    <w:pPr>
      <w:ind w:left="720"/>
      <w:contextualSpacing/>
    </w:pPr>
  </w:style>
  <w:style w:type="paragraph" w:styleId="BalloonText">
    <w:name w:val="Balloon Text"/>
    <w:basedOn w:val="Normal"/>
    <w:link w:val="BalloonTextChar"/>
    <w:uiPriority w:val="99"/>
    <w:semiHidden/>
    <w:unhideWhenUsed/>
    <w:rsid w:val="006E1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AC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2</cp:revision>
  <cp:lastPrinted>2015-05-20T15:55:00Z</cp:lastPrinted>
  <dcterms:created xsi:type="dcterms:W3CDTF">2015-10-26T13:32:00Z</dcterms:created>
  <dcterms:modified xsi:type="dcterms:W3CDTF">2015-10-26T13:32:00Z</dcterms:modified>
</cp:coreProperties>
</file>