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F96CA" w14:textId="77777777" w:rsidR="001F7678" w:rsidRPr="0074144A" w:rsidRDefault="001F7678" w:rsidP="001F7678">
      <w:pPr>
        <w:jc w:val="center"/>
        <w:rPr>
          <w:rFonts w:asciiTheme="majorHAnsi" w:hAnsiTheme="majorHAnsi"/>
          <w:sz w:val="28"/>
          <w:szCs w:val="28"/>
        </w:rPr>
      </w:pPr>
      <w:r w:rsidRPr="0074144A">
        <w:rPr>
          <w:rFonts w:asciiTheme="majorHAnsi" w:hAnsiTheme="majorHAnsi"/>
          <w:sz w:val="28"/>
          <w:szCs w:val="28"/>
        </w:rPr>
        <w:t>Natural Sciences Council of Chairs Meeting</w:t>
      </w:r>
    </w:p>
    <w:p w14:paraId="0C08C457" w14:textId="713A3B1C" w:rsidR="001F7678" w:rsidRPr="0074144A" w:rsidRDefault="0074144A" w:rsidP="001F7678">
      <w:pPr>
        <w:jc w:val="center"/>
        <w:rPr>
          <w:rFonts w:asciiTheme="majorHAnsi" w:hAnsiTheme="majorHAnsi"/>
          <w:sz w:val="28"/>
          <w:szCs w:val="28"/>
        </w:rPr>
      </w:pPr>
      <w:r>
        <w:rPr>
          <w:rFonts w:asciiTheme="majorHAnsi" w:hAnsiTheme="majorHAnsi"/>
          <w:sz w:val="28"/>
          <w:szCs w:val="28"/>
        </w:rPr>
        <w:t>October 14</w:t>
      </w:r>
      <w:r w:rsidRPr="0074144A">
        <w:rPr>
          <w:rFonts w:asciiTheme="majorHAnsi" w:hAnsiTheme="majorHAnsi"/>
          <w:sz w:val="28"/>
          <w:szCs w:val="28"/>
          <w:vertAlign w:val="superscript"/>
        </w:rPr>
        <w:t>t</w:t>
      </w:r>
      <w:r>
        <w:rPr>
          <w:rFonts w:asciiTheme="majorHAnsi" w:hAnsiTheme="majorHAnsi"/>
          <w:sz w:val="28"/>
          <w:szCs w:val="28"/>
          <w:vertAlign w:val="superscript"/>
        </w:rPr>
        <w:t>h</w:t>
      </w:r>
      <w:r w:rsidR="001F7678" w:rsidRPr="0074144A">
        <w:rPr>
          <w:rFonts w:asciiTheme="majorHAnsi" w:hAnsiTheme="majorHAnsi"/>
          <w:sz w:val="28"/>
          <w:szCs w:val="28"/>
        </w:rPr>
        <w:t>, 2013</w:t>
      </w:r>
    </w:p>
    <w:p w14:paraId="4760E1F2" w14:textId="5F577FE4" w:rsidR="001F7678" w:rsidRPr="0074144A" w:rsidRDefault="0074144A" w:rsidP="001F7678">
      <w:pPr>
        <w:jc w:val="center"/>
        <w:rPr>
          <w:rFonts w:asciiTheme="majorHAnsi" w:hAnsiTheme="majorHAnsi"/>
          <w:sz w:val="28"/>
          <w:szCs w:val="28"/>
        </w:rPr>
      </w:pPr>
      <w:r>
        <w:rPr>
          <w:rFonts w:asciiTheme="majorHAnsi" w:hAnsiTheme="majorHAnsi"/>
          <w:sz w:val="28"/>
          <w:szCs w:val="28"/>
        </w:rPr>
        <w:t>1:00-2:38</w:t>
      </w:r>
      <w:r w:rsidR="001F7678" w:rsidRPr="0074144A">
        <w:rPr>
          <w:rFonts w:asciiTheme="majorHAnsi" w:hAnsiTheme="majorHAnsi"/>
          <w:sz w:val="28"/>
          <w:szCs w:val="28"/>
        </w:rPr>
        <w:t xml:space="preserve"> p.m., BI-104</w:t>
      </w:r>
    </w:p>
    <w:p w14:paraId="6AC8DE6C" w14:textId="77777777" w:rsidR="001F7678" w:rsidRPr="00AF5EE1" w:rsidRDefault="001F7678" w:rsidP="001F7678">
      <w:pPr>
        <w:jc w:val="center"/>
        <w:rPr>
          <w:rFonts w:asciiTheme="majorHAnsi" w:hAnsiTheme="majorHAnsi"/>
          <w:b/>
          <w:sz w:val="22"/>
          <w:szCs w:val="22"/>
        </w:rPr>
      </w:pPr>
    </w:p>
    <w:p w14:paraId="3709C973" w14:textId="77777777" w:rsidR="001F7678" w:rsidRPr="00AF5EE1" w:rsidRDefault="001F7678" w:rsidP="001F7678">
      <w:pPr>
        <w:jc w:val="center"/>
        <w:rPr>
          <w:rFonts w:asciiTheme="majorHAnsi" w:hAnsiTheme="majorHAnsi"/>
          <w:b/>
          <w:sz w:val="22"/>
          <w:szCs w:val="22"/>
        </w:rPr>
      </w:pPr>
    </w:p>
    <w:p w14:paraId="0D821021" w14:textId="77777777" w:rsidR="001F7678" w:rsidRPr="00AF5EE1" w:rsidRDefault="001F7678" w:rsidP="001F7678">
      <w:pPr>
        <w:ind w:left="720"/>
        <w:rPr>
          <w:rFonts w:asciiTheme="majorHAnsi" w:hAnsiTheme="majorHAnsi"/>
          <w:sz w:val="22"/>
          <w:szCs w:val="22"/>
        </w:rPr>
      </w:pPr>
    </w:p>
    <w:p w14:paraId="07E3D166" w14:textId="77777777" w:rsidR="00DE0490" w:rsidRPr="00FE582E" w:rsidRDefault="00DE0490" w:rsidP="00DE0490">
      <w:pPr>
        <w:pStyle w:val="ListParagraph"/>
        <w:rPr>
          <w:rFonts w:asciiTheme="majorHAnsi" w:hAnsiTheme="majorHAnsi"/>
          <w:sz w:val="22"/>
        </w:rPr>
      </w:pPr>
    </w:p>
    <w:p w14:paraId="0D59168D" w14:textId="2D4845C6" w:rsidR="00FE582E" w:rsidRPr="00DE0490" w:rsidRDefault="001F7678" w:rsidP="00FE582E">
      <w:pPr>
        <w:pStyle w:val="ListParagraph"/>
        <w:numPr>
          <w:ilvl w:val="0"/>
          <w:numId w:val="10"/>
        </w:numPr>
        <w:rPr>
          <w:rFonts w:asciiTheme="majorHAnsi" w:hAnsiTheme="majorHAnsi"/>
          <w:sz w:val="22"/>
        </w:rPr>
      </w:pPr>
      <w:r w:rsidRPr="00FE582E">
        <w:rPr>
          <w:rFonts w:asciiTheme="majorHAnsi" w:hAnsiTheme="majorHAnsi"/>
          <w:b/>
          <w:sz w:val="22"/>
          <w:szCs w:val="22"/>
        </w:rPr>
        <w:t>Approval of</w:t>
      </w:r>
      <w:r w:rsidR="002147B0">
        <w:rPr>
          <w:rFonts w:asciiTheme="majorHAnsi" w:hAnsiTheme="majorHAnsi"/>
          <w:b/>
          <w:sz w:val="22"/>
          <w:szCs w:val="22"/>
        </w:rPr>
        <w:t xml:space="preserve"> minutes for September </w:t>
      </w:r>
      <w:r w:rsidR="0074144A">
        <w:rPr>
          <w:rFonts w:asciiTheme="majorHAnsi" w:hAnsiTheme="majorHAnsi"/>
          <w:b/>
          <w:sz w:val="22"/>
          <w:szCs w:val="22"/>
        </w:rPr>
        <w:t>30</w:t>
      </w:r>
      <w:r w:rsidR="002147B0">
        <w:rPr>
          <w:rFonts w:asciiTheme="majorHAnsi" w:hAnsiTheme="majorHAnsi"/>
          <w:b/>
          <w:sz w:val="22"/>
          <w:szCs w:val="22"/>
        </w:rPr>
        <w:t>, 2013:</w:t>
      </w:r>
      <w:r w:rsidRPr="00FE582E">
        <w:rPr>
          <w:rFonts w:asciiTheme="majorHAnsi" w:hAnsiTheme="majorHAnsi"/>
          <w:b/>
          <w:sz w:val="22"/>
          <w:szCs w:val="22"/>
        </w:rPr>
        <w:t xml:space="preserve"> </w:t>
      </w:r>
      <w:r w:rsidRPr="00FE582E">
        <w:rPr>
          <w:rFonts w:asciiTheme="majorHAnsi" w:hAnsiTheme="majorHAnsi"/>
          <w:sz w:val="22"/>
          <w:szCs w:val="22"/>
        </w:rPr>
        <w:t>approved as distributed.</w:t>
      </w:r>
    </w:p>
    <w:p w14:paraId="6FF0C048" w14:textId="77777777" w:rsidR="00DE0490" w:rsidRPr="00DE0490" w:rsidRDefault="00DE0490" w:rsidP="00DE0490">
      <w:pPr>
        <w:rPr>
          <w:rFonts w:asciiTheme="majorHAnsi" w:hAnsiTheme="majorHAnsi"/>
          <w:sz w:val="22"/>
        </w:rPr>
      </w:pPr>
    </w:p>
    <w:p w14:paraId="49E4F751" w14:textId="77777777" w:rsidR="00DE0490" w:rsidRPr="00FE582E" w:rsidRDefault="00DE0490" w:rsidP="00DE0490">
      <w:pPr>
        <w:pStyle w:val="ListParagraph"/>
        <w:rPr>
          <w:rFonts w:asciiTheme="majorHAnsi" w:hAnsiTheme="majorHAnsi"/>
          <w:sz w:val="22"/>
        </w:rPr>
      </w:pPr>
    </w:p>
    <w:p w14:paraId="5C188AB0" w14:textId="2DC2E2BC" w:rsidR="00212E55" w:rsidRPr="00FE582E" w:rsidRDefault="00212E55" w:rsidP="00FE582E">
      <w:pPr>
        <w:pStyle w:val="ListParagraph"/>
        <w:numPr>
          <w:ilvl w:val="0"/>
          <w:numId w:val="10"/>
        </w:numPr>
        <w:rPr>
          <w:rFonts w:asciiTheme="majorHAnsi" w:hAnsiTheme="majorHAnsi"/>
          <w:sz w:val="22"/>
        </w:rPr>
      </w:pPr>
      <w:r w:rsidRPr="00FE582E">
        <w:rPr>
          <w:rFonts w:asciiTheme="majorHAnsi" w:hAnsiTheme="majorHAnsi"/>
          <w:b/>
          <w:sz w:val="22"/>
          <w:szCs w:val="22"/>
        </w:rPr>
        <w:t>Informational Items</w:t>
      </w:r>
    </w:p>
    <w:p w14:paraId="34C0E583" w14:textId="77777777" w:rsidR="001F7678" w:rsidRDefault="00212E55" w:rsidP="001F7678">
      <w:pPr>
        <w:pStyle w:val="ListParagraph"/>
        <w:numPr>
          <w:ilvl w:val="1"/>
          <w:numId w:val="1"/>
        </w:numPr>
        <w:rPr>
          <w:rFonts w:asciiTheme="majorHAnsi" w:hAnsiTheme="majorHAnsi"/>
          <w:b/>
          <w:sz w:val="22"/>
        </w:rPr>
      </w:pPr>
      <w:r w:rsidRPr="006A5861">
        <w:rPr>
          <w:rFonts w:asciiTheme="majorHAnsi" w:hAnsiTheme="majorHAnsi"/>
          <w:b/>
          <w:sz w:val="22"/>
        </w:rPr>
        <w:t>Announcements by chairs:</w:t>
      </w:r>
    </w:p>
    <w:p w14:paraId="55A80F32" w14:textId="5C161146" w:rsidR="001F7678" w:rsidRPr="00665B48" w:rsidRDefault="00665B48" w:rsidP="00CE3269">
      <w:pPr>
        <w:pStyle w:val="ListParagraph"/>
        <w:numPr>
          <w:ilvl w:val="0"/>
          <w:numId w:val="6"/>
        </w:numPr>
        <w:ind w:left="1800"/>
        <w:rPr>
          <w:rFonts w:asciiTheme="majorHAnsi" w:hAnsiTheme="majorHAnsi"/>
          <w:b/>
          <w:sz w:val="22"/>
          <w:szCs w:val="22"/>
        </w:rPr>
      </w:pPr>
      <w:r w:rsidRPr="006B1BD8">
        <w:rPr>
          <w:rFonts w:ascii="Calibri" w:hAnsi="Calibri" w:cs="Calibri"/>
          <w:b/>
          <w:sz w:val="22"/>
          <w:szCs w:val="22"/>
        </w:rPr>
        <w:t>Dr. Williams</w:t>
      </w:r>
      <w:r w:rsidR="001F7678" w:rsidRPr="006B1BD8">
        <w:rPr>
          <w:rFonts w:ascii="Calibri" w:hAnsi="Calibri" w:cs="Calibri"/>
          <w:b/>
          <w:sz w:val="22"/>
          <w:szCs w:val="22"/>
        </w:rPr>
        <w:t>:</w:t>
      </w:r>
      <w:r w:rsidR="001F7678" w:rsidRPr="001F7678">
        <w:rPr>
          <w:rFonts w:ascii="Calibri" w:hAnsi="Calibri" w:cs="Calibri"/>
          <w:sz w:val="22"/>
          <w:szCs w:val="22"/>
        </w:rPr>
        <w:t xml:space="preserve"> </w:t>
      </w:r>
      <w:r w:rsidR="0074144A">
        <w:rPr>
          <w:rFonts w:ascii="Calibri" w:hAnsi="Calibri" w:cs="Calibri"/>
          <w:sz w:val="22"/>
          <w:szCs w:val="22"/>
        </w:rPr>
        <w:t xml:space="preserve">A reminder that the Scherba lecture will be on Thursday, </w:t>
      </w:r>
      <w:r w:rsidR="001F7678" w:rsidRPr="0074144A">
        <w:rPr>
          <w:rFonts w:ascii="Calibri" w:hAnsi="Calibri" w:cs="Calibri"/>
          <w:bCs/>
          <w:sz w:val="22"/>
          <w:szCs w:val="22"/>
        </w:rPr>
        <w:t>October 16</w:t>
      </w:r>
      <w:r w:rsidR="0074144A">
        <w:rPr>
          <w:rFonts w:ascii="Calibri" w:hAnsi="Calibri" w:cs="Calibri"/>
          <w:bCs/>
          <w:sz w:val="22"/>
          <w:szCs w:val="22"/>
        </w:rPr>
        <w:t>, 2013.</w:t>
      </w:r>
      <w:r w:rsidR="001F7678" w:rsidRPr="001F7678">
        <w:rPr>
          <w:rFonts w:ascii="Calibri" w:hAnsi="Calibri" w:cs="Calibri"/>
          <w:b/>
          <w:bCs/>
          <w:sz w:val="22"/>
          <w:szCs w:val="22"/>
        </w:rPr>
        <w:t> </w:t>
      </w:r>
      <w:r w:rsidR="001F7678" w:rsidRPr="001F7678">
        <w:rPr>
          <w:rFonts w:asciiTheme="majorHAnsi" w:hAnsiTheme="majorHAnsi"/>
          <w:sz w:val="22"/>
          <w:szCs w:val="22"/>
        </w:rPr>
        <w:t xml:space="preserve"> The guest speaker is Keith </w:t>
      </w:r>
      <w:proofErr w:type="spellStart"/>
      <w:r w:rsidR="001F7678" w:rsidRPr="001F7678">
        <w:rPr>
          <w:rFonts w:asciiTheme="majorHAnsi" w:hAnsiTheme="majorHAnsi"/>
          <w:sz w:val="22"/>
          <w:szCs w:val="22"/>
        </w:rPr>
        <w:t>Comeaux</w:t>
      </w:r>
      <w:proofErr w:type="spellEnd"/>
      <w:r w:rsidR="001F7678" w:rsidRPr="001F7678">
        <w:rPr>
          <w:rFonts w:asciiTheme="majorHAnsi" w:hAnsiTheme="majorHAnsi"/>
          <w:sz w:val="22"/>
          <w:szCs w:val="22"/>
        </w:rPr>
        <w:t xml:space="preserve">, </w:t>
      </w:r>
      <w:r w:rsidR="007873A3">
        <w:rPr>
          <w:rFonts w:asciiTheme="majorHAnsi" w:hAnsiTheme="majorHAnsi"/>
          <w:sz w:val="22"/>
          <w:szCs w:val="22"/>
        </w:rPr>
        <w:t>l</w:t>
      </w:r>
      <w:r w:rsidR="001F7678" w:rsidRPr="001F7678">
        <w:rPr>
          <w:rFonts w:asciiTheme="majorHAnsi" w:hAnsiTheme="majorHAnsi"/>
          <w:sz w:val="22"/>
          <w:szCs w:val="22"/>
        </w:rPr>
        <w:t xml:space="preserve">eader of Mars landing rover. </w:t>
      </w:r>
    </w:p>
    <w:p w14:paraId="0060C987" w14:textId="5DAD8336" w:rsidR="00665B48" w:rsidRPr="00FE582E" w:rsidRDefault="007873A3" w:rsidP="00CE3269">
      <w:pPr>
        <w:pStyle w:val="ListParagraph"/>
        <w:numPr>
          <w:ilvl w:val="0"/>
          <w:numId w:val="6"/>
        </w:numPr>
        <w:ind w:left="1800"/>
        <w:rPr>
          <w:rFonts w:asciiTheme="majorHAnsi" w:hAnsiTheme="majorHAnsi"/>
          <w:b/>
          <w:sz w:val="22"/>
          <w:szCs w:val="22"/>
        </w:rPr>
      </w:pPr>
      <w:r w:rsidRPr="006B1BD8">
        <w:rPr>
          <w:rFonts w:asciiTheme="majorHAnsi" w:hAnsiTheme="majorHAnsi"/>
          <w:b/>
          <w:sz w:val="22"/>
          <w:szCs w:val="22"/>
        </w:rPr>
        <w:t xml:space="preserve">Dr. </w:t>
      </w:r>
      <w:r w:rsidR="0074144A" w:rsidRPr="006B1BD8">
        <w:rPr>
          <w:rFonts w:asciiTheme="majorHAnsi" w:hAnsiTheme="majorHAnsi"/>
          <w:b/>
          <w:sz w:val="22"/>
          <w:szCs w:val="22"/>
        </w:rPr>
        <w:t>Sweeney</w:t>
      </w:r>
      <w:r w:rsidRPr="006B1BD8">
        <w:rPr>
          <w:rFonts w:asciiTheme="majorHAnsi" w:hAnsiTheme="majorHAnsi"/>
          <w:b/>
          <w:sz w:val="22"/>
          <w:szCs w:val="22"/>
        </w:rPr>
        <w:t>:</w:t>
      </w:r>
      <w:r>
        <w:rPr>
          <w:rFonts w:asciiTheme="majorHAnsi" w:hAnsiTheme="majorHAnsi"/>
          <w:sz w:val="22"/>
          <w:szCs w:val="22"/>
        </w:rPr>
        <w:t xml:space="preserve"> </w:t>
      </w:r>
      <w:r w:rsidR="0074144A">
        <w:rPr>
          <w:rFonts w:asciiTheme="majorHAnsi" w:hAnsiTheme="majorHAnsi"/>
          <w:sz w:val="22"/>
          <w:szCs w:val="22"/>
        </w:rPr>
        <w:t>The nursing department was given full approval from the Board of Registered Nursing (BRN).</w:t>
      </w:r>
    </w:p>
    <w:p w14:paraId="31B3649C" w14:textId="77777777" w:rsidR="00212E55" w:rsidRDefault="00212E55" w:rsidP="00212E55">
      <w:pPr>
        <w:pStyle w:val="ListParagraph"/>
        <w:numPr>
          <w:ilvl w:val="1"/>
          <w:numId w:val="1"/>
        </w:numPr>
        <w:rPr>
          <w:rFonts w:asciiTheme="majorHAnsi" w:hAnsiTheme="majorHAnsi"/>
          <w:b/>
          <w:sz w:val="22"/>
        </w:rPr>
      </w:pPr>
      <w:r w:rsidRPr="006A5861">
        <w:rPr>
          <w:rFonts w:asciiTheme="majorHAnsi" w:hAnsiTheme="majorHAnsi"/>
          <w:b/>
          <w:sz w:val="22"/>
        </w:rPr>
        <w:t>Announcements from the administration:</w:t>
      </w:r>
    </w:p>
    <w:p w14:paraId="5ECF7AFA" w14:textId="03BA69E1" w:rsidR="00FE582E" w:rsidRPr="000272FA" w:rsidRDefault="00250367" w:rsidP="000272FA">
      <w:pPr>
        <w:pStyle w:val="ListParagraph"/>
        <w:widowControl w:val="0"/>
        <w:numPr>
          <w:ilvl w:val="0"/>
          <w:numId w:val="13"/>
        </w:numPr>
        <w:autoSpaceDE w:val="0"/>
        <w:autoSpaceDN w:val="0"/>
        <w:adjustRightInd w:val="0"/>
        <w:rPr>
          <w:rFonts w:asciiTheme="majorHAnsi" w:hAnsiTheme="majorHAnsi" w:cs="Times New Roman"/>
          <w:sz w:val="22"/>
          <w:szCs w:val="22"/>
        </w:rPr>
      </w:pPr>
      <w:r w:rsidRPr="006B1BD8">
        <w:rPr>
          <w:rFonts w:asciiTheme="majorHAnsi" w:hAnsiTheme="majorHAnsi"/>
          <w:b/>
          <w:sz w:val="22"/>
        </w:rPr>
        <w:t>October 17, 2013</w:t>
      </w:r>
      <w:r w:rsidR="000272FA" w:rsidRPr="006B1BD8">
        <w:rPr>
          <w:rFonts w:asciiTheme="majorHAnsi" w:hAnsiTheme="majorHAnsi"/>
          <w:b/>
          <w:sz w:val="22"/>
        </w:rPr>
        <w:t>:</w:t>
      </w:r>
      <w:r w:rsidR="000272FA">
        <w:rPr>
          <w:rFonts w:asciiTheme="majorHAnsi" w:hAnsiTheme="majorHAnsi"/>
          <w:sz w:val="22"/>
        </w:rPr>
        <w:t xml:space="preserve"> Dr. Vincent Tinto will be on campus.</w:t>
      </w:r>
      <w:r w:rsidR="00CE3269">
        <w:rPr>
          <w:rFonts w:asciiTheme="majorHAnsi" w:hAnsiTheme="majorHAnsi"/>
          <w:sz w:val="22"/>
        </w:rPr>
        <w:t xml:space="preserve"> </w:t>
      </w:r>
      <w:r w:rsidR="000272FA">
        <w:rPr>
          <w:rFonts w:asciiTheme="majorHAnsi" w:hAnsiTheme="majorHAnsi"/>
          <w:sz w:val="22"/>
        </w:rPr>
        <w:t>T</w:t>
      </w:r>
      <w:r w:rsidR="00001AFC">
        <w:rPr>
          <w:rFonts w:asciiTheme="majorHAnsi" w:hAnsiTheme="majorHAnsi"/>
          <w:sz w:val="22"/>
        </w:rPr>
        <w:t xml:space="preserve">he </w:t>
      </w:r>
      <w:r>
        <w:rPr>
          <w:rFonts w:asciiTheme="majorHAnsi" w:hAnsiTheme="majorHAnsi"/>
          <w:sz w:val="22"/>
        </w:rPr>
        <w:t xml:space="preserve">leadership </w:t>
      </w:r>
      <w:r w:rsidR="00001AFC">
        <w:rPr>
          <w:rFonts w:asciiTheme="majorHAnsi" w:hAnsiTheme="majorHAnsi"/>
          <w:sz w:val="22"/>
        </w:rPr>
        <w:t>retreat</w:t>
      </w:r>
      <w:r>
        <w:rPr>
          <w:rFonts w:asciiTheme="majorHAnsi" w:hAnsiTheme="majorHAnsi"/>
          <w:sz w:val="22"/>
        </w:rPr>
        <w:t xml:space="preserve"> will be led by Dr. Tinto </w:t>
      </w:r>
      <w:r w:rsidR="00001AFC">
        <w:rPr>
          <w:rFonts w:asciiTheme="majorHAnsi" w:hAnsiTheme="majorHAnsi"/>
          <w:sz w:val="22"/>
        </w:rPr>
        <w:t>from 8</w:t>
      </w:r>
      <w:r>
        <w:rPr>
          <w:rFonts w:asciiTheme="majorHAnsi" w:hAnsiTheme="majorHAnsi"/>
          <w:sz w:val="22"/>
        </w:rPr>
        <w:t>:00-10:50</w:t>
      </w:r>
      <w:r w:rsidR="00001AFC">
        <w:rPr>
          <w:rFonts w:asciiTheme="majorHAnsi" w:hAnsiTheme="majorHAnsi"/>
          <w:sz w:val="22"/>
        </w:rPr>
        <w:t xml:space="preserve">am in the </w:t>
      </w:r>
      <w:proofErr w:type="spellStart"/>
      <w:r>
        <w:rPr>
          <w:rFonts w:asciiTheme="majorHAnsi" w:hAnsiTheme="majorHAnsi"/>
          <w:sz w:val="22"/>
        </w:rPr>
        <w:t>Obershaw</w:t>
      </w:r>
      <w:proofErr w:type="spellEnd"/>
      <w:r>
        <w:rPr>
          <w:rFonts w:asciiTheme="majorHAnsi" w:hAnsiTheme="majorHAnsi"/>
          <w:sz w:val="22"/>
        </w:rPr>
        <w:t xml:space="preserve"> Dining Room</w:t>
      </w:r>
      <w:r w:rsidR="00001AFC">
        <w:rPr>
          <w:rFonts w:asciiTheme="majorHAnsi" w:hAnsiTheme="majorHAnsi"/>
          <w:sz w:val="22"/>
        </w:rPr>
        <w:t xml:space="preserve">. </w:t>
      </w:r>
      <w:r>
        <w:rPr>
          <w:rFonts w:asciiTheme="majorHAnsi" w:hAnsiTheme="majorHAnsi"/>
          <w:sz w:val="22"/>
        </w:rPr>
        <w:t>Faculty members are invited to a l</w:t>
      </w:r>
      <w:r w:rsidR="00001AFC">
        <w:rPr>
          <w:rFonts w:asciiTheme="majorHAnsi" w:hAnsiTheme="majorHAnsi"/>
          <w:sz w:val="22"/>
        </w:rPr>
        <w:t>unch with Dr. Tinto will be from 12</w:t>
      </w:r>
      <w:r>
        <w:rPr>
          <w:rFonts w:asciiTheme="majorHAnsi" w:hAnsiTheme="majorHAnsi"/>
          <w:sz w:val="22"/>
        </w:rPr>
        <w:t>:15-1:45</w:t>
      </w:r>
      <w:r w:rsidR="00001AFC">
        <w:rPr>
          <w:rFonts w:asciiTheme="majorHAnsi" w:hAnsiTheme="majorHAnsi"/>
          <w:sz w:val="22"/>
        </w:rPr>
        <w:t>pm</w:t>
      </w:r>
      <w:r w:rsidR="000272FA">
        <w:rPr>
          <w:rFonts w:asciiTheme="majorHAnsi" w:hAnsiTheme="majorHAnsi"/>
          <w:sz w:val="22"/>
        </w:rPr>
        <w:t xml:space="preserve">; the lunch will also be in the </w:t>
      </w:r>
      <w:proofErr w:type="spellStart"/>
      <w:r w:rsidR="000272FA">
        <w:rPr>
          <w:rFonts w:asciiTheme="majorHAnsi" w:hAnsiTheme="majorHAnsi"/>
          <w:sz w:val="22"/>
        </w:rPr>
        <w:t>Obershaw</w:t>
      </w:r>
      <w:proofErr w:type="spellEnd"/>
      <w:r w:rsidR="000272FA">
        <w:rPr>
          <w:rFonts w:asciiTheme="majorHAnsi" w:hAnsiTheme="majorHAnsi"/>
          <w:sz w:val="22"/>
        </w:rPr>
        <w:t xml:space="preserve"> Dining Room The goal is to have each department represent at the lunch so that the representative may take information back to his/her department. </w:t>
      </w:r>
      <w:r w:rsidRPr="000272FA">
        <w:rPr>
          <w:rFonts w:asciiTheme="majorHAnsi" w:hAnsiTheme="majorHAnsi"/>
          <w:sz w:val="22"/>
        </w:rPr>
        <w:t xml:space="preserve"> An open session</w:t>
      </w:r>
      <w:r w:rsidR="00001AFC" w:rsidRPr="000272FA">
        <w:rPr>
          <w:rFonts w:asciiTheme="majorHAnsi" w:hAnsiTheme="majorHAnsi"/>
          <w:sz w:val="22"/>
        </w:rPr>
        <w:t xml:space="preserve"> will </w:t>
      </w:r>
      <w:r w:rsidRPr="000272FA">
        <w:rPr>
          <w:rFonts w:asciiTheme="majorHAnsi" w:hAnsiTheme="majorHAnsi"/>
          <w:sz w:val="22"/>
        </w:rPr>
        <w:t>take place from 2:00-3:50pm (venue TBA)</w:t>
      </w:r>
      <w:r w:rsidR="00001AFC" w:rsidRPr="000272FA">
        <w:rPr>
          <w:rFonts w:asciiTheme="majorHAnsi" w:hAnsiTheme="majorHAnsi"/>
          <w:sz w:val="22"/>
        </w:rPr>
        <w:t xml:space="preserve">. </w:t>
      </w:r>
    </w:p>
    <w:p w14:paraId="610DF925" w14:textId="6F747B5E" w:rsidR="00FE582E" w:rsidRPr="00FE582E" w:rsidRDefault="000272FA" w:rsidP="00FE582E">
      <w:pPr>
        <w:pStyle w:val="ListParagraph"/>
        <w:widowControl w:val="0"/>
        <w:numPr>
          <w:ilvl w:val="0"/>
          <w:numId w:val="13"/>
        </w:numPr>
        <w:autoSpaceDE w:val="0"/>
        <w:autoSpaceDN w:val="0"/>
        <w:adjustRightInd w:val="0"/>
        <w:rPr>
          <w:rFonts w:ascii="Times New Roman" w:hAnsi="Times New Roman" w:cs="Times New Roman"/>
          <w:sz w:val="22"/>
          <w:szCs w:val="22"/>
        </w:rPr>
      </w:pPr>
      <w:r w:rsidRPr="006B1BD8">
        <w:rPr>
          <w:rFonts w:asciiTheme="majorHAnsi" w:hAnsiTheme="majorHAnsi"/>
          <w:b/>
          <w:sz w:val="22"/>
        </w:rPr>
        <w:t>October 21 and 22,</w:t>
      </w:r>
      <w:r w:rsidRPr="006B1BD8">
        <w:rPr>
          <w:rFonts w:asciiTheme="majorHAnsi" w:hAnsiTheme="majorHAnsi"/>
          <w:b/>
          <w:sz w:val="22"/>
          <w:vertAlign w:val="superscript"/>
        </w:rPr>
        <w:t xml:space="preserve"> </w:t>
      </w:r>
      <w:r w:rsidRPr="006B1BD8">
        <w:rPr>
          <w:rFonts w:asciiTheme="majorHAnsi" w:hAnsiTheme="majorHAnsi"/>
          <w:b/>
          <w:sz w:val="22"/>
        </w:rPr>
        <w:t>2013:</w:t>
      </w:r>
      <w:r>
        <w:rPr>
          <w:rFonts w:asciiTheme="majorHAnsi" w:hAnsiTheme="majorHAnsi"/>
          <w:sz w:val="22"/>
        </w:rPr>
        <w:t xml:space="preserve"> </w:t>
      </w:r>
      <w:r w:rsidR="0056695A">
        <w:rPr>
          <w:rFonts w:asciiTheme="majorHAnsi" w:hAnsiTheme="majorHAnsi"/>
          <w:sz w:val="22"/>
        </w:rPr>
        <w:t>TRC Assessment Workshops</w:t>
      </w:r>
      <w:r>
        <w:rPr>
          <w:rFonts w:asciiTheme="majorHAnsi" w:hAnsiTheme="majorHAnsi"/>
          <w:sz w:val="22"/>
        </w:rPr>
        <w:t>.</w:t>
      </w:r>
      <w:r w:rsidR="00CE3269">
        <w:rPr>
          <w:rFonts w:asciiTheme="majorHAnsi" w:hAnsiTheme="majorHAnsi"/>
          <w:sz w:val="22"/>
        </w:rPr>
        <w:t xml:space="preserve"> </w:t>
      </w:r>
      <w:r>
        <w:rPr>
          <w:rFonts w:asciiTheme="majorHAnsi" w:hAnsiTheme="majorHAnsi"/>
          <w:sz w:val="22"/>
        </w:rPr>
        <w:t>Dr. Kim Costino will facilitate w</w:t>
      </w:r>
      <w:r w:rsidR="0056695A">
        <w:rPr>
          <w:rFonts w:asciiTheme="majorHAnsi" w:hAnsiTheme="majorHAnsi"/>
          <w:sz w:val="22"/>
        </w:rPr>
        <w:t xml:space="preserve">orkshops on assessment. </w:t>
      </w:r>
    </w:p>
    <w:p w14:paraId="7529324A" w14:textId="774C758B" w:rsidR="00CE3269" w:rsidRDefault="00CE3269" w:rsidP="00CE3269">
      <w:pPr>
        <w:pStyle w:val="ListParagraph"/>
        <w:widowControl w:val="0"/>
        <w:numPr>
          <w:ilvl w:val="0"/>
          <w:numId w:val="13"/>
        </w:numPr>
        <w:autoSpaceDE w:val="0"/>
        <w:autoSpaceDN w:val="0"/>
        <w:adjustRightInd w:val="0"/>
        <w:rPr>
          <w:rFonts w:asciiTheme="majorHAnsi" w:hAnsiTheme="majorHAnsi"/>
          <w:sz w:val="22"/>
        </w:rPr>
      </w:pPr>
      <w:r w:rsidRPr="006B1BD8">
        <w:rPr>
          <w:rFonts w:asciiTheme="majorHAnsi" w:hAnsiTheme="majorHAnsi"/>
          <w:b/>
          <w:sz w:val="22"/>
        </w:rPr>
        <w:t>October 1</w:t>
      </w:r>
      <w:r w:rsidR="000272FA" w:rsidRPr="006B1BD8">
        <w:rPr>
          <w:rFonts w:asciiTheme="majorHAnsi" w:hAnsiTheme="majorHAnsi"/>
          <w:b/>
          <w:sz w:val="22"/>
        </w:rPr>
        <w:t>9</w:t>
      </w:r>
      <w:r w:rsidRPr="006B1BD8">
        <w:rPr>
          <w:rFonts w:asciiTheme="majorHAnsi" w:hAnsiTheme="majorHAnsi"/>
          <w:b/>
          <w:sz w:val="22"/>
        </w:rPr>
        <w:t xml:space="preserve">, 2013: </w:t>
      </w:r>
      <w:r w:rsidR="007873A3">
        <w:rPr>
          <w:rFonts w:asciiTheme="majorHAnsi" w:hAnsiTheme="majorHAnsi"/>
          <w:sz w:val="22"/>
        </w:rPr>
        <w:t xml:space="preserve">CSUSB </w:t>
      </w:r>
      <w:r>
        <w:rPr>
          <w:rFonts w:asciiTheme="majorHAnsi" w:hAnsiTheme="majorHAnsi"/>
          <w:sz w:val="22"/>
        </w:rPr>
        <w:t>Open House</w:t>
      </w:r>
      <w:r w:rsidR="00B531F2">
        <w:rPr>
          <w:rFonts w:asciiTheme="majorHAnsi" w:hAnsiTheme="majorHAnsi"/>
          <w:sz w:val="22"/>
        </w:rPr>
        <w:t>, 9:00am to 1:00pm.</w:t>
      </w:r>
    </w:p>
    <w:p w14:paraId="0F4C062D" w14:textId="77777777" w:rsidR="006B1BD8" w:rsidRPr="006B1BD8" w:rsidRDefault="00CE3269" w:rsidP="00CE3269">
      <w:pPr>
        <w:pStyle w:val="ListParagraph"/>
        <w:widowControl w:val="0"/>
        <w:numPr>
          <w:ilvl w:val="0"/>
          <w:numId w:val="13"/>
        </w:numPr>
        <w:autoSpaceDE w:val="0"/>
        <w:autoSpaceDN w:val="0"/>
        <w:adjustRightInd w:val="0"/>
        <w:rPr>
          <w:rFonts w:asciiTheme="majorHAnsi" w:hAnsiTheme="majorHAnsi"/>
          <w:sz w:val="22"/>
          <w:szCs w:val="22"/>
        </w:rPr>
      </w:pPr>
      <w:r w:rsidRPr="006B1BD8">
        <w:rPr>
          <w:rFonts w:asciiTheme="majorHAnsi" w:hAnsiTheme="majorHAnsi"/>
          <w:b/>
          <w:sz w:val="22"/>
        </w:rPr>
        <w:t>November 6</w:t>
      </w:r>
      <w:r w:rsidRPr="006B1BD8">
        <w:rPr>
          <w:rFonts w:asciiTheme="majorHAnsi" w:hAnsiTheme="majorHAnsi"/>
          <w:b/>
          <w:sz w:val="22"/>
          <w:vertAlign w:val="superscript"/>
        </w:rPr>
        <w:t>th</w:t>
      </w:r>
      <w:r w:rsidRPr="006B1BD8">
        <w:rPr>
          <w:rFonts w:asciiTheme="majorHAnsi" w:hAnsiTheme="majorHAnsi"/>
          <w:b/>
          <w:sz w:val="22"/>
        </w:rPr>
        <w:t>, 2013:</w:t>
      </w:r>
      <w:r>
        <w:rPr>
          <w:rFonts w:asciiTheme="majorHAnsi" w:hAnsiTheme="majorHAnsi"/>
          <w:sz w:val="22"/>
        </w:rPr>
        <w:t xml:space="preserve"> </w:t>
      </w:r>
      <w:r w:rsidR="00B531F2" w:rsidRPr="00B531F2">
        <w:rPr>
          <w:rFonts w:asciiTheme="majorHAnsi" w:hAnsiTheme="majorHAnsi" w:cs="Times New Roman"/>
          <w:bCs/>
          <w:sz w:val="22"/>
          <w:szCs w:val="22"/>
        </w:rPr>
        <w:t>President’s Academic Excellence Scholars’ Banquet</w:t>
      </w:r>
      <w:r w:rsidR="006B1BD8">
        <w:rPr>
          <w:rFonts w:asciiTheme="majorHAnsi" w:hAnsiTheme="majorHAnsi" w:cs="Times New Roman"/>
          <w:bCs/>
          <w:sz w:val="22"/>
          <w:szCs w:val="22"/>
        </w:rPr>
        <w:t xml:space="preserve"> from </w:t>
      </w:r>
    </w:p>
    <w:p w14:paraId="41841FDA" w14:textId="7295A06C" w:rsidR="00CE3269" w:rsidRPr="00D41DD3" w:rsidRDefault="00B531F2" w:rsidP="006B1BD8">
      <w:pPr>
        <w:pStyle w:val="ListParagraph"/>
        <w:widowControl w:val="0"/>
        <w:autoSpaceDE w:val="0"/>
        <w:autoSpaceDN w:val="0"/>
        <w:adjustRightInd w:val="0"/>
        <w:ind w:left="1800"/>
        <w:rPr>
          <w:rFonts w:asciiTheme="majorHAnsi" w:hAnsiTheme="majorHAnsi"/>
          <w:sz w:val="22"/>
          <w:szCs w:val="22"/>
        </w:rPr>
      </w:pPr>
      <w:r w:rsidRPr="00B531F2">
        <w:rPr>
          <w:rFonts w:asciiTheme="majorHAnsi" w:hAnsiTheme="majorHAnsi" w:cs="Times New Roman"/>
          <w:bCs/>
          <w:sz w:val="22"/>
          <w:szCs w:val="22"/>
        </w:rPr>
        <w:t>5:00 p.m. - 8:00 p.m.</w:t>
      </w:r>
    </w:p>
    <w:p w14:paraId="50FB0C7D" w14:textId="71383249" w:rsidR="00D41DD3" w:rsidRPr="00D41DD3" w:rsidRDefault="000272FA" w:rsidP="00CE3269">
      <w:pPr>
        <w:pStyle w:val="ListParagraph"/>
        <w:widowControl w:val="0"/>
        <w:numPr>
          <w:ilvl w:val="0"/>
          <w:numId w:val="13"/>
        </w:numPr>
        <w:autoSpaceDE w:val="0"/>
        <w:autoSpaceDN w:val="0"/>
        <w:adjustRightInd w:val="0"/>
        <w:rPr>
          <w:rFonts w:asciiTheme="majorHAnsi" w:hAnsiTheme="majorHAnsi"/>
          <w:sz w:val="22"/>
          <w:szCs w:val="22"/>
        </w:rPr>
      </w:pPr>
      <w:r w:rsidRPr="006B1BD8">
        <w:rPr>
          <w:rFonts w:asciiTheme="majorHAnsi" w:hAnsiTheme="majorHAnsi" w:cs="Times New Roman"/>
          <w:b/>
          <w:bCs/>
          <w:sz w:val="22"/>
          <w:szCs w:val="22"/>
        </w:rPr>
        <w:t>November 14, 2013:</w:t>
      </w:r>
      <w:r>
        <w:rPr>
          <w:rFonts w:asciiTheme="majorHAnsi" w:hAnsiTheme="majorHAnsi" w:cs="Times New Roman"/>
          <w:bCs/>
          <w:sz w:val="22"/>
          <w:szCs w:val="22"/>
        </w:rPr>
        <w:t xml:space="preserve"> </w:t>
      </w:r>
      <w:r w:rsidR="00D41DD3">
        <w:rPr>
          <w:rFonts w:asciiTheme="majorHAnsi" w:hAnsiTheme="majorHAnsi" w:cs="Times New Roman"/>
          <w:bCs/>
          <w:sz w:val="22"/>
          <w:szCs w:val="22"/>
        </w:rPr>
        <w:t>Supporting Student Success event will be hel</w:t>
      </w:r>
      <w:r>
        <w:rPr>
          <w:rFonts w:asciiTheme="majorHAnsi" w:hAnsiTheme="majorHAnsi" w:cs="Times New Roman"/>
          <w:bCs/>
          <w:sz w:val="22"/>
          <w:szCs w:val="22"/>
        </w:rPr>
        <w:t xml:space="preserve">d from </w:t>
      </w:r>
      <w:r w:rsidR="00D41DD3">
        <w:rPr>
          <w:rFonts w:asciiTheme="majorHAnsi" w:hAnsiTheme="majorHAnsi" w:cs="Times New Roman"/>
          <w:bCs/>
          <w:sz w:val="22"/>
          <w:szCs w:val="22"/>
        </w:rPr>
        <w:t>8:30</w:t>
      </w:r>
      <w:r>
        <w:rPr>
          <w:rFonts w:asciiTheme="majorHAnsi" w:hAnsiTheme="majorHAnsi" w:cs="Times New Roman"/>
          <w:bCs/>
          <w:sz w:val="22"/>
          <w:szCs w:val="22"/>
        </w:rPr>
        <w:t>am-1:30p</w:t>
      </w:r>
      <w:r w:rsidR="00D41DD3">
        <w:rPr>
          <w:rFonts w:asciiTheme="majorHAnsi" w:hAnsiTheme="majorHAnsi" w:cs="Times New Roman"/>
          <w:bCs/>
          <w:sz w:val="22"/>
          <w:szCs w:val="22"/>
        </w:rPr>
        <w:t xml:space="preserve">m in the </w:t>
      </w:r>
      <w:proofErr w:type="spellStart"/>
      <w:r w:rsidR="00D41DD3">
        <w:rPr>
          <w:rFonts w:asciiTheme="majorHAnsi" w:hAnsiTheme="majorHAnsi" w:cs="Times New Roman"/>
          <w:bCs/>
          <w:sz w:val="22"/>
          <w:szCs w:val="22"/>
        </w:rPr>
        <w:t>Obershaw</w:t>
      </w:r>
      <w:proofErr w:type="spellEnd"/>
      <w:r w:rsidR="00D41DD3">
        <w:rPr>
          <w:rFonts w:asciiTheme="majorHAnsi" w:hAnsiTheme="majorHAnsi" w:cs="Times New Roman"/>
          <w:bCs/>
          <w:sz w:val="22"/>
          <w:szCs w:val="22"/>
        </w:rPr>
        <w:t xml:space="preserve"> Dining Room.</w:t>
      </w:r>
    </w:p>
    <w:p w14:paraId="19990FE1" w14:textId="3141B46B" w:rsidR="00D41DD3" w:rsidRPr="00D41DD3" w:rsidRDefault="000272FA" w:rsidP="00CE3269">
      <w:pPr>
        <w:pStyle w:val="ListParagraph"/>
        <w:widowControl w:val="0"/>
        <w:numPr>
          <w:ilvl w:val="0"/>
          <w:numId w:val="13"/>
        </w:numPr>
        <w:autoSpaceDE w:val="0"/>
        <w:autoSpaceDN w:val="0"/>
        <w:adjustRightInd w:val="0"/>
        <w:rPr>
          <w:rFonts w:asciiTheme="majorHAnsi" w:hAnsiTheme="majorHAnsi"/>
          <w:sz w:val="22"/>
          <w:szCs w:val="22"/>
        </w:rPr>
      </w:pPr>
      <w:r w:rsidRPr="006B1BD8">
        <w:rPr>
          <w:rFonts w:asciiTheme="majorHAnsi" w:hAnsiTheme="majorHAnsi" w:cs="Times New Roman"/>
          <w:b/>
          <w:bCs/>
          <w:sz w:val="22"/>
          <w:szCs w:val="22"/>
        </w:rPr>
        <w:t>October 25, 2013:</w:t>
      </w:r>
      <w:r>
        <w:rPr>
          <w:rFonts w:asciiTheme="majorHAnsi" w:hAnsiTheme="majorHAnsi" w:cs="Times New Roman"/>
          <w:bCs/>
          <w:sz w:val="22"/>
          <w:szCs w:val="22"/>
        </w:rPr>
        <w:t xml:space="preserve"> </w:t>
      </w:r>
      <w:r w:rsidR="00D41DD3">
        <w:rPr>
          <w:rFonts w:asciiTheme="majorHAnsi" w:hAnsiTheme="majorHAnsi" w:cs="Times New Roman"/>
          <w:bCs/>
          <w:sz w:val="22"/>
          <w:szCs w:val="22"/>
        </w:rPr>
        <w:t xml:space="preserve">Outstanding Professor </w:t>
      </w:r>
      <w:r w:rsidR="006B1BD8">
        <w:rPr>
          <w:rFonts w:asciiTheme="majorHAnsi" w:hAnsiTheme="majorHAnsi" w:cs="Times New Roman"/>
          <w:bCs/>
          <w:sz w:val="22"/>
          <w:szCs w:val="22"/>
        </w:rPr>
        <w:t>n</w:t>
      </w:r>
      <w:r w:rsidR="00D41DD3">
        <w:rPr>
          <w:rFonts w:asciiTheme="majorHAnsi" w:hAnsiTheme="majorHAnsi" w:cs="Times New Roman"/>
          <w:bCs/>
          <w:sz w:val="22"/>
          <w:szCs w:val="22"/>
        </w:rPr>
        <w:t>ominations</w:t>
      </w:r>
      <w:r>
        <w:rPr>
          <w:rFonts w:asciiTheme="majorHAnsi" w:hAnsiTheme="majorHAnsi" w:cs="Times New Roman"/>
          <w:bCs/>
          <w:sz w:val="22"/>
          <w:szCs w:val="22"/>
        </w:rPr>
        <w:t xml:space="preserve"> due.</w:t>
      </w:r>
    </w:p>
    <w:p w14:paraId="7E90B3BF" w14:textId="76DC6549" w:rsidR="00D41DD3" w:rsidRDefault="00D661A3" w:rsidP="00CE3269">
      <w:pPr>
        <w:pStyle w:val="ListParagraph"/>
        <w:widowControl w:val="0"/>
        <w:numPr>
          <w:ilvl w:val="0"/>
          <w:numId w:val="13"/>
        </w:numPr>
        <w:autoSpaceDE w:val="0"/>
        <w:autoSpaceDN w:val="0"/>
        <w:adjustRightInd w:val="0"/>
        <w:rPr>
          <w:rFonts w:asciiTheme="majorHAnsi" w:hAnsiTheme="majorHAnsi"/>
          <w:sz w:val="22"/>
          <w:szCs w:val="22"/>
        </w:rPr>
      </w:pPr>
      <w:r w:rsidRPr="006B1BD8">
        <w:rPr>
          <w:rFonts w:asciiTheme="majorHAnsi" w:hAnsiTheme="majorHAnsi"/>
          <w:b/>
          <w:sz w:val="22"/>
          <w:szCs w:val="22"/>
        </w:rPr>
        <w:t xml:space="preserve">Change in </w:t>
      </w:r>
      <w:r w:rsidR="000272FA" w:rsidRPr="006B1BD8">
        <w:rPr>
          <w:rFonts w:asciiTheme="majorHAnsi" w:hAnsiTheme="majorHAnsi"/>
          <w:b/>
          <w:sz w:val="22"/>
          <w:szCs w:val="22"/>
        </w:rPr>
        <w:t>procedure for grade reporting:</w:t>
      </w:r>
      <w:r w:rsidR="006B1BD8">
        <w:rPr>
          <w:rFonts w:asciiTheme="majorHAnsi" w:hAnsiTheme="majorHAnsi"/>
          <w:sz w:val="22"/>
          <w:szCs w:val="22"/>
        </w:rPr>
        <w:t xml:space="preserve"> A</w:t>
      </w:r>
      <w:r>
        <w:rPr>
          <w:rFonts w:asciiTheme="majorHAnsi" w:hAnsiTheme="majorHAnsi"/>
          <w:sz w:val="22"/>
          <w:szCs w:val="22"/>
        </w:rPr>
        <w:t xml:space="preserve"> notification was sent out stating that any grades that are not submitted by the deadline will result in the students receiving an RD. The faculty member will then have to do a Change of Grade form for each student and obtain all of the appropriate signatures before sending the forms to Records.</w:t>
      </w:r>
    </w:p>
    <w:p w14:paraId="4968EC48" w14:textId="77777777" w:rsidR="00D661A3" w:rsidRPr="00B531F2" w:rsidRDefault="00D661A3" w:rsidP="00D661A3">
      <w:pPr>
        <w:pStyle w:val="ListParagraph"/>
        <w:widowControl w:val="0"/>
        <w:autoSpaceDE w:val="0"/>
        <w:autoSpaceDN w:val="0"/>
        <w:adjustRightInd w:val="0"/>
        <w:ind w:left="1800"/>
        <w:rPr>
          <w:rFonts w:asciiTheme="majorHAnsi" w:hAnsiTheme="majorHAnsi"/>
          <w:sz w:val="22"/>
          <w:szCs w:val="22"/>
        </w:rPr>
      </w:pPr>
    </w:p>
    <w:p w14:paraId="5BDB66CB" w14:textId="77777777" w:rsidR="00B531F2" w:rsidRPr="00B531F2" w:rsidRDefault="00B531F2" w:rsidP="00DE0490">
      <w:pPr>
        <w:pStyle w:val="ListParagraph"/>
        <w:widowControl w:val="0"/>
        <w:autoSpaceDE w:val="0"/>
        <w:autoSpaceDN w:val="0"/>
        <w:adjustRightInd w:val="0"/>
        <w:ind w:left="1800"/>
        <w:rPr>
          <w:rFonts w:asciiTheme="majorHAnsi" w:hAnsiTheme="majorHAnsi"/>
          <w:sz w:val="22"/>
          <w:szCs w:val="22"/>
        </w:rPr>
      </w:pPr>
    </w:p>
    <w:p w14:paraId="15BBD59B" w14:textId="45DD822C" w:rsidR="00212E55" w:rsidRPr="00DE0490" w:rsidRDefault="00212E55" w:rsidP="00DE0490">
      <w:pPr>
        <w:pStyle w:val="ListParagraph"/>
        <w:numPr>
          <w:ilvl w:val="0"/>
          <w:numId w:val="10"/>
        </w:numPr>
        <w:rPr>
          <w:rFonts w:asciiTheme="majorHAnsi" w:hAnsiTheme="majorHAnsi"/>
          <w:b/>
          <w:sz w:val="22"/>
        </w:rPr>
      </w:pPr>
      <w:r w:rsidRPr="00DE0490">
        <w:rPr>
          <w:rFonts w:asciiTheme="majorHAnsi" w:hAnsiTheme="majorHAnsi"/>
          <w:b/>
          <w:sz w:val="22"/>
        </w:rPr>
        <w:t>Discussion Items:</w:t>
      </w:r>
    </w:p>
    <w:p w14:paraId="3AE4EDCC" w14:textId="1D530933" w:rsidR="00401154" w:rsidRDefault="00212E55" w:rsidP="00854127">
      <w:pPr>
        <w:pStyle w:val="ListParagraph"/>
        <w:numPr>
          <w:ilvl w:val="1"/>
          <w:numId w:val="10"/>
        </w:numPr>
        <w:rPr>
          <w:rFonts w:asciiTheme="majorHAnsi" w:hAnsiTheme="majorHAnsi"/>
          <w:sz w:val="22"/>
        </w:rPr>
      </w:pPr>
      <w:r w:rsidRPr="0000659E">
        <w:rPr>
          <w:rFonts w:asciiTheme="majorHAnsi" w:hAnsiTheme="majorHAnsi"/>
          <w:b/>
          <w:sz w:val="22"/>
        </w:rPr>
        <w:t>Scheduling</w:t>
      </w:r>
      <w:r w:rsidR="007727D2" w:rsidRPr="0000659E">
        <w:rPr>
          <w:rFonts w:asciiTheme="majorHAnsi" w:hAnsiTheme="majorHAnsi"/>
          <w:b/>
          <w:sz w:val="22"/>
        </w:rPr>
        <w:t>:</w:t>
      </w:r>
      <w:r w:rsidR="00136222" w:rsidRPr="00386976">
        <w:rPr>
          <w:rFonts w:asciiTheme="majorHAnsi" w:hAnsiTheme="majorHAnsi"/>
          <w:sz w:val="22"/>
        </w:rPr>
        <w:t xml:space="preserve"> </w:t>
      </w:r>
      <w:r w:rsidR="00854127">
        <w:rPr>
          <w:rFonts w:asciiTheme="majorHAnsi" w:hAnsiTheme="majorHAnsi"/>
          <w:sz w:val="22"/>
        </w:rPr>
        <w:t>Dr. Lindfelt reported that the material for spring schedule build was emailed to the departments. Schedule build begins on Monday, October 21, 2013.</w:t>
      </w:r>
    </w:p>
    <w:p w14:paraId="67B56D59" w14:textId="697A28BF" w:rsidR="00B02300" w:rsidRDefault="00CA0C98" w:rsidP="00CA0C98">
      <w:pPr>
        <w:widowControl w:val="0"/>
        <w:autoSpaceDE w:val="0"/>
        <w:autoSpaceDN w:val="0"/>
        <w:adjustRightInd w:val="0"/>
        <w:ind w:left="960" w:firstLine="120"/>
        <w:rPr>
          <w:rFonts w:asciiTheme="majorHAnsi" w:hAnsiTheme="majorHAnsi"/>
          <w:sz w:val="22"/>
        </w:rPr>
      </w:pPr>
      <w:r w:rsidRPr="00CA0C98">
        <w:rPr>
          <w:rFonts w:asciiTheme="majorHAnsi" w:hAnsiTheme="majorHAnsi"/>
          <w:sz w:val="22"/>
        </w:rPr>
        <w:t>b</w:t>
      </w:r>
      <w:r>
        <w:rPr>
          <w:rFonts w:asciiTheme="majorHAnsi" w:hAnsiTheme="majorHAnsi"/>
          <w:b/>
          <w:sz w:val="22"/>
        </w:rPr>
        <w:t xml:space="preserve">. </w:t>
      </w:r>
      <w:r w:rsidR="006B1BD8">
        <w:rPr>
          <w:rFonts w:asciiTheme="majorHAnsi" w:hAnsiTheme="majorHAnsi"/>
          <w:b/>
          <w:sz w:val="22"/>
        </w:rPr>
        <w:t xml:space="preserve">   </w:t>
      </w:r>
      <w:r w:rsidR="00212E55" w:rsidRPr="00B02300">
        <w:rPr>
          <w:rFonts w:asciiTheme="majorHAnsi" w:hAnsiTheme="majorHAnsi"/>
          <w:b/>
          <w:sz w:val="22"/>
        </w:rPr>
        <w:t>Development update:</w:t>
      </w:r>
      <w:r w:rsidR="00212E55" w:rsidRPr="00B02300">
        <w:rPr>
          <w:rFonts w:asciiTheme="majorHAnsi" w:hAnsiTheme="majorHAnsi"/>
          <w:sz w:val="22"/>
        </w:rPr>
        <w:t xml:space="preserve"> </w:t>
      </w:r>
      <w:r>
        <w:rPr>
          <w:rFonts w:asciiTheme="majorHAnsi" w:hAnsiTheme="majorHAnsi"/>
          <w:sz w:val="22"/>
        </w:rPr>
        <w:t xml:space="preserve"> </w:t>
      </w:r>
      <w:r w:rsidRPr="00CA0C98">
        <w:rPr>
          <w:rFonts w:asciiTheme="majorHAnsi" w:hAnsiTheme="majorHAnsi"/>
          <w:i/>
          <w:sz w:val="22"/>
        </w:rPr>
        <w:t>added after meet</w:t>
      </w:r>
      <w:r w:rsidR="00FE3979">
        <w:rPr>
          <w:rFonts w:asciiTheme="majorHAnsi" w:hAnsiTheme="majorHAnsi"/>
          <w:i/>
          <w:sz w:val="22"/>
        </w:rPr>
        <w:t>ing</w:t>
      </w:r>
      <w:r w:rsidRPr="00CA0C98">
        <w:rPr>
          <w:rFonts w:asciiTheme="majorHAnsi" w:hAnsiTheme="majorHAnsi"/>
          <w:i/>
          <w:sz w:val="22"/>
        </w:rPr>
        <w:t xml:space="preserve"> for your information</w:t>
      </w:r>
    </w:p>
    <w:p w14:paraId="71D790B7" w14:textId="7A449A1D" w:rsidR="00B02300" w:rsidRDefault="00B02300" w:rsidP="00CA0C98">
      <w:pPr>
        <w:pStyle w:val="ListParagraph"/>
        <w:widowControl w:val="0"/>
        <w:numPr>
          <w:ilvl w:val="0"/>
          <w:numId w:val="18"/>
        </w:numPr>
        <w:autoSpaceDE w:val="0"/>
        <w:autoSpaceDN w:val="0"/>
        <w:adjustRightInd w:val="0"/>
        <w:ind w:firstLine="600"/>
        <w:rPr>
          <w:rFonts w:ascii="Calibri" w:hAnsi="Calibri" w:cs="Calibri"/>
          <w:sz w:val="22"/>
          <w:szCs w:val="22"/>
        </w:rPr>
      </w:pPr>
      <w:r w:rsidRPr="00B02300">
        <w:rPr>
          <w:rFonts w:ascii="Calibri" w:hAnsi="Calibri" w:cs="Calibri"/>
          <w:sz w:val="22"/>
          <w:szCs w:val="22"/>
        </w:rPr>
        <w:t xml:space="preserve">Linda’s position was sent to HR last week </w:t>
      </w:r>
      <w:r w:rsidR="00FE3979">
        <w:rPr>
          <w:rFonts w:ascii="Calibri" w:hAnsi="Calibri" w:cs="Calibri"/>
          <w:sz w:val="22"/>
          <w:szCs w:val="22"/>
        </w:rPr>
        <w:t>and the advert has been posted.</w:t>
      </w:r>
    </w:p>
    <w:p w14:paraId="4B4D8343" w14:textId="61311E23" w:rsidR="00B02300" w:rsidRDefault="00B02300" w:rsidP="00CA0C98">
      <w:pPr>
        <w:pStyle w:val="ListParagraph"/>
        <w:widowControl w:val="0"/>
        <w:numPr>
          <w:ilvl w:val="0"/>
          <w:numId w:val="18"/>
        </w:numPr>
        <w:autoSpaceDE w:val="0"/>
        <w:autoSpaceDN w:val="0"/>
        <w:adjustRightInd w:val="0"/>
        <w:ind w:firstLine="600"/>
        <w:rPr>
          <w:rFonts w:ascii="Calibri" w:hAnsi="Calibri" w:cs="Calibri"/>
          <w:sz w:val="22"/>
          <w:szCs w:val="22"/>
        </w:rPr>
      </w:pPr>
      <w:r w:rsidRPr="00B02300">
        <w:rPr>
          <w:rFonts w:ascii="Calibri" w:hAnsi="Calibri" w:cs="Calibri"/>
          <w:sz w:val="22"/>
          <w:szCs w:val="22"/>
        </w:rPr>
        <w:t xml:space="preserve">Natural Sciences </w:t>
      </w:r>
      <w:proofErr w:type="gramStart"/>
      <w:r w:rsidR="00FE3979">
        <w:rPr>
          <w:rFonts w:ascii="Calibri" w:hAnsi="Calibri" w:cs="Calibri"/>
          <w:sz w:val="22"/>
          <w:szCs w:val="22"/>
        </w:rPr>
        <w:t>has</w:t>
      </w:r>
      <w:proofErr w:type="gramEnd"/>
      <w:r w:rsidR="00FE3979">
        <w:rPr>
          <w:rFonts w:ascii="Calibri" w:hAnsi="Calibri" w:cs="Calibri"/>
          <w:sz w:val="22"/>
          <w:szCs w:val="22"/>
        </w:rPr>
        <w:t xml:space="preserve"> raised $262,400 so far this year.</w:t>
      </w:r>
    </w:p>
    <w:p w14:paraId="7519F8E7" w14:textId="345E18B4" w:rsidR="00B02300" w:rsidRDefault="00B02300" w:rsidP="00CA0C98">
      <w:pPr>
        <w:pStyle w:val="ListParagraph"/>
        <w:widowControl w:val="0"/>
        <w:numPr>
          <w:ilvl w:val="0"/>
          <w:numId w:val="18"/>
        </w:numPr>
        <w:autoSpaceDE w:val="0"/>
        <w:autoSpaceDN w:val="0"/>
        <w:adjustRightInd w:val="0"/>
        <w:ind w:left="2160"/>
        <w:rPr>
          <w:rFonts w:ascii="Calibri" w:hAnsi="Calibri" w:cs="Calibri"/>
          <w:sz w:val="22"/>
          <w:szCs w:val="22"/>
        </w:rPr>
      </w:pPr>
      <w:r w:rsidRPr="00B02300">
        <w:rPr>
          <w:rFonts w:ascii="Calibri" w:hAnsi="Calibri" w:cs="Calibri"/>
          <w:sz w:val="22"/>
          <w:szCs w:val="22"/>
        </w:rPr>
        <w:t>Received $10,000 for Nursing PAES from the United Cancer Research Societ</w:t>
      </w:r>
      <w:r>
        <w:rPr>
          <w:rFonts w:ascii="Calibri" w:hAnsi="Calibri" w:cs="Calibri"/>
          <w:sz w:val="22"/>
          <w:szCs w:val="22"/>
        </w:rPr>
        <w:t>y</w:t>
      </w:r>
      <w:r w:rsidR="00FE3979">
        <w:rPr>
          <w:rFonts w:ascii="Calibri" w:hAnsi="Calibri" w:cs="Calibri"/>
          <w:sz w:val="22"/>
          <w:szCs w:val="22"/>
        </w:rPr>
        <w:t>.</w:t>
      </w:r>
    </w:p>
    <w:p w14:paraId="66FCF5EC" w14:textId="7CB2BB87" w:rsidR="00913500" w:rsidRDefault="00CA0C98" w:rsidP="006B1BD8">
      <w:pPr>
        <w:widowControl w:val="0"/>
        <w:autoSpaceDE w:val="0"/>
        <w:autoSpaceDN w:val="0"/>
        <w:adjustRightInd w:val="0"/>
        <w:ind w:left="1080"/>
        <w:rPr>
          <w:rFonts w:asciiTheme="majorHAnsi" w:hAnsiTheme="majorHAnsi"/>
          <w:sz w:val="22"/>
        </w:rPr>
      </w:pPr>
      <w:r w:rsidRPr="00CA0C98">
        <w:rPr>
          <w:rFonts w:asciiTheme="majorHAnsi" w:hAnsiTheme="majorHAnsi"/>
          <w:sz w:val="22"/>
        </w:rPr>
        <w:t>c.</w:t>
      </w:r>
      <w:r>
        <w:rPr>
          <w:rFonts w:asciiTheme="majorHAnsi" w:hAnsiTheme="majorHAnsi"/>
          <w:b/>
          <w:sz w:val="22"/>
        </w:rPr>
        <w:t xml:space="preserve">  </w:t>
      </w:r>
      <w:r w:rsidR="006B1BD8">
        <w:rPr>
          <w:rFonts w:asciiTheme="majorHAnsi" w:hAnsiTheme="majorHAnsi"/>
          <w:b/>
          <w:sz w:val="22"/>
        </w:rPr>
        <w:t xml:space="preserve">   </w:t>
      </w:r>
      <w:r w:rsidR="007727D2" w:rsidRPr="00B02300">
        <w:rPr>
          <w:rFonts w:asciiTheme="majorHAnsi" w:hAnsiTheme="majorHAnsi"/>
          <w:b/>
          <w:sz w:val="22"/>
        </w:rPr>
        <w:t>Assessment update:</w:t>
      </w:r>
      <w:r w:rsidR="003B4BAF" w:rsidRPr="00B02300">
        <w:rPr>
          <w:rFonts w:asciiTheme="majorHAnsi" w:hAnsiTheme="majorHAnsi"/>
          <w:sz w:val="22"/>
        </w:rPr>
        <w:t xml:space="preserve"> Dr. Hovannesian</w:t>
      </w:r>
      <w:r w:rsidR="00136222" w:rsidRPr="00B02300">
        <w:rPr>
          <w:rFonts w:asciiTheme="majorHAnsi" w:hAnsiTheme="majorHAnsi"/>
          <w:sz w:val="22"/>
        </w:rPr>
        <w:t xml:space="preserve"> gave an update on the state of assessment.</w:t>
      </w:r>
    </w:p>
    <w:p w14:paraId="0A5168D5" w14:textId="77777777" w:rsidR="00913500" w:rsidRPr="00913500" w:rsidRDefault="00DE0490" w:rsidP="00913500">
      <w:pPr>
        <w:pStyle w:val="ListParagraph"/>
        <w:widowControl w:val="0"/>
        <w:numPr>
          <w:ilvl w:val="2"/>
          <w:numId w:val="10"/>
        </w:numPr>
        <w:autoSpaceDE w:val="0"/>
        <w:autoSpaceDN w:val="0"/>
        <w:adjustRightInd w:val="0"/>
        <w:rPr>
          <w:rFonts w:ascii="Calibri" w:hAnsi="Calibri" w:cs="Calibri"/>
          <w:sz w:val="22"/>
          <w:szCs w:val="22"/>
        </w:rPr>
      </w:pPr>
      <w:r w:rsidRPr="00913500">
        <w:rPr>
          <w:rFonts w:asciiTheme="majorHAnsi" w:hAnsiTheme="majorHAnsi"/>
          <w:sz w:val="22"/>
        </w:rPr>
        <w:t xml:space="preserve">Syllabi collection: </w:t>
      </w:r>
      <w:r w:rsidR="00913500">
        <w:rPr>
          <w:rFonts w:asciiTheme="majorHAnsi" w:hAnsiTheme="majorHAnsi"/>
          <w:sz w:val="22"/>
          <w:szCs w:val="22"/>
        </w:rPr>
        <w:t>d</w:t>
      </w:r>
      <w:r w:rsidR="00913500" w:rsidRPr="00913500">
        <w:rPr>
          <w:rFonts w:asciiTheme="majorHAnsi" w:hAnsiTheme="majorHAnsi"/>
          <w:sz w:val="22"/>
          <w:szCs w:val="22"/>
        </w:rPr>
        <w:t xml:space="preserve">epartment designees (mainly ASC’s) are in the process of </w:t>
      </w:r>
      <w:r w:rsidR="00913500" w:rsidRPr="00913500">
        <w:rPr>
          <w:rFonts w:asciiTheme="majorHAnsi" w:hAnsiTheme="majorHAnsi"/>
          <w:sz w:val="22"/>
          <w:szCs w:val="22"/>
        </w:rPr>
        <w:lastRenderedPageBreak/>
        <w:t xml:space="preserve">uploading syllabi to </w:t>
      </w:r>
      <w:proofErr w:type="spellStart"/>
      <w:r w:rsidR="00913500" w:rsidRPr="00913500">
        <w:rPr>
          <w:rFonts w:asciiTheme="majorHAnsi" w:hAnsiTheme="majorHAnsi"/>
          <w:sz w:val="22"/>
          <w:szCs w:val="22"/>
        </w:rPr>
        <w:t>TaskStream</w:t>
      </w:r>
      <w:proofErr w:type="spellEnd"/>
      <w:r w:rsidR="00913500" w:rsidRPr="00913500">
        <w:rPr>
          <w:rFonts w:asciiTheme="majorHAnsi" w:hAnsiTheme="majorHAnsi"/>
          <w:sz w:val="22"/>
          <w:szCs w:val="22"/>
        </w:rPr>
        <w:t>.  Syllabi will be reviewed beginning Oct. 23</w:t>
      </w:r>
      <w:r w:rsidR="00913500" w:rsidRPr="00913500">
        <w:rPr>
          <w:rFonts w:asciiTheme="majorHAnsi" w:hAnsiTheme="majorHAnsi"/>
          <w:sz w:val="22"/>
          <w:szCs w:val="22"/>
          <w:vertAlign w:val="superscript"/>
        </w:rPr>
        <w:t>rd</w:t>
      </w:r>
      <w:r w:rsidR="00913500" w:rsidRPr="00913500">
        <w:rPr>
          <w:rFonts w:asciiTheme="majorHAnsi" w:hAnsiTheme="majorHAnsi"/>
          <w:sz w:val="22"/>
          <w:szCs w:val="22"/>
        </w:rPr>
        <w:t xml:space="preserve"> for inclusion of Program Goals, and/or Student Learning Outcomes, and other campus required items to determine areas of assistance.</w:t>
      </w:r>
    </w:p>
    <w:p w14:paraId="1F74C948" w14:textId="1E5ABD1B" w:rsidR="00913500" w:rsidRPr="00913500" w:rsidRDefault="00854127" w:rsidP="00913500">
      <w:pPr>
        <w:pStyle w:val="ListParagraph"/>
        <w:widowControl w:val="0"/>
        <w:numPr>
          <w:ilvl w:val="2"/>
          <w:numId w:val="10"/>
        </w:numPr>
        <w:autoSpaceDE w:val="0"/>
        <w:autoSpaceDN w:val="0"/>
        <w:adjustRightInd w:val="0"/>
        <w:rPr>
          <w:rFonts w:asciiTheme="majorHAnsi" w:hAnsiTheme="majorHAnsi" w:cs="Calibri"/>
          <w:sz w:val="22"/>
          <w:szCs w:val="22"/>
        </w:rPr>
      </w:pPr>
      <w:r w:rsidRPr="00913500">
        <w:rPr>
          <w:rFonts w:asciiTheme="majorHAnsi" w:hAnsiTheme="majorHAnsi"/>
          <w:sz w:val="22"/>
        </w:rPr>
        <w:t>The next</w:t>
      </w:r>
      <w:r w:rsidR="00913500">
        <w:rPr>
          <w:rFonts w:asciiTheme="majorHAnsi" w:hAnsiTheme="majorHAnsi"/>
          <w:sz w:val="22"/>
        </w:rPr>
        <w:t xml:space="preserve"> </w:t>
      </w:r>
      <w:r w:rsidR="00913500" w:rsidRPr="00913500">
        <w:rPr>
          <w:rFonts w:asciiTheme="majorHAnsi" w:hAnsiTheme="majorHAnsi"/>
          <w:sz w:val="22"/>
          <w:szCs w:val="22"/>
        </w:rPr>
        <w:t>assessment task will be emailed by Friday 10/18 and include each departments 2013-2014 selected SLO’s and aligned courses which require the collections of measures (student artifacts).</w:t>
      </w:r>
    </w:p>
    <w:p w14:paraId="0BB0FBB6" w14:textId="1227E47A" w:rsidR="00DE0490" w:rsidRPr="00913500" w:rsidRDefault="00424E2C" w:rsidP="00DE0490">
      <w:pPr>
        <w:pStyle w:val="ListParagraph"/>
        <w:numPr>
          <w:ilvl w:val="2"/>
          <w:numId w:val="10"/>
        </w:numPr>
        <w:rPr>
          <w:rFonts w:asciiTheme="majorHAnsi" w:hAnsiTheme="majorHAnsi"/>
          <w:sz w:val="22"/>
        </w:rPr>
      </w:pPr>
      <w:r w:rsidRPr="00913500">
        <w:rPr>
          <w:rFonts w:asciiTheme="majorHAnsi" w:hAnsiTheme="majorHAnsi"/>
          <w:sz w:val="22"/>
        </w:rPr>
        <w:t>The dean has asked Dr. Hovannesian to begin a study on student success. The three areas she will be studying are f</w:t>
      </w:r>
      <w:r w:rsidR="00FE3979" w:rsidRPr="00913500">
        <w:rPr>
          <w:rFonts w:asciiTheme="majorHAnsi" w:hAnsiTheme="majorHAnsi"/>
          <w:sz w:val="22"/>
        </w:rPr>
        <w:t>irst-</w:t>
      </w:r>
      <w:r w:rsidRPr="00913500">
        <w:rPr>
          <w:rFonts w:asciiTheme="majorHAnsi" w:hAnsiTheme="majorHAnsi"/>
          <w:sz w:val="22"/>
        </w:rPr>
        <w:t>time freshmen, transfer students to CSUSB and students that transfer between colleges.</w:t>
      </w:r>
    </w:p>
    <w:p w14:paraId="60952CBC" w14:textId="353CBFD6" w:rsidR="00424E2C" w:rsidRDefault="00424E2C" w:rsidP="00DE0490">
      <w:pPr>
        <w:pStyle w:val="ListParagraph"/>
        <w:numPr>
          <w:ilvl w:val="2"/>
          <w:numId w:val="10"/>
        </w:numPr>
        <w:rPr>
          <w:rFonts w:asciiTheme="majorHAnsi" w:hAnsiTheme="majorHAnsi"/>
          <w:sz w:val="22"/>
        </w:rPr>
      </w:pPr>
      <w:r>
        <w:rPr>
          <w:rFonts w:asciiTheme="majorHAnsi" w:hAnsiTheme="majorHAnsi"/>
          <w:sz w:val="22"/>
        </w:rPr>
        <w:t>The end of the year reports will be tentatively due by June 15</w:t>
      </w:r>
      <w:r w:rsidRPr="00424E2C">
        <w:rPr>
          <w:rFonts w:asciiTheme="majorHAnsi" w:hAnsiTheme="majorHAnsi"/>
          <w:sz w:val="22"/>
          <w:vertAlign w:val="superscript"/>
        </w:rPr>
        <w:t>th</w:t>
      </w:r>
      <w:r>
        <w:rPr>
          <w:rFonts w:asciiTheme="majorHAnsi" w:hAnsiTheme="majorHAnsi"/>
          <w:sz w:val="22"/>
        </w:rPr>
        <w:t>, 2014.</w:t>
      </w:r>
    </w:p>
    <w:p w14:paraId="1B79D434" w14:textId="0D58F3A2" w:rsidR="00DE0490" w:rsidRPr="00CA0C98" w:rsidRDefault="0071536C" w:rsidP="00CA0C98">
      <w:pPr>
        <w:pStyle w:val="ListParagraph"/>
        <w:numPr>
          <w:ilvl w:val="0"/>
          <w:numId w:val="19"/>
        </w:numPr>
        <w:rPr>
          <w:rFonts w:asciiTheme="majorHAnsi" w:hAnsiTheme="majorHAnsi"/>
          <w:sz w:val="22"/>
        </w:rPr>
      </w:pPr>
      <w:r w:rsidRPr="006B1BD8">
        <w:rPr>
          <w:rFonts w:asciiTheme="majorHAnsi" w:hAnsiTheme="majorHAnsi"/>
          <w:b/>
          <w:sz w:val="22"/>
        </w:rPr>
        <w:t>RPT and SOTE processes (Dr. Buroker)</w:t>
      </w:r>
      <w:r w:rsidR="00DE0490" w:rsidRPr="006B1BD8">
        <w:rPr>
          <w:rFonts w:asciiTheme="majorHAnsi" w:hAnsiTheme="majorHAnsi"/>
          <w:b/>
          <w:sz w:val="22"/>
        </w:rPr>
        <w:t>:</w:t>
      </w:r>
      <w:r w:rsidR="00DE0490" w:rsidRPr="00CA0C98">
        <w:rPr>
          <w:rFonts w:asciiTheme="majorHAnsi" w:hAnsiTheme="majorHAnsi"/>
          <w:sz w:val="22"/>
        </w:rPr>
        <w:t xml:space="preserve"> </w:t>
      </w:r>
      <w:r w:rsidRPr="00CA0C98">
        <w:rPr>
          <w:rFonts w:asciiTheme="majorHAnsi" w:hAnsiTheme="majorHAnsi"/>
          <w:sz w:val="22"/>
        </w:rPr>
        <w:t>Dr. Buroker distributed handouts regarding the Periodic Evalu</w:t>
      </w:r>
      <w:r w:rsidR="00FE3979">
        <w:rPr>
          <w:rFonts w:asciiTheme="majorHAnsi" w:hAnsiTheme="majorHAnsi"/>
          <w:sz w:val="22"/>
        </w:rPr>
        <w:t>ation process (per FAM 300 and the CBA) for full-time and part-</w:t>
      </w:r>
      <w:r w:rsidRPr="00CA0C98">
        <w:rPr>
          <w:rFonts w:asciiTheme="majorHAnsi" w:hAnsiTheme="majorHAnsi"/>
          <w:sz w:val="22"/>
        </w:rPr>
        <w:t>time temporary faculty</w:t>
      </w:r>
      <w:r w:rsidR="00FE3979">
        <w:rPr>
          <w:rFonts w:asciiTheme="majorHAnsi" w:hAnsiTheme="majorHAnsi"/>
          <w:sz w:val="22"/>
        </w:rPr>
        <w:t xml:space="preserve"> members. Dr. Buroker explained the information on the hand</w:t>
      </w:r>
      <w:r w:rsidRPr="00CA0C98">
        <w:rPr>
          <w:rFonts w:asciiTheme="majorHAnsi" w:hAnsiTheme="majorHAnsi"/>
          <w:sz w:val="22"/>
        </w:rPr>
        <w:t xml:space="preserve">outs, </w:t>
      </w:r>
      <w:r w:rsidR="00FE3979">
        <w:rPr>
          <w:rFonts w:asciiTheme="majorHAnsi" w:hAnsiTheme="majorHAnsi"/>
          <w:sz w:val="22"/>
        </w:rPr>
        <w:t>and answered questions from the</w:t>
      </w:r>
      <w:r w:rsidRPr="00CA0C98">
        <w:rPr>
          <w:rFonts w:asciiTheme="majorHAnsi" w:hAnsiTheme="majorHAnsi"/>
          <w:sz w:val="22"/>
        </w:rPr>
        <w:t xml:space="preserve"> chairs. </w:t>
      </w:r>
      <w:r w:rsidR="00FE3979">
        <w:rPr>
          <w:rFonts w:asciiTheme="majorHAnsi" w:hAnsiTheme="majorHAnsi"/>
          <w:sz w:val="22"/>
        </w:rPr>
        <w:t>A</w:t>
      </w:r>
      <w:r w:rsidRPr="00CA0C98">
        <w:rPr>
          <w:rFonts w:asciiTheme="majorHAnsi" w:hAnsiTheme="majorHAnsi"/>
          <w:sz w:val="22"/>
        </w:rPr>
        <w:t xml:space="preserve"> brief discussion that followed. </w:t>
      </w:r>
    </w:p>
    <w:p w14:paraId="248595C7" w14:textId="730841D4" w:rsidR="00DE0490" w:rsidRPr="00CA0C98" w:rsidRDefault="0071536C" w:rsidP="00CA0C98">
      <w:pPr>
        <w:pStyle w:val="ListParagraph"/>
        <w:numPr>
          <w:ilvl w:val="0"/>
          <w:numId w:val="19"/>
        </w:numPr>
        <w:rPr>
          <w:rFonts w:asciiTheme="majorHAnsi" w:hAnsiTheme="majorHAnsi"/>
          <w:sz w:val="22"/>
        </w:rPr>
      </w:pPr>
      <w:r w:rsidRPr="006B1BD8">
        <w:rPr>
          <w:rFonts w:asciiTheme="majorHAnsi" w:hAnsiTheme="majorHAnsi"/>
          <w:b/>
          <w:sz w:val="22"/>
        </w:rPr>
        <w:t>SOTEs continued</w:t>
      </w:r>
      <w:r w:rsidR="00DE0490" w:rsidRPr="006B1BD8">
        <w:rPr>
          <w:rFonts w:asciiTheme="majorHAnsi" w:hAnsiTheme="majorHAnsi"/>
          <w:b/>
          <w:sz w:val="22"/>
        </w:rPr>
        <w:t>:</w:t>
      </w:r>
      <w:r w:rsidRPr="00CA0C98">
        <w:rPr>
          <w:rFonts w:asciiTheme="majorHAnsi" w:hAnsiTheme="majorHAnsi"/>
          <w:sz w:val="22"/>
        </w:rPr>
        <w:t xml:space="preserve"> Dr. Rizzo asked the chairs for their suggestions and feedback regarding having </w:t>
      </w:r>
      <w:r w:rsidR="00FC686A">
        <w:rPr>
          <w:rFonts w:asciiTheme="majorHAnsi" w:hAnsiTheme="majorHAnsi"/>
          <w:sz w:val="22"/>
        </w:rPr>
        <w:t>SOTEs administered in all classes each quarter</w:t>
      </w:r>
      <w:r w:rsidRPr="00CA0C98">
        <w:rPr>
          <w:rFonts w:asciiTheme="majorHAnsi" w:hAnsiTheme="majorHAnsi"/>
          <w:sz w:val="22"/>
        </w:rPr>
        <w:t>. Mos</w:t>
      </w:r>
      <w:r w:rsidR="00FC686A">
        <w:rPr>
          <w:rFonts w:asciiTheme="majorHAnsi" w:hAnsiTheme="majorHAnsi"/>
          <w:sz w:val="22"/>
        </w:rPr>
        <w:t>t of the chairs agreed with the idea of having SOTEs given in each class</w:t>
      </w:r>
      <w:r w:rsidRPr="00CA0C98">
        <w:rPr>
          <w:rFonts w:asciiTheme="majorHAnsi" w:hAnsiTheme="majorHAnsi"/>
          <w:sz w:val="22"/>
        </w:rPr>
        <w:t xml:space="preserve">. </w:t>
      </w:r>
      <w:r w:rsidR="00792EA3" w:rsidRPr="00CA0C98">
        <w:rPr>
          <w:rFonts w:asciiTheme="majorHAnsi" w:hAnsiTheme="majorHAnsi"/>
          <w:sz w:val="22"/>
        </w:rPr>
        <w:t xml:space="preserve">This discussion will go before the faculty senate at their meeting tomorrow and Dr. Rizzo wanted to take the </w:t>
      </w:r>
      <w:r w:rsidR="00FC686A">
        <w:rPr>
          <w:rFonts w:asciiTheme="majorHAnsi" w:hAnsiTheme="majorHAnsi"/>
          <w:sz w:val="22"/>
        </w:rPr>
        <w:t>views</w:t>
      </w:r>
      <w:r w:rsidR="00792EA3" w:rsidRPr="00CA0C98">
        <w:rPr>
          <w:rFonts w:asciiTheme="majorHAnsi" w:hAnsiTheme="majorHAnsi"/>
          <w:sz w:val="22"/>
        </w:rPr>
        <w:t xml:space="preserve"> of the chairs before the senate. A brief discussion followed.</w:t>
      </w:r>
    </w:p>
    <w:p w14:paraId="133FB0ED" w14:textId="77777777" w:rsidR="00BE0A52" w:rsidRDefault="00792EA3" w:rsidP="00BE0A52">
      <w:pPr>
        <w:pStyle w:val="ListParagraph"/>
        <w:numPr>
          <w:ilvl w:val="0"/>
          <w:numId w:val="19"/>
        </w:numPr>
        <w:rPr>
          <w:rFonts w:asciiTheme="majorHAnsi" w:hAnsiTheme="majorHAnsi"/>
          <w:sz w:val="22"/>
        </w:rPr>
      </w:pPr>
      <w:r w:rsidRPr="006B1BD8">
        <w:rPr>
          <w:rFonts w:asciiTheme="majorHAnsi" w:hAnsiTheme="majorHAnsi"/>
          <w:b/>
          <w:sz w:val="22"/>
        </w:rPr>
        <w:t>Carry forward (Ms. Smith):</w:t>
      </w:r>
      <w:r w:rsidRPr="00792EA3">
        <w:rPr>
          <w:rFonts w:asciiTheme="majorHAnsi" w:hAnsiTheme="majorHAnsi"/>
          <w:sz w:val="22"/>
        </w:rPr>
        <w:t xml:space="preserve"> No report.</w:t>
      </w:r>
    </w:p>
    <w:p w14:paraId="756D41BE" w14:textId="20687FF9" w:rsidR="00792EA3" w:rsidRPr="006B1BD8" w:rsidRDefault="00792EA3" w:rsidP="00BE0A52">
      <w:pPr>
        <w:pStyle w:val="ListParagraph"/>
        <w:numPr>
          <w:ilvl w:val="0"/>
          <w:numId w:val="19"/>
        </w:numPr>
        <w:rPr>
          <w:rFonts w:asciiTheme="majorHAnsi" w:hAnsiTheme="majorHAnsi"/>
          <w:sz w:val="22"/>
        </w:rPr>
      </w:pPr>
      <w:r w:rsidRPr="006B1BD8">
        <w:rPr>
          <w:rFonts w:asciiTheme="majorHAnsi" w:hAnsiTheme="majorHAnsi"/>
          <w:b/>
          <w:sz w:val="22"/>
        </w:rPr>
        <w:t>Academic Program Review:</w:t>
      </w:r>
      <w:r w:rsidRPr="00BE0A52">
        <w:rPr>
          <w:rFonts w:asciiTheme="majorHAnsi" w:hAnsiTheme="majorHAnsi"/>
          <w:sz w:val="22"/>
        </w:rPr>
        <w:t xml:space="preserve"> Dr. Lindfelt stated that it appears that the guidelines are asking for department assessment plans and that these guidelines differ from what the external reviewers are being asked to review. Dr. Lindfelt has asked those departments going through the review to give him a game plan on how to approach the apparent discrepancy. </w:t>
      </w:r>
      <w:r w:rsidRPr="006B1BD8">
        <w:rPr>
          <w:rFonts w:asciiTheme="majorHAnsi" w:hAnsiTheme="majorHAnsi"/>
          <w:sz w:val="22"/>
        </w:rPr>
        <w:t>He will email the guidelines to</w:t>
      </w:r>
      <w:r w:rsidRPr="006B1BD8">
        <w:rPr>
          <w:rFonts w:asciiTheme="majorHAnsi" w:hAnsiTheme="majorHAnsi"/>
          <w:sz w:val="22"/>
          <w:szCs w:val="22"/>
        </w:rPr>
        <w:t xml:space="preserve"> the chairs.</w:t>
      </w:r>
      <w:r w:rsidR="00B02300" w:rsidRPr="006B1BD8">
        <w:rPr>
          <w:rFonts w:asciiTheme="majorHAnsi" w:hAnsiTheme="majorHAnsi"/>
          <w:sz w:val="22"/>
          <w:szCs w:val="22"/>
        </w:rPr>
        <w:t xml:space="preserve"> </w:t>
      </w:r>
      <w:bookmarkStart w:id="0" w:name="_GoBack"/>
      <w:bookmarkEnd w:id="0"/>
    </w:p>
    <w:p w14:paraId="328B5860" w14:textId="44FB0C0F" w:rsidR="00792EA3" w:rsidRPr="00792EA3" w:rsidRDefault="00792EA3" w:rsidP="00CA0C98">
      <w:pPr>
        <w:pStyle w:val="ListParagraph"/>
        <w:numPr>
          <w:ilvl w:val="0"/>
          <w:numId w:val="19"/>
        </w:numPr>
        <w:rPr>
          <w:rFonts w:asciiTheme="majorHAnsi" w:hAnsiTheme="majorHAnsi"/>
          <w:sz w:val="22"/>
        </w:rPr>
      </w:pPr>
      <w:r w:rsidRPr="006B1BD8">
        <w:rPr>
          <w:rFonts w:asciiTheme="majorHAnsi" w:hAnsiTheme="majorHAnsi"/>
          <w:b/>
          <w:sz w:val="22"/>
        </w:rPr>
        <w:t>Associate dean:</w:t>
      </w:r>
      <w:r>
        <w:rPr>
          <w:rFonts w:asciiTheme="majorHAnsi" w:hAnsiTheme="majorHAnsi"/>
          <w:sz w:val="22"/>
        </w:rPr>
        <w:t xml:space="preserve"> There were late submissions of suggestions for the position description for the associate dean and therefore, it will be tabled until the next meeting. </w:t>
      </w:r>
    </w:p>
    <w:p w14:paraId="4C34427D" w14:textId="77777777" w:rsidR="00943DA0" w:rsidRPr="00A95F91" w:rsidRDefault="00943DA0" w:rsidP="00943DA0">
      <w:pPr>
        <w:rPr>
          <w:rFonts w:asciiTheme="majorHAnsi" w:hAnsiTheme="majorHAnsi"/>
          <w:sz w:val="22"/>
        </w:rPr>
      </w:pPr>
    </w:p>
    <w:p w14:paraId="0BE7989F" w14:textId="77777777" w:rsidR="00943DA0" w:rsidRPr="00B531F2" w:rsidRDefault="00943DA0" w:rsidP="00943DA0">
      <w:pPr>
        <w:pStyle w:val="ListParagraph"/>
        <w:rPr>
          <w:rFonts w:asciiTheme="majorHAnsi" w:hAnsiTheme="majorHAnsi"/>
          <w:b/>
          <w:sz w:val="22"/>
          <w:szCs w:val="22"/>
        </w:rPr>
      </w:pPr>
    </w:p>
    <w:p w14:paraId="4E358C7D" w14:textId="3DE33F28" w:rsidR="00943DA0" w:rsidRPr="00943DA0" w:rsidRDefault="00943DA0" w:rsidP="00943DA0">
      <w:pPr>
        <w:ind w:left="1440"/>
        <w:rPr>
          <w:rFonts w:asciiTheme="majorHAnsi" w:hAnsiTheme="majorHAnsi"/>
          <w:sz w:val="22"/>
        </w:rPr>
      </w:pPr>
    </w:p>
    <w:p w14:paraId="5CFC3797" w14:textId="0423E11E" w:rsidR="00323B0D" w:rsidRPr="00FE582E" w:rsidRDefault="00212E55" w:rsidP="00CA0C98">
      <w:pPr>
        <w:pStyle w:val="ListParagraph"/>
        <w:numPr>
          <w:ilvl w:val="0"/>
          <w:numId w:val="19"/>
        </w:numPr>
        <w:rPr>
          <w:rFonts w:asciiTheme="majorHAnsi" w:hAnsiTheme="majorHAnsi"/>
          <w:sz w:val="22"/>
          <w:szCs w:val="22"/>
        </w:rPr>
      </w:pPr>
      <w:r w:rsidRPr="0000659E">
        <w:rPr>
          <w:rFonts w:asciiTheme="majorHAnsi" w:hAnsiTheme="majorHAnsi"/>
          <w:b/>
          <w:sz w:val="22"/>
        </w:rPr>
        <w:t>Other:</w:t>
      </w:r>
      <w:r w:rsidR="00E82AB8">
        <w:rPr>
          <w:rFonts w:asciiTheme="majorHAnsi" w:hAnsiTheme="majorHAnsi"/>
          <w:b/>
          <w:sz w:val="22"/>
        </w:rPr>
        <w:t xml:space="preserve"> </w:t>
      </w:r>
    </w:p>
    <w:p w14:paraId="6F7FF657" w14:textId="77777777" w:rsidR="00FE582E" w:rsidRDefault="00FE582E" w:rsidP="00FE582E">
      <w:pPr>
        <w:pStyle w:val="ListParagraph"/>
        <w:rPr>
          <w:rFonts w:asciiTheme="majorHAnsi" w:hAnsiTheme="majorHAnsi"/>
          <w:sz w:val="22"/>
          <w:szCs w:val="22"/>
        </w:rPr>
      </w:pPr>
    </w:p>
    <w:p w14:paraId="2DEB54CE" w14:textId="77777777" w:rsidR="00B531F2" w:rsidRDefault="00B531F2" w:rsidP="00FE582E">
      <w:pPr>
        <w:pStyle w:val="ListParagraph"/>
        <w:rPr>
          <w:rFonts w:asciiTheme="majorHAnsi" w:hAnsiTheme="majorHAnsi"/>
          <w:sz w:val="22"/>
          <w:szCs w:val="22"/>
        </w:rPr>
      </w:pPr>
    </w:p>
    <w:sectPr w:rsidR="00B531F2" w:rsidSect="006B1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0DA2"/>
    <w:multiLevelType w:val="hybridMultilevel"/>
    <w:tmpl w:val="BA6C6A9C"/>
    <w:lvl w:ilvl="0" w:tplc="5244915A">
      <w:start w:val="1"/>
      <w:numFmt w:val="lowerRoman"/>
      <w:lvlText w:val="%1."/>
      <w:lvlJc w:val="left"/>
      <w:pPr>
        <w:ind w:left="1200" w:hanging="360"/>
      </w:pPr>
      <w:rPr>
        <w:rFonts w:ascii="Calibri" w:eastAsiaTheme="minorEastAsia" w:hAnsi="Calibri" w:cs="Calibri"/>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C652F67"/>
    <w:multiLevelType w:val="hybridMultilevel"/>
    <w:tmpl w:val="96C0C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BE1E9F"/>
    <w:multiLevelType w:val="hybridMultilevel"/>
    <w:tmpl w:val="04F236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61A6FE7"/>
    <w:multiLevelType w:val="hybridMultilevel"/>
    <w:tmpl w:val="6308C974"/>
    <w:lvl w:ilvl="0" w:tplc="E8FCD2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B0D46"/>
    <w:multiLevelType w:val="hybridMultilevel"/>
    <w:tmpl w:val="135637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F016585"/>
    <w:multiLevelType w:val="hybridMultilevel"/>
    <w:tmpl w:val="DAF6CF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305C7DE4"/>
    <w:multiLevelType w:val="hybridMultilevel"/>
    <w:tmpl w:val="D054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53FF5"/>
    <w:multiLevelType w:val="hybridMultilevel"/>
    <w:tmpl w:val="C8946212"/>
    <w:lvl w:ilvl="0" w:tplc="833E72C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99173E"/>
    <w:multiLevelType w:val="hybridMultilevel"/>
    <w:tmpl w:val="97E481CE"/>
    <w:lvl w:ilvl="0" w:tplc="1EC85246">
      <w:start w:val="1"/>
      <w:numFmt w:val="decimal"/>
      <w:lvlText w:val="%1."/>
      <w:lvlJc w:val="left"/>
      <w:pPr>
        <w:ind w:left="2160" w:hanging="360"/>
      </w:pPr>
      <w:rPr>
        <w:rFonts w:asciiTheme="majorHAnsi" w:eastAsiaTheme="minorEastAsia" w:hAnsiTheme="majorHAnsi" w:cstheme="minorBidi"/>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C727C7C"/>
    <w:multiLevelType w:val="hybridMultilevel"/>
    <w:tmpl w:val="DDD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97EEF"/>
    <w:multiLevelType w:val="multilevel"/>
    <w:tmpl w:val="7AB03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4255AB3"/>
    <w:multiLevelType w:val="hybridMultilevel"/>
    <w:tmpl w:val="B7CA7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227601"/>
    <w:multiLevelType w:val="hybridMultilevel"/>
    <w:tmpl w:val="9D0EB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750710A"/>
    <w:multiLevelType w:val="hybridMultilevel"/>
    <w:tmpl w:val="B0C898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081FF8"/>
    <w:multiLevelType w:val="hybridMultilevel"/>
    <w:tmpl w:val="3A30D2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9E34D0"/>
    <w:multiLevelType w:val="hybridMultilevel"/>
    <w:tmpl w:val="8E04A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6329D"/>
    <w:multiLevelType w:val="hybridMultilevel"/>
    <w:tmpl w:val="F892A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3B07A47"/>
    <w:multiLevelType w:val="hybridMultilevel"/>
    <w:tmpl w:val="B2CA7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D0E440D"/>
    <w:multiLevelType w:val="hybridMultilevel"/>
    <w:tmpl w:val="E100715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4"/>
  </w:num>
  <w:num w:numId="4">
    <w:abstractNumId w:val="2"/>
  </w:num>
  <w:num w:numId="5">
    <w:abstractNumId w:val="8"/>
  </w:num>
  <w:num w:numId="6">
    <w:abstractNumId w:val="17"/>
  </w:num>
  <w:num w:numId="7">
    <w:abstractNumId w:val="4"/>
  </w:num>
  <w:num w:numId="8">
    <w:abstractNumId w:val="18"/>
  </w:num>
  <w:num w:numId="9">
    <w:abstractNumId w:val="13"/>
  </w:num>
  <w:num w:numId="10">
    <w:abstractNumId w:val="3"/>
  </w:num>
  <w:num w:numId="11">
    <w:abstractNumId w:val="9"/>
  </w:num>
  <w:num w:numId="12">
    <w:abstractNumId w:val="1"/>
  </w:num>
  <w:num w:numId="13">
    <w:abstractNumId w:val="16"/>
  </w:num>
  <w:num w:numId="14">
    <w:abstractNumId w:val="6"/>
  </w:num>
  <w:num w:numId="15">
    <w:abstractNumId w:val="12"/>
  </w:num>
  <w:num w:numId="16">
    <w:abstractNumId w:val="5"/>
  </w:num>
  <w:num w:numId="17">
    <w:abstractNumId w:val="11"/>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55"/>
    <w:rsid w:val="00001AFC"/>
    <w:rsid w:val="0000659E"/>
    <w:rsid w:val="000272FA"/>
    <w:rsid w:val="000B2ABA"/>
    <w:rsid w:val="000F678A"/>
    <w:rsid w:val="00136222"/>
    <w:rsid w:val="00192049"/>
    <w:rsid w:val="001F7678"/>
    <w:rsid w:val="00206BCB"/>
    <w:rsid w:val="00212E55"/>
    <w:rsid w:val="002147B0"/>
    <w:rsid w:val="00230E4F"/>
    <w:rsid w:val="00250367"/>
    <w:rsid w:val="00323B0D"/>
    <w:rsid w:val="00386976"/>
    <w:rsid w:val="003B4BAF"/>
    <w:rsid w:val="003E1649"/>
    <w:rsid w:val="00401154"/>
    <w:rsid w:val="00424E2C"/>
    <w:rsid w:val="004671C0"/>
    <w:rsid w:val="004730D1"/>
    <w:rsid w:val="004942D0"/>
    <w:rsid w:val="004E4410"/>
    <w:rsid w:val="0056695A"/>
    <w:rsid w:val="00590FEF"/>
    <w:rsid w:val="005941A2"/>
    <w:rsid w:val="00617939"/>
    <w:rsid w:val="00665B48"/>
    <w:rsid w:val="006A5861"/>
    <w:rsid w:val="006B1BD8"/>
    <w:rsid w:val="0071536C"/>
    <w:rsid w:val="0074144A"/>
    <w:rsid w:val="007727D2"/>
    <w:rsid w:val="007873A3"/>
    <w:rsid w:val="00792EA3"/>
    <w:rsid w:val="007A16F7"/>
    <w:rsid w:val="00854127"/>
    <w:rsid w:val="00913500"/>
    <w:rsid w:val="009200F9"/>
    <w:rsid w:val="0094156B"/>
    <w:rsid w:val="00943DA0"/>
    <w:rsid w:val="009442B8"/>
    <w:rsid w:val="00A866F2"/>
    <w:rsid w:val="00A95F91"/>
    <w:rsid w:val="00AF5EE1"/>
    <w:rsid w:val="00B02300"/>
    <w:rsid w:val="00B26962"/>
    <w:rsid w:val="00B531F2"/>
    <w:rsid w:val="00B6639F"/>
    <w:rsid w:val="00B8468D"/>
    <w:rsid w:val="00BE0A52"/>
    <w:rsid w:val="00C5585B"/>
    <w:rsid w:val="00C61065"/>
    <w:rsid w:val="00CA0C98"/>
    <w:rsid w:val="00CC645C"/>
    <w:rsid w:val="00CC684D"/>
    <w:rsid w:val="00CE3269"/>
    <w:rsid w:val="00D41DD3"/>
    <w:rsid w:val="00D44B77"/>
    <w:rsid w:val="00D661A3"/>
    <w:rsid w:val="00DB34AE"/>
    <w:rsid w:val="00DE0490"/>
    <w:rsid w:val="00E82AB8"/>
    <w:rsid w:val="00F22BA8"/>
    <w:rsid w:val="00F407AF"/>
    <w:rsid w:val="00FC686A"/>
    <w:rsid w:val="00FE3979"/>
    <w:rsid w:val="00FE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5E8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 Dorsey</dc:creator>
  <cp:lastModifiedBy>Lory</cp:lastModifiedBy>
  <cp:revision>2</cp:revision>
  <cp:lastPrinted>2013-10-21T16:13:00Z</cp:lastPrinted>
  <dcterms:created xsi:type="dcterms:W3CDTF">2013-10-21T16:19:00Z</dcterms:created>
  <dcterms:modified xsi:type="dcterms:W3CDTF">2013-10-21T16:19:00Z</dcterms:modified>
</cp:coreProperties>
</file>