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5B0E1" w14:textId="0284E978" w:rsidR="00304CA4" w:rsidRPr="00092A60" w:rsidRDefault="00304CA4" w:rsidP="00304CA4">
      <w:pPr>
        <w:jc w:val="center"/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>Natural Sciences Chairs Council</w:t>
      </w:r>
      <w:r w:rsidR="00B86E6C" w:rsidRPr="00092A60">
        <w:rPr>
          <w:rFonts w:ascii="Garamond" w:hAnsi="Garamond" w:cs="Times New Roman"/>
        </w:rPr>
        <w:t xml:space="preserve"> Meeting</w:t>
      </w:r>
    </w:p>
    <w:p w14:paraId="31FF7CB5" w14:textId="730819CC" w:rsidR="00304CA4" w:rsidRPr="00092A60" w:rsidRDefault="00304CA4" w:rsidP="00304CA4">
      <w:pPr>
        <w:jc w:val="center"/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>January 27, 201</w:t>
      </w:r>
      <w:r w:rsidR="00B86E6C" w:rsidRPr="00092A60">
        <w:rPr>
          <w:rFonts w:ascii="Garamond" w:hAnsi="Garamond" w:cs="Times New Roman"/>
        </w:rPr>
        <w:t>6</w:t>
      </w:r>
    </w:p>
    <w:p w14:paraId="316004D8" w14:textId="598FC9FD" w:rsidR="00304CA4" w:rsidRPr="00092A60" w:rsidRDefault="00304CA4" w:rsidP="00304CA4">
      <w:pPr>
        <w:jc w:val="center"/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>1:00pm – 3:00pm</w:t>
      </w:r>
      <w:r w:rsidR="00A377D5" w:rsidRPr="00092A60">
        <w:rPr>
          <w:rFonts w:ascii="Garamond" w:hAnsi="Garamond" w:cs="Times New Roman"/>
        </w:rPr>
        <w:t>, BI-104</w:t>
      </w:r>
    </w:p>
    <w:p w14:paraId="4BA6AB2F" w14:textId="77777777" w:rsidR="00304CA4" w:rsidRPr="00092A60" w:rsidRDefault="00304CA4" w:rsidP="00304CA4">
      <w:pPr>
        <w:jc w:val="center"/>
        <w:rPr>
          <w:rFonts w:ascii="Garamond" w:hAnsi="Garamond" w:cs="Times New Roman"/>
        </w:rPr>
      </w:pPr>
    </w:p>
    <w:p w14:paraId="00F5A7AE" w14:textId="429564C0" w:rsidR="00E462D0" w:rsidRPr="00092A60" w:rsidRDefault="00304CA4" w:rsidP="00304CA4">
      <w:pPr>
        <w:jc w:val="center"/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 xml:space="preserve">In Attendance: K. Fleming, P. Williams, B. Stanley, T. </w:t>
      </w:r>
      <w:r w:rsidR="00E57CF8" w:rsidRPr="00092A60">
        <w:rPr>
          <w:rFonts w:ascii="Garamond" w:hAnsi="Garamond" w:cs="Times New Roman"/>
        </w:rPr>
        <w:t xml:space="preserve">Rizzo, </w:t>
      </w:r>
      <w:r w:rsidR="00AA1DF8" w:rsidRPr="00092A60">
        <w:rPr>
          <w:rFonts w:ascii="Garamond" w:hAnsi="Garamond" w:cs="Times New Roman"/>
        </w:rPr>
        <w:t>C. S</w:t>
      </w:r>
      <w:r w:rsidR="00B459FA" w:rsidRPr="00092A60">
        <w:rPr>
          <w:rFonts w:ascii="Garamond" w:hAnsi="Garamond" w:cs="Times New Roman"/>
        </w:rPr>
        <w:t xml:space="preserve">tanton, S. McGill, P. Dixon, M. </w:t>
      </w:r>
      <w:r w:rsidR="00AA1DF8" w:rsidRPr="00092A60">
        <w:rPr>
          <w:rFonts w:ascii="Garamond" w:hAnsi="Garamond" w:cs="Times New Roman"/>
        </w:rPr>
        <w:t>Schultz</w:t>
      </w:r>
      <w:r w:rsidRPr="00092A60">
        <w:rPr>
          <w:rFonts w:ascii="Garamond" w:hAnsi="Garamond" w:cs="Times New Roman"/>
        </w:rPr>
        <w:t>,</w:t>
      </w:r>
      <w:r w:rsidR="00556651" w:rsidRPr="00092A60">
        <w:rPr>
          <w:rFonts w:ascii="Garamond" w:hAnsi="Garamond" w:cs="Times New Roman"/>
        </w:rPr>
        <w:t xml:space="preserve"> D. Polcyn</w:t>
      </w:r>
      <w:r w:rsidR="00AA1DF8" w:rsidRPr="00092A60">
        <w:rPr>
          <w:rFonts w:ascii="Garamond" w:hAnsi="Garamond" w:cs="Times New Roman"/>
        </w:rPr>
        <w:t>, D. Chen-Maynard, K. Shaw</w:t>
      </w:r>
      <w:r w:rsidR="00675072" w:rsidRPr="00092A60">
        <w:rPr>
          <w:rFonts w:ascii="Garamond" w:hAnsi="Garamond" w:cs="Times New Roman"/>
        </w:rPr>
        <w:t>, C</w:t>
      </w:r>
      <w:r w:rsidR="00F22F60" w:rsidRPr="00092A60">
        <w:rPr>
          <w:rFonts w:ascii="Garamond" w:hAnsi="Garamond" w:cs="Times New Roman"/>
        </w:rPr>
        <w:t>.</w:t>
      </w:r>
      <w:r w:rsidR="00A371AB" w:rsidRPr="00092A60">
        <w:rPr>
          <w:rFonts w:ascii="Garamond" w:hAnsi="Garamond" w:cs="Times New Roman"/>
        </w:rPr>
        <w:t xml:space="preserve"> Levin</w:t>
      </w:r>
      <w:r w:rsidR="00ED0E4A" w:rsidRPr="00092A60">
        <w:rPr>
          <w:rFonts w:ascii="Garamond" w:hAnsi="Garamond" w:cs="Times New Roman"/>
        </w:rPr>
        <w:t xml:space="preserve">, </w:t>
      </w:r>
      <w:r w:rsidR="00375BA9" w:rsidRPr="00092A60">
        <w:rPr>
          <w:rFonts w:ascii="Garamond" w:hAnsi="Garamond" w:cs="Times New Roman"/>
        </w:rPr>
        <w:t>S. Kelly</w:t>
      </w:r>
    </w:p>
    <w:p w14:paraId="4039A93F" w14:textId="77777777" w:rsidR="00A377D5" w:rsidRPr="00092A60" w:rsidRDefault="00A377D5" w:rsidP="00A377D5">
      <w:pPr>
        <w:rPr>
          <w:rFonts w:ascii="Garamond" w:hAnsi="Garamond" w:cs="Times New Roman"/>
        </w:rPr>
      </w:pPr>
    </w:p>
    <w:p w14:paraId="7F1EBEEF" w14:textId="77777777" w:rsidR="00A377D5" w:rsidRPr="00092A60" w:rsidRDefault="00A377D5" w:rsidP="00A377D5">
      <w:pPr>
        <w:rPr>
          <w:rFonts w:ascii="Garamond" w:hAnsi="Garamond" w:cs="Times New Roman"/>
        </w:rPr>
      </w:pPr>
    </w:p>
    <w:p w14:paraId="24B18067" w14:textId="23B0E880" w:rsidR="00B459FA" w:rsidRPr="00092A60" w:rsidRDefault="00E24B4D" w:rsidP="00262CA0">
      <w:pPr>
        <w:pStyle w:val="ListParagraph"/>
        <w:numPr>
          <w:ilvl w:val="0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>Approval of minutes for January 13</w:t>
      </w:r>
      <w:r w:rsidRPr="00092A60">
        <w:rPr>
          <w:rFonts w:ascii="Garamond" w:hAnsi="Garamond" w:cs="Times New Roman"/>
          <w:vertAlign w:val="superscript"/>
        </w:rPr>
        <w:t>th</w:t>
      </w:r>
      <w:r w:rsidRPr="00092A60">
        <w:rPr>
          <w:rFonts w:ascii="Garamond" w:hAnsi="Garamond" w:cs="Times New Roman"/>
        </w:rPr>
        <w:t>, 2016</w:t>
      </w:r>
      <w:r w:rsidR="00E462D0" w:rsidRPr="00092A60">
        <w:rPr>
          <w:rFonts w:ascii="Garamond" w:hAnsi="Garamond" w:cs="Times New Roman"/>
        </w:rPr>
        <w:t xml:space="preserve"> – Approved as Distributed</w:t>
      </w:r>
    </w:p>
    <w:p w14:paraId="5AF6F7E9" w14:textId="77777777" w:rsidR="00B459FA" w:rsidRPr="00092A60" w:rsidRDefault="00B459FA" w:rsidP="00B459FA">
      <w:pPr>
        <w:pStyle w:val="ListParagraph"/>
        <w:ind w:left="0"/>
        <w:rPr>
          <w:rFonts w:ascii="Garamond" w:hAnsi="Garamond" w:cs="Times New Roman"/>
        </w:rPr>
      </w:pPr>
    </w:p>
    <w:p w14:paraId="4F919523" w14:textId="178216F4" w:rsidR="00B459FA" w:rsidRPr="00092A60" w:rsidRDefault="00B459FA" w:rsidP="0032052A">
      <w:pPr>
        <w:pStyle w:val="ListParagraph"/>
        <w:numPr>
          <w:ilvl w:val="0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>Informational Items:</w:t>
      </w:r>
    </w:p>
    <w:p w14:paraId="0C4C8C90" w14:textId="3DC7427C" w:rsidR="00EA1659" w:rsidRPr="00092A60" w:rsidRDefault="00EA1659" w:rsidP="00335BC1">
      <w:pPr>
        <w:pStyle w:val="ListParagraph"/>
        <w:numPr>
          <w:ilvl w:val="1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>Announcements by Chairs</w:t>
      </w:r>
    </w:p>
    <w:p w14:paraId="618B5FD5" w14:textId="13F81B0B" w:rsidR="00446C60" w:rsidRPr="00092A60" w:rsidRDefault="00360FE6" w:rsidP="00360FE6">
      <w:pPr>
        <w:pStyle w:val="ListParagraph"/>
        <w:numPr>
          <w:ilvl w:val="2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 xml:space="preserve">No </w:t>
      </w:r>
      <w:r w:rsidR="00B52218" w:rsidRPr="00092A60">
        <w:rPr>
          <w:rFonts w:ascii="Garamond" w:hAnsi="Garamond" w:cs="Times New Roman"/>
        </w:rPr>
        <w:t>Announcements</w:t>
      </w:r>
    </w:p>
    <w:p w14:paraId="2FCF2954" w14:textId="17BB0CCE" w:rsidR="00EA1659" w:rsidRPr="00092A60" w:rsidRDefault="00BA1328" w:rsidP="00262CA0">
      <w:pPr>
        <w:pStyle w:val="ListParagraph"/>
        <w:numPr>
          <w:ilvl w:val="1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>Announcements by</w:t>
      </w:r>
      <w:r w:rsidR="00EA1659" w:rsidRPr="00092A60">
        <w:rPr>
          <w:rFonts w:ascii="Garamond" w:hAnsi="Garamond" w:cs="Times New Roman"/>
        </w:rPr>
        <w:t xml:space="preserve"> Administration</w:t>
      </w:r>
    </w:p>
    <w:p w14:paraId="3FA8F2DF" w14:textId="77777777" w:rsidR="00092A60" w:rsidRPr="00092A60" w:rsidRDefault="00FB62AC" w:rsidP="00092A60">
      <w:pPr>
        <w:pStyle w:val="ListParagraph"/>
        <w:numPr>
          <w:ilvl w:val="2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>Additional section information for winter 2016</w:t>
      </w:r>
      <w:r w:rsidR="00767204" w:rsidRPr="00092A60">
        <w:rPr>
          <w:rFonts w:ascii="Garamond" w:hAnsi="Garamond" w:cs="Times New Roman"/>
        </w:rPr>
        <w:t xml:space="preserve"> </w:t>
      </w:r>
      <w:r w:rsidRPr="00092A60">
        <w:rPr>
          <w:rFonts w:ascii="Garamond" w:hAnsi="Garamond" w:cs="Times New Roman"/>
        </w:rPr>
        <w:t>is</w:t>
      </w:r>
      <w:r w:rsidR="00360FE6" w:rsidRPr="00092A60">
        <w:rPr>
          <w:rFonts w:ascii="Garamond" w:hAnsi="Garamond" w:cs="Times New Roman"/>
        </w:rPr>
        <w:t xml:space="preserve"> due by Feb. 3</w:t>
      </w:r>
      <w:r w:rsidR="00360FE6" w:rsidRPr="00092A60">
        <w:rPr>
          <w:rFonts w:ascii="Garamond" w:hAnsi="Garamond" w:cs="Times New Roman"/>
          <w:vertAlign w:val="superscript"/>
        </w:rPr>
        <w:t>rd</w:t>
      </w:r>
    </w:p>
    <w:p w14:paraId="3E518B67" w14:textId="77777777" w:rsidR="00092A60" w:rsidRDefault="00092A60" w:rsidP="00092A60">
      <w:pPr>
        <w:pStyle w:val="ListParagraph"/>
        <w:numPr>
          <w:ilvl w:val="2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>A reminder that the CNS chairs council lunch is at 11:30am on January 29</w:t>
      </w:r>
      <w:r w:rsidRPr="00092A60">
        <w:rPr>
          <w:rFonts w:ascii="Garamond" w:hAnsi="Garamond" w:cs="Times New Roman"/>
          <w:vertAlign w:val="superscript"/>
        </w:rPr>
        <w:t>th</w:t>
      </w:r>
      <w:r w:rsidRPr="00092A60">
        <w:rPr>
          <w:rFonts w:ascii="Garamond" w:hAnsi="Garamond" w:cs="Times New Roman"/>
        </w:rPr>
        <w:t xml:space="preserve"> at the </w:t>
      </w:r>
      <w:proofErr w:type="spellStart"/>
      <w:r w:rsidRPr="00092A60">
        <w:rPr>
          <w:rFonts w:ascii="Garamond" w:hAnsi="Garamond" w:cs="Times New Roman"/>
        </w:rPr>
        <w:t>Dehli</w:t>
      </w:r>
      <w:proofErr w:type="spellEnd"/>
      <w:r w:rsidRPr="00092A60">
        <w:rPr>
          <w:rFonts w:ascii="Garamond" w:hAnsi="Garamond" w:cs="Times New Roman"/>
        </w:rPr>
        <w:t xml:space="preserve"> Palace.</w:t>
      </w:r>
    </w:p>
    <w:p w14:paraId="49AD2C08" w14:textId="19269826" w:rsidR="00092A60" w:rsidRPr="00092A60" w:rsidRDefault="00092A60" w:rsidP="00092A60">
      <w:pPr>
        <w:pStyle w:val="ListParagraph"/>
        <w:numPr>
          <w:ilvl w:val="2"/>
          <w:numId w:val="7"/>
        </w:numPr>
        <w:rPr>
          <w:rFonts w:ascii="Garamond" w:hAnsi="Garamond" w:cs="Times New Roman"/>
        </w:rPr>
      </w:pPr>
      <w:r>
        <w:rPr>
          <w:rFonts w:ascii="Garamond" w:hAnsi="Garamond"/>
        </w:rPr>
        <w:t xml:space="preserve">The university wide </w:t>
      </w:r>
      <w:r w:rsidRPr="00092A60">
        <w:rPr>
          <w:rFonts w:ascii="Garamond" w:hAnsi="Garamond"/>
        </w:rPr>
        <w:t xml:space="preserve">New Year’s celebration </w:t>
      </w:r>
      <w:r>
        <w:rPr>
          <w:rFonts w:ascii="Garamond" w:hAnsi="Garamond"/>
        </w:rPr>
        <w:t xml:space="preserve">is from </w:t>
      </w:r>
      <w:r w:rsidRPr="00092A60">
        <w:rPr>
          <w:rFonts w:ascii="Garamond" w:hAnsi="Garamond"/>
        </w:rPr>
        <w:t>11:30</w:t>
      </w:r>
      <w:r>
        <w:rPr>
          <w:rFonts w:ascii="Garamond" w:hAnsi="Garamond"/>
        </w:rPr>
        <w:t>am</w:t>
      </w:r>
      <w:r w:rsidRPr="00092A60">
        <w:rPr>
          <w:rFonts w:ascii="Garamond" w:hAnsi="Garamond"/>
        </w:rPr>
        <w:t xml:space="preserve"> – 1:30</w:t>
      </w:r>
      <w:r>
        <w:rPr>
          <w:rFonts w:ascii="Garamond" w:hAnsi="Garamond"/>
        </w:rPr>
        <w:t xml:space="preserve">pm, </w:t>
      </w:r>
      <w:r w:rsidRPr="00092A60">
        <w:rPr>
          <w:rFonts w:ascii="Garamond" w:hAnsi="Garamond"/>
        </w:rPr>
        <w:t>January 29</w:t>
      </w:r>
      <w:r w:rsidRPr="00092A60">
        <w:rPr>
          <w:rFonts w:ascii="Garamond" w:hAnsi="Garamond"/>
          <w:vertAlign w:val="superscript"/>
        </w:rPr>
        <w:t>th</w:t>
      </w:r>
      <w:r w:rsidRPr="00092A60">
        <w:rPr>
          <w:rFonts w:ascii="Garamond" w:hAnsi="Garamond"/>
        </w:rPr>
        <w:t>, 2016 SMSU</w:t>
      </w:r>
    </w:p>
    <w:p w14:paraId="178A7E9B" w14:textId="77777777" w:rsidR="00092A60" w:rsidRDefault="001A7C3F" w:rsidP="00092A60">
      <w:pPr>
        <w:pStyle w:val="ListParagraph"/>
        <w:numPr>
          <w:ilvl w:val="2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>Peace Garden will be dedicated to the victims of the SB shooting</w:t>
      </w:r>
      <w:r w:rsidR="00092A60">
        <w:rPr>
          <w:rFonts w:ascii="Garamond" w:hAnsi="Garamond" w:cs="Times New Roman"/>
        </w:rPr>
        <w:t>.</w:t>
      </w:r>
    </w:p>
    <w:p w14:paraId="0D668488" w14:textId="7AA215E5" w:rsidR="001A7C3F" w:rsidRPr="00092A60" w:rsidRDefault="001A7C3F" w:rsidP="00092A60">
      <w:pPr>
        <w:pStyle w:val="ListParagraph"/>
        <w:numPr>
          <w:ilvl w:val="3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 xml:space="preserve"> </w:t>
      </w:r>
      <w:r w:rsidR="00092A60">
        <w:rPr>
          <w:rFonts w:ascii="Garamond" w:hAnsi="Garamond" w:cs="Times New Roman"/>
        </w:rPr>
        <w:t xml:space="preserve">The </w:t>
      </w:r>
      <w:r w:rsidRPr="00092A60">
        <w:rPr>
          <w:rFonts w:ascii="Garamond" w:hAnsi="Garamond" w:cs="Times New Roman"/>
        </w:rPr>
        <w:t>landscaper has donated a significant amount</w:t>
      </w:r>
      <w:r w:rsidR="00092A60">
        <w:rPr>
          <w:rFonts w:ascii="Garamond" w:hAnsi="Garamond" w:cs="Times New Roman"/>
        </w:rPr>
        <w:t xml:space="preserve"> of his time</w:t>
      </w:r>
      <w:r w:rsidRPr="00092A60">
        <w:rPr>
          <w:rFonts w:ascii="Garamond" w:hAnsi="Garamond" w:cs="Times New Roman"/>
        </w:rPr>
        <w:t xml:space="preserve"> to the project</w:t>
      </w:r>
    </w:p>
    <w:p w14:paraId="19CA4A59" w14:textId="594A6ED3" w:rsidR="000D5F37" w:rsidRPr="00092A60" w:rsidRDefault="00092A60" w:rsidP="005B76EE">
      <w:pPr>
        <w:pStyle w:val="ListParagraph"/>
        <w:numPr>
          <w:ilvl w:val="3"/>
          <w:numId w:val="7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Owen and Maureen Murphy are coordinating a project to sell </w:t>
      </w:r>
      <w:r w:rsidR="000D5F37" w:rsidRPr="00092A60">
        <w:rPr>
          <w:rFonts w:ascii="Garamond" w:hAnsi="Garamond" w:cs="Times New Roman"/>
        </w:rPr>
        <w:t>San Bernardino Strong</w:t>
      </w:r>
      <w:r>
        <w:rPr>
          <w:rFonts w:ascii="Garamond" w:hAnsi="Garamond" w:cs="Times New Roman"/>
        </w:rPr>
        <w:t xml:space="preserve"> t-shirts.  The proceeds from will go towards the </w:t>
      </w:r>
      <w:r w:rsidR="00BA1328" w:rsidRPr="00092A60">
        <w:rPr>
          <w:rFonts w:ascii="Garamond" w:hAnsi="Garamond" w:cs="Times New Roman"/>
        </w:rPr>
        <w:t>Peace Garden</w:t>
      </w:r>
      <w:r w:rsidR="000D5F37" w:rsidRPr="00092A60">
        <w:rPr>
          <w:rFonts w:ascii="Garamond" w:hAnsi="Garamond" w:cs="Times New Roman"/>
        </w:rPr>
        <w:t xml:space="preserve"> project</w:t>
      </w:r>
    </w:p>
    <w:p w14:paraId="19181E73" w14:textId="376D87BF" w:rsidR="0025467D" w:rsidRDefault="00873B63" w:rsidP="0025467D">
      <w:pPr>
        <w:pStyle w:val="ListParagraph"/>
        <w:numPr>
          <w:ilvl w:val="2"/>
          <w:numId w:val="7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Dean Fleming</w:t>
      </w:r>
      <w:r w:rsidR="000D5F37" w:rsidRPr="00092A60">
        <w:rPr>
          <w:rFonts w:ascii="Garamond" w:hAnsi="Garamond" w:cs="Times New Roman"/>
        </w:rPr>
        <w:t>, Mike</w:t>
      </w:r>
      <w:r w:rsidR="00092A60">
        <w:rPr>
          <w:rFonts w:ascii="Garamond" w:hAnsi="Garamond" w:cs="Times New Roman"/>
        </w:rPr>
        <w:t xml:space="preserve"> Chao</w:t>
      </w:r>
      <w:r w:rsidR="000D5F37" w:rsidRPr="00092A60">
        <w:rPr>
          <w:rFonts w:ascii="Garamond" w:hAnsi="Garamond" w:cs="Times New Roman"/>
        </w:rPr>
        <w:t>, Dorothy</w:t>
      </w:r>
      <w:r w:rsidR="00092A60">
        <w:rPr>
          <w:rFonts w:ascii="Garamond" w:hAnsi="Garamond" w:cs="Times New Roman"/>
        </w:rPr>
        <w:t xml:space="preserve"> Chen</w:t>
      </w:r>
      <w:r>
        <w:rPr>
          <w:rFonts w:ascii="Garamond" w:hAnsi="Garamond" w:cs="Times New Roman"/>
        </w:rPr>
        <w:t>-</w:t>
      </w:r>
      <w:r w:rsidR="00092A60">
        <w:rPr>
          <w:rFonts w:ascii="Garamond" w:hAnsi="Garamond" w:cs="Times New Roman"/>
        </w:rPr>
        <w:t>Maynard</w:t>
      </w:r>
      <w:r w:rsidR="000D5F37" w:rsidRPr="00092A60">
        <w:rPr>
          <w:rFonts w:ascii="Garamond" w:hAnsi="Garamond" w:cs="Times New Roman"/>
        </w:rPr>
        <w:t>, Sarah</w:t>
      </w:r>
      <w:r w:rsidR="00092A60">
        <w:rPr>
          <w:rFonts w:ascii="Garamond" w:hAnsi="Garamond" w:cs="Times New Roman"/>
        </w:rPr>
        <w:t xml:space="preserve"> </w:t>
      </w:r>
      <w:proofErr w:type="spellStart"/>
      <w:r w:rsidR="00092A60">
        <w:rPr>
          <w:rFonts w:ascii="Garamond" w:hAnsi="Garamond" w:cs="Times New Roman"/>
        </w:rPr>
        <w:t>Callori</w:t>
      </w:r>
      <w:proofErr w:type="spellEnd"/>
      <w:r w:rsidR="000D5F37" w:rsidRPr="00092A60">
        <w:rPr>
          <w:rFonts w:ascii="Garamond" w:hAnsi="Garamond" w:cs="Times New Roman"/>
        </w:rPr>
        <w:t xml:space="preserve">, and Dave </w:t>
      </w:r>
      <w:r w:rsidR="00092A60">
        <w:rPr>
          <w:rFonts w:ascii="Garamond" w:hAnsi="Garamond" w:cs="Times New Roman"/>
        </w:rPr>
        <w:t>Maynard</w:t>
      </w:r>
      <w:r w:rsidR="0025467D">
        <w:rPr>
          <w:rFonts w:ascii="Garamond" w:hAnsi="Garamond" w:cs="Times New Roman"/>
        </w:rPr>
        <w:t xml:space="preserve"> </w:t>
      </w:r>
      <w:r w:rsidR="000D5F37" w:rsidRPr="00092A60">
        <w:rPr>
          <w:rFonts w:ascii="Garamond" w:hAnsi="Garamond" w:cs="Times New Roman"/>
        </w:rPr>
        <w:t>will be away from Feb 20</w:t>
      </w:r>
      <w:r w:rsidR="000D5F37" w:rsidRPr="00092A60">
        <w:rPr>
          <w:rFonts w:ascii="Garamond" w:hAnsi="Garamond" w:cs="Times New Roman"/>
          <w:vertAlign w:val="superscript"/>
        </w:rPr>
        <w:t>th</w:t>
      </w:r>
      <w:r w:rsidR="000D5F37" w:rsidRPr="00092A60">
        <w:rPr>
          <w:rFonts w:ascii="Garamond" w:hAnsi="Garamond" w:cs="Times New Roman"/>
        </w:rPr>
        <w:t>-Feb 28</w:t>
      </w:r>
      <w:r w:rsidR="000D5F37" w:rsidRPr="00092A60">
        <w:rPr>
          <w:rFonts w:ascii="Garamond" w:hAnsi="Garamond" w:cs="Times New Roman"/>
          <w:vertAlign w:val="superscript"/>
        </w:rPr>
        <w:t>th</w:t>
      </w:r>
      <w:r w:rsidR="0025467D">
        <w:rPr>
          <w:rFonts w:ascii="Garamond" w:hAnsi="Garamond" w:cs="Times New Roman"/>
        </w:rPr>
        <w:t xml:space="preserve">. The trip is to explore the possibility of student internships and faculty research collaborations with </w:t>
      </w:r>
      <w:r w:rsidR="006679C8">
        <w:rPr>
          <w:rFonts w:ascii="Garamond" w:hAnsi="Garamond" w:cs="Times New Roman"/>
        </w:rPr>
        <w:t>Sichuan Institute for Atomic Energy.</w:t>
      </w:r>
      <w:r w:rsidR="0025467D">
        <w:rPr>
          <w:rFonts w:ascii="Garamond" w:hAnsi="Garamond" w:cs="Times New Roman"/>
        </w:rPr>
        <w:t xml:space="preserve"> </w:t>
      </w:r>
    </w:p>
    <w:p w14:paraId="7D98C228" w14:textId="2BC7E14A" w:rsidR="005B76EE" w:rsidRPr="0025467D" w:rsidRDefault="00B648AF" w:rsidP="0025467D">
      <w:pPr>
        <w:pStyle w:val="ListParagraph"/>
        <w:numPr>
          <w:ilvl w:val="2"/>
          <w:numId w:val="7"/>
        </w:numPr>
        <w:rPr>
          <w:rFonts w:ascii="Garamond" w:hAnsi="Garamond" w:cs="Times New Roman"/>
        </w:rPr>
      </w:pPr>
      <w:r w:rsidRPr="0025467D">
        <w:rPr>
          <w:rFonts w:ascii="Garamond" w:hAnsi="Garamond" w:cs="Times New Roman"/>
        </w:rPr>
        <w:t xml:space="preserve">Lab </w:t>
      </w:r>
      <w:r w:rsidR="00873B63">
        <w:rPr>
          <w:rFonts w:ascii="Garamond" w:hAnsi="Garamond" w:cs="Times New Roman"/>
        </w:rPr>
        <w:t>c</w:t>
      </w:r>
      <w:r w:rsidRPr="0025467D">
        <w:rPr>
          <w:rFonts w:ascii="Garamond" w:hAnsi="Garamond" w:cs="Times New Roman"/>
        </w:rPr>
        <w:t>oordination d</w:t>
      </w:r>
      <w:r w:rsidR="00DE3EDC" w:rsidRPr="0025467D">
        <w:rPr>
          <w:rFonts w:ascii="Garamond" w:hAnsi="Garamond" w:cs="Times New Roman"/>
        </w:rPr>
        <w:t>efinition</w:t>
      </w:r>
      <w:r w:rsidR="006679C8">
        <w:rPr>
          <w:rFonts w:ascii="Garamond" w:hAnsi="Garamond" w:cs="Times New Roman"/>
        </w:rPr>
        <w:t xml:space="preserve"> and compensation information</w:t>
      </w:r>
      <w:r w:rsidR="00DE3EDC" w:rsidRPr="0025467D">
        <w:rPr>
          <w:rFonts w:ascii="Garamond" w:hAnsi="Garamond" w:cs="Times New Roman"/>
        </w:rPr>
        <w:t xml:space="preserve"> is due </w:t>
      </w:r>
      <w:r w:rsidRPr="0025467D">
        <w:rPr>
          <w:rFonts w:ascii="Garamond" w:hAnsi="Garamond" w:cs="Times New Roman"/>
        </w:rPr>
        <w:t xml:space="preserve">by </w:t>
      </w:r>
      <w:r w:rsidR="006679C8">
        <w:rPr>
          <w:rFonts w:ascii="Garamond" w:hAnsi="Garamond" w:cs="Times New Roman"/>
        </w:rPr>
        <w:t>Friday</w:t>
      </w:r>
      <w:r w:rsidR="00873B63">
        <w:rPr>
          <w:rFonts w:ascii="Garamond" w:hAnsi="Garamond" w:cs="Times New Roman"/>
        </w:rPr>
        <w:t>, January 29</w:t>
      </w:r>
      <w:r w:rsidR="00873B63" w:rsidRPr="00873B63">
        <w:rPr>
          <w:rFonts w:ascii="Garamond" w:hAnsi="Garamond" w:cs="Times New Roman"/>
          <w:vertAlign w:val="superscript"/>
        </w:rPr>
        <w:t>th</w:t>
      </w:r>
      <w:r w:rsidR="00873B63">
        <w:rPr>
          <w:rFonts w:ascii="Garamond" w:hAnsi="Garamond" w:cs="Times New Roman"/>
        </w:rPr>
        <w:t>.</w:t>
      </w:r>
    </w:p>
    <w:p w14:paraId="45C61FD9" w14:textId="31375297" w:rsidR="00DE3EDC" w:rsidRPr="00092A60" w:rsidRDefault="006679C8" w:rsidP="005B76EE">
      <w:pPr>
        <w:pStyle w:val="ListParagraph"/>
        <w:numPr>
          <w:ilvl w:val="2"/>
          <w:numId w:val="7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A topic of discussion at the</w:t>
      </w:r>
      <w:r w:rsidR="00B648AF" w:rsidRPr="00092A60">
        <w:rPr>
          <w:rFonts w:ascii="Garamond" w:hAnsi="Garamond" w:cs="Times New Roman"/>
        </w:rPr>
        <w:t xml:space="preserve"> dean’s meeting this morning </w:t>
      </w:r>
      <w:r>
        <w:rPr>
          <w:rFonts w:ascii="Garamond" w:hAnsi="Garamond" w:cs="Times New Roman"/>
        </w:rPr>
        <w:t>was strategies</w:t>
      </w:r>
      <w:r w:rsidR="00DE3EDC" w:rsidRPr="00092A60">
        <w:rPr>
          <w:rFonts w:ascii="Garamond" w:hAnsi="Garamond" w:cs="Times New Roman"/>
        </w:rPr>
        <w:t xml:space="preserve"> for increasing the number of international students</w:t>
      </w:r>
    </w:p>
    <w:p w14:paraId="6C3DDB94" w14:textId="6BAC30EA" w:rsidR="00DE3EDC" w:rsidRPr="00092A60" w:rsidRDefault="006679C8" w:rsidP="005B76EE">
      <w:pPr>
        <w:pStyle w:val="ListParagraph"/>
        <w:numPr>
          <w:ilvl w:val="2"/>
          <w:numId w:val="7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An o</w:t>
      </w:r>
      <w:r w:rsidR="00DE3EDC" w:rsidRPr="00092A60">
        <w:rPr>
          <w:rFonts w:ascii="Garamond" w:hAnsi="Garamond" w:cs="Times New Roman"/>
        </w:rPr>
        <w:t>nline system</w:t>
      </w:r>
      <w:r w:rsidR="002912FF" w:rsidRPr="00092A60">
        <w:rPr>
          <w:rFonts w:ascii="Garamond" w:hAnsi="Garamond" w:cs="Times New Roman"/>
        </w:rPr>
        <w:t>, Cayuse,</w:t>
      </w:r>
      <w:r w:rsidR="004540D4" w:rsidRPr="00092A60">
        <w:rPr>
          <w:rFonts w:ascii="Garamond" w:hAnsi="Garamond" w:cs="Times New Roman"/>
        </w:rPr>
        <w:t xml:space="preserve"> for </w:t>
      </w:r>
      <w:r>
        <w:rPr>
          <w:rFonts w:ascii="Garamond" w:hAnsi="Garamond" w:cs="Times New Roman"/>
        </w:rPr>
        <w:t xml:space="preserve">external </w:t>
      </w:r>
      <w:r w:rsidR="004540D4" w:rsidRPr="00092A60">
        <w:rPr>
          <w:rFonts w:ascii="Garamond" w:hAnsi="Garamond" w:cs="Times New Roman"/>
        </w:rPr>
        <w:t>grant</w:t>
      </w:r>
      <w:r w:rsidR="00DE3EDC" w:rsidRPr="00092A60">
        <w:rPr>
          <w:rFonts w:ascii="Garamond" w:hAnsi="Garamond" w:cs="Times New Roman"/>
        </w:rPr>
        <w:t xml:space="preserve"> submission</w:t>
      </w:r>
      <w:r w:rsidR="004540D4" w:rsidRPr="00092A60">
        <w:rPr>
          <w:rFonts w:ascii="Garamond" w:hAnsi="Garamond" w:cs="Times New Roman"/>
        </w:rPr>
        <w:t>s</w:t>
      </w:r>
      <w:r>
        <w:rPr>
          <w:rFonts w:ascii="Garamond" w:hAnsi="Garamond" w:cs="Times New Roman"/>
        </w:rPr>
        <w:t xml:space="preserve"> was pilot tested in the fall and will </w:t>
      </w:r>
      <w:r w:rsidR="00873B63">
        <w:rPr>
          <w:rFonts w:ascii="Garamond" w:hAnsi="Garamond" w:cs="Times New Roman"/>
        </w:rPr>
        <w:t xml:space="preserve">be </w:t>
      </w:r>
      <w:r>
        <w:rPr>
          <w:rFonts w:ascii="Garamond" w:hAnsi="Garamond" w:cs="Times New Roman"/>
        </w:rPr>
        <w:t xml:space="preserve">used for all submissions in </w:t>
      </w:r>
      <w:r w:rsidR="00873B63">
        <w:rPr>
          <w:rFonts w:ascii="Garamond" w:hAnsi="Garamond" w:cs="Times New Roman"/>
        </w:rPr>
        <w:t xml:space="preserve">the </w:t>
      </w:r>
      <w:r>
        <w:rPr>
          <w:rFonts w:ascii="Garamond" w:hAnsi="Garamond" w:cs="Times New Roman"/>
        </w:rPr>
        <w:t xml:space="preserve">future.  Training on the use of the system will be </w:t>
      </w:r>
      <w:r w:rsidR="00873B63">
        <w:rPr>
          <w:rFonts w:ascii="Garamond" w:hAnsi="Garamond" w:cs="Times New Roman"/>
        </w:rPr>
        <w:t xml:space="preserve">made </w:t>
      </w:r>
      <w:r>
        <w:rPr>
          <w:rFonts w:ascii="Garamond" w:hAnsi="Garamond" w:cs="Times New Roman"/>
        </w:rPr>
        <w:t>available</w:t>
      </w:r>
    </w:p>
    <w:p w14:paraId="2273F2D5" w14:textId="5E1E2C3B" w:rsidR="001A72B9" w:rsidRPr="00092A60" w:rsidRDefault="001A72B9" w:rsidP="00717080">
      <w:pPr>
        <w:rPr>
          <w:rFonts w:ascii="Garamond" w:hAnsi="Garamond" w:cs="Times New Roman"/>
        </w:rPr>
      </w:pPr>
    </w:p>
    <w:p w14:paraId="5402064F" w14:textId="364D5ADD" w:rsidR="00304CA4" w:rsidRPr="00092A60" w:rsidRDefault="00EA1659" w:rsidP="00262CA0">
      <w:pPr>
        <w:pStyle w:val="ListParagraph"/>
        <w:numPr>
          <w:ilvl w:val="0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>D</w:t>
      </w:r>
      <w:r w:rsidR="00A07E8C" w:rsidRPr="00092A60">
        <w:rPr>
          <w:rFonts w:ascii="Garamond" w:hAnsi="Garamond" w:cs="Times New Roman"/>
        </w:rPr>
        <w:t>iscussion Items</w:t>
      </w:r>
    </w:p>
    <w:p w14:paraId="54D436B6" w14:textId="11772B02" w:rsidR="00E24B4D" w:rsidRPr="00092A60" w:rsidRDefault="00E24B4D" w:rsidP="00E24B4D">
      <w:pPr>
        <w:pStyle w:val="ListParagraph"/>
        <w:numPr>
          <w:ilvl w:val="1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>CONCUR (Cindy Levin)</w:t>
      </w:r>
    </w:p>
    <w:p w14:paraId="1A39266D" w14:textId="717008AC" w:rsidR="004540D4" w:rsidRPr="00092A60" w:rsidRDefault="00873B63" w:rsidP="004540D4">
      <w:pPr>
        <w:pStyle w:val="ListParagraph"/>
        <w:numPr>
          <w:ilvl w:val="2"/>
          <w:numId w:val="7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Ms. Levin</w:t>
      </w:r>
      <w:r w:rsidR="003C522A" w:rsidRPr="00092A60">
        <w:rPr>
          <w:rFonts w:ascii="Garamond" w:hAnsi="Garamond" w:cs="Times New Roman"/>
        </w:rPr>
        <w:t xml:space="preserve"> presented</w:t>
      </w:r>
      <w:r w:rsidR="00F157D4" w:rsidRPr="00092A60">
        <w:rPr>
          <w:rFonts w:ascii="Garamond" w:hAnsi="Garamond" w:cs="Times New Roman"/>
        </w:rPr>
        <w:t xml:space="preserve"> on Concur</w:t>
      </w:r>
      <w:r w:rsidR="004540D4" w:rsidRPr="00092A60">
        <w:rPr>
          <w:rFonts w:ascii="Garamond" w:hAnsi="Garamond" w:cs="Times New Roman"/>
        </w:rPr>
        <w:t xml:space="preserve"> and handed out Concur Travel tutorials</w:t>
      </w:r>
    </w:p>
    <w:p w14:paraId="76E1E398" w14:textId="650A7418" w:rsidR="00375BA9" w:rsidRPr="00092A60" w:rsidRDefault="00873B63" w:rsidP="00375BA9">
      <w:pPr>
        <w:pStyle w:val="ListParagraph"/>
        <w:numPr>
          <w:ilvl w:val="2"/>
          <w:numId w:val="7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She</w:t>
      </w:r>
      <w:r w:rsidR="00375BA9" w:rsidRPr="00092A60">
        <w:rPr>
          <w:rFonts w:ascii="Garamond" w:hAnsi="Garamond" w:cs="Times New Roman"/>
        </w:rPr>
        <w:t xml:space="preserve"> </w:t>
      </w:r>
      <w:r w:rsidR="00F157D4" w:rsidRPr="00092A60">
        <w:rPr>
          <w:rFonts w:ascii="Garamond" w:hAnsi="Garamond" w:cs="Times New Roman"/>
        </w:rPr>
        <w:t>offered</w:t>
      </w:r>
      <w:r w:rsidR="00375BA9" w:rsidRPr="00092A60">
        <w:rPr>
          <w:rFonts w:ascii="Garamond" w:hAnsi="Garamond" w:cs="Times New Roman"/>
        </w:rPr>
        <w:t xml:space="preserve"> to meet with department ASC’s or give tutorials at department meetings</w:t>
      </w:r>
    </w:p>
    <w:p w14:paraId="5121A175" w14:textId="507F26CD" w:rsidR="00375BA9" w:rsidRPr="00092A60" w:rsidRDefault="00375BA9" w:rsidP="00375BA9">
      <w:pPr>
        <w:pStyle w:val="ListParagraph"/>
        <w:numPr>
          <w:ilvl w:val="2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>Every trip needs to have an approved travel request</w:t>
      </w:r>
      <w:r w:rsidR="000C70EE" w:rsidRPr="00092A60">
        <w:rPr>
          <w:rFonts w:ascii="Garamond" w:hAnsi="Garamond" w:cs="Times New Roman"/>
        </w:rPr>
        <w:t xml:space="preserve"> (including field trips, weekend work travel</w:t>
      </w:r>
      <w:r w:rsidR="004F47F0" w:rsidRPr="00092A60">
        <w:rPr>
          <w:rFonts w:ascii="Garamond" w:hAnsi="Garamond" w:cs="Times New Roman"/>
        </w:rPr>
        <w:t>, trips to PDC for faculty</w:t>
      </w:r>
      <w:r w:rsidR="000C70EE" w:rsidRPr="00092A60">
        <w:rPr>
          <w:rFonts w:ascii="Garamond" w:hAnsi="Garamond" w:cs="Times New Roman"/>
        </w:rPr>
        <w:t>)</w:t>
      </w:r>
    </w:p>
    <w:p w14:paraId="1DC4B04C" w14:textId="5877CF0B" w:rsidR="00F67DCB" w:rsidRPr="00092A60" w:rsidRDefault="005E5EEA" w:rsidP="003C522A">
      <w:pPr>
        <w:pStyle w:val="ListParagraph"/>
        <w:numPr>
          <w:ilvl w:val="2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lastRenderedPageBreak/>
        <w:t>Concur PowerPoint Tutorial is on CSUSB Travel Website</w:t>
      </w:r>
      <w:r w:rsidR="00943176" w:rsidRPr="00092A60">
        <w:rPr>
          <w:rFonts w:ascii="Garamond" w:hAnsi="Garamond" w:cs="Times New Roman"/>
        </w:rPr>
        <w:t>,</w:t>
      </w:r>
      <w:r w:rsidR="004E5091" w:rsidRPr="00092A60">
        <w:rPr>
          <w:rFonts w:ascii="Garamond" w:hAnsi="Garamond" w:cs="Times New Roman"/>
        </w:rPr>
        <w:t xml:space="preserve"> in </w:t>
      </w:r>
      <w:r w:rsidR="00943176" w:rsidRPr="00092A60">
        <w:rPr>
          <w:rFonts w:ascii="Garamond" w:hAnsi="Garamond" w:cs="Times New Roman"/>
        </w:rPr>
        <w:t xml:space="preserve">the </w:t>
      </w:r>
      <w:r w:rsidR="004E5091" w:rsidRPr="00092A60">
        <w:rPr>
          <w:rFonts w:ascii="Garamond" w:hAnsi="Garamond" w:cs="Times New Roman"/>
        </w:rPr>
        <w:t>MyCoyote</w:t>
      </w:r>
      <w:r w:rsidR="00943176" w:rsidRPr="00092A60">
        <w:rPr>
          <w:rFonts w:ascii="Garamond" w:hAnsi="Garamond" w:cs="Times New Roman"/>
        </w:rPr>
        <w:t xml:space="preserve"> travel portal, and more information is available on the sheet </w:t>
      </w:r>
      <w:r w:rsidR="00873B63">
        <w:rPr>
          <w:rFonts w:ascii="Garamond" w:hAnsi="Garamond" w:cs="Times New Roman"/>
        </w:rPr>
        <w:t>Ms. Levin</w:t>
      </w:r>
      <w:r w:rsidR="00943176" w:rsidRPr="00092A60">
        <w:rPr>
          <w:rFonts w:ascii="Garamond" w:hAnsi="Garamond" w:cs="Times New Roman"/>
        </w:rPr>
        <w:t xml:space="preserve"> handed ou</w:t>
      </w:r>
      <w:r w:rsidR="003C522A" w:rsidRPr="00092A60">
        <w:rPr>
          <w:rFonts w:ascii="Garamond" w:hAnsi="Garamond" w:cs="Times New Roman"/>
        </w:rPr>
        <w:t>t</w:t>
      </w:r>
    </w:p>
    <w:p w14:paraId="42A4DF7F" w14:textId="77777777" w:rsidR="00375BA9" w:rsidRPr="00092A60" w:rsidRDefault="00375BA9" w:rsidP="002B0CF8">
      <w:pPr>
        <w:ind w:left="1980"/>
        <w:rPr>
          <w:rFonts w:ascii="Garamond" w:hAnsi="Garamond" w:cs="Times New Roman"/>
        </w:rPr>
      </w:pPr>
    </w:p>
    <w:p w14:paraId="23B99F21" w14:textId="253D142C" w:rsidR="00E24B4D" w:rsidRPr="00092A60" w:rsidRDefault="00BD53CB" w:rsidP="00E24B4D">
      <w:pPr>
        <w:pStyle w:val="ListParagraph"/>
        <w:numPr>
          <w:ilvl w:val="1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>Scheduling Update (Peter Williams)</w:t>
      </w:r>
    </w:p>
    <w:p w14:paraId="35A4AAFF" w14:textId="074ECAAB" w:rsidR="00717080" w:rsidRPr="00092A60" w:rsidRDefault="00D774CD" w:rsidP="00717080">
      <w:pPr>
        <w:pStyle w:val="ListParagraph"/>
        <w:numPr>
          <w:ilvl w:val="2"/>
          <w:numId w:val="7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Transfer Day</w:t>
      </w:r>
      <w:r w:rsidR="004E0BE2" w:rsidRPr="00092A60">
        <w:rPr>
          <w:rFonts w:ascii="Garamond" w:hAnsi="Garamond" w:cs="Times New Roman"/>
        </w:rPr>
        <w:t xml:space="preserve"> is </w:t>
      </w:r>
      <w:r>
        <w:rPr>
          <w:rFonts w:ascii="Garamond" w:hAnsi="Garamond" w:cs="Times New Roman"/>
        </w:rPr>
        <w:t>on February 27</w:t>
      </w:r>
      <w:r w:rsidRPr="00D774CD">
        <w:rPr>
          <w:rFonts w:ascii="Garamond" w:hAnsi="Garamond" w:cs="Times New Roman"/>
          <w:vertAlign w:val="superscript"/>
        </w:rPr>
        <w:t>th</w:t>
      </w:r>
      <w:r>
        <w:rPr>
          <w:rFonts w:ascii="Garamond" w:hAnsi="Garamond" w:cs="Times New Roman"/>
        </w:rPr>
        <w:t>, 2016.  Faculty representatives are needed from 9:50-10:35</w:t>
      </w:r>
      <w:r w:rsidR="00873B63">
        <w:rPr>
          <w:rFonts w:ascii="Garamond" w:hAnsi="Garamond" w:cs="Times New Roman"/>
        </w:rPr>
        <w:t>am</w:t>
      </w:r>
      <w:r w:rsidR="0002063B" w:rsidRPr="00092A60">
        <w:rPr>
          <w:rFonts w:ascii="Garamond" w:hAnsi="Garamond" w:cs="Times New Roman"/>
        </w:rPr>
        <w:t>.</w:t>
      </w:r>
      <w:r w:rsidR="002E1A17" w:rsidRPr="00092A60">
        <w:rPr>
          <w:rFonts w:ascii="Garamond" w:hAnsi="Garamond" w:cs="Times New Roman"/>
        </w:rPr>
        <w:t xml:space="preserve"> Please send names of which faculty member</w:t>
      </w:r>
      <w:r w:rsidR="00F157D4" w:rsidRPr="00092A60">
        <w:rPr>
          <w:rFonts w:ascii="Garamond" w:hAnsi="Garamond" w:cs="Times New Roman"/>
        </w:rPr>
        <w:t xml:space="preserve"> will represent each department</w:t>
      </w:r>
      <w:r w:rsidR="0002063B" w:rsidRPr="00092A60">
        <w:rPr>
          <w:rFonts w:ascii="Garamond" w:hAnsi="Garamond" w:cs="Times New Roman"/>
        </w:rPr>
        <w:t xml:space="preserve"> to Peter and </w:t>
      </w:r>
      <w:r w:rsidR="00564330" w:rsidRPr="00092A60">
        <w:rPr>
          <w:rFonts w:ascii="Garamond" w:hAnsi="Garamond" w:cs="Times New Roman"/>
        </w:rPr>
        <w:t>which room will be used</w:t>
      </w:r>
    </w:p>
    <w:p w14:paraId="5FAF8587" w14:textId="43C87E21" w:rsidR="002E1A73" w:rsidRPr="00092A60" w:rsidRDefault="00416F8C" w:rsidP="00416F8C">
      <w:pPr>
        <w:pStyle w:val="ListParagraph"/>
        <w:numPr>
          <w:ilvl w:val="2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 xml:space="preserve">Winter </w:t>
      </w:r>
      <w:r w:rsidR="0002063B" w:rsidRPr="00092A60">
        <w:rPr>
          <w:rFonts w:ascii="Garamond" w:hAnsi="Garamond" w:cs="Times New Roman"/>
        </w:rPr>
        <w:t xml:space="preserve">Census is on Monday, </w:t>
      </w:r>
      <w:r w:rsidR="00873B63">
        <w:rPr>
          <w:rFonts w:ascii="Garamond" w:hAnsi="Garamond" w:cs="Times New Roman"/>
        </w:rPr>
        <w:t>February 1</w:t>
      </w:r>
      <w:r w:rsidR="00873B63" w:rsidRPr="00873B63">
        <w:rPr>
          <w:rFonts w:ascii="Garamond" w:hAnsi="Garamond" w:cs="Times New Roman"/>
          <w:vertAlign w:val="superscript"/>
        </w:rPr>
        <w:t>st</w:t>
      </w:r>
      <w:r w:rsidR="00873B63">
        <w:rPr>
          <w:rFonts w:ascii="Garamond" w:hAnsi="Garamond" w:cs="Times New Roman"/>
        </w:rPr>
        <w:t xml:space="preserve">. </w:t>
      </w:r>
      <w:r w:rsidR="0002063B" w:rsidRPr="00092A60">
        <w:rPr>
          <w:rFonts w:ascii="Garamond" w:hAnsi="Garamond" w:cs="Times New Roman"/>
        </w:rPr>
        <w:t xml:space="preserve">CNS </w:t>
      </w:r>
      <w:r w:rsidRPr="00092A60">
        <w:rPr>
          <w:rFonts w:ascii="Garamond" w:hAnsi="Garamond" w:cs="Times New Roman"/>
        </w:rPr>
        <w:t xml:space="preserve">is at </w:t>
      </w:r>
      <w:r w:rsidR="0002063B" w:rsidRPr="00092A60">
        <w:rPr>
          <w:rFonts w:ascii="Garamond" w:hAnsi="Garamond" w:cs="Times New Roman"/>
        </w:rPr>
        <w:t>102% of target,</w:t>
      </w:r>
      <w:r w:rsidR="00714BD8">
        <w:rPr>
          <w:rFonts w:ascii="Garamond" w:hAnsi="Garamond" w:cs="Times New Roman"/>
        </w:rPr>
        <w:t xml:space="preserve"> the </w:t>
      </w:r>
      <w:r w:rsidR="0002063B" w:rsidRPr="00092A60">
        <w:rPr>
          <w:rFonts w:ascii="Garamond" w:hAnsi="Garamond" w:cs="Times New Roman"/>
        </w:rPr>
        <w:t>university is just over 100%</w:t>
      </w:r>
      <w:r w:rsidRPr="00092A60">
        <w:rPr>
          <w:rFonts w:ascii="Garamond" w:hAnsi="Garamond" w:cs="Times New Roman"/>
        </w:rPr>
        <w:t xml:space="preserve">. </w:t>
      </w:r>
      <w:r w:rsidR="002E1A73" w:rsidRPr="00092A60">
        <w:rPr>
          <w:rFonts w:ascii="Garamond" w:hAnsi="Garamond" w:cs="Times New Roman"/>
        </w:rPr>
        <w:t xml:space="preserve">Usual </w:t>
      </w:r>
      <w:r w:rsidR="00D43103" w:rsidRPr="00092A60">
        <w:rPr>
          <w:rFonts w:ascii="Garamond" w:hAnsi="Garamond" w:cs="Times New Roman"/>
        </w:rPr>
        <w:t>course clean-</w:t>
      </w:r>
      <w:r w:rsidR="002E1A73" w:rsidRPr="00092A60">
        <w:rPr>
          <w:rFonts w:ascii="Garamond" w:hAnsi="Garamond" w:cs="Times New Roman"/>
        </w:rPr>
        <w:t>u</w:t>
      </w:r>
      <w:r w:rsidR="00564330" w:rsidRPr="00092A60">
        <w:rPr>
          <w:rFonts w:ascii="Garamond" w:hAnsi="Garamond" w:cs="Times New Roman"/>
        </w:rPr>
        <w:t>p operations should be underway</w:t>
      </w:r>
    </w:p>
    <w:p w14:paraId="2B435E8D" w14:textId="481F4AB3" w:rsidR="002E1A73" w:rsidRPr="00092A60" w:rsidRDefault="002E1A73" w:rsidP="002E1A73">
      <w:pPr>
        <w:pStyle w:val="ListParagraph"/>
        <w:numPr>
          <w:ilvl w:val="2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 xml:space="preserve">Spring </w:t>
      </w:r>
      <w:r w:rsidR="00F5709C">
        <w:rPr>
          <w:rFonts w:ascii="Garamond" w:hAnsi="Garamond" w:cs="Times New Roman"/>
        </w:rPr>
        <w:t>registration begins on February 15</w:t>
      </w:r>
      <w:r w:rsidR="00F5709C" w:rsidRPr="00F5709C">
        <w:rPr>
          <w:rFonts w:ascii="Garamond" w:hAnsi="Garamond" w:cs="Times New Roman"/>
          <w:vertAlign w:val="superscript"/>
        </w:rPr>
        <w:t>th</w:t>
      </w:r>
      <w:r w:rsidR="00F5709C">
        <w:rPr>
          <w:rFonts w:ascii="Garamond" w:hAnsi="Garamond" w:cs="Times New Roman"/>
        </w:rPr>
        <w:t>, 2016</w:t>
      </w:r>
      <w:r w:rsidRPr="00092A60">
        <w:rPr>
          <w:rFonts w:ascii="Garamond" w:hAnsi="Garamond" w:cs="Times New Roman"/>
        </w:rPr>
        <w:t xml:space="preserve">. </w:t>
      </w:r>
      <w:r w:rsidR="00416F8C" w:rsidRPr="00092A60">
        <w:rPr>
          <w:rFonts w:ascii="Garamond" w:hAnsi="Garamond" w:cs="Times New Roman"/>
        </w:rPr>
        <w:t xml:space="preserve">Research bottle-neck courses and determine which classes should be offered at different times. </w:t>
      </w:r>
      <w:r w:rsidR="002E1A17" w:rsidRPr="00092A60">
        <w:rPr>
          <w:rFonts w:ascii="Garamond" w:hAnsi="Garamond" w:cs="Times New Roman"/>
        </w:rPr>
        <w:t>A</w:t>
      </w:r>
      <w:r w:rsidR="00D43103" w:rsidRPr="00092A60">
        <w:rPr>
          <w:rFonts w:ascii="Garamond" w:hAnsi="Garamond" w:cs="Times New Roman"/>
        </w:rPr>
        <w:t xml:space="preserve"> brief</w:t>
      </w:r>
      <w:r w:rsidR="002E1A17" w:rsidRPr="00092A60">
        <w:rPr>
          <w:rFonts w:ascii="Garamond" w:hAnsi="Garamond" w:cs="Times New Roman"/>
        </w:rPr>
        <w:t xml:space="preserve"> discussion followed.</w:t>
      </w:r>
    </w:p>
    <w:p w14:paraId="75DD9E59" w14:textId="0E3B5BA9" w:rsidR="002E1A73" w:rsidRPr="00092A60" w:rsidRDefault="002E1A17" w:rsidP="002E1A73">
      <w:pPr>
        <w:pStyle w:val="ListParagraph"/>
        <w:numPr>
          <w:ilvl w:val="2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>Summer</w:t>
      </w:r>
      <w:r w:rsidR="00CB040F">
        <w:rPr>
          <w:rFonts w:ascii="Garamond" w:hAnsi="Garamond" w:cs="Times New Roman"/>
        </w:rPr>
        <w:t xml:space="preserve"> - </w:t>
      </w:r>
      <w:r w:rsidR="00F5709C">
        <w:rPr>
          <w:rFonts w:ascii="Garamond" w:hAnsi="Garamond" w:cs="Times New Roman"/>
        </w:rPr>
        <w:t>it is important to secure all needed classrooms by February 12</w:t>
      </w:r>
      <w:r w:rsidR="00F5709C" w:rsidRPr="00F5709C">
        <w:rPr>
          <w:rFonts w:ascii="Garamond" w:hAnsi="Garamond" w:cs="Times New Roman"/>
          <w:vertAlign w:val="superscript"/>
        </w:rPr>
        <w:t>th</w:t>
      </w:r>
      <w:r w:rsidR="00F5709C">
        <w:rPr>
          <w:rFonts w:ascii="Garamond" w:hAnsi="Garamond" w:cs="Times New Roman"/>
        </w:rPr>
        <w:t xml:space="preserve">, 2016 since availability will be very limited after that date. Kim Nicholls and Peter Williams </w:t>
      </w:r>
      <w:r w:rsidR="00CB040F">
        <w:rPr>
          <w:rFonts w:ascii="Garamond" w:hAnsi="Garamond" w:cs="Times New Roman"/>
        </w:rPr>
        <w:t>can</w:t>
      </w:r>
      <w:r w:rsidR="00F5709C">
        <w:rPr>
          <w:rFonts w:ascii="Garamond" w:hAnsi="Garamond" w:cs="Times New Roman"/>
        </w:rPr>
        <w:t xml:space="preserve"> assist after this date.</w:t>
      </w:r>
      <w:r w:rsidR="005F09BD" w:rsidRPr="00092A60">
        <w:rPr>
          <w:rFonts w:ascii="Garamond" w:hAnsi="Garamond" w:cs="Times New Roman"/>
        </w:rPr>
        <w:t xml:space="preserve"> </w:t>
      </w:r>
      <w:r w:rsidR="00092BAB">
        <w:rPr>
          <w:rFonts w:ascii="Garamond" w:hAnsi="Garamond" w:cs="Times New Roman"/>
        </w:rPr>
        <w:t>Summer is also an opportunity to offer additional sections of bottleneck course</w:t>
      </w:r>
      <w:r w:rsidR="00873B63">
        <w:rPr>
          <w:rFonts w:ascii="Garamond" w:hAnsi="Garamond" w:cs="Times New Roman"/>
        </w:rPr>
        <w:t>s</w:t>
      </w:r>
      <w:r w:rsidR="00092BAB">
        <w:rPr>
          <w:rFonts w:ascii="Garamond" w:hAnsi="Garamond" w:cs="Times New Roman"/>
        </w:rPr>
        <w:t xml:space="preserve"> where the bottleneck is a lack of available seats.  Dr. Rizzo asked about the availability of financial aid; the dean will request this information from Dr. Karmanova. </w:t>
      </w:r>
      <w:r w:rsidR="005F09BD" w:rsidRPr="00092A60">
        <w:rPr>
          <w:rFonts w:ascii="Garamond" w:hAnsi="Garamond" w:cs="Times New Roman"/>
        </w:rPr>
        <w:t xml:space="preserve">A discussion about canceling classes </w:t>
      </w:r>
      <w:r w:rsidR="00314557" w:rsidRPr="00092A60">
        <w:rPr>
          <w:rFonts w:ascii="Garamond" w:hAnsi="Garamond" w:cs="Times New Roman"/>
        </w:rPr>
        <w:t xml:space="preserve">and tenure-track faculty right-of-refusal </w:t>
      </w:r>
      <w:r w:rsidR="005F09BD" w:rsidRPr="00092A60">
        <w:rPr>
          <w:rFonts w:ascii="Garamond" w:hAnsi="Garamond" w:cs="Times New Roman"/>
        </w:rPr>
        <w:t>followed.</w:t>
      </w:r>
    </w:p>
    <w:p w14:paraId="3ABC7D2D" w14:textId="6F96948E" w:rsidR="00E366E8" w:rsidRDefault="0070501B" w:rsidP="00E366E8">
      <w:pPr>
        <w:pStyle w:val="ListParagraph"/>
        <w:numPr>
          <w:ilvl w:val="2"/>
          <w:numId w:val="7"/>
        </w:numPr>
        <w:rPr>
          <w:rFonts w:ascii="Garamond" w:hAnsi="Garamond" w:cs="Times New Roman"/>
        </w:rPr>
      </w:pPr>
      <w:r w:rsidRPr="0070501B">
        <w:rPr>
          <w:rFonts w:ascii="Garamond" w:hAnsi="Garamond" w:cs="Times New Roman"/>
        </w:rPr>
        <w:t xml:space="preserve">The goal is to increase summer FTEs by 10% over last year’s targets. </w:t>
      </w:r>
    </w:p>
    <w:p w14:paraId="7ECDF3CF" w14:textId="77777777" w:rsidR="0070501B" w:rsidRPr="0070501B" w:rsidRDefault="0070501B" w:rsidP="0070501B">
      <w:pPr>
        <w:pStyle w:val="ListParagraph"/>
        <w:ind w:left="2340"/>
        <w:rPr>
          <w:rFonts w:ascii="Garamond" w:hAnsi="Garamond" w:cs="Times New Roman"/>
        </w:rPr>
      </w:pPr>
    </w:p>
    <w:p w14:paraId="6210453D" w14:textId="10D2DE55" w:rsidR="00BD53CB" w:rsidRPr="00092A60" w:rsidRDefault="00BD53CB" w:rsidP="00E24B4D">
      <w:pPr>
        <w:pStyle w:val="ListParagraph"/>
        <w:numPr>
          <w:ilvl w:val="1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>Tenure-track faculty hiring</w:t>
      </w:r>
    </w:p>
    <w:p w14:paraId="0B2058F5" w14:textId="16382409" w:rsidR="00A35F27" w:rsidRPr="00092A60" w:rsidRDefault="00E366E8" w:rsidP="00564330">
      <w:pPr>
        <w:pStyle w:val="ListParagraph"/>
        <w:numPr>
          <w:ilvl w:val="2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>Candidates have started to come in. A required background check will need to be done</w:t>
      </w:r>
      <w:r w:rsidR="003E4C9F" w:rsidRPr="00092A60">
        <w:rPr>
          <w:rFonts w:ascii="Garamond" w:hAnsi="Garamond" w:cs="Times New Roman"/>
        </w:rPr>
        <w:t xml:space="preserve"> </w:t>
      </w:r>
      <w:r w:rsidR="002A12FE" w:rsidRPr="00092A60">
        <w:rPr>
          <w:rFonts w:ascii="Garamond" w:hAnsi="Garamond" w:cs="Times New Roman"/>
        </w:rPr>
        <w:t>before a job offer is extended</w:t>
      </w:r>
      <w:r w:rsidR="003E4C9F" w:rsidRPr="00092A60">
        <w:rPr>
          <w:rFonts w:ascii="Garamond" w:hAnsi="Garamond" w:cs="Times New Roman"/>
        </w:rPr>
        <w:t>. Each department has someone who will be requesting background ch</w:t>
      </w:r>
      <w:r w:rsidR="00A35F27" w:rsidRPr="00092A60">
        <w:rPr>
          <w:rFonts w:ascii="Garamond" w:hAnsi="Garamond" w:cs="Times New Roman"/>
        </w:rPr>
        <w:t>ecks (</w:t>
      </w:r>
      <w:r w:rsidR="00901074" w:rsidRPr="00092A60">
        <w:rPr>
          <w:rFonts w:ascii="Garamond" w:hAnsi="Garamond" w:cs="Times New Roman"/>
        </w:rPr>
        <w:t xml:space="preserve">department </w:t>
      </w:r>
      <w:r w:rsidR="00A35F27" w:rsidRPr="00092A60">
        <w:rPr>
          <w:rFonts w:ascii="Garamond" w:hAnsi="Garamond" w:cs="Times New Roman"/>
        </w:rPr>
        <w:t>ASC</w:t>
      </w:r>
      <w:r w:rsidR="00F51DDD" w:rsidRPr="00092A60">
        <w:rPr>
          <w:rFonts w:ascii="Garamond" w:hAnsi="Garamond" w:cs="Times New Roman"/>
        </w:rPr>
        <w:t>).</w:t>
      </w:r>
      <w:r w:rsidR="002A12FE" w:rsidRPr="00092A60">
        <w:rPr>
          <w:rFonts w:ascii="Garamond" w:hAnsi="Garamond" w:cs="Times New Roman"/>
        </w:rPr>
        <w:t xml:space="preserve"> </w:t>
      </w:r>
      <w:r w:rsidR="00092BAB">
        <w:rPr>
          <w:rFonts w:ascii="Garamond" w:hAnsi="Garamond" w:cs="Times New Roman"/>
        </w:rPr>
        <w:t xml:space="preserve"> T</w:t>
      </w:r>
      <w:r w:rsidR="00A35F27" w:rsidRPr="00092A60">
        <w:rPr>
          <w:rFonts w:ascii="Garamond" w:hAnsi="Garamond" w:cs="Times New Roman"/>
        </w:rPr>
        <w:t xml:space="preserve">he </w:t>
      </w:r>
      <w:r w:rsidR="00092BAB">
        <w:rPr>
          <w:rFonts w:ascii="Garamond" w:hAnsi="Garamond" w:cs="Times New Roman"/>
        </w:rPr>
        <w:t xml:space="preserve">background check should be triggered when the </w:t>
      </w:r>
      <w:r w:rsidR="00A35F27" w:rsidRPr="00092A60">
        <w:rPr>
          <w:rFonts w:ascii="Garamond" w:hAnsi="Garamond" w:cs="Times New Roman"/>
        </w:rPr>
        <w:t>department chai</w:t>
      </w:r>
      <w:r w:rsidR="00092BAB">
        <w:rPr>
          <w:rFonts w:ascii="Garamond" w:hAnsi="Garamond" w:cs="Times New Roman"/>
        </w:rPr>
        <w:t>r and the dean have agreed on a recommendation</w:t>
      </w:r>
      <w:r w:rsidR="00873B63">
        <w:rPr>
          <w:rFonts w:ascii="Garamond" w:hAnsi="Garamond" w:cs="Times New Roman"/>
        </w:rPr>
        <w:t>.</w:t>
      </w:r>
      <w:r w:rsidR="00A35F27" w:rsidRPr="00092A60">
        <w:rPr>
          <w:rFonts w:ascii="Garamond" w:hAnsi="Garamond" w:cs="Times New Roman"/>
        </w:rPr>
        <w:t xml:space="preserve"> </w:t>
      </w:r>
      <w:r w:rsidR="00F51DDD" w:rsidRPr="00092A60">
        <w:rPr>
          <w:rFonts w:ascii="Garamond" w:hAnsi="Garamond" w:cs="Times New Roman"/>
        </w:rPr>
        <w:t>A discussion followed.</w:t>
      </w:r>
    </w:p>
    <w:p w14:paraId="2B15B754" w14:textId="02CB253F" w:rsidR="008E5103" w:rsidRDefault="006224AF" w:rsidP="008E5103">
      <w:pPr>
        <w:pStyle w:val="ListParagraph"/>
        <w:numPr>
          <w:ilvl w:val="2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>Background check</w:t>
      </w:r>
      <w:bookmarkStart w:id="0" w:name="_GoBack"/>
      <w:bookmarkEnd w:id="0"/>
      <w:r w:rsidRPr="00092A60">
        <w:rPr>
          <w:rFonts w:ascii="Garamond" w:hAnsi="Garamond" w:cs="Times New Roman"/>
        </w:rPr>
        <w:t xml:space="preserve"> procedure is located on academic personnel web page.</w:t>
      </w:r>
      <w:r w:rsidR="001D3A7F" w:rsidRPr="00092A60">
        <w:rPr>
          <w:rFonts w:ascii="Garamond" w:hAnsi="Garamond" w:cs="Times New Roman"/>
        </w:rPr>
        <w:t xml:space="preserve"> </w:t>
      </w:r>
    </w:p>
    <w:p w14:paraId="16504F00" w14:textId="77777777" w:rsidR="00CB040F" w:rsidRPr="00092A60" w:rsidRDefault="00CB040F" w:rsidP="00CB040F">
      <w:pPr>
        <w:pStyle w:val="ListParagraph"/>
        <w:ind w:left="2340"/>
        <w:rPr>
          <w:rFonts w:ascii="Garamond" w:hAnsi="Garamond" w:cs="Times New Roman"/>
        </w:rPr>
      </w:pPr>
    </w:p>
    <w:p w14:paraId="333B9BC0" w14:textId="6376E08C" w:rsidR="00BD53CB" w:rsidRPr="00092A60" w:rsidRDefault="00BD53CB" w:rsidP="00E24B4D">
      <w:pPr>
        <w:pStyle w:val="ListParagraph"/>
        <w:numPr>
          <w:ilvl w:val="1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>Bottleneck courses</w:t>
      </w:r>
    </w:p>
    <w:p w14:paraId="358037E1" w14:textId="1E6CBBEC" w:rsidR="00700F8D" w:rsidRPr="00092A60" w:rsidRDefault="00D44E47" w:rsidP="00291100">
      <w:pPr>
        <w:pStyle w:val="ListParagraph"/>
        <w:numPr>
          <w:ilvl w:val="2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 xml:space="preserve">The </w:t>
      </w:r>
      <w:r w:rsidR="00291100">
        <w:rPr>
          <w:rFonts w:ascii="Garamond" w:hAnsi="Garamond" w:cs="Times New Roman"/>
        </w:rPr>
        <w:t xml:space="preserve">dean asked for an update of the department level progress on the bottleneck section of the CNS Student Success and Initiatives plan that was created in fall 2015. </w:t>
      </w:r>
    </w:p>
    <w:p w14:paraId="61E8EF2B" w14:textId="5159A8D1" w:rsidR="00AA78E1" w:rsidRPr="00092A60" w:rsidRDefault="00EA1659" w:rsidP="00262CA0">
      <w:pPr>
        <w:pStyle w:val="ListParagraph"/>
        <w:numPr>
          <w:ilvl w:val="0"/>
          <w:numId w:val="7"/>
        </w:numPr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>Other:</w:t>
      </w:r>
    </w:p>
    <w:p w14:paraId="112DA485" w14:textId="1F0D3C17" w:rsidR="00EA1659" w:rsidRPr="00092A60" w:rsidRDefault="00AA78E1" w:rsidP="00AA78E1">
      <w:pPr>
        <w:tabs>
          <w:tab w:val="left" w:pos="8364"/>
        </w:tabs>
        <w:rPr>
          <w:rFonts w:ascii="Garamond" w:hAnsi="Garamond" w:cs="Times New Roman"/>
        </w:rPr>
      </w:pPr>
      <w:r w:rsidRPr="00092A60">
        <w:rPr>
          <w:rFonts w:ascii="Garamond" w:hAnsi="Garamond" w:cs="Times New Roman"/>
        </w:rPr>
        <w:tab/>
      </w:r>
    </w:p>
    <w:sectPr w:rsidR="00EA1659" w:rsidRPr="00092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6133B"/>
    <w:multiLevelType w:val="hybridMultilevel"/>
    <w:tmpl w:val="D764D5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1D62"/>
    <w:multiLevelType w:val="hybridMultilevel"/>
    <w:tmpl w:val="89F858C2"/>
    <w:lvl w:ilvl="0" w:tplc="F6EEA0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322C9"/>
    <w:multiLevelType w:val="hybridMultilevel"/>
    <w:tmpl w:val="DF88DE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668ECA4">
      <w:start w:val="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C264A"/>
    <w:multiLevelType w:val="hybridMultilevel"/>
    <w:tmpl w:val="81BECCB4"/>
    <w:lvl w:ilvl="0" w:tplc="C72A121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63DC4"/>
    <w:multiLevelType w:val="hybridMultilevel"/>
    <w:tmpl w:val="49F0F60E"/>
    <w:lvl w:ilvl="0" w:tplc="CEC84B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C7DC9"/>
    <w:multiLevelType w:val="hybridMultilevel"/>
    <w:tmpl w:val="A41E9B14"/>
    <w:lvl w:ilvl="0" w:tplc="06D8E65A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3A27D48"/>
    <w:multiLevelType w:val="hybridMultilevel"/>
    <w:tmpl w:val="78BC49DC"/>
    <w:lvl w:ilvl="0" w:tplc="7868A54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592493"/>
    <w:multiLevelType w:val="hybridMultilevel"/>
    <w:tmpl w:val="2E386B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4"/>
    <w:rsid w:val="0002063B"/>
    <w:rsid w:val="00055F87"/>
    <w:rsid w:val="000656F3"/>
    <w:rsid w:val="00092A60"/>
    <w:rsid w:val="00092BAB"/>
    <w:rsid w:val="000B3039"/>
    <w:rsid w:val="000C70EE"/>
    <w:rsid w:val="000D5F37"/>
    <w:rsid w:val="00103A63"/>
    <w:rsid w:val="00107ECC"/>
    <w:rsid w:val="001A72B9"/>
    <w:rsid w:val="001A7C3F"/>
    <w:rsid w:val="001D3A7F"/>
    <w:rsid w:val="001E617C"/>
    <w:rsid w:val="0025467D"/>
    <w:rsid w:val="00262CA0"/>
    <w:rsid w:val="0026308A"/>
    <w:rsid w:val="00291100"/>
    <w:rsid w:val="002912FF"/>
    <w:rsid w:val="002A12FE"/>
    <w:rsid w:val="002B0CF8"/>
    <w:rsid w:val="002E1A17"/>
    <w:rsid w:val="002E1A73"/>
    <w:rsid w:val="00304CA4"/>
    <w:rsid w:val="00310B0D"/>
    <w:rsid w:val="00314557"/>
    <w:rsid w:val="0032052A"/>
    <w:rsid w:val="00335BC1"/>
    <w:rsid w:val="0035109F"/>
    <w:rsid w:val="00360FE6"/>
    <w:rsid w:val="0037590B"/>
    <w:rsid w:val="00375BA9"/>
    <w:rsid w:val="003A33D7"/>
    <w:rsid w:val="003C522A"/>
    <w:rsid w:val="003E4C9F"/>
    <w:rsid w:val="003F553C"/>
    <w:rsid w:val="00416F8C"/>
    <w:rsid w:val="00436F52"/>
    <w:rsid w:val="00446C60"/>
    <w:rsid w:val="004540D4"/>
    <w:rsid w:val="00457F92"/>
    <w:rsid w:val="00471AC9"/>
    <w:rsid w:val="004E0BE2"/>
    <w:rsid w:val="004E5091"/>
    <w:rsid w:val="004F47F0"/>
    <w:rsid w:val="00537A6E"/>
    <w:rsid w:val="00556651"/>
    <w:rsid w:val="00564330"/>
    <w:rsid w:val="005931DB"/>
    <w:rsid w:val="005B429A"/>
    <w:rsid w:val="005B76EE"/>
    <w:rsid w:val="005E5EEA"/>
    <w:rsid w:val="005F09BD"/>
    <w:rsid w:val="005F2141"/>
    <w:rsid w:val="00616065"/>
    <w:rsid w:val="006224AF"/>
    <w:rsid w:val="006679C8"/>
    <w:rsid w:val="00672675"/>
    <w:rsid w:val="00675072"/>
    <w:rsid w:val="00700F8D"/>
    <w:rsid w:val="0070501B"/>
    <w:rsid w:val="00714BD8"/>
    <w:rsid w:val="007167DA"/>
    <w:rsid w:val="00717080"/>
    <w:rsid w:val="00767204"/>
    <w:rsid w:val="007A6F06"/>
    <w:rsid w:val="007B630A"/>
    <w:rsid w:val="00873B63"/>
    <w:rsid w:val="008A17F9"/>
    <w:rsid w:val="008B47ED"/>
    <w:rsid w:val="008B584D"/>
    <w:rsid w:val="008C500D"/>
    <w:rsid w:val="008E5103"/>
    <w:rsid w:val="00901074"/>
    <w:rsid w:val="00943176"/>
    <w:rsid w:val="00997256"/>
    <w:rsid w:val="009A0391"/>
    <w:rsid w:val="009E2F0C"/>
    <w:rsid w:val="00A07E8C"/>
    <w:rsid w:val="00A1471A"/>
    <w:rsid w:val="00A35F27"/>
    <w:rsid w:val="00A371AB"/>
    <w:rsid w:val="00A377D5"/>
    <w:rsid w:val="00AA1DF8"/>
    <w:rsid w:val="00AA53D2"/>
    <w:rsid w:val="00AA78E1"/>
    <w:rsid w:val="00AC0A52"/>
    <w:rsid w:val="00AD7E42"/>
    <w:rsid w:val="00B01DB4"/>
    <w:rsid w:val="00B3044A"/>
    <w:rsid w:val="00B459FA"/>
    <w:rsid w:val="00B52218"/>
    <w:rsid w:val="00B648AF"/>
    <w:rsid w:val="00B86E6C"/>
    <w:rsid w:val="00B91F37"/>
    <w:rsid w:val="00B968AD"/>
    <w:rsid w:val="00BA1328"/>
    <w:rsid w:val="00BD53CB"/>
    <w:rsid w:val="00BD639D"/>
    <w:rsid w:val="00C50201"/>
    <w:rsid w:val="00CA2761"/>
    <w:rsid w:val="00CB040F"/>
    <w:rsid w:val="00CF61F2"/>
    <w:rsid w:val="00D01E68"/>
    <w:rsid w:val="00D11917"/>
    <w:rsid w:val="00D16DDA"/>
    <w:rsid w:val="00D43103"/>
    <w:rsid w:val="00D44E47"/>
    <w:rsid w:val="00D774CD"/>
    <w:rsid w:val="00DE3EDC"/>
    <w:rsid w:val="00E24B4D"/>
    <w:rsid w:val="00E366E8"/>
    <w:rsid w:val="00E462D0"/>
    <w:rsid w:val="00E57CF8"/>
    <w:rsid w:val="00EA1659"/>
    <w:rsid w:val="00ED0E4A"/>
    <w:rsid w:val="00F157D4"/>
    <w:rsid w:val="00F22F60"/>
    <w:rsid w:val="00F3400F"/>
    <w:rsid w:val="00F42AE4"/>
    <w:rsid w:val="00F51DDD"/>
    <w:rsid w:val="00F5709C"/>
    <w:rsid w:val="00F65370"/>
    <w:rsid w:val="00F67DCB"/>
    <w:rsid w:val="00FB62AC"/>
    <w:rsid w:val="00FC3D81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A726A"/>
  <w15:docId w15:val="{7FDC11FC-2CEA-4270-9CBB-59BE0442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2BB4E-C270-48F9-9831-BFAD620B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Lory</cp:lastModifiedBy>
  <cp:revision>2</cp:revision>
  <dcterms:created xsi:type="dcterms:W3CDTF">2016-02-01T14:48:00Z</dcterms:created>
  <dcterms:modified xsi:type="dcterms:W3CDTF">2016-02-01T14:48:00Z</dcterms:modified>
</cp:coreProperties>
</file>