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338"/>
      </w:tblGrid>
      <w:tr w:rsidR="00CA14C8" w:rsidRPr="00D077EF" w14:paraId="52427FB1" w14:textId="77777777" w:rsidTr="000B2761">
        <w:trPr>
          <w:trHeight w:val="2258"/>
        </w:trPr>
        <w:tc>
          <w:tcPr>
            <w:tcW w:w="4950" w:type="dxa"/>
          </w:tcPr>
          <w:p w14:paraId="69027DFC" w14:textId="77777777" w:rsidR="00224313" w:rsidRPr="00D077EF" w:rsidRDefault="00224313" w:rsidP="00EA5CC3">
            <w:pPr>
              <w:ind w:left="540"/>
              <w:rPr>
                <w:rFonts w:ascii="Times New Roman" w:hAnsi="Times New Roman" w:cs="Times New Roman"/>
                <w:b/>
                <w:sz w:val="24"/>
              </w:rPr>
            </w:pPr>
          </w:p>
          <w:p w14:paraId="493B6BAD" w14:textId="77777777" w:rsidR="000B2761" w:rsidRDefault="000B2761" w:rsidP="00EA5CC3">
            <w:pPr>
              <w:ind w:left="540"/>
              <w:rPr>
                <w:rFonts w:ascii="Times New Roman" w:hAnsi="Times New Roman" w:cs="Times New Roman"/>
                <w:b/>
                <w:sz w:val="32"/>
                <w:lang w:val="it-IT"/>
              </w:rPr>
            </w:pPr>
          </w:p>
          <w:p w14:paraId="2E259B93" w14:textId="14E88117" w:rsidR="00CA14C8" w:rsidRPr="00D077EF" w:rsidRDefault="00CA14C8" w:rsidP="00EA5CC3">
            <w:pPr>
              <w:ind w:left="540"/>
              <w:rPr>
                <w:rFonts w:ascii="Times New Roman" w:hAnsi="Times New Roman" w:cs="Times New Roman"/>
                <w:b/>
                <w:sz w:val="32"/>
                <w:lang w:val="it-IT"/>
              </w:rPr>
            </w:pPr>
            <w:proofErr w:type="spellStart"/>
            <w:r w:rsidRPr="00D077EF">
              <w:rPr>
                <w:rFonts w:ascii="Times New Roman" w:hAnsi="Times New Roman" w:cs="Times New Roman"/>
                <w:b/>
                <w:sz w:val="32"/>
                <w:lang w:val="it-IT"/>
              </w:rPr>
              <w:t>Gölge</w:t>
            </w:r>
            <w:proofErr w:type="spellEnd"/>
            <w:r w:rsidR="000F2D4E" w:rsidRPr="00D077EF">
              <w:rPr>
                <w:rFonts w:ascii="Times New Roman" w:hAnsi="Times New Roman" w:cs="Times New Roman"/>
                <w:b/>
                <w:sz w:val="32"/>
                <w:lang w:val="it-IT"/>
              </w:rPr>
              <w:t xml:space="preserve"> </w:t>
            </w:r>
            <w:r w:rsidR="00AC6F4A">
              <w:rPr>
                <w:rFonts w:ascii="Times New Roman" w:hAnsi="Times New Roman" w:cs="Times New Roman"/>
                <w:b/>
                <w:sz w:val="32"/>
                <w:lang w:val="it-IT"/>
              </w:rPr>
              <w:t xml:space="preserve">CITAK </w:t>
            </w:r>
            <w:r w:rsidRPr="00D077EF">
              <w:rPr>
                <w:rFonts w:ascii="Times New Roman" w:hAnsi="Times New Roman" w:cs="Times New Roman"/>
                <w:b/>
                <w:sz w:val="32"/>
                <w:lang w:val="it-IT"/>
              </w:rPr>
              <w:t>SEFEROGLU</w:t>
            </w:r>
            <w:r w:rsidR="00224313" w:rsidRPr="00D077EF">
              <w:rPr>
                <w:rFonts w:ascii="Times New Roman" w:hAnsi="Times New Roman" w:cs="Times New Roman"/>
                <w:b/>
                <w:sz w:val="32"/>
                <w:lang w:val="it-IT"/>
              </w:rPr>
              <w:t xml:space="preserve"> </w:t>
            </w:r>
          </w:p>
          <w:p w14:paraId="0A90F495" w14:textId="4D7012E7" w:rsidR="00CA14C8" w:rsidRDefault="006F7956" w:rsidP="00EA5CC3">
            <w:pPr>
              <w:ind w:left="540"/>
            </w:pPr>
            <w:hyperlink r:id="rId8" w:history="1">
              <w:r w:rsidRPr="009D2851">
                <w:rPr>
                  <w:rStyle w:val="Hyperlink"/>
                </w:rPr>
                <w:t>golge.seferoglu@csusb.edu</w:t>
              </w:r>
            </w:hyperlink>
          </w:p>
          <w:p w14:paraId="5F97B018" w14:textId="77777777" w:rsidR="006F7956" w:rsidRPr="00F60C97" w:rsidRDefault="006F7956" w:rsidP="00EA5CC3">
            <w:pPr>
              <w:ind w:left="540"/>
              <w:rPr>
                <w:rFonts w:ascii="Times New Roman" w:hAnsi="Times New Roman" w:cs="Times New Roman"/>
                <w:sz w:val="2"/>
                <w:szCs w:val="4"/>
              </w:rPr>
            </w:pPr>
          </w:p>
          <w:p w14:paraId="50B7F201" w14:textId="69C245B7" w:rsidR="000D6151" w:rsidRDefault="000D6151" w:rsidP="00EA5CC3">
            <w:pPr>
              <w:ind w:left="54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(909) 330 8726</w:t>
            </w:r>
          </w:p>
          <w:p w14:paraId="402B53C7" w14:textId="1B369867" w:rsidR="00052079" w:rsidRDefault="00052079" w:rsidP="00EA5CC3">
            <w:pPr>
              <w:ind w:left="540"/>
              <w:rPr>
                <w:rFonts w:ascii="Times New Roman" w:hAnsi="Times New Roman" w:cs="Times New Roman"/>
                <w:lang w:val="it-IT"/>
              </w:rPr>
            </w:pPr>
            <w:hyperlink r:id="rId9" w:history="1">
              <w:r w:rsidRPr="008150C8">
                <w:rPr>
                  <w:rStyle w:val="Hyperlink"/>
                  <w:rFonts w:ascii="Times New Roman" w:hAnsi="Times New Roman" w:cs="Times New Roman"/>
                  <w:lang w:val="it-IT"/>
                </w:rPr>
                <w:t>https://www.csusb.edu/profile/golge.seferoglu</w:t>
              </w:r>
            </w:hyperlink>
          </w:p>
          <w:p w14:paraId="1723AF49" w14:textId="77777777" w:rsidR="00052079" w:rsidRPr="00D077EF" w:rsidRDefault="00052079" w:rsidP="00EA5CC3">
            <w:pPr>
              <w:ind w:left="540"/>
              <w:rPr>
                <w:rFonts w:ascii="Times New Roman" w:hAnsi="Times New Roman" w:cs="Times New Roman"/>
                <w:lang w:val="it-IT"/>
              </w:rPr>
            </w:pPr>
          </w:p>
          <w:p w14:paraId="04349DFF" w14:textId="45B7C3FD" w:rsidR="00CA14C8" w:rsidRPr="00D077EF" w:rsidRDefault="00CA14C8" w:rsidP="00224313">
            <w:pPr>
              <w:ind w:left="54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338" w:type="dxa"/>
            <w:vAlign w:val="center"/>
          </w:tcPr>
          <w:p w14:paraId="719DEAB8" w14:textId="115D1778" w:rsidR="00CA14C8" w:rsidRPr="00D077EF" w:rsidRDefault="00D93F84" w:rsidP="00EA5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077EF">
              <w:rPr>
                <w:rFonts w:ascii="Times New Roman" w:hAnsi="Times New Roman" w:cs="Times New Roman"/>
                <w:b/>
                <w:bCs/>
                <w:noProof/>
                <w:lang w:eastAsia="zh-CN"/>
              </w:rPr>
              <w:drawing>
                <wp:inline distT="0" distB="0" distL="0" distR="0" wp14:anchorId="6996AFBB" wp14:editId="21198BE6">
                  <wp:extent cx="1076640" cy="1233850"/>
                  <wp:effectExtent l="0" t="0" r="3175" b="0"/>
                  <wp:docPr id="1" name="Picture 1" descr="golge_fotogr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ge_fotogr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13" cy="128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9840A" w14:textId="77777777" w:rsidR="00CA14C8" w:rsidRPr="00D077EF" w:rsidRDefault="00CA14C8" w:rsidP="00F64030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24AEFD8D" w14:textId="77777777" w:rsidR="003B3FC3" w:rsidRDefault="003B3FC3" w:rsidP="003B3FC3">
      <w:pPr>
        <w:pStyle w:val="Heading3"/>
        <w:rPr>
          <w:rFonts w:asciiTheme="minorHAnsi" w:hAnsiTheme="minorHAnsi" w:cstheme="minorHAnsi"/>
          <w:b/>
          <w:bCs/>
        </w:rPr>
      </w:pPr>
    </w:p>
    <w:p w14:paraId="3E8526B3" w14:textId="594DBC31" w:rsidR="003B3FC3" w:rsidRPr="003B3FC3" w:rsidRDefault="003B3FC3" w:rsidP="003B3FC3">
      <w:pPr>
        <w:pStyle w:val="Heading3"/>
        <w:rPr>
          <w:rFonts w:asciiTheme="minorHAnsi" w:hAnsiTheme="minorHAnsi" w:cstheme="minorHAnsi"/>
          <w:b/>
          <w:bCs/>
          <w:sz w:val="27"/>
          <w:szCs w:val="27"/>
        </w:rPr>
      </w:pPr>
      <w:r w:rsidRPr="003B3FC3">
        <w:rPr>
          <w:rFonts w:asciiTheme="minorHAnsi" w:hAnsiTheme="minorHAnsi" w:cstheme="minorHAnsi"/>
          <w:b/>
          <w:bCs/>
        </w:rPr>
        <w:t xml:space="preserve">Professor </w:t>
      </w:r>
      <w:proofErr w:type="spellStart"/>
      <w:r w:rsidRPr="003B3FC3">
        <w:rPr>
          <w:rStyle w:val="Strong"/>
          <w:rFonts w:asciiTheme="minorHAnsi" w:hAnsiTheme="minorHAnsi" w:cstheme="minorHAnsi"/>
          <w:b w:val="0"/>
          <w:bCs w:val="0"/>
        </w:rPr>
        <w:t>Gölge</w:t>
      </w:r>
      <w:proofErr w:type="spellEnd"/>
      <w:r w:rsidRPr="003B3FC3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052079">
        <w:rPr>
          <w:rStyle w:val="Strong"/>
          <w:rFonts w:asciiTheme="minorHAnsi" w:hAnsiTheme="minorHAnsi" w:cstheme="minorHAnsi"/>
          <w:b w:val="0"/>
          <w:bCs w:val="0"/>
        </w:rPr>
        <w:t xml:space="preserve">CITAK </w:t>
      </w:r>
      <w:r w:rsidRPr="003B3FC3">
        <w:rPr>
          <w:rStyle w:val="Strong"/>
          <w:rFonts w:asciiTheme="minorHAnsi" w:hAnsiTheme="minorHAnsi" w:cstheme="minorHAnsi"/>
          <w:b w:val="0"/>
          <w:bCs w:val="0"/>
        </w:rPr>
        <w:t>SEFEROĞLU is</w:t>
      </w:r>
      <w:r w:rsidR="00E8312A">
        <w:rPr>
          <w:rFonts w:asciiTheme="minorHAnsi" w:hAnsiTheme="minorHAnsi" w:cstheme="minorHAnsi"/>
          <w:b/>
          <w:bCs/>
        </w:rPr>
        <w:t xml:space="preserve"> </w:t>
      </w:r>
      <w:r w:rsidR="00E8312A" w:rsidRPr="00E8312A">
        <w:rPr>
          <w:rFonts w:asciiTheme="minorHAnsi" w:hAnsiTheme="minorHAnsi" w:cstheme="minorHAnsi"/>
          <w:b/>
          <w:bCs/>
        </w:rPr>
        <w:t>Faculty Ambassador,</w:t>
      </w:r>
      <w:r w:rsidRPr="003B3FC3">
        <w:rPr>
          <w:rFonts w:asciiTheme="minorHAnsi" w:hAnsiTheme="minorHAnsi" w:cstheme="minorHAnsi"/>
          <w:b/>
          <w:bCs/>
        </w:rPr>
        <w:t xml:space="preserve"> and </w:t>
      </w:r>
      <w:r w:rsidRPr="003B3FC3">
        <w:rPr>
          <w:rStyle w:val="Strong"/>
          <w:rFonts w:asciiTheme="minorHAnsi" w:hAnsiTheme="minorHAnsi" w:cstheme="minorHAnsi"/>
          <w:b w:val="0"/>
          <w:bCs w:val="0"/>
        </w:rPr>
        <w:t xml:space="preserve">the </w:t>
      </w:r>
      <w:r w:rsidRPr="003B3FC3">
        <w:rPr>
          <w:rStyle w:val="Strong"/>
          <w:rFonts w:asciiTheme="minorHAnsi" w:hAnsiTheme="minorHAnsi" w:cstheme="minorHAnsi"/>
        </w:rPr>
        <w:t>coordinator of the MA in TESOL</w:t>
      </w:r>
      <w:r w:rsidRPr="003B3FC3">
        <w:rPr>
          <w:rStyle w:val="Strong"/>
          <w:rFonts w:asciiTheme="minorHAnsi" w:hAnsiTheme="minorHAnsi" w:cstheme="minorHAnsi"/>
          <w:b w:val="0"/>
          <w:bCs w:val="0"/>
        </w:rPr>
        <w:t xml:space="preserve"> program at CSUSB. </w:t>
      </w:r>
    </w:p>
    <w:p w14:paraId="152A69A3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holds MA, </w:t>
      </w:r>
      <w:proofErr w:type="spellStart"/>
      <w:r w:rsidRPr="003B3FC3">
        <w:rPr>
          <w:rStyle w:val="Strong"/>
          <w:b w:val="0"/>
          <w:bCs w:val="0"/>
        </w:rPr>
        <w:t>EdM</w:t>
      </w:r>
      <w:proofErr w:type="spellEnd"/>
      <w:r w:rsidRPr="003B3FC3">
        <w:rPr>
          <w:rStyle w:val="Strong"/>
          <w:b w:val="0"/>
          <w:bCs w:val="0"/>
        </w:rPr>
        <w:t xml:space="preserve">, and EdD degrees from Teachers College, </w:t>
      </w:r>
      <w:r w:rsidRPr="003B3FC3">
        <w:rPr>
          <w:rStyle w:val="Emphasis"/>
          <w:b/>
          <w:bCs/>
        </w:rPr>
        <w:t>Columbia University</w:t>
      </w:r>
      <w:r w:rsidRPr="003B3FC3">
        <w:rPr>
          <w:rStyle w:val="Strong"/>
          <w:b w:val="0"/>
          <w:bCs w:val="0"/>
        </w:rPr>
        <w:t xml:space="preserve"> in TESOL and Applied Linguistics. </w:t>
      </w:r>
    </w:p>
    <w:p w14:paraId="17234611" w14:textId="263C1A5C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before joining CSUSB, Dr. </w:t>
      </w:r>
      <w:proofErr w:type="spellStart"/>
      <w:r w:rsidRPr="003B3FC3">
        <w:rPr>
          <w:rStyle w:val="Strong"/>
          <w:b w:val="0"/>
          <w:bCs w:val="0"/>
        </w:rPr>
        <w:t>Gölge</w:t>
      </w:r>
      <w:proofErr w:type="spellEnd"/>
      <w:r w:rsidRPr="003B3FC3">
        <w:rPr>
          <w:rStyle w:val="Strong"/>
          <w:b w:val="0"/>
          <w:bCs w:val="0"/>
        </w:rPr>
        <w:t xml:space="preserve"> </w:t>
      </w:r>
      <w:r w:rsidR="00052079">
        <w:rPr>
          <w:rStyle w:val="Strong"/>
          <w:b w:val="0"/>
          <w:bCs w:val="0"/>
        </w:rPr>
        <w:t xml:space="preserve">Citak </w:t>
      </w:r>
      <w:proofErr w:type="spellStart"/>
      <w:r w:rsidRPr="003B3FC3">
        <w:rPr>
          <w:rStyle w:val="Strong"/>
          <w:b w:val="0"/>
          <w:bCs w:val="0"/>
        </w:rPr>
        <w:t>Seferoğlu</w:t>
      </w:r>
      <w:proofErr w:type="spellEnd"/>
      <w:r w:rsidRPr="003B3FC3">
        <w:rPr>
          <w:rStyle w:val="Strong"/>
          <w:b w:val="0"/>
          <w:bCs w:val="0"/>
        </w:rPr>
        <w:t xml:space="preserve"> worked as a professor at Middle East Technical University in Turkey for </w:t>
      </w:r>
      <w:r w:rsidRPr="003B3FC3">
        <w:rPr>
          <w:rStyle w:val="Strong"/>
        </w:rPr>
        <w:t>23 years</w:t>
      </w:r>
      <w:r w:rsidRPr="003B3FC3">
        <w:rPr>
          <w:rStyle w:val="Strong"/>
          <w:b w:val="0"/>
          <w:bCs w:val="0"/>
        </w:rPr>
        <w:t xml:space="preserve"> and </w:t>
      </w:r>
      <w:r w:rsidRPr="003B3FC3">
        <w:rPr>
          <w:rStyle w:val="Emphasis"/>
          <w:b/>
          <w:bCs/>
        </w:rPr>
        <w:t>trained thousands of teachers</w:t>
      </w:r>
      <w:r w:rsidRPr="003B3FC3">
        <w:rPr>
          <w:rStyle w:val="Strong"/>
          <w:b w:val="0"/>
          <w:bCs w:val="0"/>
        </w:rPr>
        <w:t xml:space="preserve">, and </w:t>
      </w:r>
      <w:r w:rsidRPr="003B3FC3">
        <w:rPr>
          <w:rStyle w:val="Emphasis"/>
          <w:b/>
          <w:bCs/>
        </w:rPr>
        <w:t>supervised 44 MA and Ph.D. theses</w:t>
      </w:r>
      <w:r w:rsidRPr="003B3FC3">
        <w:rPr>
          <w:rStyle w:val="Strong"/>
          <w:b w:val="0"/>
          <w:bCs w:val="0"/>
        </w:rPr>
        <w:t xml:space="preserve">. </w:t>
      </w:r>
    </w:p>
    <w:p w14:paraId="3F43C854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has </w:t>
      </w:r>
      <w:r w:rsidRPr="003B3FC3">
        <w:rPr>
          <w:rStyle w:val="Emphasis"/>
          <w:b/>
          <w:bCs/>
        </w:rPr>
        <w:t>served as an external examiner on hundreds of masters and doctoral dissertation committees</w:t>
      </w:r>
      <w:r w:rsidRPr="003B3FC3">
        <w:rPr>
          <w:rStyle w:val="Strong"/>
          <w:b w:val="0"/>
          <w:bCs w:val="0"/>
        </w:rPr>
        <w:t xml:space="preserve"> widely. </w:t>
      </w:r>
    </w:p>
    <w:p w14:paraId="2669034D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has </w:t>
      </w:r>
      <w:r w:rsidRPr="003B3FC3">
        <w:rPr>
          <w:rStyle w:val="Emphasis"/>
          <w:b/>
          <w:bCs/>
        </w:rPr>
        <w:t>directed many research projects that inform policy and practice</w:t>
      </w:r>
      <w:r w:rsidRPr="003B3FC3">
        <w:rPr>
          <w:rStyle w:val="Strong"/>
          <w:b w:val="0"/>
          <w:bCs w:val="0"/>
        </w:rPr>
        <w:t xml:space="preserve">. </w:t>
      </w:r>
    </w:p>
    <w:p w14:paraId="25B07113" w14:textId="77777777" w:rsidR="003B3FC3" w:rsidRPr="003B3FC3" w:rsidRDefault="003B3FC3" w:rsidP="003B3FC3">
      <w:pPr>
        <w:pStyle w:val="NormalWeb"/>
        <w:numPr>
          <w:ilvl w:val="1"/>
          <w:numId w:val="23"/>
        </w:numPr>
        <w:rPr>
          <w:b/>
          <w:bCs/>
        </w:rPr>
      </w:pPr>
      <w:hyperlink r:id="rId11" w:history="1">
        <w:r w:rsidRPr="003B3FC3">
          <w:rPr>
            <w:rStyle w:val="Hyperlink"/>
            <w:b/>
            <w:bCs/>
          </w:rPr>
          <w:t>https://www.csusb.edu/inside/article/551024/golge-seferoglu-master-many-research-designs</w:t>
        </w:r>
      </w:hyperlink>
    </w:p>
    <w:p w14:paraId="7CEEA00B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has been </w:t>
      </w:r>
      <w:r w:rsidRPr="003B3FC3">
        <w:rPr>
          <w:rStyle w:val="Emphasis"/>
          <w:b/>
          <w:bCs/>
        </w:rPr>
        <w:t>published in respected journals and has been cited extensively</w:t>
      </w:r>
      <w:r w:rsidRPr="003B3FC3">
        <w:rPr>
          <w:rStyle w:val="Strong"/>
          <w:b w:val="0"/>
          <w:bCs w:val="0"/>
        </w:rPr>
        <w:t xml:space="preserve">. </w:t>
      </w:r>
    </w:p>
    <w:p w14:paraId="697EC466" w14:textId="77777777" w:rsidR="003B3FC3" w:rsidRPr="003B3FC3" w:rsidRDefault="003B3FC3" w:rsidP="003B3FC3">
      <w:pPr>
        <w:pStyle w:val="NormalWeb"/>
        <w:numPr>
          <w:ilvl w:val="1"/>
          <w:numId w:val="23"/>
        </w:numPr>
        <w:rPr>
          <w:b/>
          <w:bCs/>
        </w:rPr>
      </w:pPr>
      <w:hyperlink r:id="rId12" w:history="1">
        <w:r w:rsidRPr="003B3FC3">
          <w:rPr>
            <w:rStyle w:val="Hyperlink"/>
            <w:b/>
            <w:bCs/>
          </w:rPr>
          <w:t>https://scholar.google.com/citations?user=IelcERoAAAAJ&amp;hl=en</w:t>
        </w:r>
      </w:hyperlink>
    </w:p>
    <w:p w14:paraId="3F416761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has </w:t>
      </w:r>
      <w:r w:rsidRPr="003B3FC3">
        <w:rPr>
          <w:rStyle w:val="Emphasis"/>
          <w:b/>
          <w:bCs/>
        </w:rPr>
        <w:t>delivered several invited keynote speeches</w:t>
      </w:r>
      <w:r w:rsidRPr="003B3FC3">
        <w:rPr>
          <w:rStyle w:val="Strong"/>
          <w:b w:val="0"/>
          <w:bCs w:val="0"/>
        </w:rPr>
        <w:t xml:space="preserve"> at prestigious international research conferences. </w:t>
      </w:r>
    </w:p>
    <w:p w14:paraId="4B27C469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b w:val="0"/>
          <w:bCs w:val="0"/>
        </w:rPr>
        <w:t xml:space="preserve">has </w:t>
      </w:r>
      <w:r w:rsidRPr="003B3FC3">
        <w:rPr>
          <w:rStyle w:val="Emphasis"/>
          <w:b/>
          <w:bCs/>
        </w:rPr>
        <w:t>received many outstanding academic performance awards</w:t>
      </w:r>
      <w:r w:rsidRPr="003B3FC3">
        <w:rPr>
          <w:rStyle w:val="Strong"/>
          <w:b w:val="0"/>
          <w:bCs w:val="0"/>
        </w:rPr>
        <w:t xml:space="preserve"> and most recently the "</w:t>
      </w:r>
      <w:r w:rsidRPr="003B3FC3">
        <w:rPr>
          <w:rStyle w:val="Strong"/>
        </w:rPr>
        <w:t>2022-23 Outstanding Faculty Award"</w:t>
      </w:r>
      <w:r w:rsidRPr="003B3FC3">
        <w:rPr>
          <w:b/>
          <w:bCs/>
        </w:rPr>
        <w:t xml:space="preserve"> </w:t>
      </w:r>
      <w:r w:rsidRPr="003B3FC3">
        <w:t xml:space="preserve">for </w:t>
      </w:r>
      <w:r w:rsidRPr="003B3FC3">
        <w:rPr>
          <w:rStyle w:val="Emphasis"/>
        </w:rPr>
        <w:t>Outstanding Research, Scholarly, and Creative Contribution</w:t>
      </w:r>
      <w:r w:rsidRPr="003B3FC3">
        <w:rPr>
          <w:rStyle w:val="Strong"/>
          <w:b w:val="0"/>
          <w:bCs w:val="0"/>
        </w:rPr>
        <w:t xml:space="preserve"> and </w:t>
      </w:r>
      <w:r w:rsidRPr="003B3FC3">
        <w:t>the</w:t>
      </w:r>
      <w:r w:rsidRPr="003B3FC3">
        <w:rPr>
          <w:b/>
          <w:bCs/>
        </w:rPr>
        <w:t xml:space="preserve"> </w:t>
      </w:r>
      <w:r w:rsidRPr="003B3FC3">
        <w:rPr>
          <w:rStyle w:val="Strong"/>
        </w:rPr>
        <w:t>"2023-2024 Research and Creative Activity Mentor Award"</w:t>
      </w:r>
    </w:p>
    <w:p w14:paraId="4FA6D79F" w14:textId="77777777" w:rsidR="003B3FC3" w:rsidRPr="003B3FC3" w:rsidRDefault="003B3FC3" w:rsidP="003B3FC3">
      <w:pPr>
        <w:pStyle w:val="NormalWeb"/>
        <w:numPr>
          <w:ilvl w:val="0"/>
          <w:numId w:val="23"/>
        </w:numPr>
        <w:rPr>
          <w:b/>
          <w:bCs/>
        </w:rPr>
      </w:pPr>
      <w:r w:rsidRPr="003B3FC3">
        <w:rPr>
          <w:rStyle w:val="Strong"/>
          <w:i/>
          <w:iCs/>
        </w:rPr>
        <w:t>recognized as one of the 30 Scholarly and Creative Activity Leaders at CSUSB</w:t>
      </w:r>
      <w:r w:rsidRPr="003B3FC3">
        <w:rPr>
          <w:rStyle w:val="Strong"/>
          <w:b w:val="0"/>
          <w:bCs w:val="0"/>
          <w:i/>
          <w:iCs/>
        </w:rPr>
        <w:t xml:space="preserve"> (February 6, 2023). Thirty faculty have been identified as being leaders in their disciplines at CSUSB based on Google Scholar citation counts or national reputation.</w:t>
      </w:r>
    </w:p>
    <w:p w14:paraId="4EAAC2AE" w14:textId="77777777" w:rsidR="003B3FC3" w:rsidRPr="003B3FC3" w:rsidRDefault="003B3FC3" w:rsidP="003B3FC3">
      <w:pPr>
        <w:numPr>
          <w:ilvl w:val="1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</w:rPr>
      </w:pPr>
      <w:hyperlink r:id="rId13" w:history="1">
        <w:r w:rsidRPr="003B3FC3">
          <w:rPr>
            <w:rStyle w:val="Hyperlink"/>
            <w:b/>
            <w:bCs/>
          </w:rPr>
          <w:t>https://focusonelt.com/index.php/foe/article/view/77/40</w:t>
        </w:r>
      </w:hyperlink>
    </w:p>
    <w:p w14:paraId="5B26794F" w14:textId="77777777" w:rsidR="003B3FC3" w:rsidRDefault="003B3FC3" w:rsidP="00DD4E4F">
      <w:pPr>
        <w:pStyle w:val="01CV-Headings"/>
        <w:rPr>
          <w:rFonts w:ascii="Times New Roman" w:hAnsi="Times New Roman" w:cs="Times New Roman"/>
        </w:rPr>
      </w:pPr>
    </w:p>
    <w:p w14:paraId="7FB0ADBC" w14:textId="4F3FBC45" w:rsidR="00CA14C8" w:rsidRPr="00D077EF" w:rsidRDefault="00CA14C8" w:rsidP="00DD4E4F">
      <w:pPr>
        <w:pStyle w:val="01CV-Heading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EDUCATION:</w:t>
      </w:r>
    </w:p>
    <w:p w14:paraId="3805F384" w14:textId="0A427AF1" w:rsidR="00CA14C8" w:rsidRPr="00D077EF" w:rsidRDefault="00CA14C8" w:rsidP="00CA14C8">
      <w:pPr>
        <w:pStyle w:val="02CV-Education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1994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1997</w:t>
      </w:r>
      <w:r w:rsidRPr="00D077EF">
        <w:rPr>
          <w:rFonts w:ascii="Times New Roman" w:hAnsi="Times New Roman" w:cs="Times New Roman"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Ed.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D.,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Teachers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College,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Columbia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New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York.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Received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Doctor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degree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December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1997,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Applied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Linguistics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Program</w:t>
      </w:r>
    </w:p>
    <w:p w14:paraId="575BF049" w14:textId="33732F51" w:rsidR="00CA14C8" w:rsidRPr="00D077EF" w:rsidRDefault="00CA14C8" w:rsidP="00CA14C8">
      <w:pPr>
        <w:pStyle w:val="02CV-Education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1994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1995</w:t>
      </w:r>
      <w:r w:rsidRPr="00D077EF">
        <w:rPr>
          <w:rFonts w:ascii="Times New Roman" w:hAnsi="Times New Roman" w:cs="Times New Roman"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Ed.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M.</w:t>
      </w:r>
      <w:r w:rsidRPr="00D077EF">
        <w:rPr>
          <w:rFonts w:ascii="Times New Roman" w:hAnsi="Times New Roman" w:cs="Times New Roman"/>
          <w:b/>
          <w:bCs/>
        </w:rPr>
        <w:t>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Teachers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College,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Columbia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New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York.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Received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Master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degree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1995,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Applied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Linguistics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Program.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D1DF87B" w14:textId="266C0E71" w:rsidR="00CA14C8" w:rsidRPr="00D077EF" w:rsidRDefault="00CA14C8" w:rsidP="00CA14C8">
      <w:pPr>
        <w:pStyle w:val="02CV-Education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1992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1994</w:t>
      </w:r>
      <w:r w:rsidRPr="00D077EF">
        <w:rPr>
          <w:rFonts w:ascii="Times New Roman" w:hAnsi="Times New Roman" w:cs="Times New Roman"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M.</w:t>
      </w:r>
      <w:r w:rsidR="00EA5CC3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A</w:t>
      </w:r>
      <w:r w:rsidRPr="00D077EF">
        <w:rPr>
          <w:rFonts w:ascii="Times New Roman" w:hAnsi="Times New Roman" w:cs="Times New Roman"/>
          <w:b/>
          <w:bCs/>
        </w:rPr>
        <w:t>.,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Teachers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College,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Columbia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</w:rPr>
        <w:t>New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York.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Received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degree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October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1994,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Speakers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Other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(TESOL)</w:t>
      </w:r>
    </w:p>
    <w:p w14:paraId="0ABE0A34" w14:textId="77777777" w:rsidR="00CA14C8" w:rsidRPr="00D077EF" w:rsidRDefault="00CA14C8" w:rsidP="00CA14C8">
      <w:pPr>
        <w:rPr>
          <w:rFonts w:ascii="Times New Roman" w:hAnsi="Times New Roman" w:cs="Times New Roman"/>
        </w:rPr>
      </w:pPr>
    </w:p>
    <w:p w14:paraId="53397DF1" w14:textId="77777777" w:rsidR="00CA14C8" w:rsidRPr="00D077EF" w:rsidRDefault="00CA14C8" w:rsidP="00DD4E4F">
      <w:pPr>
        <w:pStyle w:val="01CV-Heading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lastRenderedPageBreak/>
        <w:t>EXPERIENCE:</w:t>
      </w:r>
    </w:p>
    <w:p w14:paraId="0BF46E20" w14:textId="2D0052C1" w:rsidR="00E8312A" w:rsidRDefault="00E8312A" w:rsidP="00E8312A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D077EF">
        <w:rPr>
          <w:rFonts w:ascii="Times New Roman" w:hAnsi="Times New Roman" w:cs="Times New Roman"/>
          <w:b/>
          <w:bCs/>
        </w:rPr>
        <w:t xml:space="preserve"> - </w:t>
      </w:r>
      <w:r w:rsidRPr="00D077EF">
        <w:rPr>
          <w:rFonts w:ascii="Times New Roman" w:hAnsi="Times New Roman" w:cs="Times New Roman"/>
          <w:b/>
          <w:bCs/>
        </w:rPr>
        <w:tab/>
      </w:r>
      <w:r w:rsidRPr="00E8312A">
        <w:rPr>
          <w:rFonts w:ascii="Times New Roman" w:hAnsi="Times New Roman" w:cs="Times New Roman"/>
          <w:b/>
          <w:bCs/>
          <w:i/>
          <w:iCs/>
        </w:rPr>
        <w:t>Faculty Ambassador</w:t>
      </w:r>
      <w:r w:rsidRPr="00D077EF">
        <w:rPr>
          <w:rFonts w:ascii="Times New Roman" w:hAnsi="Times New Roman" w:cs="Times New Roman"/>
          <w:b/>
          <w:bCs/>
        </w:rPr>
        <w:t>.</w:t>
      </w:r>
      <w:r w:rsidRPr="00D077EF">
        <w:rPr>
          <w:rFonts w:ascii="Times New Roman" w:hAnsi="Times New Roman" w:cs="Times New Roman"/>
        </w:rPr>
        <w:t xml:space="preserve"> California State University, San Bernardino, </w:t>
      </w:r>
      <w:r>
        <w:rPr>
          <w:rFonts w:ascii="Times New Roman" w:hAnsi="Times New Roman" w:cs="Times New Roman"/>
        </w:rPr>
        <w:t>Watson College of Education</w:t>
      </w:r>
      <w:r w:rsidRPr="00D077EF">
        <w:rPr>
          <w:rFonts w:ascii="Times New Roman" w:hAnsi="Times New Roman" w:cs="Times New Roman"/>
        </w:rPr>
        <w:t xml:space="preserve">. </w:t>
      </w:r>
    </w:p>
    <w:p w14:paraId="35584BD9" w14:textId="2999BDDB" w:rsidR="00C14296" w:rsidRPr="00171282" w:rsidRDefault="00C14296" w:rsidP="00C14296">
      <w:pPr>
        <w:pStyle w:val="03CV-Experience"/>
        <w:rPr>
          <w:rFonts w:ascii="Times New Roman" w:hAnsi="Times New Roman" w:cs="Times New Roman"/>
          <w:b/>
          <w:bCs/>
        </w:rPr>
      </w:pPr>
      <w:r w:rsidRPr="00D077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D077EF"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/>
          <w:bCs/>
        </w:rPr>
        <w:t>2026</w:t>
      </w:r>
      <w:r w:rsidRPr="00D077EF">
        <w:rPr>
          <w:rFonts w:ascii="Times New Roman" w:hAnsi="Times New Roman" w:cs="Times New Roman"/>
          <w:b/>
          <w:bCs/>
        </w:rPr>
        <w:tab/>
      </w:r>
      <w:r w:rsidRPr="00E8312A">
        <w:rPr>
          <w:rFonts w:ascii="Times New Roman" w:hAnsi="Times New Roman" w:cs="Times New Roman"/>
          <w:b/>
          <w:bCs/>
          <w:i/>
          <w:iCs/>
        </w:rPr>
        <w:t xml:space="preserve">Faculty </w:t>
      </w:r>
      <w:r>
        <w:rPr>
          <w:rFonts w:ascii="Times New Roman" w:hAnsi="Times New Roman" w:cs="Times New Roman"/>
          <w:b/>
          <w:bCs/>
          <w:i/>
          <w:iCs/>
        </w:rPr>
        <w:t>Senator</w:t>
      </w:r>
      <w:r w:rsidRPr="00D077EF">
        <w:rPr>
          <w:rFonts w:ascii="Times New Roman" w:hAnsi="Times New Roman" w:cs="Times New Roman"/>
          <w:b/>
          <w:bCs/>
        </w:rPr>
        <w:t>.</w:t>
      </w:r>
      <w:r w:rsidRPr="00D077EF">
        <w:rPr>
          <w:rFonts w:ascii="Times New Roman" w:hAnsi="Times New Roman" w:cs="Times New Roman"/>
        </w:rPr>
        <w:t xml:space="preserve"> California State University, San Bernardino, </w:t>
      </w:r>
      <w:r>
        <w:rPr>
          <w:rFonts w:ascii="Times New Roman" w:hAnsi="Times New Roman" w:cs="Times New Roman"/>
        </w:rPr>
        <w:t>Faculty Senate</w:t>
      </w:r>
      <w:r w:rsidRPr="00D077EF">
        <w:rPr>
          <w:rFonts w:ascii="Times New Roman" w:hAnsi="Times New Roman" w:cs="Times New Roman"/>
        </w:rPr>
        <w:t xml:space="preserve">. </w:t>
      </w:r>
    </w:p>
    <w:p w14:paraId="5B8353AC" w14:textId="008CCF62" w:rsidR="00171282" w:rsidRPr="00171282" w:rsidRDefault="00171282" w:rsidP="00171282">
      <w:pPr>
        <w:pStyle w:val="03CV-Experience"/>
        <w:rPr>
          <w:rFonts w:ascii="Times New Roman" w:hAnsi="Times New Roman" w:cs="Times New Roman"/>
          <w:b/>
          <w:bCs/>
        </w:rPr>
      </w:pPr>
      <w:r w:rsidRPr="00D077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D077EF">
        <w:rPr>
          <w:rFonts w:ascii="Times New Roman" w:hAnsi="Times New Roman" w:cs="Times New Roman"/>
          <w:b/>
          <w:bCs/>
        </w:rPr>
        <w:t xml:space="preserve"> - </w:t>
      </w:r>
      <w:r w:rsidR="00E8312A">
        <w:rPr>
          <w:rFonts w:ascii="Times New Roman" w:hAnsi="Times New Roman" w:cs="Times New Roman"/>
          <w:b/>
          <w:bCs/>
        </w:rPr>
        <w:t>2025</w:t>
      </w:r>
      <w:r w:rsidRPr="00D077EF">
        <w:rPr>
          <w:rFonts w:ascii="Times New Roman" w:hAnsi="Times New Roman" w:cs="Times New Roman"/>
          <w:b/>
          <w:bCs/>
        </w:rPr>
        <w:tab/>
      </w:r>
      <w:r w:rsidRPr="00171282">
        <w:rPr>
          <w:rFonts w:ascii="Times New Roman" w:hAnsi="Times New Roman" w:cs="Times New Roman"/>
          <w:b/>
          <w:bCs/>
          <w:i/>
          <w:iCs/>
        </w:rPr>
        <w:t>Director for the Faculty Support and Development</w:t>
      </w:r>
      <w:r w:rsidRPr="00D077EF">
        <w:rPr>
          <w:rFonts w:ascii="Times New Roman" w:hAnsi="Times New Roman" w:cs="Times New Roman"/>
          <w:b/>
          <w:bCs/>
        </w:rPr>
        <w:t>.</w:t>
      </w:r>
      <w:r w:rsidRPr="00D077EF">
        <w:rPr>
          <w:rFonts w:ascii="Times New Roman" w:hAnsi="Times New Roman" w:cs="Times New Roman"/>
        </w:rPr>
        <w:t xml:space="preserve"> California State University, San Bernardino, </w:t>
      </w:r>
      <w:r>
        <w:rPr>
          <w:rFonts w:ascii="Times New Roman" w:hAnsi="Times New Roman" w:cs="Times New Roman"/>
        </w:rPr>
        <w:t>Watson College of Education</w:t>
      </w:r>
      <w:r w:rsidRPr="00D077EF">
        <w:rPr>
          <w:rFonts w:ascii="Times New Roman" w:hAnsi="Times New Roman" w:cs="Times New Roman"/>
        </w:rPr>
        <w:t xml:space="preserve">. </w:t>
      </w:r>
    </w:p>
    <w:p w14:paraId="27697713" w14:textId="33995ACE" w:rsidR="00DC383D" w:rsidRPr="00D077EF" w:rsidRDefault="00DC383D" w:rsidP="00DC383D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202</w:t>
      </w:r>
      <w:r w:rsidR="00171282">
        <w:rPr>
          <w:rFonts w:ascii="Times New Roman" w:hAnsi="Times New Roman" w:cs="Times New Roman"/>
          <w:b/>
          <w:bCs/>
        </w:rPr>
        <w:t>3</w:t>
      </w:r>
      <w:r w:rsidRPr="00D077EF">
        <w:rPr>
          <w:rFonts w:ascii="Times New Roman" w:hAnsi="Times New Roman" w:cs="Times New Roman"/>
          <w:b/>
          <w:bCs/>
        </w:rPr>
        <w:t xml:space="preserve"> - 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Pr="00D077EF">
        <w:rPr>
          <w:rFonts w:ascii="Times New Roman" w:hAnsi="Times New Roman" w:cs="Times New Roman"/>
        </w:rPr>
        <w:t xml:space="preserve"> California State University, San Bernardino, Department of Teacher Education and Foundations. </w:t>
      </w:r>
    </w:p>
    <w:p w14:paraId="278B349B" w14:textId="776593A9" w:rsidR="00171282" w:rsidRPr="00171282" w:rsidRDefault="00171282" w:rsidP="00171282">
      <w:pPr>
        <w:pStyle w:val="03CV-Experience"/>
        <w:rPr>
          <w:rFonts w:ascii="Times New Roman" w:hAnsi="Times New Roman" w:cs="Times New Roman"/>
          <w:b/>
          <w:bCs/>
          <w:i/>
          <w:iCs/>
        </w:rPr>
      </w:pPr>
      <w:r w:rsidRPr="00D077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2</w:t>
      </w:r>
      <w:r w:rsidRPr="00D077EF">
        <w:rPr>
          <w:rFonts w:ascii="Times New Roman" w:hAnsi="Times New Roman" w:cs="Times New Roman"/>
          <w:b/>
          <w:bCs/>
        </w:rPr>
        <w:t xml:space="preserve"> - </w:t>
      </w:r>
      <w:r w:rsidRPr="00D077EF">
        <w:rPr>
          <w:rFonts w:ascii="Times New Roman" w:hAnsi="Times New Roman" w:cs="Times New Roman"/>
          <w:b/>
          <w:bCs/>
        </w:rPr>
        <w:tab/>
      </w:r>
      <w:r w:rsidRPr="00171282">
        <w:rPr>
          <w:rFonts w:ascii="Times New Roman" w:hAnsi="Times New Roman" w:cs="Times New Roman"/>
          <w:b/>
          <w:bCs/>
          <w:i/>
          <w:iCs/>
        </w:rPr>
        <w:t>Coordinator of the MA in TESOL Program</w:t>
      </w:r>
      <w:r>
        <w:rPr>
          <w:rFonts w:ascii="Times New Roman" w:hAnsi="Times New Roman" w:cs="Times New Roman"/>
          <w:b/>
          <w:bCs/>
          <w:i/>
          <w:iCs/>
        </w:rPr>
        <w:t>.</w:t>
      </w:r>
      <w:r w:rsidRPr="00D077EF">
        <w:rPr>
          <w:rFonts w:ascii="Times New Roman" w:hAnsi="Times New Roman" w:cs="Times New Roman"/>
        </w:rPr>
        <w:t xml:space="preserve"> California State University, San Bernardino, Department of Teacher Education and Foundations. </w:t>
      </w:r>
    </w:p>
    <w:p w14:paraId="211C8F4F" w14:textId="039918C4" w:rsidR="00341E4E" w:rsidRPr="00D077EF" w:rsidRDefault="00341E4E" w:rsidP="009A3540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 xml:space="preserve">2020 - </w:t>
      </w:r>
      <w:r w:rsidR="00171282">
        <w:rPr>
          <w:rFonts w:ascii="Times New Roman" w:hAnsi="Times New Roman" w:cs="Times New Roman"/>
          <w:b/>
          <w:bCs/>
        </w:rPr>
        <w:t>2023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Assoc.</w:t>
      </w:r>
      <w:r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Pr="00D077EF">
        <w:rPr>
          <w:rFonts w:ascii="Times New Roman" w:hAnsi="Times New Roman" w:cs="Times New Roman"/>
        </w:rPr>
        <w:t xml:space="preserve"> California S</w:t>
      </w:r>
      <w:r w:rsidR="009A3540" w:rsidRPr="00D077EF">
        <w:rPr>
          <w:rFonts w:ascii="Times New Roman" w:hAnsi="Times New Roman" w:cs="Times New Roman"/>
        </w:rPr>
        <w:t>tate University, San Bernardino</w:t>
      </w:r>
      <w:r w:rsidRPr="00D077EF">
        <w:rPr>
          <w:rFonts w:ascii="Times New Roman" w:hAnsi="Times New Roman" w:cs="Times New Roman"/>
        </w:rPr>
        <w:t xml:space="preserve">, Department of </w:t>
      </w:r>
      <w:r w:rsidR="00512C75" w:rsidRPr="00D077EF">
        <w:rPr>
          <w:rFonts w:ascii="Times New Roman" w:hAnsi="Times New Roman" w:cs="Times New Roman"/>
        </w:rPr>
        <w:t>Teacher Education and Foundations</w:t>
      </w:r>
      <w:r w:rsidRPr="00D077EF">
        <w:rPr>
          <w:rFonts w:ascii="Times New Roman" w:hAnsi="Times New Roman" w:cs="Times New Roman"/>
        </w:rPr>
        <w:t xml:space="preserve">. </w:t>
      </w:r>
    </w:p>
    <w:p w14:paraId="5FA17AFD" w14:textId="5046D37F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201</w:t>
      </w:r>
      <w:r w:rsidR="00AF3F48" w:rsidRPr="00D077EF">
        <w:rPr>
          <w:rFonts w:ascii="Times New Roman" w:hAnsi="Times New Roman" w:cs="Times New Roman"/>
          <w:b/>
          <w:bCs/>
        </w:rPr>
        <w:t>2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="00341E4E" w:rsidRPr="00D077EF">
        <w:rPr>
          <w:rFonts w:ascii="Times New Roman" w:hAnsi="Times New Roman" w:cs="Times New Roman"/>
          <w:b/>
          <w:bCs/>
        </w:rPr>
        <w:t>2020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50F82017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2013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2017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Dean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59F3E693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2012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2013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Department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Chair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CE17588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2008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2012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Vice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Dean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066E454" w14:textId="2460F299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2012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="00AF3F48" w:rsidRPr="00D077EF">
        <w:rPr>
          <w:rFonts w:ascii="Times New Roman" w:hAnsi="Times New Roman" w:cs="Times New Roman"/>
          <w:b/>
          <w:bCs/>
        </w:rPr>
        <w:t>2020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36526985" w14:textId="6DD425BF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2006</w:t>
      </w:r>
      <w:r w:rsidR="000D6151">
        <w:rPr>
          <w:rFonts w:ascii="Times New Roman" w:hAnsi="Times New Roman" w:cs="Times New Roman"/>
          <w:b/>
          <w:bCs/>
        </w:rPr>
        <w:t xml:space="preserve"> - </w:t>
      </w:r>
      <w:r w:rsidRPr="00D077EF">
        <w:rPr>
          <w:rFonts w:ascii="Times New Roman" w:hAnsi="Times New Roman" w:cs="Times New Roman"/>
          <w:b/>
          <w:bCs/>
        </w:rPr>
        <w:t>2012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Associate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12A6E8AA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2000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2006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Assistant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Professor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Taught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undergraduate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graduate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courses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linguistics,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second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acquisition,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testing,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translation,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materials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adaptation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development,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methodology.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Supervised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several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theses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served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several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master’s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doctoral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committees.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283870F7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1998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1999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Instructor</w:t>
      </w:r>
      <w:r w:rsidRPr="00D077EF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Foreign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Middle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East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Technical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5883F35" w14:textId="5E753D42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1993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1997</w:t>
      </w:r>
      <w:r w:rsidRPr="00D077EF">
        <w:rPr>
          <w:rFonts w:ascii="Times New Roman" w:hAnsi="Times New Roman" w:cs="Times New Roman"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Library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Assistant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Columbia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Worked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Interlibrary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Loan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Office</w:t>
      </w:r>
    </w:p>
    <w:p w14:paraId="06EDCADF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</w:rPr>
        <w:t>1992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-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1993</w:t>
      </w:r>
      <w:r w:rsidRPr="00D077EF">
        <w:rPr>
          <w:rFonts w:ascii="Times New Roman" w:hAnsi="Times New Roman" w:cs="Times New Roman"/>
          <w:b/>
        </w:rPr>
        <w:tab/>
      </w:r>
      <w:r w:rsidRPr="00D077EF">
        <w:rPr>
          <w:rFonts w:ascii="Times New Roman" w:hAnsi="Times New Roman" w:cs="Times New Roman"/>
          <w:b/>
          <w:i/>
          <w:iCs/>
        </w:rPr>
        <w:t>ESL</w:t>
      </w:r>
      <w:r w:rsidR="000F2D4E" w:rsidRPr="00D077EF">
        <w:rPr>
          <w:rFonts w:ascii="Times New Roman" w:hAnsi="Times New Roman" w:cs="Times New Roman"/>
          <w:b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i/>
          <w:iCs/>
        </w:rPr>
        <w:t>Teacher,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Community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English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Program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(CEP),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Teachers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College,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Columbia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University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adult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immigrants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with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different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cultural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backgrounds.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275B19F9" w14:textId="77777777" w:rsidR="00CA14C8" w:rsidRPr="00D077EF" w:rsidRDefault="00CA14C8" w:rsidP="00CA14C8">
      <w:pPr>
        <w:pStyle w:val="03CV-Experience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  <w:b/>
          <w:bCs/>
        </w:rPr>
        <w:t>1991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-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1992</w:t>
      </w:r>
      <w:r w:rsidRPr="00D077EF">
        <w:rPr>
          <w:rFonts w:ascii="Times New Roman" w:hAnsi="Times New Roman" w:cs="Times New Roman"/>
          <w:b/>
          <w:bCs/>
        </w:rPr>
        <w:tab/>
      </w:r>
      <w:r w:rsidRPr="00D077EF">
        <w:rPr>
          <w:rFonts w:ascii="Times New Roman" w:hAnsi="Times New Roman" w:cs="Times New Roman"/>
          <w:b/>
          <w:bCs/>
          <w:i/>
          <w:iCs/>
        </w:rPr>
        <w:t>Research</w:t>
      </w:r>
      <w:r w:rsidR="000F2D4E" w:rsidRPr="00D077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7EF">
        <w:rPr>
          <w:rFonts w:ascii="Times New Roman" w:hAnsi="Times New Roman" w:cs="Times New Roman"/>
          <w:b/>
          <w:bCs/>
          <w:i/>
          <w:iCs/>
        </w:rPr>
        <w:t>Assistant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Bosphorus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Faculty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Istanbul,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Assisted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department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faculty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courses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research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projects.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2ED1E59F" w14:textId="77777777" w:rsidR="00052079" w:rsidRDefault="00052079" w:rsidP="00DD4E4F">
      <w:pPr>
        <w:pStyle w:val="01CV-Headings"/>
        <w:rPr>
          <w:rFonts w:ascii="Times New Roman" w:hAnsi="Times New Roman" w:cs="Times New Roman"/>
        </w:rPr>
      </w:pPr>
    </w:p>
    <w:p w14:paraId="523CA63C" w14:textId="4E74F91D" w:rsidR="00CA14C8" w:rsidRPr="00D077EF" w:rsidRDefault="00A070D5" w:rsidP="00DD4E4F">
      <w:pPr>
        <w:pStyle w:val="01CV-Heading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 </w:t>
      </w:r>
      <w:r w:rsidR="00CA14C8" w:rsidRPr="00D077EF">
        <w:rPr>
          <w:rFonts w:ascii="Times New Roman" w:hAnsi="Times New Roman" w:cs="Times New Roman"/>
        </w:rPr>
        <w:t>PUBLICATIONS</w:t>
      </w:r>
      <w:r w:rsidR="00DD4E4F" w:rsidRPr="00D077EF">
        <w:rPr>
          <w:rFonts w:ascii="Times New Roman" w:hAnsi="Times New Roman" w:cs="Times New Roman"/>
        </w:rPr>
        <w:t>:</w:t>
      </w:r>
    </w:p>
    <w:p w14:paraId="5954F0B3" w14:textId="239FF7C4" w:rsidR="00A070D5" w:rsidRPr="00A070D5" w:rsidRDefault="00A070D5" w:rsidP="00A070D5">
      <w:pPr>
        <w:pStyle w:val="04Publications"/>
        <w:rPr>
          <w:rFonts w:ascii="Times New Roman" w:hAnsi="Times New Roman" w:cs="Times New Roman"/>
          <w:b/>
          <w:bCs/>
        </w:rPr>
      </w:pPr>
      <w:r w:rsidRPr="00A070D5">
        <w:rPr>
          <w:rFonts w:ascii="Times New Roman" w:hAnsi="Times New Roman" w:cs="Times New Roman"/>
        </w:rPr>
        <w:t xml:space="preserve">Liu, Y., Zhang, J., McIntyre, M. M., Seferoğlu, G., &amp; Van Wart, M. (2025). Students' Perceptions of and Experience </w:t>
      </w:r>
      <w:r>
        <w:rPr>
          <w:rFonts w:ascii="Times New Roman" w:hAnsi="Times New Roman" w:cs="Times New Roman"/>
        </w:rPr>
        <w:t>w</w:t>
      </w:r>
      <w:r w:rsidRPr="00A070D5">
        <w:rPr>
          <w:rFonts w:ascii="Times New Roman" w:hAnsi="Times New Roman" w:cs="Times New Roman"/>
        </w:rPr>
        <w:t xml:space="preserve">ith Online Test Preparation (Rehearsal) and Testing. </w:t>
      </w:r>
      <w:r w:rsidRPr="00A070D5">
        <w:rPr>
          <w:rFonts w:ascii="Times New Roman" w:hAnsi="Times New Roman" w:cs="Times New Roman"/>
          <w:b/>
          <w:bCs/>
        </w:rPr>
        <w:t>International Journal of Adult Education and Technology (IJAET)</w:t>
      </w:r>
      <w:r w:rsidRPr="00A070D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A070D5">
        <w:rPr>
          <w:rFonts w:ascii="Times New Roman" w:hAnsi="Times New Roman" w:cs="Times New Roman"/>
          <w:b/>
          <w:bCs/>
        </w:rPr>
        <w:t>16 (1), 1-21. </w:t>
      </w:r>
      <w:hyperlink r:id="rId14" w:history="1">
        <w:r w:rsidRPr="00A070D5">
          <w:rPr>
            <w:rStyle w:val="Hyperlink"/>
            <w:rFonts w:ascii="Times New Roman" w:hAnsi="Times New Roman" w:cs="Times New Roman"/>
            <w:b/>
            <w:bCs/>
          </w:rPr>
          <w:t>https://doi.org/10.4018/IJAET.375385</w:t>
        </w:r>
      </w:hyperlink>
    </w:p>
    <w:p w14:paraId="538F4EFC" w14:textId="5A419D77" w:rsidR="00AC6F4A" w:rsidRPr="00AC6F4A" w:rsidRDefault="00AC6F4A" w:rsidP="00AC6F4A">
      <w:pPr>
        <w:pStyle w:val="04Publications"/>
        <w:rPr>
          <w:rFonts w:ascii="Times New Roman" w:hAnsi="Times New Roman" w:cs="Times New Roman"/>
        </w:rPr>
      </w:pPr>
      <w:proofErr w:type="spellStart"/>
      <w:r w:rsidRPr="00AC6F4A">
        <w:rPr>
          <w:rFonts w:ascii="Times New Roman" w:hAnsi="Times New Roman" w:cs="Times New Roman"/>
        </w:rPr>
        <w:lastRenderedPageBreak/>
        <w:t>Gümüşok</w:t>
      </w:r>
      <w:proofErr w:type="spellEnd"/>
      <w:r w:rsidRPr="00AC6F4A">
        <w:rPr>
          <w:rFonts w:ascii="Times New Roman" w:hAnsi="Times New Roman" w:cs="Times New Roman"/>
        </w:rPr>
        <w:t xml:space="preserve">, F., &amp; </w:t>
      </w:r>
      <w:proofErr w:type="spellStart"/>
      <w:r w:rsidRPr="00AC6F4A">
        <w:rPr>
          <w:rFonts w:ascii="Times New Roman" w:hAnsi="Times New Roman" w:cs="Times New Roman"/>
        </w:rPr>
        <w:t>Seferoğlu</w:t>
      </w:r>
      <w:proofErr w:type="spellEnd"/>
      <w:r w:rsidRPr="00AC6F4A">
        <w:rPr>
          <w:rFonts w:ascii="Times New Roman" w:hAnsi="Times New Roman" w:cs="Times New Roman"/>
        </w:rPr>
        <w:t xml:space="preserve">, G. (2024). Development of an In-service Teacher Educator: Becoming, Doing, Knowing, Being and Belonging through the Tensions. </w:t>
      </w:r>
      <w:r w:rsidRPr="00AC6F4A">
        <w:rPr>
          <w:rFonts w:ascii="Times New Roman" w:hAnsi="Times New Roman" w:cs="Times New Roman"/>
          <w:b/>
          <w:bCs/>
        </w:rPr>
        <w:t>Australian Journal of Teacher Education, 49(6).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AC6F4A">
          <w:rPr>
            <w:rStyle w:val="Hyperlink"/>
            <w:rFonts w:ascii="Times New Roman" w:hAnsi="Times New Roman" w:cs="Times New Roman"/>
          </w:rPr>
          <w:t>https://doi.org/10.14221/1835-517X.6016</w:t>
        </w:r>
      </w:hyperlink>
    </w:p>
    <w:p w14:paraId="2E7316F9" w14:textId="3C433E82" w:rsidR="00AC6F4A" w:rsidRPr="00AC6F4A" w:rsidRDefault="00AC6F4A" w:rsidP="00AC6F4A">
      <w:pPr>
        <w:pStyle w:val="04Publications"/>
        <w:rPr>
          <w:rFonts w:ascii="Times New Roman" w:hAnsi="Times New Roman" w:cs="Times New Roman"/>
        </w:rPr>
      </w:pPr>
      <w:r w:rsidRPr="00AC6F4A">
        <w:rPr>
          <w:rFonts w:ascii="Times New Roman" w:hAnsi="Times New Roman" w:cs="Times New Roman"/>
        </w:rPr>
        <w:t xml:space="preserve">Hanife Taşdemir &amp; </w:t>
      </w:r>
      <w:proofErr w:type="spellStart"/>
      <w:r w:rsidRPr="00AC6F4A">
        <w:rPr>
          <w:rFonts w:ascii="Times New Roman" w:hAnsi="Times New Roman" w:cs="Times New Roman"/>
        </w:rPr>
        <w:t>Gölge</w:t>
      </w:r>
      <w:proofErr w:type="spellEnd"/>
      <w:r w:rsidRPr="00AC6F4A">
        <w:rPr>
          <w:rFonts w:ascii="Times New Roman" w:hAnsi="Times New Roman" w:cs="Times New Roman"/>
        </w:rPr>
        <w:t xml:space="preserve"> </w:t>
      </w:r>
      <w:proofErr w:type="spellStart"/>
      <w:r w:rsidRPr="00AC6F4A">
        <w:rPr>
          <w:rFonts w:ascii="Times New Roman" w:hAnsi="Times New Roman" w:cs="Times New Roman"/>
        </w:rPr>
        <w:t>Seferoğlu</w:t>
      </w:r>
      <w:proofErr w:type="spellEnd"/>
      <w:r w:rsidRPr="00AC6F4A">
        <w:rPr>
          <w:rFonts w:ascii="Times New Roman" w:hAnsi="Times New Roman" w:cs="Times New Roman"/>
        </w:rPr>
        <w:t xml:space="preserve"> (2024). Language teacher identities and identity tensions of early career English teachers. </w:t>
      </w:r>
      <w:r w:rsidRPr="00AC6F4A">
        <w:rPr>
          <w:rFonts w:ascii="Times New Roman" w:hAnsi="Times New Roman" w:cs="Times New Roman"/>
          <w:b/>
          <w:bCs/>
        </w:rPr>
        <w:t>TESOL Journal</w:t>
      </w:r>
      <w:r w:rsidRPr="00AC6F4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AC6F4A">
          <w:rPr>
            <w:rStyle w:val="Hyperlink"/>
            <w:rFonts w:ascii="Times New Roman" w:hAnsi="Times New Roman" w:cs="Times New Roman"/>
            <w:i/>
            <w:iCs/>
          </w:rPr>
          <w:t>https://onlinelibrary.wiley.com/doi/10.1002/tesj.794</w:t>
        </w:r>
      </w:hyperlink>
    </w:p>
    <w:p w14:paraId="57759583" w14:textId="7A3FF4F5" w:rsidR="00AC6F4A" w:rsidRPr="00AC6F4A" w:rsidRDefault="00AC6F4A" w:rsidP="00AC6F4A">
      <w:pPr>
        <w:pStyle w:val="04Publications"/>
        <w:rPr>
          <w:rFonts w:ascii="Times New Roman" w:hAnsi="Times New Roman" w:cs="Times New Roman"/>
        </w:rPr>
      </w:pPr>
      <w:r w:rsidRPr="00AC6F4A">
        <w:rPr>
          <w:rFonts w:ascii="Times New Roman" w:hAnsi="Times New Roman" w:cs="Times New Roman"/>
        </w:rPr>
        <w:t xml:space="preserve">Hanife Taşdemir &amp; </w:t>
      </w:r>
      <w:proofErr w:type="spellStart"/>
      <w:r w:rsidRPr="00AC6F4A">
        <w:rPr>
          <w:rFonts w:ascii="Times New Roman" w:hAnsi="Times New Roman" w:cs="Times New Roman"/>
        </w:rPr>
        <w:t>Gölge</w:t>
      </w:r>
      <w:proofErr w:type="spellEnd"/>
      <w:r w:rsidRPr="00AC6F4A">
        <w:rPr>
          <w:rFonts w:ascii="Times New Roman" w:hAnsi="Times New Roman" w:cs="Times New Roman"/>
        </w:rPr>
        <w:t xml:space="preserve"> </w:t>
      </w:r>
      <w:proofErr w:type="spellStart"/>
      <w:r w:rsidRPr="00AC6F4A">
        <w:rPr>
          <w:rFonts w:ascii="Times New Roman" w:hAnsi="Times New Roman" w:cs="Times New Roman"/>
        </w:rPr>
        <w:t>Seferoğlu</w:t>
      </w:r>
      <w:proofErr w:type="spellEnd"/>
      <w:r w:rsidRPr="00AC6F4A">
        <w:rPr>
          <w:rFonts w:ascii="Times New Roman" w:hAnsi="Times New Roman" w:cs="Times New Roman"/>
        </w:rPr>
        <w:t xml:space="preserve"> (2023). Constructing and enacting language teacher identities: Distinctive pathways and divergent practices. </w:t>
      </w:r>
      <w:r w:rsidRPr="00AC6F4A">
        <w:rPr>
          <w:rFonts w:ascii="Times New Roman" w:hAnsi="Times New Roman" w:cs="Times New Roman"/>
          <w:b/>
          <w:bCs/>
        </w:rPr>
        <w:t>British Educational Research Journal.</w:t>
      </w:r>
      <w:r w:rsidRPr="00D13C81">
        <w:rPr>
          <w:rFonts w:ascii="Times New Roman" w:hAnsi="Times New Roman" w:cs="Times New Roman"/>
          <w:b/>
          <w:bCs/>
        </w:rPr>
        <w:t xml:space="preserve"> </w:t>
      </w:r>
      <w:r w:rsidR="00D13C81" w:rsidRPr="00D13C81">
        <w:rPr>
          <w:rFonts w:ascii="Times New Roman" w:hAnsi="Times New Roman" w:cs="Times New Roman"/>
          <w:b/>
          <w:bCs/>
        </w:rPr>
        <w:t>Journal, 50 (1),</w:t>
      </w:r>
      <w:r w:rsidR="00D13C81" w:rsidRPr="00D13C81">
        <w:rPr>
          <w:rFonts w:ascii="Times New Roman" w:hAnsi="Times New Roman" w:cs="Times New Roman"/>
        </w:rPr>
        <w:t xml:space="preserve"> 73-92</w:t>
      </w:r>
      <w:r w:rsidR="00D13C81">
        <w:rPr>
          <w:rFonts w:ascii="Times New Roman" w:hAnsi="Times New Roman" w:cs="Times New Roman"/>
        </w:rPr>
        <w:t xml:space="preserve">. </w:t>
      </w:r>
      <w:hyperlink r:id="rId17" w:history="1">
        <w:r w:rsidR="00D13C81" w:rsidRPr="00AC6F4A">
          <w:rPr>
            <w:rStyle w:val="Hyperlink"/>
            <w:rFonts w:ascii="Times New Roman" w:hAnsi="Times New Roman" w:cs="Times New Roman"/>
          </w:rPr>
          <w:t>https://doi.org/10.1002/berj.3915</w:t>
        </w:r>
      </w:hyperlink>
    </w:p>
    <w:p w14:paraId="6503224F" w14:textId="0BE297C7" w:rsidR="00DC7CF8" w:rsidRPr="00DC7CF8" w:rsidRDefault="00DC7CF8" w:rsidP="00DC7CF8">
      <w:pPr>
        <w:pStyle w:val="04Publications"/>
        <w:rPr>
          <w:rFonts w:ascii="Times New Roman" w:hAnsi="Times New Roman" w:cs="Times New Roman"/>
        </w:rPr>
      </w:pPr>
      <w:proofErr w:type="spellStart"/>
      <w:r w:rsidRPr="00DC7CF8">
        <w:rPr>
          <w:rFonts w:ascii="Times New Roman" w:hAnsi="Times New Roman" w:cs="Times New Roman"/>
        </w:rPr>
        <w:t>Kic-Drgas</w:t>
      </w:r>
      <w:proofErr w:type="spellEnd"/>
      <w:r w:rsidRPr="00DC7CF8">
        <w:rPr>
          <w:rFonts w:ascii="Times New Roman" w:hAnsi="Times New Roman" w:cs="Times New Roman"/>
        </w:rPr>
        <w:t xml:space="preserve">, J., </w:t>
      </w:r>
      <w:proofErr w:type="spellStart"/>
      <w:r w:rsidRPr="00DC7CF8">
        <w:rPr>
          <w:rFonts w:ascii="Times New Roman" w:hAnsi="Times New Roman" w:cs="Times New Roman"/>
        </w:rPr>
        <w:t>Seferoğlu</w:t>
      </w:r>
      <w:proofErr w:type="spellEnd"/>
      <w:r w:rsidRPr="00DC7CF8">
        <w:rPr>
          <w:rFonts w:ascii="Times New Roman" w:hAnsi="Times New Roman" w:cs="Times New Roman"/>
        </w:rPr>
        <w:t xml:space="preserve">, G., </w:t>
      </w:r>
      <w:proofErr w:type="spellStart"/>
      <w:r w:rsidRPr="00DC7CF8">
        <w:rPr>
          <w:rFonts w:ascii="Times New Roman" w:hAnsi="Times New Roman" w:cs="Times New Roman"/>
        </w:rPr>
        <w:t>Kılıçkaya</w:t>
      </w:r>
      <w:proofErr w:type="spellEnd"/>
      <w:r w:rsidRPr="00DC7CF8">
        <w:rPr>
          <w:rFonts w:ascii="Times New Roman" w:hAnsi="Times New Roman" w:cs="Times New Roman"/>
        </w:rPr>
        <w:t xml:space="preserve">, F., &amp; Pereira, R. (2023). Polish, Portuguese, and Turkish EFL teachers’ perceptions on the use of OER language processing technologies in MALL: A replication study. </w:t>
      </w:r>
      <w:proofErr w:type="spellStart"/>
      <w:r w:rsidRPr="00DC7CF8">
        <w:rPr>
          <w:rFonts w:ascii="Times New Roman" w:hAnsi="Times New Roman" w:cs="Times New Roman"/>
          <w:b/>
          <w:bCs/>
        </w:rPr>
        <w:t>ReCALL</w:t>
      </w:r>
      <w:proofErr w:type="spellEnd"/>
      <w:r w:rsidRPr="00DC7CF8">
        <w:rPr>
          <w:rFonts w:ascii="Times New Roman" w:hAnsi="Times New Roman" w:cs="Times New Roman"/>
          <w:b/>
          <w:bCs/>
        </w:rPr>
        <w:t xml:space="preserve">, 35 (2), </w:t>
      </w:r>
      <w:r w:rsidRPr="00DC7CF8">
        <w:rPr>
          <w:rFonts w:ascii="Times New Roman" w:hAnsi="Times New Roman" w:cs="Times New Roman"/>
        </w:rPr>
        <w:t xml:space="preserve">pp. 143 – 159, DOI: </w:t>
      </w:r>
      <w:hyperlink r:id="rId18" w:tgtFrame="_blank" w:history="1">
        <w:r w:rsidRPr="00DC7CF8">
          <w:rPr>
            <w:rStyle w:val="Hyperlink"/>
            <w:rFonts w:ascii="Times New Roman" w:hAnsi="Times New Roman" w:cs="Times New Roman"/>
          </w:rPr>
          <w:t>https://doi.org/10.1017/S0958344023000058</w:t>
        </w:r>
      </w:hyperlink>
    </w:p>
    <w:p w14:paraId="5380D4FE" w14:textId="77777777" w:rsidR="00D13C81" w:rsidRPr="00DC7CF8" w:rsidRDefault="00D13C81" w:rsidP="00D13C81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Balikci</w:t>
      </w:r>
      <w:proofErr w:type="spellEnd"/>
      <w:r w:rsidRPr="00D077EF">
        <w:rPr>
          <w:rFonts w:ascii="Times New Roman" w:eastAsia="Verdana" w:hAnsi="Times New Roman" w:cs="Times New Roman"/>
        </w:rPr>
        <w:t xml:space="preserve"> Gözde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(202</w:t>
      </w:r>
      <w:r>
        <w:rPr>
          <w:rFonts w:ascii="Times New Roman" w:eastAsia="Verdana" w:hAnsi="Times New Roman" w:cs="Times New Roman"/>
        </w:rPr>
        <w:t>3</w:t>
      </w:r>
      <w:r w:rsidRPr="00D077EF">
        <w:rPr>
          <w:rFonts w:ascii="Times New Roman" w:eastAsia="Verdana" w:hAnsi="Times New Roman" w:cs="Times New Roman"/>
        </w:rPr>
        <w:t>).</w:t>
      </w:r>
      <w:r>
        <w:rPr>
          <w:rFonts w:ascii="Times New Roman" w:eastAsia="Verdana" w:hAnsi="Times New Roman" w:cs="Times New Roman"/>
        </w:rPr>
        <w:t xml:space="preserve"> </w:t>
      </w:r>
      <w:r w:rsidRPr="00D13C81">
        <w:rPr>
          <w:rStyle w:val="authors"/>
          <w:rFonts w:ascii="Times New Roman" w:hAnsi="Times New Roman" w:cs="Times New Roman"/>
        </w:rPr>
        <w:t xml:space="preserve">“Whenever I watched myself, I </w:t>
      </w:r>
      <w:proofErr w:type="spellStart"/>
      <w:r w:rsidRPr="00D13C81">
        <w:rPr>
          <w:rStyle w:val="authors"/>
          <w:rFonts w:ascii="Times New Roman" w:hAnsi="Times New Roman" w:cs="Times New Roman"/>
        </w:rPr>
        <w:t>realised</w:t>
      </w:r>
      <w:proofErr w:type="spellEnd"/>
      <w:r w:rsidRPr="00D13C81">
        <w:rPr>
          <w:rStyle w:val="authors"/>
          <w:rFonts w:ascii="Times New Roman" w:hAnsi="Times New Roman" w:cs="Times New Roman"/>
        </w:rPr>
        <w:t xml:space="preserve"> something different to improve”: Teacher candidates’ reflections on the video-based, micro-analytic practicum</w:t>
      </w:r>
      <w:r>
        <w:rPr>
          <w:rStyle w:val="authors"/>
          <w:rFonts w:ascii="Times New Roman" w:hAnsi="Times New Roman" w:cs="Times New Roman"/>
        </w:rPr>
        <w:t xml:space="preserve">. </w:t>
      </w:r>
      <w:proofErr w:type="spellStart"/>
      <w:r w:rsidRPr="00D13C81">
        <w:rPr>
          <w:rStyle w:val="authors"/>
          <w:rFonts w:ascii="Times New Roman" w:hAnsi="Times New Roman" w:cs="Times New Roman"/>
          <w:b/>
          <w:bCs/>
        </w:rPr>
        <w:t>Bartın</w:t>
      </w:r>
      <w:proofErr w:type="spellEnd"/>
      <w:r w:rsidRPr="00D13C81">
        <w:rPr>
          <w:rStyle w:val="authors"/>
          <w:rFonts w:ascii="Times New Roman" w:hAnsi="Times New Roman" w:cs="Times New Roman"/>
          <w:b/>
          <w:bCs/>
        </w:rPr>
        <w:t xml:space="preserve"> University Journal of Faculty of Education 12 (2)</w:t>
      </w:r>
      <w:r w:rsidRPr="00D13C81">
        <w:rPr>
          <w:rStyle w:val="authors"/>
          <w:rFonts w:ascii="Times New Roman" w:hAnsi="Times New Roman" w:cs="Times New Roman"/>
        </w:rPr>
        <w:t>, 390-403</w:t>
      </w:r>
    </w:p>
    <w:p w14:paraId="4D84C1CC" w14:textId="1077E8CC" w:rsidR="00E579C3" w:rsidRPr="00D077EF" w:rsidRDefault="007D3251" w:rsidP="00E579C3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Style w:val="authors"/>
          <w:rFonts w:ascii="Times New Roman" w:hAnsi="Times New Roman" w:cs="Times New Roman"/>
        </w:rPr>
        <w:t>Gümüşok</w:t>
      </w:r>
      <w:proofErr w:type="spellEnd"/>
      <w:r w:rsidRPr="00D077EF">
        <w:rPr>
          <w:rStyle w:val="authors"/>
          <w:rFonts w:ascii="Times New Roman" w:hAnsi="Times New Roman" w:cs="Times New Roman"/>
        </w:rPr>
        <w:t xml:space="preserve"> Fatma &amp; </w:t>
      </w:r>
      <w:proofErr w:type="spellStart"/>
      <w:r w:rsidRPr="00D077EF">
        <w:rPr>
          <w:rStyle w:val="authors"/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Style w:val="authors"/>
          <w:rFonts w:ascii="Times New Roman" w:hAnsi="Times New Roman" w:cs="Times New Roman"/>
        </w:rPr>
        <w:t>Gölge</w:t>
      </w:r>
      <w:proofErr w:type="spellEnd"/>
      <w:r w:rsidRPr="00D077EF">
        <w:rPr>
          <w:rStyle w:val="authors"/>
          <w:rFonts w:ascii="Times New Roman" w:hAnsi="Times New Roman" w:cs="Times New Roman"/>
        </w:rPr>
        <w:t xml:space="preserve"> </w:t>
      </w:r>
      <w:r w:rsidRPr="00D077EF">
        <w:rPr>
          <w:rStyle w:val="Date1"/>
          <w:rFonts w:ascii="Times New Roman" w:hAnsi="Times New Roman" w:cs="Times New Roman"/>
        </w:rPr>
        <w:t>(2022).</w:t>
      </w:r>
      <w:r w:rsidRPr="00D077EF">
        <w:rPr>
          <w:rFonts w:ascii="Times New Roman" w:hAnsi="Times New Roman" w:cs="Times New Roman"/>
        </w:rPr>
        <w:t xml:space="preserve"> </w:t>
      </w:r>
      <w:r w:rsidRPr="00D077EF">
        <w:rPr>
          <w:rStyle w:val="arttitle"/>
          <w:rFonts w:ascii="Times New Roman" w:hAnsi="Times New Roman" w:cs="Times New Roman"/>
        </w:rPr>
        <w:t>Developing new professional identities: from in-service teacher to in-service teacher educator,</w:t>
      </w:r>
      <w:r w:rsidRPr="00D077EF">
        <w:rPr>
          <w:rFonts w:ascii="Times New Roman" w:hAnsi="Times New Roman" w:cs="Times New Roman"/>
        </w:rPr>
        <w:t xml:space="preserve"> </w:t>
      </w:r>
      <w:r w:rsidRPr="00D077EF">
        <w:rPr>
          <w:rStyle w:val="serialtitle"/>
          <w:rFonts w:ascii="Times New Roman" w:hAnsi="Times New Roman" w:cs="Times New Roman"/>
          <w:b/>
          <w:bCs/>
        </w:rPr>
        <w:t>Journal of Education for Teaching</w:t>
      </w:r>
      <w:r w:rsidRPr="00D077EF">
        <w:rPr>
          <w:rStyle w:val="serialtitle"/>
          <w:rFonts w:ascii="Times New Roman" w:hAnsi="Times New Roman" w:cs="Times New Roman"/>
        </w:rPr>
        <w:t>,</w:t>
      </w:r>
      <w:r w:rsidRPr="00D077EF">
        <w:rPr>
          <w:rFonts w:ascii="Times New Roman" w:hAnsi="Times New Roman" w:cs="Times New Roman"/>
        </w:rPr>
        <w:t xml:space="preserve"> </w:t>
      </w:r>
      <w:r w:rsidRPr="00D077EF">
        <w:rPr>
          <w:rStyle w:val="doilink"/>
          <w:rFonts w:ascii="Times New Roman" w:hAnsi="Times New Roman" w:cs="Times New Roman"/>
        </w:rPr>
        <w:t xml:space="preserve">DOI: </w:t>
      </w:r>
      <w:hyperlink r:id="rId19" w:history="1">
        <w:r w:rsidRPr="00D077EF">
          <w:rPr>
            <w:rStyle w:val="Hyperlink"/>
            <w:rFonts w:ascii="Times New Roman" w:hAnsi="Times New Roman" w:cs="Times New Roman"/>
          </w:rPr>
          <w:t>10.1080/02607476.2022.2133599</w:t>
        </w:r>
      </w:hyperlink>
      <w:r w:rsidRPr="00D077EF">
        <w:rPr>
          <w:rFonts w:ascii="Times New Roman" w:hAnsi="Times New Roman" w:cs="Times New Roman"/>
        </w:rPr>
        <w:t xml:space="preserve"> </w:t>
      </w:r>
    </w:p>
    <w:p w14:paraId="1AF5AFF9" w14:textId="5A5E49C7" w:rsidR="005B144D" w:rsidRPr="00D077EF" w:rsidRDefault="005B144D" w:rsidP="005B144D">
      <w:pPr>
        <w:pStyle w:val="04Publications"/>
        <w:rPr>
          <w:rFonts w:ascii="Times New Roman" w:eastAsia="Verdana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Balikci</w:t>
      </w:r>
      <w:proofErr w:type="spellEnd"/>
      <w:r w:rsidRPr="00D077EF">
        <w:rPr>
          <w:rFonts w:ascii="Times New Roman" w:eastAsia="Verdana" w:hAnsi="Times New Roman" w:cs="Times New Roman"/>
        </w:rPr>
        <w:t xml:space="preserve"> Gözde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</w:t>
      </w:r>
      <w:r w:rsidR="00E31112" w:rsidRPr="00D077EF">
        <w:rPr>
          <w:rFonts w:ascii="Times New Roman" w:eastAsia="Verdana" w:hAnsi="Times New Roman" w:cs="Times New Roman"/>
        </w:rPr>
        <w:t>2022</w:t>
      </w:r>
      <w:r w:rsidRPr="00D077EF">
        <w:rPr>
          <w:rFonts w:ascii="Times New Roman" w:eastAsia="Verdana" w:hAnsi="Times New Roman" w:cs="Times New Roman"/>
        </w:rPr>
        <w:t>). Pre-service teachers’ management of student-initiated word searches in an EFL classroom.</w:t>
      </w:r>
      <w:r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  <w:bCs/>
        </w:rPr>
        <w:t>Classroom Discourse</w:t>
      </w:r>
      <w:r w:rsidRPr="00D077EF">
        <w:rPr>
          <w:rFonts w:ascii="Times New Roman" w:eastAsia="Verdana" w:hAnsi="Times New Roman" w:cs="Times New Roman"/>
        </w:rPr>
        <w:t>. DOI: 10.1080/19463014.2022.2061543.</w:t>
      </w:r>
    </w:p>
    <w:p w14:paraId="6E4144D6" w14:textId="3073A7E0" w:rsidR="00E31112" w:rsidRPr="00D077EF" w:rsidRDefault="00E31112" w:rsidP="005B144D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Tasdemir</w:t>
      </w:r>
      <w:proofErr w:type="spellEnd"/>
      <w:r w:rsidRPr="00D077EF">
        <w:rPr>
          <w:rFonts w:ascii="Times New Roman" w:hAnsi="Times New Roman" w:cs="Times New Roman"/>
        </w:rPr>
        <w:t xml:space="preserve"> Hanife &amp; Seferoglu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 xml:space="preserve">. (2022). Understanding Teacher Professional Identity: Voices from Pre-Service English Language Teachers. </w:t>
      </w:r>
      <w:r w:rsidRPr="00D077EF">
        <w:rPr>
          <w:rFonts w:ascii="Times New Roman" w:hAnsi="Times New Roman" w:cs="Times New Roman"/>
          <w:b/>
          <w:bCs/>
        </w:rPr>
        <w:t>Bartin University Faculty of Education Journal</w:t>
      </w:r>
      <w:r w:rsidRPr="00D077EF">
        <w:rPr>
          <w:rFonts w:ascii="Times New Roman" w:hAnsi="Times New Roman" w:cs="Times New Roman"/>
        </w:rPr>
        <w:t>.</w:t>
      </w:r>
    </w:p>
    <w:p w14:paraId="31247756" w14:textId="73ABA569" w:rsidR="006961CB" w:rsidRPr="00D077EF" w:rsidRDefault="006961CB" w:rsidP="006961CB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Altinbas</w:t>
      </w:r>
      <w:proofErr w:type="spellEnd"/>
      <w:r w:rsidRPr="00D077EF">
        <w:rPr>
          <w:rFonts w:ascii="Times New Roman" w:eastAsia="Verdana" w:hAnsi="Times New Roman" w:cs="Times New Roman"/>
        </w:rPr>
        <w:t xml:space="preserve"> Mehmet Emre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(2021). Using </w:t>
      </w:r>
      <w:proofErr w:type="gramStart"/>
      <w:r w:rsidRPr="00D077EF">
        <w:rPr>
          <w:rFonts w:ascii="Times New Roman" w:eastAsia="Verdana" w:hAnsi="Times New Roman" w:cs="Times New Roman"/>
        </w:rPr>
        <w:t>e-mail based</w:t>
      </w:r>
      <w:proofErr w:type="gramEnd"/>
      <w:r w:rsidRPr="00D077EF">
        <w:rPr>
          <w:rFonts w:ascii="Times New Roman" w:eastAsia="Verdana" w:hAnsi="Times New Roman" w:cs="Times New Roman"/>
        </w:rPr>
        <w:t xml:space="preserve"> voice record conversations to improve the speaking skills of EFL learners. In Zübeyde Sinem Genç </w:t>
      </w:r>
      <w:r w:rsidR="006A078B" w:rsidRPr="00D077EF">
        <w:rPr>
          <w:rFonts w:ascii="Times New Roman" w:eastAsia="Verdana" w:hAnsi="Times New Roman" w:cs="Times New Roman"/>
        </w:rPr>
        <w:t xml:space="preserve">&amp; Isil </w:t>
      </w:r>
      <w:proofErr w:type="spellStart"/>
      <w:r w:rsidR="006A078B" w:rsidRPr="00D077EF">
        <w:rPr>
          <w:rFonts w:ascii="Times New Roman" w:eastAsia="Verdana" w:hAnsi="Times New Roman" w:cs="Times New Roman"/>
        </w:rPr>
        <w:t>Gunseli</w:t>
      </w:r>
      <w:proofErr w:type="spellEnd"/>
      <w:r w:rsidR="006A078B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="006A078B" w:rsidRPr="00D077EF">
        <w:rPr>
          <w:rFonts w:ascii="Times New Roman" w:eastAsia="Verdana" w:hAnsi="Times New Roman" w:cs="Times New Roman"/>
        </w:rPr>
        <w:t>Kacar</w:t>
      </w:r>
      <w:proofErr w:type="spellEnd"/>
      <w:r w:rsidR="006A078B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(Ed</w:t>
      </w:r>
      <w:r w:rsidR="006A078B" w:rsidRPr="00D077EF">
        <w:rPr>
          <w:rFonts w:ascii="Times New Roman" w:eastAsia="Verdana" w:hAnsi="Times New Roman" w:cs="Times New Roman"/>
        </w:rPr>
        <w:t>s</w:t>
      </w:r>
      <w:r w:rsidRPr="00D077EF">
        <w:rPr>
          <w:rFonts w:ascii="Times New Roman" w:eastAsia="Verdana" w:hAnsi="Times New Roman" w:cs="Times New Roman"/>
        </w:rPr>
        <w:t xml:space="preserve">.), </w:t>
      </w:r>
      <w:r w:rsidRPr="00D077EF">
        <w:rPr>
          <w:rFonts w:ascii="Times New Roman" w:eastAsia="Verdana" w:hAnsi="Times New Roman" w:cs="Times New Roman"/>
          <w:b/>
          <w:bCs/>
        </w:rPr>
        <w:t>TESOL in the 21st Century: Challenges and Opportunities</w:t>
      </w:r>
      <w:r w:rsidRPr="00D077EF">
        <w:rPr>
          <w:rFonts w:ascii="Times New Roman" w:eastAsia="Verdana" w:hAnsi="Times New Roman" w:cs="Times New Roman"/>
        </w:rPr>
        <w:t>. Peter Lang.</w:t>
      </w:r>
      <w:r w:rsidRPr="00D077EF">
        <w:rPr>
          <w:rFonts w:ascii="Times New Roman" w:hAnsi="Times New Roman" w:cs="Times New Roman"/>
        </w:rPr>
        <w:t xml:space="preserve"> </w:t>
      </w:r>
    </w:p>
    <w:p w14:paraId="524B9EEF" w14:textId="172A5842" w:rsidR="006961CB" w:rsidRPr="00D077EF" w:rsidRDefault="006961CB" w:rsidP="006961CB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Korkmazgil</w:t>
      </w:r>
      <w:proofErr w:type="spellEnd"/>
      <w:r w:rsidRPr="00D077EF">
        <w:rPr>
          <w:rFonts w:ascii="Times New Roman" w:eastAsia="Verdana" w:hAnsi="Times New Roman" w:cs="Times New Roman"/>
        </w:rPr>
        <w:t xml:space="preserve"> Sibel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(2021). Teacher professionalism: insights from Turkish teachers of English into the motives that drive and sustain their professional practices</w:t>
      </w:r>
      <w:r w:rsidRPr="00D077EF">
        <w:rPr>
          <w:rFonts w:ascii="Times New Roman" w:hAnsi="Times New Roman" w:cs="Times New Roman"/>
        </w:rPr>
        <w:t xml:space="preserve">. </w:t>
      </w:r>
      <w:r w:rsidRPr="00D077EF">
        <w:rPr>
          <w:rFonts w:ascii="Times New Roman" w:hAnsi="Times New Roman" w:cs="Times New Roman"/>
          <w:b/>
          <w:bCs/>
        </w:rPr>
        <w:t>Journal of Education for Teaching</w:t>
      </w:r>
      <w:r w:rsidRPr="00D077EF">
        <w:rPr>
          <w:rFonts w:ascii="Times New Roman" w:hAnsi="Times New Roman" w:cs="Times New Roman"/>
          <w:bCs/>
        </w:rPr>
        <w:t xml:space="preserve">, </w:t>
      </w:r>
      <w:r w:rsidRPr="00D077EF">
        <w:rPr>
          <w:rFonts w:ascii="Times New Roman" w:hAnsi="Times New Roman" w:cs="Times New Roman"/>
          <w:b/>
          <w:bCs/>
        </w:rPr>
        <w:t>47 (3)</w:t>
      </w:r>
      <w:r w:rsidR="0082187B" w:rsidRPr="00D077EF">
        <w:rPr>
          <w:rFonts w:ascii="Times New Roman" w:hAnsi="Times New Roman" w:cs="Times New Roman"/>
        </w:rPr>
        <w:t>, 336-378</w:t>
      </w:r>
      <w:r w:rsidRPr="00D077EF">
        <w:rPr>
          <w:rFonts w:ascii="Times New Roman" w:hAnsi="Times New Roman" w:cs="Times New Roman"/>
        </w:rPr>
        <w:t>.</w:t>
      </w:r>
      <w:r w:rsidRPr="00D077EF">
        <w:rPr>
          <w:rFonts w:ascii="Times New Roman" w:hAnsi="Times New Roman" w:cs="Times New Roman"/>
          <w:b/>
          <w:bCs/>
        </w:rPr>
        <w:t xml:space="preserve"> </w:t>
      </w:r>
    </w:p>
    <w:p w14:paraId="1E433376" w14:textId="5BB3DAE6" w:rsidR="0082187B" w:rsidRPr="00D077EF" w:rsidRDefault="0082187B" w:rsidP="00F64030">
      <w:pPr>
        <w:pStyle w:val="04Publications"/>
        <w:rPr>
          <w:rFonts w:ascii="Times New Roman" w:eastAsia="Verdana" w:hAnsi="Times New Roman" w:cs="Times New Roman"/>
        </w:rPr>
      </w:pPr>
      <w:r w:rsidRPr="00D077EF">
        <w:rPr>
          <w:rFonts w:ascii="Times New Roman" w:eastAsia="Verdana" w:hAnsi="Times New Roman" w:cs="Times New Roman"/>
        </w:rPr>
        <w:t xml:space="preserve">Tomak Burak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(2021). Self-regulated Learning Strategies of Learners of English in a Turkish State University to Improve their Language Proficiency. </w:t>
      </w:r>
      <w:r w:rsidRPr="00D077EF">
        <w:rPr>
          <w:rFonts w:ascii="Times New Roman" w:eastAsia="Verdana" w:hAnsi="Times New Roman" w:cs="Times New Roman"/>
          <w:b/>
          <w:bCs/>
        </w:rPr>
        <w:t>Advances in Language and Literary Studies, 12 (3)</w:t>
      </w:r>
      <w:r w:rsidRPr="00D077EF">
        <w:rPr>
          <w:rFonts w:ascii="Times New Roman" w:eastAsia="Verdana" w:hAnsi="Times New Roman" w:cs="Times New Roman"/>
        </w:rPr>
        <w:t>, pp. 22-27.</w:t>
      </w:r>
    </w:p>
    <w:p w14:paraId="4A1A32AE" w14:textId="1319EA3F" w:rsidR="00435CC1" w:rsidRPr="00D077EF" w:rsidRDefault="00435CC1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Ölçü</w:t>
      </w:r>
      <w:proofErr w:type="spellEnd"/>
      <w:r w:rsidRPr="00D077EF">
        <w:rPr>
          <w:rFonts w:ascii="Times New Roman" w:eastAsia="Verdana" w:hAnsi="Times New Roman" w:cs="Times New Roman"/>
        </w:rPr>
        <w:t xml:space="preserve"> Dinçer Zeynep &amp;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 xml:space="preserve"> (</w:t>
      </w:r>
      <w:r w:rsidR="007640C3" w:rsidRPr="00D077EF">
        <w:rPr>
          <w:rFonts w:ascii="Times New Roman" w:eastAsia="Verdana" w:hAnsi="Times New Roman" w:cs="Times New Roman"/>
        </w:rPr>
        <w:t>2020</w:t>
      </w:r>
      <w:r w:rsidRPr="00D077EF">
        <w:rPr>
          <w:rFonts w:ascii="Times New Roman" w:eastAsia="Verdana" w:hAnsi="Times New Roman" w:cs="Times New Roman"/>
        </w:rPr>
        <w:t xml:space="preserve">). </w:t>
      </w:r>
      <w:r w:rsidRPr="00D077EF">
        <w:rPr>
          <w:rFonts w:ascii="Times New Roman" w:hAnsi="Times New Roman" w:cs="Times New Roman"/>
        </w:rPr>
        <w:t xml:space="preserve">Factors affecting pre-service English teachers' career plans in Turkey:  Institutions and regions. </w:t>
      </w:r>
      <w:r w:rsidRPr="00D077EF">
        <w:rPr>
          <w:rFonts w:ascii="Times New Roman" w:hAnsi="Times New Roman" w:cs="Times New Roman"/>
          <w:b/>
          <w:bCs/>
        </w:rPr>
        <w:t>Journal of Education for Teaching</w:t>
      </w:r>
      <w:r w:rsidRPr="00D077EF">
        <w:rPr>
          <w:rFonts w:ascii="Times New Roman" w:hAnsi="Times New Roman" w:cs="Times New Roman"/>
          <w:bCs/>
        </w:rPr>
        <w:t xml:space="preserve">, </w:t>
      </w:r>
      <w:r w:rsidRPr="00D077EF">
        <w:rPr>
          <w:rFonts w:ascii="Times New Roman" w:hAnsi="Times New Roman" w:cs="Times New Roman"/>
          <w:b/>
          <w:bCs/>
        </w:rPr>
        <w:t>46 (1</w:t>
      </w:r>
      <w:r w:rsidRPr="00D077EF">
        <w:rPr>
          <w:rFonts w:ascii="Times New Roman" w:hAnsi="Times New Roman" w:cs="Times New Roman"/>
        </w:rPr>
        <w:t>)</w:t>
      </w:r>
      <w:r w:rsidR="007640C3" w:rsidRPr="00D077EF">
        <w:rPr>
          <w:rFonts w:ascii="Times New Roman" w:hAnsi="Times New Roman" w:cs="Times New Roman"/>
        </w:rPr>
        <w:t>, 4-19.</w:t>
      </w:r>
      <w:r w:rsidR="007640C3" w:rsidRPr="00D077EF">
        <w:rPr>
          <w:rFonts w:ascii="Times New Roman" w:hAnsi="Times New Roman" w:cs="Times New Roman"/>
          <w:b/>
          <w:bCs/>
        </w:rPr>
        <w:t xml:space="preserve"> </w:t>
      </w:r>
    </w:p>
    <w:p w14:paraId="7BC21E84" w14:textId="1189EF31" w:rsidR="00CA14C8" w:rsidRPr="00D077EF" w:rsidRDefault="00CA14C8" w:rsidP="00B9468F">
      <w:pPr>
        <w:pStyle w:val="04Publications"/>
        <w:rPr>
          <w:rFonts w:ascii="Times New Roman" w:hAnsi="Times New Roman" w:cs="Times New Roman"/>
          <w:szCs w:val="22"/>
        </w:rPr>
      </w:pPr>
      <w:r w:rsidRPr="00D077EF">
        <w:rPr>
          <w:rFonts w:ascii="Times New Roman" w:hAnsi="Times New Roman" w:cs="Times New Roman"/>
        </w:rPr>
        <w:t>Aşık,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A.,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Köse,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S.,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Yangın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Ekşi,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G.,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G.,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Preira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R.,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Ekiert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</w:t>
      </w:r>
      <w:r w:rsidR="00B9468F" w:rsidRPr="00D077EF">
        <w:rPr>
          <w:rFonts w:ascii="Times New Roman" w:hAnsi="Times New Roman" w:cs="Times New Roman"/>
        </w:rPr>
        <w:t>20</w:t>
      </w:r>
      <w:r w:rsidRPr="00D077EF">
        <w:rPr>
          <w:rFonts w:ascii="Times New Roman" w:hAnsi="Times New Roman" w:cs="Times New Roman"/>
        </w:rPr>
        <w:t>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ICT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integration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Insights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from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Portugal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Poland.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</w:rPr>
        <w:t>Computer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Assisted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Language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Learnin</w:t>
      </w:r>
      <w:r w:rsidR="00B9468F" w:rsidRPr="00D077EF">
        <w:rPr>
          <w:rFonts w:ascii="Times New Roman" w:hAnsi="Times New Roman" w:cs="Times New Roman"/>
          <w:b/>
        </w:rPr>
        <w:t xml:space="preserve">g, </w:t>
      </w:r>
      <w:r w:rsidR="00B9468F" w:rsidRPr="00D077EF">
        <w:rPr>
          <w:rFonts w:ascii="Times New Roman" w:hAnsi="Times New Roman" w:cs="Times New Roman"/>
          <w:b/>
          <w:bCs/>
        </w:rPr>
        <w:t>33 (7),</w:t>
      </w:r>
      <w:r w:rsidR="00B9468F" w:rsidRPr="00D077EF">
        <w:rPr>
          <w:rFonts w:ascii="Times New Roman" w:hAnsi="Times New Roman" w:cs="Times New Roman"/>
        </w:rPr>
        <w:t xml:space="preserve"> 708-731, </w:t>
      </w:r>
      <w:r w:rsidRPr="00D077EF">
        <w:rPr>
          <w:rFonts w:ascii="Times New Roman" w:hAnsi="Times New Roman" w:cs="Times New Roman"/>
        </w:rPr>
        <w:t>Doi:10.1080/09588221.2019.1588744</w:t>
      </w:r>
      <w:r w:rsidR="000E0A50" w:rsidRPr="00D077EF">
        <w:rPr>
          <w:rFonts w:ascii="Times New Roman" w:hAnsi="Times New Roman" w:cs="Times New Roman"/>
        </w:rPr>
        <w:t xml:space="preserve"> </w:t>
      </w:r>
    </w:p>
    <w:p w14:paraId="61199C2C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Bal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Gezegin,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Betül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Continuing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Professional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Development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Gonca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Yangın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Ek</w:t>
      </w:r>
      <w:r w:rsidRPr="00D077EF">
        <w:rPr>
          <w:rFonts w:ascii="Times New Roman" w:eastAsia="Calibri" w:hAnsi="Times New Roman" w:cs="Times New Roman"/>
        </w:rPr>
        <w:t>ş</w:t>
      </w:r>
      <w:r w:rsidRPr="00D077EF">
        <w:rPr>
          <w:rFonts w:ascii="Times New Roman" w:hAnsi="Times New Roman" w:cs="Times New Roman"/>
        </w:rPr>
        <w:t>i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Luis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Guerra,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Dorota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7EF">
        <w:rPr>
          <w:rFonts w:ascii="Times New Roman" w:hAnsi="Times New Roman" w:cs="Times New Roman"/>
        </w:rPr>
        <w:t>Werbińska,Yasemin</w:t>
      </w:r>
      <w:proofErr w:type="spellEnd"/>
      <w:proofErr w:type="gram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Bayyurt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(Eds.)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</w:rPr>
        <w:t>Research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Trends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in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English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Language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Teacher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Education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and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English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Language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Teaching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(pp.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59-75).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Portugal: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Evora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University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Press.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2E892551" w14:textId="2DB45B41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Ölçü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Dinçer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Zeynep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(2019).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Gaining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Insights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51E2B" w:rsidRPr="00D077EF">
        <w:rPr>
          <w:rFonts w:ascii="Times New Roman" w:hAnsi="Times New Roman" w:cs="Times New Roman"/>
        </w:rPr>
        <w:t>into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Career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Decisions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Prospective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</w:t>
      </w:r>
      <w:r w:rsidRPr="00D077EF">
        <w:rPr>
          <w:rFonts w:ascii="Times New Roman" w:hAnsi="Times New Roman" w:cs="Times New Roman"/>
          <w:lang w:eastAsia="en-GB"/>
        </w:rPr>
        <w:t>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Rinke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Carol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R.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Mawhinney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Lynnette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K.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(Eds.),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Opportunities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Challenges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in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Teacher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Recruitment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Retention:</w:t>
      </w:r>
      <w:r w:rsidR="000F2D4E"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 xml:space="preserve"> </w:t>
      </w:r>
      <w:r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>Teachers</w:t>
      </w:r>
      <w:r w:rsidR="000F2D4E"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 xml:space="preserve"> </w:t>
      </w:r>
      <w:r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>Voices</w:t>
      </w:r>
      <w:r w:rsidR="000F2D4E"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 xml:space="preserve"> </w:t>
      </w:r>
      <w:r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>across</w:t>
      </w:r>
      <w:r w:rsidR="000F2D4E"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 xml:space="preserve"> </w:t>
      </w:r>
      <w:r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>the</w:t>
      </w:r>
      <w:r w:rsidR="000F2D4E"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 xml:space="preserve"> </w:t>
      </w:r>
      <w:r w:rsidRPr="00D077EF">
        <w:rPr>
          <w:rFonts w:ascii="Times New Roman" w:hAnsi="Times New Roman" w:cs="Times New Roman"/>
          <w:b/>
          <w:iCs/>
          <w:color w:val="222222"/>
          <w:szCs w:val="22"/>
          <w:lang w:eastAsia="en-GB"/>
        </w:rPr>
        <w:t>Pipeline</w:t>
      </w:r>
      <w:r w:rsidR="000B4BD1"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="000B4BD1" w:rsidRPr="00D077EF">
        <w:rPr>
          <w:rFonts w:ascii="Times New Roman" w:eastAsia="Verdana" w:hAnsi="Times New Roman" w:cs="Times New Roman"/>
        </w:rPr>
        <w:t xml:space="preserve">pp. 49-68. </w:t>
      </w:r>
      <w:r w:rsidRPr="00D077EF">
        <w:rPr>
          <w:rFonts w:ascii="Times New Roman" w:eastAsia="Verdana" w:hAnsi="Times New Roman" w:cs="Times New Roman"/>
        </w:rPr>
        <w:t>Information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Age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Publishing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(IAP)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</w:p>
    <w:p w14:paraId="5E696C64" w14:textId="14F1C6A5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lastRenderedPageBreak/>
        <w:t>Akayoğlu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Sedat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</w:t>
      </w:r>
      <w:r w:rsidR="00CF789C" w:rsidRPr="00D077EF">
        <w:rPr>
          <w:rFonts w:ascii="Times New Roman" w:eastAsia="Verdana" w:hAnsi="Times New Roman" w:cs="Times New Roman"/>
        </w:rPr>
        <w:t>9</w:t>
      </w:r>
      <w:r w:rsidRPr="00D077EF">
        <w:rPr>
          <w:rFonts w:ascii="Times New Roman" w:eastAsia="Verdana" w:hAnsi="Times New Roman" w:cs="Times New Roman"/>
        </w:rPr>
        <w:t>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Analysis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Negotiation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Meaning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Functions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Advanced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EFL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Learners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Second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Life: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Negotiation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Meaning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Second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Life,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Mariusz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Kruk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(Ed.),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Assessing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the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Effectiveness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of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Virtual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Technologies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in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Foreign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Second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Language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Instruction</w:t>
      </w:r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="00CF789C" w:rsidRPr="00D077EF">
        <w:rPr>
          <w:rFonts w:ascii="Times New Roman" w:eastAsia="Verdana" w:hAnsi="Times New Roman" w:cs="Times New Roman"/>
        </w:rPr>
        <w:t xml:space="preserve">pp. 61-85. </w:t>
      </w:r>
      <w:r w:rsidRPr="00D077EF">
        <w:rPr>
          <w:rFonts w:ascii="Times New Roman" w:eastAsia="Verdana" w:hAnsi="Times New Roman" w:cs="Times New Roman"/>
        </w:rPr>
        <w:t>IGI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Global,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ISBN:1522572864</w:t>
      </w:r>
    </w:p>
    <w:p w14:paraId="0D701B9D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szCs w:val="22"/>
        </w:rPr>
      </w:pPr>
      <w:r w:rsidRPr="00D077EF">
        <w:rPr>
          <w:rFonts w:ascii="Times New Roman" w:eastAsia="Verdana" w:hAnsi="Times New Roman" w:cs="Times New Roman"/>
          <w:szCs w:val="22"/>
        </w:rPr>
        <w:t>Aksoy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Erdem,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Bozdoğan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Derya,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Akbaş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Ufuk,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szCs w:val="22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szCs w:val="22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(2018).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Old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Wine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in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a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New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Bottle: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Implementation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of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Intensive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Language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Program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in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the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5th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Grade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in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Turkey.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Eurasian</w:t>
      </w:r>
      <w:r w:rsidR="000F2D4E" w:rsidRPr="00D077EF">
        <w:rPr>
          <w:rFonts w:ascii="Times New Roman" w:eastAsia="Verdana" w:hAnsi="Times New Roman" w:cs="Times New Roman"/>
          <w:b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Journal</w:t>
      </w:r>
      <w:r w:rsidR="000F2D4E" w:rsidRPr="00D077EF">
        <w:rPr>
          <w:rFonts w:ascii="Times New Roman" w:eastAsia="Verdana" w:hAnsi="Times New Roman" w:cs="Times New Roman"/>
          <w:b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of</w:t>
      </w:r>
      <w:r w:rsidR="000F2D4E" w:rsidRPr="00D077EF">
        <w:rPr>
          <w:rFonts w:ascii="Times New Roman" w:eastAsia="Verdana" w:hAnsi="Times New Roman" w:cs="Times New Roman"/>
          <w:b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Applied</w:t>
      </w:r>
      <w:r w:rsidR="000F2D4E" w:rsidRPr="00D077EF">
        <w:rPr>
          <w:rFonts w:ascii="Times New Roman" w:eastAsia="Verdana" w:hAnsi="Times New Roman" w:cs="Times New Roman"/>
          <w:b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Linguistics,</w:t>
      </w:r>
      <w:r w:rsidR="000F2D4E" w:rsidRPr="00D077EF">
        <w:rPr>
          <w:rFonts w:ascii="Times New Roman" w:eastAsia="Verdana" w:hAnsi="Times New Roman" w:cs="Times New Roman"/>
          <w:b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b/>
          <w:szCs w:val="22"/>
        </w:rPr>
        <w:t>4(2),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301-324.,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r w:rsidRPr="00D077EF">
        <w:rPr>
          <w:rFonts w:ascii="Times New Roman" w:eastAsia="Verdana" w:hAnsi="Times New Roman" w:cs="Times New Roman"/>
          <w:szCs w:val="22"/>
        </w:rPr>
        <w:t>Doi:</w:t>
      </w:r>
      <w:r w:rsidR="000F2D4E" w:rsidRPr="00D077EF">
        <w:rPr>
          <w:rFonts w:ascii="Times New Roman" w:eastAsia="Verdana" w:hAnsi="Times New Roman" w:cs="Times New Roman"/>
          <w:szCs w:val="22"/>
        </w:rPr>
        <w:t xml:space="preserve"> </w:t>
      </w:r>
      <w:hyperlink r:id="rId20" w:history="1">
        <w:r w:rsidRPr="00D077EF">
          <w:rPr>
            <w:rStyle w:val="Hyperlink"/>
            <w:rFonts w:ascii="Times New Roman" w:eastAsia="Verdana" w:hAnsi="Times New Roman" w:cs="Times New Roman"/>
            <w:szCs w:val="22"/>
          </w:rPr>
          <w:t>http://dx.doi.org/10.32601/ejal.464187</w:t>
        </w:r>
      </w:hyperlink>
    </w:p>
    <w:p w14:paraId="20DFFD00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Ölçü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Dinçer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Zeynep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(2018).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Pre-service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English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Teachers’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Career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Development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Aspirations: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Professional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Development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Leadership.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b/>
        </w:rPr>
        <w:t>Kastamonu</w:t>
      </w:r>
      <w:proofErr w:type="spellEnd"/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b/>
        </w:rPr>
        <w:t>Üniversitesi</w:t>
      </w:r>
      <w:proofErr w:type="spellEnd"/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b/>
        </w:rPr>
        <w:t>Kastamonu</w:t>
      </w:r>
      <w:proofErr w:type="spellEnd"/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  <w:b/>
        </w:rPr>
        <w:t>Eğitim</w:t>
      </w:r>
      <w:proofErr w:type="spellEnd"/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Dergisi,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26(6)</w:t>
      </w:r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2033-2044.,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doi:10.24106/kefdergi.2308</w:t>
      </w:r>
    </w:p>
    <w:p w14:paraId="4BF9ADDC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eastAsia="Verdana" w:hAnsi="Times New Roman" w:cs="Times New Roman"/>
        </w:rPr>
        <w:t>Aksoy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Erdem,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Akbaş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Ufuk,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(2018).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Adaptation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the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Approaches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to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Teaching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Inventory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into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Turkish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Analysis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Turkish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Academics’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Approaches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to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Their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Own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Teaching.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Egitim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ve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Bilim-</w:t>
      </w:r>
      <w:r w:rsidRPr="00D077EF">
        <w:rPr>
          <w:rFonts w:ascii="Times New Roman" w:eastAsia="Verdana" w:hAnsi="Times New Roman" w:cs="Times New Roman"/>
          <w:b/>
        </w:rPr>
        <w:t>Education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Science,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43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(194)</w:t>
      </w:r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</w:rPr>
        <w:t>81-99.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DOI:10.15390/EB.2018.7253</w:t>
      </w:r>
      <w:r w:rsidR="000E0A50" w:rsidRPr="00D077EF">
        <w:rPr>
          <w:rFonts w:ascii="Times New Roman" w:eastAsia="Verdana" w:hAnsi="Times New Roman" w:cs="Times New Roman"/>
        </w:rPr>
        <w:t xml:space="preserve"> </w:t>
      </w:r>
    </w:p>
    <w:p w14:paraId="448FA7FD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Akayoğlu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Sedat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(2017).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Social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Presence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Functions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Task-Based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Language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Activities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Virtual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Classroom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Second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Life.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Tafazoli,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M.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Romero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(eds.),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Multiculturalism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Technology-Enhanced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Language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Learning</w:t>
      </w:r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IGI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Global,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ISBN:9781522518822</w:t>
      </w:r>
    </w:p>
    <w:p w14:paraId="562C714C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Korkmazgil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Sibel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&amp;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(2017).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EFL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gramStart"/>
      <w:r w:rsidRPr="00D077EF">
        <w:rPr>
          <w:rFonts w:ascii="Times New Roman" w:eastAsia="Verdana" w:hAnsi="Times New Roman" w:cs="Times New Roman"/>
        </w:rPr>
        <w:t>teachers’</w:t>
      </w:r>
      <w:proofErr w:type="gram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perceived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professional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development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needs: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study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nonnative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EFL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teachers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Turkey.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Zübeyde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Sinem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Genç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(Ed.),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Updating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Perspectives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on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English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Language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Teaching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and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Teacher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Education</w:t>
      </w:r>
      <w:r w:rsidRPr="00D077EF">
        <w:rPr>
          <w:rFonts w:ascii="Times New Roman" w:eastAsia="Verdana" w:hAnsi="Times New Roman" w:cs="Times New Roman"/>
        </w:rPr>
        <w:t>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Peter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Lang.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02034907" w14:textId="41F35443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eastAsia="Verdana" w:hAnsi="Times New Roman" w:cs="Times New Roman"/>
        </w:rPr>
        <w:t>Akcan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Aydın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B.,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Karaman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G,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Korkmazgil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Özbilgin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A.,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Selvi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F.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(2017).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Qualities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and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Qualifications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EFL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Professionals: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What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Do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Intensive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English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Program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="002041CC" w:rsidRPr="00D077EF">
        <w:rPr>
          <w:rFonts w:ascii="Times New Roman" w:eastAsia="Verdana" w:hAnsi="Times New Roman" w:cs="Times New Roman"/>
        </w:rPr>
        <w:t>Administra</w:t>
      </w:r>
      <w:r w:rsidRPr="00D077EF">
        <w:rPr>
          <w:rFonts w:ascii="Times New Roman" w:eastAsia="Verdana" w:hAnsi="Times New Roman" w:cs="Times New Roman"/>
        </w:rPr>
        <w:t>tors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Think?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TESOL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Journal,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8(3),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675-699.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531551E8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Cengiz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Behice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Ceyda,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Kaçar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Işıl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Günseli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(2017).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EFL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teachers’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perceptions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about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online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CALL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training.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case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from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</w:rPr>
        <w:t>THE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EUROCALL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REVIEW,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25(2)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29-37.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3F40C3E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Kılıçkaya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Ferit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(2013).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Impact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CALL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Instruction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Teachers’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Use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Technology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Teaching.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</w:rPr>
        <w:t>Journal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of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Second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and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Multiple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Language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Acquisition,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1(1)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20-38.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7486AAFE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Korkmazgil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Sibel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(2013).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Exploring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gramStart"/>
      <w:r w:rsidRPr="00D077EF">
        <w:rPr>
          <w:rFonts w:ascii="Times New Roman" w:hAnsi="Times New Roman" w:cs="Times New Roman"/>
        </w:rPr>
        <w:t>Non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Native</w:t>
      </w:r>
      <w:proofErr w:type="gram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Professional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Development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Practices.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</w:rPr>
        <w:t>Boğaziçi</w:t>
      </w:r>
      <w:proofErr w:type="spellEnd"/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University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Education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Journal,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30(1)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1-10</w:t>
      </w:r>
      <w:r w:rsidR="00EA5CC3" w:rsidRPr="00D077EF">
        <w:rPr>
          <w:rFonts w:ascii="Times New Roman" w:hAnsi="Times New Roman" w:cs="Times New Roman"/>
        </w:rPr>
        <w:t>.</w:t>
      </w:r>
    </w:p>
    <w:p w14:paraId="6D5AD7DE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eastAsia="Verdana" w:hAnsi="Times New Roman" w:cs="Times New Roman"/>
        </w:rPr>
        <w:t>Yeloğlu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Yeşim,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Seferoğlu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Gölge</w:t>
      </w:r>
      <w:proofErr w:type="spellEnd"/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Yeloğlu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Hakkı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Okan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(2013).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A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Case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Study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on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Instructors’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Perceptions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of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Writing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Exam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Grading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Criteria.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Hacettepe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Universitesi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Egitim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proofErr w:type="spellStart"/>
      <w:r w:rsidRPr="00D077EF">
        <w:rPr>
          <w:rFonts w:ascii="Times New Roman" w:eastAsia="Verdana" w:hAnsi="Times New Roman" w:cs="Times New Roman"/>
        </w:rPr>
        <w:t>Fakultesi</w:t>
      </w:r>
      <w:proofErr w:type="spellEnd"/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Dergisi-</w:t>
      </w:r>
      <w:proofErr w:type="spellStart"/>
      <w:r w:rsidRPr="00D077EF">
        <w:rPr>
          <w:rFonts w:ascii="Times New Roman" w:eastAsia="Verdana" w:hAnsi="Times New Roman" w:cs="Times New Roman"/>
          <w:b/>
        </w:rPr>
        <w:t>Hacettepe</w:t>
      </w:r>
      <w:proofErr w:type="spellEnd"/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University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Journal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of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Education,</w:t>
      </w:r>
      <w:r w:rsidR="000F2D4E" w:rsidRPr="00D077EF">
        <w:rPr>
          <w:rFonts w:ascii="Times New Roman" w:eastAsia="Verdana" w:hAnsi="Times New Roman" w:cs="Times New Roman"/>
          <w:b/>
        </w:rPr>
        <w:t xml:space="preserve"> </w:t>
      </w:r>
      <w:r w:rsidRPr="00D077EF">
        <w:rPr>
          <w:rFonts w:ascii="Times New Roman" w:eastAsia="Verdana" w:hAnsi="Times New Roman" w:cs="Times New Roman"/>
          <w:b/>
        </w:rPr>
        <w:t>28(1)</w:t>
      </w:r>
      <w:r w:rsidRPr="00D077EF">
        <w:rPr>
          <w:rFonts w:ascii="Times New Roman" w:eastAsia="Verdana" w:hAnsi="Times New Roman" w:cs="Times New Roman"/>
        </w:rPr>
        <w:t>,</w:t>
      </w:r>
      <w:r w:rsidR="000F2D4E" w:rsidRPr="00D077EF">
        <w:rPr>
          <w:rFonts w:ascii="Times New Roman" w:eastAsia="Verdana" w:hAnsi="Times New Roman" w:cs="Times New Roman"/>
        </w:rPr>
        <w:t xml:space="preserve"> </w:t>
      </w:r>
      <w:r w:rsidRPr="00D077EF">
        <w:rPr>
          <w:rFonts w:ascii="Times New Roman" w:eastAsia="Verdana" w:hAnsi="Times New Roman" w:cs="Times New Roman"/>
        </w:rPr>
        <w:t>369-381.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51185AC1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Saran,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Muran,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Çağıltay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Kürşat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(2012).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Mobile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Learning: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Contribution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Multimedia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Messages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via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Mobile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Phones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Consolidating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Vocabulary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gramStart"/>
      <w:r w:rsidRPr="00D077EF">
        <w:rPr>
          <w:rFonts w:ascii="Times New Roman" w:hAnsi="Times New Roman" w:cs="Times New Roman"/>
          <w:b/>
        </w:rPr>
        <w:t>The</w:t>
      </w:r>
      <w:proofErr w:type="gramEnd"/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Asia-Pacific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Education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Researcher,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21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(1</w:t>
      </w:r>
      <w:r w:rsidRPr="00D077EF">
        <w:rPr>
          <w:rFonts w:ascii="Times New Roman" w:hAnsi="Times New Roman" w:cs="Times New Roman"/>
        </w:rPr>
        <w:t>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181-190.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2E5E88BD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Ayan,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Didem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(2011).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Using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Electronic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Portfolios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Promote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Reflective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Thinking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</w:rPr>
        <w:t>Educational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Studies,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Vol.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37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(5)</w:t>
      </w:r>
      <w:r w:rsidRPr="00D077EF">
        <w:rPr>
          <w:rFonts w:ascii="Times New Roman" w:hAnsi="Times New Roman" w:cs="Times New Roman"/>
          <w:lang w:eastAsia="tr-TR"/>
        </w:rPr>
        <w:t>,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513-521</w:t>
      </w:r>
      <w:r w:rsidRPr="00D077EF">
        <w:rPr>
          <w:rFonts w:ascii="Times New Roman" w:hAnsi="Times New Roman" w:cs="Times New Roman"/>
        </w:rPr>
        <w:t>.</w:t>
      </w:r>
    </w:p>
    <w:p w14:paraId="7BB08057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</w:rPr>
      </w:pPr>
      <w:r w:rsidRPr="00D077EF">
        <w:rPr>
          <w:rFonts w:ascii="Times New Roman" w:hAnsi="Times New Roman" w:cs="Times New Roman"/>
        </w:rPr>
        <w:t>Saran,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Muran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(2010).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Supporting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Foreign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Language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Vocabulary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Learning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Through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Multimedia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Messages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via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Mobile</w:t>
      </w:r>
      <w:r w:rsidR="000F2D4E" w:rsidRPr="00D077EF">
        <w:rPr>
          <w:rFonts w:ascii="Times New Roman" w:hAnsi="Times New Roman" w:cs="Times New Roman"/>
          <w:lang w:eastAsia="tr-TR"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Phones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</w:rPr>
        <w:t>Hacettepe</w:t>
      </w:r>
      <w:proofErr w:type="spellEnd"/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University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Faculty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of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Education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Journal.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Vol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38,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lang w:eastAsia="tr-TR"/>
        </w:rPr>
        <w:t>252-266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3D3886F6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Korkmazgil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S.,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Ölçü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Z."</w:t>
      </w:r>
      <w:r w:rsidRPr="00D077EF">
        <w:rPr>
          <w:rFonts w:ascii="Times New Roman" w:hAnsi="Times New Roman" w:cs="Times New Roman"/>
          <w:szCs w:val="22"/>
        </w:rPr>
        <w:t>Gaining</w:t>
      </w:r>
      <w:proofErr w:type="spellEnd"/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insights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into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teachers'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ways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of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thinking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via</w:t>
      </w:r>
      <w:r w:rsidR="000F2D4E" w:rsidRPr="00D077EF">
        <w:rPr>
          <w:rFonts w:ascii="Times New Roman" w:hAnsi="Times New Roman" w:cs="Times New Roman"/>
          <w:szCs w:val="22"/>
        </w:rPr>
        <w:t xml:space="preserve"> </w:t>
      </w:r>
      <w:r w:rsidRPr="00D077EF">
        <w:rPr>
          <w:rFonts w:ascii="Times New Roman" w:hAnsi="Times New Roman" w:cs="Times New Roman"/>
          <w:szCs w:val="22"/>
        </w:rPr>
        <w:t>metaphors</w:t>
      </w:r>
      <w:r w:rsidRPr="00D077EF">
        <w:rPr>
          <w:rFonts w:ascii="Times New Roman" w:hAnsi="Times New Roman" w:cs="Times New Roman"/>
          <w:bCs/>
        </w:rPr>
        <w:t>",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Educational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Studies</w:t>
      </w:r>
      <w:r w:rsidRPr="00D077EF">
        <w:rPr>
          <w:rFonts w:ascii="Times New Roman" w:hAnsi="Times New Roman" w:cs="Times New Roman"/>
          <w:color w:val="000000"/>
        </w:rPr>
        <w:t>,</w:t>
      </w:r>
      <w:r w:rsidR="000F2D4E" w:rsidRPr="00D077EF">
        <w:rPr>
          <w:rFonts w:ascii="Times New Roman" w:hAnsi="Times New Roman" w:cs="Times New Roman"/>
          <w:color w:val="000000"/>
        </w:rPr>
        <w:t xml:space="preserve"> </w:t>
      </w:r>
      <w:r w:rsidRPr="00D077EF">
        <w:rPr>
          <w:rFonts w:ascii="Times New Roman" w:hAnsi="Times New Roman" w:cs="Times New Roman"/>
          <w:b/>
        </w:rPr>
        <w:t>35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(3)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323–335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(2009)</w:t>
      </w:r>
      <w:r w:rsidR="000F2D4E" w:rsidRPr="00D077EF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3C9E60DC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r w:rsidRPr="00D077EF">
        <w:rPr>
          <w:rFonts w:ascii="Times New Roman" w:hAnsi="Times New Roman" w:cs="Times New Roman"/>
          <w:lang w:val="it-IT"/>
        </w:rPr>
        <w:lastRenderedPageBreak/>
        <w:t>Saran,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M.,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Seferoglu,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G.,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&amp;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077EF">
        <w:rPr>
          <w:rFonts w:ascii="Times New Roman" w:hAnsi="Times New Roman" w:cs="Times New Roman"/>
          <w:lang w:val="it-IT"/>
        </w:rPr>
        <w:t>Cagiltay</w:t>
      </w:r>
      <w:proofErr w:type="spellEnd"/>
      <w:r w:rsidRPr="00D077EF">
        <w:rPr>
          <w:rFonts w:ascii="Times New Roman" w:hAnsi="Times New Roman" w:cs="Times New Roman"/>
          <w:lang w:val="it-IT"/>
        </w:rPr>
        <w:t>,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K.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  <w:lang w:val="it-IT"/>
        </w:rPr>
        <w:t>(2009).</w:t>
      </w:r>
      <w:r w:rsidR="000F2D4E" w:rsidRPr="00D077EF">
        <w:rPr>
          <w:rFonts w:ascii="Times New Roman" w:hAnsi="Times New Roman" w:cs="Times New Roman"/>
          <w:lang w:val="it-IT"/>
        </w:rPr>
        <w:t xml:space="preserve"> </w:t>
      </w:r>
      <w:r w:rsidRPr="00D077EF">
        <w:rPr>
          <w:rFonts w:ascii="Times New Roman" w:hAnsi="Times New Roman" w:cs="Times New Roman"/>
        </w:rPr>
        <w:t>“Mobile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Assisted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Learning: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Pronunciation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Learners'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Fingertips,”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iCs/>
        </w:rPr>
        <w:t>Egitim</w:t>
      </w:r>
      <w:proofErr w:type="spellEnd"/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Arastirmalari-Eurasian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Journal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of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Educational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Research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</w:rPr>
        <w:t>34,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97-114.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</w:p>
    <w:p w14:paraId="22F6BB6E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szCs w:val="22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"Insights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from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Learners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Nature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Corrective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Feedback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Classroom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Interaction</w:t>
      </w:r>
      <w:r w:rsidRPr="00D077EF">
        <w:rPr>
          <w:rFonts w:ascii="Times New Roman" w:hAnsi="Times New Roman" w:cs="Times New Roman"/>
          <w:i/>
        </w:rPr>
        <w:t>",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The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New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Educational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Review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16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(3-4),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101-111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(2008)</w:t>
      </w:r>
      <w:r w:rsidR="000F2D4E" w:rsidRPr="00D077EF">
        <w:rPr>
          <w:rFonts w:ascii="Times New Roman" w:hAnsi="Times New Roman" w:cs="Times New Roman"/>
          <w:b/>
          <w:szCs w:val="22"/>
        </w:rPr>
        <w:t xml:space="preserve"> </w:t>
      </w:r>
    </w:p>
    <w:p w14:paraId="6E8126D3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"</w:t>
      </w:r>
      <w:r w:rsidRPr="00D077EF">
        <w:rPr>
          <w:rFonts w:ascii="Times New Roman" w:hAnsi="Times New Roman" w:cs="Times New Roman"/>
          <w:bCs/>
        </w:rPr>
        <w:t>Using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feature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films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in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language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classes",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Educational</w:t>
      </w:r>
      <w:r w:rsidR="000F2D4E" w:rsidRPr="00D077EF">
        <w:rPr>
          <w:rFonts w:ascii="Times New Roman" w:hAnsi="Times New Roman" w:cs="Times New Roman"/>
          <w:b/>
          <w:iCs/>
        </w:rPr>
        <w:t xml:space="preserve"> </w:t>
      </w:r>
      <w:r w:rsidRPr="00D077EF">
        <w:rPr>
          <w:rFonts w:ascii="Times New Roman" w:hAnsi="Times New Roman" w:cs="Times New Roman"/>
          <w:b/>
          <w:iCs/>
        </w:rPr>
        <w:t>Studies</w:t>
      </w:r>
      <w:r w:rsidRPr="00D077EF">
        <w:rPr>
          <w:rFonts w:ascii="Times New Roman" w:hAnsi="Times New Roman" w:cs="Times New Roman"/>
          <w:color w:val="000000"/>
        </w:rPr>
        <w:t>,</w:t>
      </w:r>
      <w:r w:rsidR="000F2D4E" w:rsidRPr="00D077EF">
        <w:rPr>
          <w:rFonts w:ascii="Times New Roman" w:hAnsi="Times New Roman" w:cs="Times New Roman"/>
          <w:color w:val="000000"/>
        </w:rPr>
        <w:t xml:space="preserve"> </w:t>
      </w:r>
      <w:r w:rsidRPr="00D077EF">
        <w:rPr>
          <w:rFonts w:ascii="Times New Roman" w:hAnsi="Times New Roman" w:cs="Times New Roman"/>
          <w:b/>
        </w:rPr>
        <w:t>34</w:t>
      </w:r>
      <w:r w:rsidR="000F2D4E" w:rsidRPr="00D077EF">
        <w:rPr>
          <w:rFonts w:ascii="Times New Roman" w:hAnsi="Times New Roman" w:cs="Times New Roman"/>
          <w:b/>
        </w:rPr>
        <w:t xml:space="preserve"> </w:t>
      </w:r>
      <w:r w:rsidRPr="00D077EF">
        <w:rPr>
          <w:rFonts w:ascii="Times New Roman" w:hAnsi="Times New Roman" w:cs="Times New Roman"/>
          <w:b/>
        </w:rPr>
        <w:t>(1)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1–9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(2008)</w:t>
      </w:r>
      <w:r w:rsidR="000F2D4E" w:rsidRPr="00D077EF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6BBB71DF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(2008)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Using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computer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assisted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pronunciation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training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packages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in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teaching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pronunciation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(Chapter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Cs/>
        </w:rPr>
        <w:t>28)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i/>
        </w:rPr>
        <w:t>Reflecting</w:t>
      </w:r>
      <w:r w:rsidR="000F2D4E" w:rsidRPr="00D077EF">
        <w:rPr>
          <w:rFonts w:ascii="Times New Roman" w:hAnsi="Times New Roman" w:cs="Times New Roman"/>
          <w:i/>
        </w:rPr>
        <w:t xml:space="preserve"> </w:t>
      </w:r>
      <w:r w:rsidRPr="00D077EF">
        <w:rPr>
          <w:rFonts w:ascii="Times New Roman" w:hAnsi="Times New Roman" w:cs="Times New Roman"/>
          <w:i/>
        </w:rPr>
        <w:t>on</w:t>
      </w:r>
      <w:r w:rsidR="000F2D4E" w:rsidRPr="00D077EF">
        <w:rPr>
          <w:rFonts w:ascii="Times New Roman" w:hAnsi="Times New Roman" w:cs="Times New Roman"/>
          <w:i/>
        </w:rPr>
        <w:t xml:space="preserve"> </w:t>
      </w:r>
      <w:r w:rsidRPr="00D077EF">
        <w:rPr>
          <w:rFonts w:ascii="Times New Roman" w:hAnsi="Times New Roman" w:cs="Times New Roman"/>
          <w:i/>
        </w:rPr>
        <w:t>Insights</w:t>
      </w:r>
      <w:r w:rsidR="000F2D4E" w:rsidRPr="00D077EF">
        <w:rPr>
          <w:rFonts w:ascii="Times New Roman" w:hAnsi="Times New Roman" w:cs="Times New Roman"/>
          <w:i/>
        </w:rPr>
        <w:t xml:space="preserve"> </w:t>
      </w:r>
      <w:r w:rsidRPr="00D077EF">
        <w:rPr>
          <w:rFonts w:ascii="Times New Roman" w:hAnsi="Times New Roman" w:cs="Times New Roman"/>
          <w:i/>
        </w:rPr>
        <w:t>from</w:t>
      </w:r>
      <w:r w:rsidR="000F2D4E" w:rsidRPr="00D077EF">
        <w:rPr>
          <w:rFonts w:ascii="Times New Roman" w:hAnsi="Times New Roman" w:cs="Times New Roman"/>
          <w:i/>
        </w:rPr>
        <w:t xml:space="preserve"> </w:t>
      </w:r>
      <w:r w:rsidRPr="00D077EF">
        <w:rPr>
          <w:rFonts w:ascii="Times New Roman" w:hAnsi="Times New Roman" w:cs="Times New Roman"/>
          <w:i/>
        </w:rPr>
        <w:t>ELT</w:t>
      </w:r>
      <w:r w:rsidR="000F2D4E" w:rsidRPr="00D077EF">
        <w:rPr>
          <w:rFonts w:ascii="Times New Roman" w:hAnsi="Times New Roman" w:cs="Times New Roman"/>
          <w:i/>
        </w:rPr>
        <w:t xml:space="preserve"> </w:t>
      </w:r>
      <w:r w:rsidRPr="00D077EF">
        <w:rPr>
          <w:rFonts w:ascii="Times New Roman" w:hAnsi="Times New Roman" w:cs="Times New Roman"/>
          <w:i/>
        </w:rPr>
        <w:t>Research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Dinçay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Köksal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(Ed.),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pp.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251-257.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Nobel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Yayın: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Cs/>
          <w:color w:val="000000"/>
        </w:rPr>
        <w:t>Ankara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110C76B8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“Teacher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candidates’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reflections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some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components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pre-service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education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programme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Turkey,”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for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Teaching</w:t>
      </w:r>
      <w:r w:rsidRPr="00D077EF">
        <w:rPr>
          <w:rFonts w:ascii="Times New Roman" w:hAnsi="Times New Roman" w:cs="Times New Roman"/>
          <w:bCs/>
        </w:rPr>
        <w:t>,</w:t>
      </w:r>
      <w:r w:rsidR="000F2D4E" w:rsidRPr="00D077EF">
        <w:rPr>
          <w:rFonts w:ascii="Times New Roman" w:hAnsi="Times New Roman" w:cs="Times New Roman"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32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(4)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369–378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(2006).</w:t>
      </w:r>
      <w:r w:rsidR="000F2D4E" w:rsidRPr="00D077EF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26332A51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(2005).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Improving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students'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pronunciation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through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accent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reduction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software.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British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Educational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Technology,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36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(2),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</w:rPr>
        <w:t>303-316.</w:t>
      </w:r>
    </w:p>
    <w:p w14:paraId="13EB251E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  <w:b/>
          <w:bCs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(2004).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alternative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certification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practices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for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Teaching.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Vol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30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(2)</w:t>
      </w:r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151-159.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</w:p>
    <w:p w14:paraId="3EFBB283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Akın,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Ayşe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(2004).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Vocabulary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through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recycling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activities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strategy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training.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and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Science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Vol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29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(134),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80-88.</w:t>
      </w:r>
    </w:p>
    <w:p w14:paraId="58FC116C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(2004).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Two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different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perspectives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alternative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certification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practices.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and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Science</w:t>
      </w:r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Vol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29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(132),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58-66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Turkish).</w:t>
      </w:r>
    </w:p>
    <w:p w14:paraId="59354129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Akın,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Ayşe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(2004).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Improving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learners'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vocabulary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through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strategy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training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recycling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target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words.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Hacettepe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Faculty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Vol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27,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</w:p>
    <w:p w14:paraId="6B11B56F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Uzakgören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Sedef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(2004).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Equipping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learners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with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listening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strategies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classes.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Hacettepe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Faculty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Vol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27</w:t>
      </w:r>
      <w:proofErr w:type="gramStart"/>
      <w:r w:rsidRPr="00D077EF">
        <w:rPr>
          <w:rFonts w:ascii="Times New Roman" w:hAnsi="Times New Roman" w:cs="Times New Roman"/>
          <w:b/>
          <w:bCs/>
        </w:rPr>
        <w:t>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</w:rPr>
        <w:t>.</w:t>
      </w:r>
      <w:proofErr w:type="gramEnd"/>
    </w:p>
    <w:p w14:paraId="216A409D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Tümkaya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Umman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(2003).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Two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different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feedback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procedures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given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students'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writing.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Hacettepe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University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Faculty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Education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Journal.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Vol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25,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</w:rPr>
        <w:t>186-193.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043D800F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(2001).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“English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skills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needed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graduate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US: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Multiple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perspectives”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International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Review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of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Applied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Linguistics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in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Language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Teaching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(IRAL),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39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161-170.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46667BB1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(1999).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Prototip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Kuramı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Çerçevesinde</w:t>
      </w:r>
      <w:proofErr w:type="spellEnd"/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  <w:b/>
          <w:bCs/>
        </w:rPr>
        <w:t>Bir</w:t>
      </w:r>
      <w:r w:rsidR="000F2D4E" w:rsidRPr="00D077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EF">
        <w:rPr>
          <w:rFonts w:ascii="Times New Roman" w:hAnsi="Times New Roman" w:cs="Times New Roman"/>
          <w:b/>
          <w:bCs/>
        </w:rPr>
        <w:t>Araştırma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Dilbilim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Araştırmaları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Simurg: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İstanbul.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Turkish)</w:t>
      </w:r>
      <w:r w:rsidR="000F2D4E" w:rsidRPr="00D077EF">
        <w:rPr>
          <w:rFonts w:ascii="Times New Roman" w:hAnsi="Times New Roman" w:cs="Times New Roman"/>
        </w:rPr>
        <w:t xml:space="preserve"> </w:t>
      </w:r>
    </w:p>
    <w:p w14:paraId="64A410A3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proofErr w:type="spellStart"/>
      <w:r w:rsidRPr="00D077EF">
        <w:rPr>
          <w:rFonts w:ascii="Times New Roman" w:hAnsi="Times New Roman" w:cs="Times New Roman"/>
        </w:rPr>
        <w:t>Seferoğlu</w:t>
      </w:r>
      <w:proofErr w:type="spellEnd"/>
      <w:r w:rsidRPr="00D077EF">
        <w:rPr>
          <w:rFonts w:ascii="Times New Roman" w:hAnsi="Times New Roman" w:cs="Times New Roman"/>
        </w:rPr>
        <w:t>,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Gölge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ERIC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Document: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423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666.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Error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Analysis: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Variation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two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Students’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Pronunciation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Interdentals.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Full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text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paper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presented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annual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conference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American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Association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Applied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Linguistics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(AAAL),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March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27,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1995,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Long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Beach,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California,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USA.</w:t>
      </w:r>
    </w:p>
    <w:p w14:paraId="172E49F5" w14:textId="77777777" w:rsidR="00EA5CC3" w:rsidRPr="00D077EF" w:rsidRDefault="00EA5CC3" w:rsidP="00DD4E4F">
      <w:pPr>
        <w:rPr>
          <w:rFonts w:ascii="Times New Roman" w:hAnsi="Times New Roman" w:cs="Times New Roman"/>
        </w:rPr>
      </w:pPr>
    </w:p>
    <w:p w14:paraId="65D7EB5B" w14:textId="5A603A43" w:rsidR="00CA14C8" w:rsidRPr="00D077EF" w:rsidRDefault="00D077EF" w:rsidP="00DD4E4F">
      <w:pPr>
        <w:pStyle w:val="01CV-Heading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 </w:t>
      </w:r>
      <w:r w:rsidR="005A31AC" w:rsidRPr="00D077EF">
        <w:rPr>
          <w:rFonts w:ascii="Times New Roman" w:hAnsi="Times New Roman" w:cs="Times New Roman"/>
        </w:rPr>
        <w:t>Invited/Keynote</w:t>
      </w:r>
      <w:r w:rsidR="000F2D4E" w:rsidRPr="00D077EF">
        <w:rPr>
          <w:rFonts w:ascii="Times New Roman" w:hAnsi="Times New Roman" w:cs="Times New Roman"/>
        </w:rPr>
        <w:t xml:space="preserve"> </w:t>
      </w:r>
      <w:r w:rsidR="00EA5CC3" w:rsidRPr="00D077EF">
        <w:rPr>
          <w:rFonts w:ascii="Times New Roman" w:hAnsi="Times New Roman" w:cs="Times New Roman"/>
        </w:rPr>
        <w:t>Speeches</w:t>
      </w:r>
      <w:r w:rsidR="00CA14C8" w:rsidRPr="00D077EF">
        <w:rPr>
          <w:rFonts w:ascii="Times New Roman" w:hAnsi="Times New Roman" w:cs="Times New Roman"/>
        </w:rPr>
        <w:t>:</w:t>
      </w:r>
    </w:p>
    <w:p w14:paraId="0A7B2E39" w14:textId="77777777" w:rsidR="00C03F4C" w:rsidRDefault="00C03F4C" w:rsidP="008F364A">
      <w:pPr>
        <w:pStyle w:val="04Publications"/>
        <w:rPr>
          <w:rFonts w:ascii="Times New Roman" w:hAnsi="Times New Roman" w:cs="Times New Roman"/>
        </w:rPr>
      </w:pPr>
    </w:p>
    <w:p w14:paraId="3A59BF74" w14:textId="5706A67F" w:rsidR="0059552D" w:rsidRPr="0059552D" w:rsidRDefault="0059552D" w:rsidP="0059552D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CITAK </w:t>
      </w:r>
      <w:r w:rsidRPr="00E46F58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>October</w:t>
      </w:r>
      <w:r w:rsidRPr="00E46F58">
        <w:rPr>
          <w:rFonts w:ascii="Times New Roman" w:hAnsi="Times New Roman" w:cs="Times New Roman"/>
          <w:szCs w:val="22"/>
        </w:rPr>
        <w:t xml:space="preserve"> 2025). </w:t>
      </w:r>
      <w:r w:rsidRPr="0059552D">
        <w:rPr>
          <w:rFonts w:ascii="Times New Roman" w:hAnsi="Times New Roman" w:cs="Times New Roman"/>
          <w:b/>
          <w:bCs/>
          <w:szCs w:val="22"/>
        </w:rPr>
        <w:t>Empowering Learners in a Disrupted World: Education for Resilience and Global Solidarity</w:t>
      </w:r>
      <w:r w:rsidRPr="00E46F58">
        <w:rPr>
          <w:rFonts w:ascii="Times New Roman" w:hAnsi="Times New Roman" w:cs="Times New Roman"/>
          <w:szCs w:val="22"/>
        </w:rPr>
        <w:t xml:space="preserve">. Invited </w:t>
      </w:r>
      <w:r>
        <w:rPr>
          <w:rFonts w:ascii="Times New Roman" w:hAnsi="Times New Roman" w:cs="Times New Roman"/>
          <w:szCs w:val="22"/>
        </w:rPr>
        <w:t>K</w:t>
      </w:r>
      <w:r w:rsidRPr="0059552D">
        <w:rPr>
          <w:rFonts w:ascii="Times New Roman" w:hAnsi="Times New Roman" w:cs="Times New Roman"/>
          <w:szCs w:val="22"/>
        </w:rPr>
        <w:t xml:space="preserve">eynote </w:t>
      </w:r>
      <w:r>
        <w:rPr>
          <w:rFonts w:ascii="Times New Roman" w:hAnsi="Times New Roman" w:cs="Times New Roman"/>
          <w:szCs w:val="22"/>
        </w:rPr>
        <w:t>S</w:t>
      </w:r>
      <w:r w:rsidRPr="0059552D">
        <w:rPr>
          <w:rFonts w:ascii="Times New Roman" w:hAnsi="Times New Roman" w:cs="Times New Roman"/>
          <w:szCs w:val="22"/>
        </w:rPr>
        <w:t>peaker at the International Black Sea Educational Research Congress (IBERC2025), held on October 30–31, 2025, at Sinop University, Türkiye</w:t>
      </w:r>
      <w:r w:rsidRPr="00E46F58">
        <w:rPr>
          <w:rFonts w:ascii="Times New Roman" w:hAnsi="Times New Roman" w:cs="Times New Roman"/>
          <w:color w:val="000000"/>
          <w:szCs w:val="22"/>
        </w:rPr>
        <w:t xml:space="preserve"> </w:t>
      </w:r>
    </w:p>
    <w:p w14:paraId="3D2B3C19" w14:textId="3980C083" w:rsidR="0059552D" w:rsidRPr="0059552D" w:rsidRDefault="0059552D" w:rsidP="0059552D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CITAK </w:t>
      </w:r>
      <w:r w:rsidRPr="00E46F58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>October</w:t>
      </w:r>
      <w:r w:rsidRPr="00E46F58">
        <w:rPr>
          <w:rFonts w:ascii="Times New Roman" w:hAnsi="Times New Roman" w:cs="Times New Roman"/>
          <w:szCs w:val="22"/>
        </w:rPr>
        <w:t xml:space="preserve"> 2025). </w:t>
      </w:r>
      <w:r w:rsidRPr="0059552D">
        <w:rPr>
          <w:rFonts w:ascii="Times New Roman" w:hAnsi="Times New Roman" w:cs="Times New Roman"/>
          <w:b/>
          <w:bCs/>
          <w:szCs w:val="22"/>
        </w:rPr>
        <w:t>From Conflict to Cohesion: Rethinking Education for Peace, Equity, and Sustainability</w:t>
      </w:r>
      <w:r w:rsidRPr="0059552D">
        <w:rPr>
          <w:rFonts w:ascii="Times New Roman" w:hAnsi="Times New Roman" w:cs="Times New Roman"/>
          <w:szCs w:val="22"/>
        </w:rPr>
        <w:t>.</w:t>
      </w:r>
      <w:r w:rsidRPr="00E46F58">
        <w:rPr>
          <w:rFonts w:ascii="Times New Roman" w:hAnsi="Times New Roman" w:cs="Times New Roman"/>
          <w:szCs w:val="22"/>
        </w:rPr>
        <w:t xml:space="preserve"> Invited </w:t>
      </w:r>
      <w:r>
        <w:rPr>
          <w:rFonts w:ascii="Times New Roman" w:hAnsi="Times New Roman" w:cs="Times New Roman"/>
          <w:szCs w:val="22"/>
        </w:rPr>
        <w:t>K</w:t>
      </w:r>
      <w:r w:rsidRPr="0059552D">
        <w:rPr>
          <w:rFonts w:ascii="Times New Roman" w:hAnsi="Times New Roman" w:cs="Times New Roman"/>
          <w:szCs w:val="22"/>
        </w:rPr>
        <w:t xml:space="preserve">eynote </w:t>
      </w:r>
      <w:r>
        <w:rPr>
          <w:rFonts w:ascii="Times New Roman" w:hAnsi="Times New Roman" w:cs="Times New Roman"/>
          <w:szCs w:val="22"/>
        </w:rPr>
        <w:t>S</w:t>
      </w:r>
      <w:r w:rsidRPr="0059552D">
        <w:rPr>
          <w:rFonts w:ascii="Times New Roman" w:hAnsi="Times New Roman" w:cs="Times New Roman"/>
          <w:szCs w:val="22"/>
        </w:rPr>
        <w:t xml:space="preserve">peaker at the 2nd Annual International Conference on Education for Sustainable Development, held on October </w:t>
      </w:r>
      <w:r>
        <w:rPr>
          <w:rFonts w:ascii="Times New Roman" w:hAnsi="Times New Roman" w:cs="Times New Roman"/>
          <w:szCs w:val="22"/>
        </w:rPr>
        <w:t>8</w:t>
      </w:r>
      <w:r w:rsidRPr="0059552D">
        <w:rPr>
          <w:rFonts w:ascii="Times New Roman" w:hAnsi="Times New Roman" w:cs="Times New Roman"/>
          <w:szCs w:val="22"/>
        </w:rPr>
        <w:t>–</w:t>
      </w:r>
      <w:r>
        <w:rPr>
          <w:rFonts w:ascii="Times New Roman" w:hAnsi="Times New Roman" w:cs="Times New Roman"/>
          <w:szCs w:val="22"/>
        </w:rPr>
        <w:t>9</w:t>
      </w:r>
      <w:r w:rsidRPr="0059552D">
        <w:rPr>
          <w:rFonts w:ascii="Times New Roman" w:hAnsi="Times New Roman" w:cs="Times New Roman"/>
          <w:szCs w:val="22"/>
        </w:rPr>
        <w:t xml:space="preserve">, 2025, at </w:t>
      </w:r>
      <w:r>
        <w:rPr>
          <w:rFonts w:ascii="Times New Roman" w:hAnsi="Times New Roman" w:cs="Times New Roman"/>
          <w:szCs w:val="22"/>
        </w:rPr>
        <w:t>CSUSB.</w:t>
      </w:r>
      <w:r w:rsidRPr="00E46F58">
        <w:rPr>
          <w:rFonts w:ascii="Times New Roman" w:hAnsi="Times New Roman" w:cs="Times New Roman"/>
          <w:color w:val="000000"/>
          <w:szCs w:val="22"/>
        </w:rPr>
        <w:t xml:space="preserve"> </w:t>
      </w:r>
    </w:p>
    <w:p w14:paraId="53D21D69" w14:textId="13FC174C" w:rsidR="0059552D" w:rsidRPr="0059552D" w:rsidRDefault="0059552D" w:rsidP="0059552D">
      <w:pPr>
        <w:pStyle w:val="04Publications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CITAK </w:t>
      </w:r>
      <w:r w:rsidRPr="00E46F58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>October</w:t>
      </w:r>
      <w:r w:rsidRPr="00E46F58">
        <w:rPr>
          <w:rFonts w:ascii="Times New Roman" w:hAnsi="Times New Roman" w:cs="Times New Roman"/>
          <w:szCs w:val="22"/>
        </w:rPr>
        <w:t xml:space="preserve"> 2025). </w:t>
      </w:r>
      <w:r w:rsidRPr="0059552D">
        <w:rPr>
          <w:rFonts w:ascii="Times New Roman" w:hAnsi="Times New Roman" w:cs="Times New Roman"/>
          <w:b/>
          <w:bCs/>
          <w:szCs w:val="22"/>
        </w:rPr>
        <w:t>Development of an In-service Teacher Educator: Becoming, Doing, Knowing, Being, and Belonging through the Tensions</w:t>
      </w:r>
      <w:r w:rsidRPr="0059552D">
        <w:rPr>
          <w:rFonts w:ascii="Times New Roman" w:hAnsi="Times New Roman" w:cs="Times New Roman"/>
          <w:szCs w:val="22"/>
        </w:rPr>
        <w:t>.</w:t>
      </w:r>
      <w:r w:rsidRPr="00E46F58">
        <w:rPr>
          <w:rFonts w:ascii="Times New Roman" w:hAnsi="Times New Roman" w:cs="Times New Roman"/>
          <w:szCs w:val="22"/>
        </w:rPr>
        <w:t xml:space="preserve"> Invited </w:t>
      </w:r>
      <w:r>
        <w:rPr>
          <w:rFonts w:ascii="Times New Roman" w:hAnsi="Times New Roman" w:cs="Times New Roman"/>
          <w:szCs w:val="22"/>
        </w:rPr>
        <w:t>S</w:t>
      </w:r>
      <w:r w:rsidRPr="0059552D">
        <w:rPr>
          <w:rFonts w:ascii="Times New Roman" w:hAnsi="Times New Roman" w:cs="Times New Roman"/>
          <w:szCs w:val="22"/>
        </w:rPr>
        <w:t>peaker</w:t>
      </w:r>
      <w:r>
        <w:rPr>
          <w:rFonts w:ascii="Times New Roman" w:hAnsi="Times New Roman" w:cs="Times New Roman"/>
          <w:szCs w:val="22"/>
        </w:rPr>
        <w:t xml:space="preserve">, </w:t>
      </w:r>
      <w:r w:rsidRPr="0059552D">
        <w:rPr>
          <w:rFonts w:ascii="Times New Roman" w:hAnsi="Times New Roman" w:cs="Times New Roman"/>
          <w:szCs w:val="22"/>
        </w:rPr>
        <w:t>Shanghai Normal University</w:t>
      </w:r>
      <w:r>
        <w:rPr>
          <w:rFonts w:ascii="Times New Roman" w:hAnsi="Times New Roman" w:cs="Times New Roman"/>
          <w:szCs w:val="22"/>
        </w:rPr>
        <w:t xml:space="preserve">, China. </w:t>
      </w:r>
      <w:r w:rsidRPr="00E46F58">
        <w:rPr>
          <w:rFonts w:ascii="Times New Roman" w:hAnsi="Times New Roman" w:cs="Times New Roman"/>
          <w:color w:val="000000"/>
          <w:szCs w:val="22"/>
        </w:rPr>
        <w:t xml:space="preserve"> </w:t>
      </w:r>
    </w:p>
    <w:p w14:paraId="507F7393" w14:textId="56DC6726" w:rsidR="00E46F58" w:rsidRPr="000B2761" w:rsidRDefault="00F73E4A" w:rsidP="00E46F58">
      <w:pPr>
        <w:pStyle w:val="04Publications"/>
        <w:rPr>
          <w:rFonts w:ascii="Times New Roman" w:hAnsi="Times New Roman" w:cs="Times New Roman"/>
        </w:rPr>
      </w:pPr>
      <w:r w:rsidRPr="00E46F58">
        <w:rPr>
          <w:rFonts w:ascii="Times New Roman" w:hAnsi="Times New Roman" w:cs="Times New Roman"/>
          <w:szCs w:val="22"/>
        </w:rPr>
        <w:t xml:space="preserve">SEFEROĞLU GÖLGE (May 2025). </w:t>
      </w:r>
      <w:r w:rsidR="00E46F58" w:rsidRPr="00E46F58">
        <w:rPr>
          <w:rFonts w:ascii="Times New Roman" w:hAnsi="Times New Roman" w:cs="Times New Roman"/>
          <w:b/>
          <w:bCs/>
          <w:szCs w:val="22"/>
        </w:rPr>
        <w:t xml:space="preserve">Innovation and </w:t>
      </w:r>
      <w:r w:rsidR="00B22253">
        <w:rPr>
          <w:rFonts w:ascii="Times New Roman" w:hAnsi="Times New Roman" w:cs="Times New Roman"/>
          <w:b/>
          <w:bCs/>
          <w:szCs w:val="22"/>
        </w:rPr>
        <w:t>L</w:t>
      </w:r>
      <w:r w:rsidR="00E46F58" w:rsidRPr="00E46F58">
        <w:rPr>
          <w:rFonts w:ascii="Times New Roman" w:hAnsi="Times New Roman" w:cs="Times New Roman"/>
          <w:b/>
          <w:bCs/>
          <w:szCs w:val="22"/>
        </w:rPr>
        <w:t>atest Research</w:t>
      </w:r>
      <w:r w:rsidRPr="00F73E4A">
        <w:rPr>
          <w:rFonts w:ascii="Times New Roman" w:hAnsi="Times New Roman" w:cs="Times New Roman"/>
          <w:b/>
          <w:bCs/>
          <w:szCs w:val="22"/>
        </w:rPr>
        <w:t xml:space="preserve"> in </w:t>
      </w:r>
      <w:r w:rsidR="00E46F58" w:rsidRPr="00E46F58">
        <w:rPr>
          <w:rFonts w:ascii="Times New Roman" w:hAnsi="Times New Roman" w:cs="Times New Roman"/>
          <w:b/>
          <w:bCs/>
          <w:szCs w:val="22"/>
        </w:rPr>
        <w:t xml:space="preserve">English </w:t>
      </w:r>
      <w:r w:rsidRPr="00F73E4A">
        <w:rPr>
          <w:rFonts w:ascii="Times New Roman" w:hAnsi="Times New Roman" w:cs="Times New Roman"/>
          <w:b/>
          <w:bCs/>
          <w:szCs w:val="22"/>
        </w:rPr>
        <w:t xml:space="preserve">Language </w:t>
      </w:r>
      <w:r w:rsidR="001915EB">
        <w:rPr>
          <w:rFonts w:ascii="Times New Roman" w:hAnsi="Times New Roman" w:cs="Times New Roman"/>
          <w:b/>
          <w:bCs/>
          <w:szCs w:val="22"/>
        </w:rPr>
        <w:t>Teaching</w:t>
      </w:r>
      <w:r w:rsidRPr="00E46F58">
        <w:rPr>
          <w:rFonts w:ascii="Times New Roman" w:hAnsi="Times New Roman" w:cs="Times New Roman"/>
          <w:szCs w:val="22"/>
        </w:rPr>
        <w:t xml:space="preserve">. Invited </w:t>
      </w:r>
      <w:r w:rsidR="00976A68" w:rsidRPr="00E46F58">
        <w:rPr>
          <w:rFonts w:ascii="Times New Roman" w:hAnsi="Times New Roman" w:cs="Times New Roman"/>
          <w:szCs w:val="22"/>
        </w:rPr>
        <w:t xml:space="preserve">Plenary Speaker and </w:t>
      </w:r>
      <w:r w:rsidRPr="00E46F58">
        <w:rPr>
          <w:rFonts w:ascii="Times New Roman" w:hAnsi="Times New Roman" w:cs="Times New Roman"/>
          <w:szCs w:val="22"/>
        </w:rPr>
        <w:t>Visiting Scholar</w:t>
      </w:r>
      <w:r w:rsidR="00E46F58" w:rsidRPr="00E46F58">
        <w:rPr>
          <w:rFonts w:ascii="Times New Roman" w:hAnsi="Times New Roman" w:cs="Times New Roman"/>
          <w:szCs w:val="22"/>
        </w:rPr>
        <w:t xml:space="preserve"> at </w:t>
      </w:r>
      <w:proofErr w:type="spellStart"/>
      <w:r w:rsidR="00976A68" w:rsidRPr="00E46F58">
        <w:rPr>
          <w:rFonts w:ascii="Times New Roman" w:hAnsi="Times New Roman" w:cs="Times New Roman"/>
          <w:szCs w:val="22"/>
        </w:rPr>
        <w:t>Erciyes</w:t>
      </w:r>
      <w:proofErr w:type="spellEnd"/>
      <w:r w:rsidR="00976A68" w:rsidRPr="00E46F58">
        <w:rPr>
          <w:rFonts w:ascii="Times New Roman" w:hAnsi="Times New Roman" w:cs="Times New Roman"/>
          <w:szCs w:val="22"/>
        </w:rPr>
        <w:t xml:space="preserve"> </w:t>
      </w:r>
      <w:r w:rsidRPr="00E46F58">
        <w:rPr>
          <w:rFonts w:ascii="Times New Roman" w:hAnsi="Times New Roman" w:cs="Times New Roman"/>
          <w:color w:val="000000"/>
          <w:szCs w:val="22"/>
          <w:lang w:eastAsia="zh-CN"/>
        </w:rPr>
        <w:t>University</w:t>
      </w:r>
      <w:r w:rsidR="00976A68" w:rsidRPr="00E46F58">
        <w:rPr>
          <w:rFonts w:ascii="Times New Roman" w:hAnsi="Times New Roman" w:cs="Times New Roman"/>
          <w:color w:val="000000"/>
          <w:szCs w:val="22"/>
          <w:lang w:eastAsia="zh-CN"/>
        </w:rPr>
        <w:t xml:space="preserve">, Kayseri, </w:t>
      </w:r>
      <w:proofErr w:type="spellStart"/>
      <w:r w:rsidR="00976A68" w:rsidRPr="00E46F58">
        <w:rPr>
          <w:rFonts w:ascii="Times New Roman" w:hAnsi="Times New Roman" w:cs="Times New Roman"/>
          <w:color w:val="000000"/>
          <w:szCs w:val="22"/>
          <w:lang w:eastAsia="zh-CN"/>
        </w:rPr>
        <w:t>Turkiye</w:t>
      </w:r>
      <w:proofErr w:type="spellEnd"/>
      <w:r w:rsidR="00976A68" w:rsidRPr="00E46F58">
        <w:rPr>
          <w:rFonts w:ascii="Times New Roman" w:hAnsi="Times New Roman" w:cs="Times New Roman"/>
          <w:color w:val="000000"/>
          <w:szCs w:val="22"/>
          <w:lang w:eastAsia="zh-CN"/>
        </w:rPr>
        <w:t xml:space="preserve">. </w:t>
      </w:r>
      <w:r w:rsidRPr="00F73E4A">
        <w:rPr>
          <w:rFonts w:ascii="Times New Roman" w:hAnsi="Times New Roman" w:cs="Times New Roman"/>
          <w:szCs w:val="22"/>
        </w:rPr>
        <w:t>Ma</w:t>
      </w:r>
      <w:r w:rsidR="00976A68" w:rsidRPr="00E46F58">
        <w:rPr>
          <w:rFonts w:ascii="Times New Roman" w:hAnsi="Times New Roman" w:cs="Times New Roman"/>
          <w:szCs w:val="22"/>
        </w:rPr>
        <w:t>y</w:t>
      </w:r>
      <w:r w:rsidRPr="00F73E4A">
        <w:rPr>
          <w:rFonts w:ascii="Times New Roman" w:hAnsi="Times New Roman" w:cs="Times New Roman"/>
          <w:szCs w:val="22"/>
        </w:rPr>
        <w:t xml:space="preserve"> </w:t>
      </w:r>
      <w:r w:rsidR="00E46F58" w:rsidRPr="00E46F58">
        <w:rPr>
          <w:rFonts w:ascii="Times New Roman" w:hAnsi="Times New Roman" w:cs="Times New Roman"/>
          <w:szCs w:val="22"/>
        </w:rPr>
        <w:t xml:space="preserve">26-31. 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>P</w:t>
      </w:r>
      <w:r w:rsidR="00E46F58" w:rsidRPr="00E46F58">
        <w:rPr>
          <w:rFonts w:ascii="Times New Roman" w:hAnsi="Times New Roman" w:cs="Times New Roman"/>
          <w:color w:val="000000"/>
          <w:szCs w:val="22"/>
        </w:rPr>
        <w:t xml:space="preserve">ost 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>G</w:t>
      </w:r>
      <w:r w:rsidR="00E46F58" w:rsidRPr="00E46F58">
        <w:rPr>
          <w:rFonts w:ascii="Times New Roman" w:hAnsi="Times New Roman" w:cs="Times New Roman"/>
          <w:color w:val="000000"/>
          <w:szCs w:val="22"/>
        </w:rPr>
        <w:t xml:space="preserve">raduate 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>E</w:t>
      </w:r>
      <w:r w:rsidR="00E46F58" w:rsidRPr="00E46F58">
        <w:rPr>
          <w:rFonts w:ascii="Times New Roman" w:hAnsi="Times New Roman" w:cs="Times New Roman"/>
          <w:color w:val="000000"/>
          <w:szCs w:val="22"/>
        </w:rPr>
        <w:t xml:space="preserve">nglish 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>L</w:t>
      </w:r>
      <w:r w:rsidR="00E46F58" w:rsidRPr="00E46F58">
        <w:rPr>
          <w:rFonts w:ascii="Times New Roman" w:hAnsi="Times New Roman" w:cs="Times New Roman"/>
          <w:color w:val="000000"/>
          <w:szCs w:val="22"/>
        </w:rPr>
        <w:t xml:space="preserve">anguage 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>T</w:t>
      </w:r>
      <w:r w:rsidR="00E46F58" w:rsidRPr="00E46F58">
        <w:rPr>
          <w:rFonts w:ascii="Times New Roman" w:hAnsi="Times New Roman" w:cs="Times New Roman"/>
          <w:color w:val="000000"/>
          <w:szCs w:val="22"/>
        </w:rPr>
        <w:t>eaching</w:t>
      </w:r>
      <w:r w:rsidR="00976A68" w:rsidRPr="00E46F58">
        <w:rPr>
          <w:rFonts w:ascii="Times New Roman" w:hAnsi="Times New Roman" w:cs="Times New Roman"/>
          <w:color w:val="000000"/>
          <w:szCs w:val="22"/>
        </w:rPr>
        <w:t xml:space="preserve"> Conference, May 31, 2024. </w:t>
      </w:r>
    </w:p>
    <w:p w14:paraId="024198E5" w14:textId="539F9B9B" w:rsidR="00E46F58" w:rsidRPr="000B2761" w:rsidRDefault="00C03F4C" w:rsidP="00E46F58">
      <w:pPr>
        <w:pStyle w:val="04Publications"/>
        <w:rPr>
          <w:rFonts w:ascii="Times New Roman" w:hAnsi="Times New Roman" w:cs="Times New Roman"/>
        </w:rPr>
      </w:pPr>
      <w:r w:rsidRPr="000B2761">
        <w:rPr>
          <w:rFonts w:ascii="Times New Roman" w:hAnsi="Times New Roman" w:cs="Times New Roman"/>
        </w:rPr>
        <w:t>SEFEROĞLU GÖLGE (</w:t>
      </w:r>
      <w:r>
        <w:rPr>
          <w:rFonts w:ascii="Times New Roman" w:hAnsi="Times New Roman" w:cs="Times New Roman"/>
        </w:rPr>
        <w:t xml:space="preserve">March </w:t>
      </w:r>
      <w:r w:rsidRPr="000B276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B2761">
        <w:rPr>
          <w:rFonts w:ascii="Times New Roman" w:hAnsi="Times New Roman" w:cs="Times New Roman"/>
        </w:rPr>
        <w:t xml:space="preserve">). </w:t>
      </w:r>
      <w:r w:rsidR="00F73E4A" w:rsidRPr="00F73E4A">
        <w:rPr>
          <w:rFonts w:ascii="Times New Roman" w:hAnsi="Times New Roman" w:cs="Times New Roman"/>
          <w:b/>
          <w:bCs/>
        </w:rPr>
        <w:t>Artificial Intelligence in Language Education</w:t>
      </w:r>
      <w:r w:rsidR="00F73E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Invited </w:t>
      </w:r>
      <w:r w:rsidR="00F73E4A">
        <w:rPr>
          <w:rFonts w:ascii="Times New Roman" w:hAnsi="Times New Roman" w:cs="Times New Roman"/>
        </w:rPr>
        <w:t>Visiting Scholar</w:t>
      </w:r>
      <w:r>
        <w:rPr>
          <w:rFonts w:ascii="Times New Roman" w:hAnsi="Times New Roman" w:cs="Times New Roman"/>
        </w:rPr>
        <w:t xml:space="preserve">. </w:t>
      </w:r>
      <w:r w:rsidR="00F73E4A">
        <w:rPr>
          <w:rFonts w:ascii="Times New Roman" w:hAnsi="Times New Roman" w:cs="Times New Roman"/>
          <w:color w:val="000000"/>
          <w:sz w:val="24"/>
          <w:lang w:eastAsia="zh-CN"/>
        </w:rPr>
        <w:t xml:space="preserve">University of Roma Tre, </w:t>
      </w:r>
      <w:r w:rsidR="00F73E4A" w:rsidRPr="00F73E4A">
        <w:rPr>
          <w:rFonts w:ascii="Times New Roman" w:hAnsi="Times New Roman" w:cs="Times New Roman"/>
        </w:rPr>
        <w:t>March 17-21, 2025.</w:t>
      </w:r>
      <w:r w:rsidR="00E8312A">
        <w:rPr>
          <w:rFonts w:ascii="Times New Roman" w:hAnsi="Times New Roman" w:cs="Times New Roman"/>
        </w:rPr>
        <w:t xml:space="preserve"> C</w:t>
      </w:r>
      <w:r w:rsidR="00F73E4A">
        <w:rPr>
          <w:rFonts w:ascii="Times New Roman" w:hAnsi="Times New Roman" w:cs="Times New Roman"/>
        </w:rPr>
        <w:t>onduct</w:t>
      </w:r>
      <w:r w:rsidR="00E8312A">
        <w:rPr>
          <w:rFonts w:ascii="Times New Roman" w:hAnsi="Times New Roman" w:cs="Times New Roman"/>
        </w:rPr>
        <w:t>ed</w:t>
      </w:r>
      <w:r w:rsidR="00F73E4A" w:rsidRPr="00F73E4A">
        <w:rPr>
          <w:rFonts w:ascii="Times New Roman" w:hAnsi="Times New Roman" w:cs="Times New Roman"/>
        </w:rPr>
        <w:t xml:space="preserve"> a series of activities, including seminars, workshops,</w:t>
      </w:r>
      <w:r w:rsidR="00F73E4A">
        <w:rPr>
          <w:rFonts w:ascii="Times New Roman" w:hAnsi="Times New Roman" w:cs="Times New Roman"/>
        </w:rPr>
        <w:t xml:space="preserve"> </w:t>
      </w:r>
      <w:r w:rsidR="00F73E4A" w:rsidRPr="00F73E4A">
        <w:rPr>
          <w:rFonts w:ascii="Times New Roman" w:hAnsi="Times New Roman" w:cs="Times New Roman"/>
        </w:rPr>
        <w:t>and discussions, that provide</w:t>
      </w:r>
      <w:r w:rsidR="00E8312A">
        <w:rPr>
          <w:rFonts w:ascii="Times New Roman" w:hAnsi="Times New Roman" w:cs="Times New Roman"/>
        </w:rPr>
        <w:t>d</w:t>
      </w:r>
      <w:r w:rsidR="00F73E4A" w:rsidRPr="00F73E4A">
        <w:rPr>
          <w:rFonts w:ascii="Times New Roman" w:hAnsi="Times New Roman" w:cs="Times New Roman"/>
        </w:rPr>
        <w:t xml:space="preserve"> students and faculty with the chance to engage with </w:t>
      </w:r>
      <w:r w:rsidR="00F73E4A">
        <w:rPr>
          <w:rFonts w:ascii="Times New Roman" w:hAnsi="Times New Roman" w:cs="Times New Roman"/>
        </w:rPr>
        <w:t xml:space="preserve">my </w:t>
      </w:r>
      <w:r w:rsidR="00F73E4A" w:rsidRPr="00F73E4A">
        <w:rPr>
          <w:rFonts w:ascii="Times New Roman" w:hAnsi="Times New Roman" w:cs="Times New Roman"/>
        </w:rPr>
        <w:t xml:space="preserve">research. </w:t>
      </w:r>
      <w:r w:rsidR="00F73E4A">
        <w:rPr>
          <w:rFonts w:ascii="Times New Roman" w:hAnsi="Times New Roman" w:cs="Times New Roman"/>
        </w:rPr>
        <w:t xml:space="preserve">Also invited to contribute to a </w:t>
      </w:r>
      <w:r w:rsidR="00F73E4A" w:rsidRPr="00F73E4A">
        <w:rPr>
          <w:rFonts w:ascii="Times New Roman" w:hAnsi="Times New Roman" w:cs="Times New Roman"/>
        </w:rPr>
        <w:t>PhD research project at Sapienza</w:t>
      </w:r>
      <w:r w:rsidR="00F73E4A">
        <w:rPr>
          <w:rFonts w:ascii="Times New Roman" w:hAnsi="Times New Roman" w:cs="Times New Roman"/>
        </w:rPr>
        <w:t xml:space="preserve"> </w:t>
      </w:r>
      <w:r w:rsidR="00F73E4A" w:rsidRPr="00F73E4A">
        <w:rPr>
          <w:rFonts w:ascii="Times New Roman" w:hAnsi="Times New Roman" w:cs="Times New Roman"/>
        </w:rPr>
        <w:t>University of Rome, which focuses on specific aspects of AI.</w:t>
      </w:r>
    </w:p>
    <w:p w14:paraId="5985EE6D" w14:textId="3F716365" w:rsidR="008F364A" w:rsidRPr="000B2761" w:rsidRDefault="008F364A" w:rsidP="008F364A">
      <w:pPr>
        <w:pStyle w:val="04Publications"/>
        <w:rPr>
          <w:rFonts w:ascii="Times New Roman" w:hAnsi="Times New Roman" w:cs="Times New Roman"/>
        </w:rPr>
      </w:pPr>
      <w:r w:rsidRPr="000B2761">
        <w:rPr>
          <w:rFonts w:ascii="Times New Roman" w:hAnsi="Times New Roman" w:cs="Times New Roman"/>
        </w:rPr>
        <w:t>SEFEROĞLU GÖLGE (</w:t>
      </w:r>
      <w:r w:rsidR="00C03F4C">
        <w:rPr>
          <w:rFonts w:ascii="Times New Roman" w:hAnsi="Times New Roman" w:cs="Times New Roman"/>
        </w:rPr>
        <w:t xml:space="preserve">October, </w:t>
      </w:r>
      <w:r w:rsidRPr="000B276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B2761">
        <w:rPr>
          <w:rFonts w:ascii="Times New Roman" w:hAnsi="Times New Roman" w:cs="Times New Roman"/>
        </w:rPr>
        <w:t xml:space="preserve">). </w:t>
      </w:r>
      <w:r w:rsidR="002E3D35" w:rsidRPr="002E3D35">
        <w:rPr>
          <w:rFonts w:ascii="Times New Roman" w:hAnsi="Times New Roman" w:cs="Times New Roman"/>
          <w:b/>
          <w:bCs/>
        </w:rPr>
        <w:t>Equipping Teachers and Students with the Necessary Tools to Navigate Unfolding Innovations and the AI Revolution</w:t>
      </w:r>
      <w:r w:rsidR="002E3D35">
        <w:rPr>
          <w:rFonts w:ascii="Times New Roman" w:hAnsi="Times New Roman" w:cs="Times New Roman"/>
          <w:b/>
          <w:bCs/>
        </w:rPr>
        <w:t xml:space="preserve">. </w:t>
      </w:r>
      <w:r w:rsidR="00DB0B98">
        <w:rPr>
          <w:rFonts w:ascii="Times New Roman" w:hAnsi="Times New Roman" w:cs="Times New Roman"/>
        </w:rPr>
        <w:t xml:space="preserve">Invited Keynote Speaker. </w:t>
      </w:r>
      <w:r w:rsidR="00DB0B98" w:rsidRPr="00DB0B98">
        <w:rPr>
          <w:rFonts w:ascii="Times New Roman" w:hAnsi="Times New Roman" w:cs="Times New Roman"/>
        </w:rPr>
        <w:t>International Conference on Educational Transformation under the Idea of Sustainable Development</w:t>
      </w:r>
      <w:r w:rsidR="00DB0B98">
        <w:rPr>
          <w:rFonts w:ascii="Times New Roman" w:hAnsi="Times New Roman" w:cs="Times New Roman"/>
        </w:rPr>
        <w:t xml:space="preserve">. </w:t>
      </w:r>
      <w:r w:rsidRPr="008F364A">
        <w:rPr>
          <w:rFonts w:ascii="Times New Roman" w:hAnsi="Times New Roman" w:cs="Times New Roman"/>
        </w:rPr>
        <w:t>Northeast Normal University, Changchun City, Jilin Province, China.</w:t>
      </w:r>
      <w:r>
        <w:rPr>
          <w:rFonts w:ascii="Times New Roman" w:hAnsi="Times New Roman" w:cs="Times New Roman"/>
        </w:rPr>
        <w:t xml:space="preserve"> October </w:t>
      </w:r>
      <w:r w:rsidR="00DB0B98">
        <w:rPr>
          <w:rFonts w:ascii="Times New Roman" w:hAnsi="Times New Roman" w:cs="Times New Roman"/>
        </w:rPr>
        <w:t xml:space="preserve">18-21, </w:t>
      </w:r>
      <w:r>
        <w:rPr>
          <w:rFonts w:ascii="Times New Roman" w:hAnsi="Times New Roman" w:cs="Times New Roman"/>
        </w:rPr>
        <w:t>2024</w:t>
      </w:r>
    </w:p>
    <w:p w14:paraId="0933C271" w14:textId="128341AB" w:rsidR="00F5322D" w:rsidRPr="000B2761" w:rsidRDefault="00F5322D" w:rsidP="00F5322D">
      <w:pPr>
        <w:pStyle w:val="04Publications"/>
        <w:rPr>
          <w:rFonts w:ascii="Times New Roman" w:hAnsi="Times New Roman" w:cs="Times New Roman"/>
        </w:rPr>
      </w:pPr>
      <w:r w:rsidRPr="000B2761">
        <w:rPr>
          <w:rFonts w:ascii="Times New Roman" w:hAnsi="Times New Roman" w:cs="Times New Roman"/>
        </w:rPr>
        <w:t>SEFEROĞLU GÖLGE (</w:t>
      </w:r>
      <w:r w:rsidR="00C03F4C">
        <w:rPr>
          <w:rFonts w:ascii="Times New Roman" w:hAnsi="Times New Roman" w:cs="Times New Roman"/>
        </w:rPr>
        <w:t xml:space="preserve">October </w:t>
      </w:r>
      <w:r w:rsidRPr="000B276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B2761">
        <w:rPr>
          <w:rFonts w:ascii="Times New Roman" w:hAnsi="Times New Roman" w:cs="Times New Roman"/>
        </w:rPr>
        <w:t xml:space="preserve">). </w:t>
      </w:r>
      <w:r w:rsidRPr="00F5322D">
        <w:rPr>
          <w:rFonts w:ascii="Times New Roman" w:hAnsi="Times New Roman" w:cs="Times New Roman"/>
          <w:b/>
          <w:bCs/>
        </w:rPr>
        <w:t>Journey to Success: Eight Things You Should Know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Invited Keynote Speaker. </w:t>
      </w:r>
      <w:r w:rsidRPr="00DB0B98">
        <w:rPr>
          <w:rFonts w:ascii="Times New Roman" w:hAnsi="Times New Roman" w:cs="Times New Roman"/>
        </w:rPr>
        <w:t xml:space="preserve">International Conference on </w:t>
      </w:r>
      <w:r w:rsidR="00DB0B98" w:rsidRPr="00DB0B98">
        <w:rPr>
          <w:rFonts w:ascii="Times New Roman" w:hAnsi="Times New Roman" w:cs="Times New Roman"/>
        </w:rPr>
        <w:t>Educational Transformation under the Idea of Sustainable Development</w:t>
      </w:r>
      <w:r>
        <w:rPr>
          <w:rFonts w:ascii="Times New Roman" w:hAnsi="Times New Roman" w:cs="Times New Roman"/>
        </w:rPr>
        <w:t xml:space="preserve">. </w:t>
      </w:r>
      <w:r w:rsidRPr="008F364A">
        <w:rPr>
          <w:rFonts w:ascii="Times New Roman" w:hAnsi="Times New Roman" w:cs="Times New Roman"/>
        </w:rPr>
        <w:t>Northeast Normal University, Changchun City, Jilin Province, China.</w:t>
      </w:r>
      <w:r>
        <w:rPr>
          <w:rFonts w:ascii="Times New Roman" w:hAnsi="Times New Roman" w:cs="Times New Roman"/>
        </w:rPr>
        <w:t xml:space="preserve"> October 18-21, 2024</w:t>
      </w:r>
    </w:p>
    <w:p w14:paraId="5294BAFC" w14:textId="434762A3" w:rsidR="00092176" w:rsidRPr="001639DA" w:rsidRDefault="00092176" w:rsidP="00092176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 xml:space="preserve">May </w:t>
      </w:r>
      <w:r w:rsidRPr="001639DA">
        <w:rPr>
          <w:rFonts w:ascii="Times New Roman" w:hAnsi="Times New Roman" w:cs="Times New Roman"/>
          <w:szCs w:val="22"/>
        </w:rPr>
        <w:t>202</w:t>
      </w:r>
      <w:r>
        <w:rPr>
          <w:rFonts w:ascii="Times New Roman" w:hAnsi="Times New Roman" w:cs="Times New Roman"/>
          <w:szCs w:val="22"/>
        </w:rPr>
        <w:t>4</w:t>
      </w:r>
      <w:r w:rsidRPr="001639DA">
        <w:rPr>
          <w:rFonts w:ascii="Times New Roman" w:hAnsi="Times New Roman" w:cs="Times New Roman"/>
          <w:szCs w:val="22"/>
        </w:rPr>
        <w:t xml:space="preserve">). </w:t>
      </w:r>
      <w:r w:rsidR="004C43FA" w:rsidRPr="00092176">
        <w:rPr>
          <w:rFonts w:ascii="Times New Roman" w:hAnsi="Times New Roman" w:cs="Times New Roman"/>
          <w:b/>
          <w:bCs/>
          <w:szCs w:val="22"/>
        </w:rPr>
        <w:t>Writing the objectives for the integration of SDGs</w:t>
      </w:r>
      <w:r w:rsidR="004C43FA">
        <w:rPr>
          <w:rFonts w:ascii="Times New Roman" w:hAnsi="Times New Roman" w:cs="Times New Roman"/>
          <w:b/>
          <w:bCs/>
          <w:szCs w:val="22"/>
        </w:rPr>
        <w:t>.</w:t>
      </w:r>
      <w:r w:rsidRPr="001639DA">
        <w:rPr>
          <w:rFonts w:ascii="Times New Roman" w:hAnsi="Times New Roman" w:cs="Times New Roman"/>
          <w:szCs w:val="22"/>
        </w:rPr>
        <w:t xml:space="preserve"> Invited Speaker. </w:t>
      </w:r>
      <w:r>
        <w:rPr>
          <w:rFonts w:ascii="Times New Roman" w:hAnsi="Times New Roman" w:cs="Times New Roman"/>
          <w:szCs w:val="22"/>
        </w:rPr>
        <w:t>ESDELTE Project</w:t>
      </w:r>
      <w:r w:rsidR="004C43FA">
        <w:rPr>
          <w:rFonts w:ascii="Times New Roman" w:hAnsi="Times New Roman" w:cs="Times New Roman"/>
          <w:szCs w:val="22"/>
        </w:rPr>
        <w:t>, Adana</w:t>
      </w:r>
      <w:r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2ED62652" w14:textId="249FD165" w:rsidR="00092176" w:rsidRPr="001639DA" w:rsidRDefault="00092176" w:rsidP="00092176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 w:rsidR="004C43FA">
        <w:rPr>
          <w:rFonts w:ascii="Times New Roman" w:hAnsi="Times New Roman" w:cs="Times New Roman"/>
          <w:szCs w:val="22"/>
        </w:rPr>
        <w:t>May</w:t>
      </w:r>
      <w:r>
        <w:rPr>
          <w:rFonts w:ascii="Times New Roman" w:hAnsi="Times New Roman" w:cs="Times New Roman"/>
          <w:szCs w:val="22"/>
        </w:rPr>
        <w:t xml:space="preserve"> </w:t>
      </w:r>
      <w:r w:rsidRPr="001639DA">
        <w:rPr>
          <w:rFonts w:ascii="Times New Roman" w:hAnsi="Times New Roman" w:cs="Times New Roman"/>
          <w:szCs w:val="22"/>
        </w:rPr>
        <w:t>202</w:t>
      </w:r>
      <w:r w:rsidR="004C43FA">
        <w:rPr>
          <w:rFonts w:ascii="Times New Roman" w:hAnsi="Times New Roman" w:cs="Times New Roman"/>
          <w:szCs w:val="22"/>
        </w:rPr>
        <w:t>4</w:t>
      </w:r>
      <w:r w:rsidRPr="001639DA">
        <w:rPr>
          <w:rFonts w:ascii="Times New Roman" w:hAnsi="Times New Roman" w:cs="Times New Roman"/>
          <w:szCs w:val="22"/>
        </w:rPr>
        <w:t xml:space="preserve">). </w:t>
      </w:r>
      <w:r w:rsidR="004C43FA" w:rsidRPr="00092176">
        <w:rPr>
          <w:rFonts w:ascii="Times New Roman" w:hAnsi="Times New Roman" w:cs="Times New Roman"/>
          <w:b/>
          <w:bCs/>
          <w:szCs w:val="22"/>
          <w:lang w:val="en-GB"/>
        </w:rPr>
        <w:t>Integration of SDGs into English Language Teaching</w:t>
      </w:r>
      <w:r>
        <w:rPr>
          <w:rFonts w:ascii="Times New Roman" w:hAnsi="Times New Roman" w:cs="Times New Roman"/>
          <w:b/>
          <w:bCs/>
          <w:szCs w:val="22"/>
        </w:rPr>
        <w:t>.</w:t>
      </w:r>
      <w:r w:rsidRPr="001639DA">
        <w:rPr>
          <w:rFonts w:ascii="Times New Roman" w:hAnsi="Times New Roman" w:cs="Times New Roman"/>
          <w:szCs w:val="22"/>
        </w:rPr>
        <w:t xml:space="preserve"> Invited Speaker. </w:t>
      </w:r>
      <w:r>
        <w:rPr>
          <w:rFonts w:ascii="Times New Roman" w:hAnsi="Times New Roman" w:cs="Times New Roman"/>
          <w:szCs w:val="22"/>
        </w:rPr>
        <w:t>ESDELTE Project,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Adana, </w:t>
      </w:r>
      <w:proofErr w:type="spellStart"/>
      <w:r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118B1465" w14:textId="519A03E6" w:rsidR="005C3245" w:rsidRPr="001639DA" w:rsidRDefault="005C3245" w:rsidP="005C3245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 xml:space="preserve">December </w:t>
      </w:r>
      <w:r w:rsidRPr="001639DA">
        <w:rPr>
          <w:rFonts w:ascii="Times New Roman" w:hAnsi="Times New Roman" w:cs="Times New Roman"/>
          <w:szCs w:val="22"/>
        </w:rPr>
        <w:t xml:space="preserve">2023). </w:t>
      </w:r>
      <w:r w:rsidRPr="005C3245">
        <w:rPr>
          <w:rFonts w:ascii="Times New Roman" w:hAnsi="Times New Roman" w:cs="Times New Roman"/>
          <w:b/>
          <w:bCs/>
          <w:szCs w:val="22"/>
        </w:rPr>
        <w:t>Case Studies in Second Language Acquisition: Lessons Learned</w:t>
      </w:r>
      <w:r>
        <w:rPr>
          <w:rFonts w:ascii="Times New Roman" w:hAnsi="Times New Roman" w:cs="Times New Roman"/>
          <w:b/>
          <w:bCs/>
          <w:szCs w:val="22"/>
        </w:rPr>
        <w:t>.</w:t>
      </w:r>
      <w:r w:rsidRPr="001639DA">
        <w:rPr>
          <w:rFonts w:ascii="Times New Roman" w:hAnsi="Times New Roman" w:cs="Times New Roman"/>
          <w:szCs w:val="22"/>
        </w:rPr>
        <w:t xml:space="preserve"> Invited Speaker.  </w:t>
      </w:r>
      <w:proofErr w:type="spellStart"/>
      <w:r>
        <w:rPr>
          <w:rFonts w:ascii="Times New Roman" w:hAnsi="Times New Roman" w:cs="Times New Roman"/>
          <w:szCs w:val="22"/>
        </w:rPr>
        <w:t>Baskent</w:t>
      </w:r>
      <w:proofErr w:type="spellEnd"/>
      <w:r w:rsidRPr="001639DA">
        <w:rPr>
          <w:rFonts w:ascii="Times New Roman" w:hAnsi="Times New Roman" w:cs="Times New Roman"/>
          <w:szCs w:val="22"/>
        </w:rPr>
        <w:t xml:space="preserve"> University</w:t>
      </w:r>
      <w:r>
        <w:rPr>
          <w:rFonts w:ascii="Times New Roman" w:hAnsi="Times New Roman" w:cs="Times New Roman"/>
          <w:szCs w:val="22"/>
        </w:rPr>
        <w:t>, December 20, 2023,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Ankara</w:t>
      </w:r>
      <w:r w:rsidRPr="001639DA">
        <w:rPr>
          <w:rFonts w:ascii="Times New Roman" w:hAnsi="Times New Roman" w:cs="Times New Roman"/>
          <w:color w:val="232323"/>
          <w:szCs w:val="22"/>
        </w:rPr>
        <w:t xml:space="preserve">, </w:t>
      </w:r>
      <w:proofErr w:type="spellStart"/>
      <w:r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1613405D" w14:textId="18ACF786" w:rsidR="00665FE0" w:rsidRPr="001639DA" w:rsidRDefault="00665FE0" w:rsidP="00665FE0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 xml:space="preserve">December </w:t>
      </w:r>
      <w:r w:rsidRPr="001639DA">
        <w:rPr>
          <w:rFonts w:ascii="Times New Roman" w:hAnsi="Times New Roman" w:cs="Times New Roman"/>
          <w:szCs w:val="22"/>
        </w:rPr>
        <w:t xml:space="preserve">2023). </w:t>
      </w:r>
      <w:r w:rsidRPr="00665FE0">
        <w:rPr>
          <w:rFonts w:ascii="Times New Roman" w:hAnsi="Times New Roman" w:cs="Times New Roman"/>
          <w:b/>
          <w:bCs/>
          <w:szCs w:val="22"/>
        </w:rPr>
        <w:t>Ensuring inclusive and equitable quality education and promote lifelong learning opportunities for all</w:t>
      </w:r>
      <w:r>
        <w:rPr>
          <w:rFonts w:ascii="Times New Roman" w:hAnsi="Times New Roman" w:cs="Times New Roman"/>
          <w:b/>
          <w:bCs/>
          <w:szCs w:val="22"/>
        </w:rPr>
        <w:t>.</w:t>
      </w:r>
      <w:r w:rsidRPr="001639DA">
        <w:rPr>
          <w:rFonts w:ascii="Times New Roman" w:hAnsi="Times New Roman" w:cs="Times New Roman"/>
          <w:szCs w:val="22"/>
        </w:rPr>
        <w:t xml:space="preserve"> Invited Speaker. </w:t>
      </w:r>
      <w:r>
        <w:rPr>
          <w:rFonts w:ascii="Times New Roman" w:hAnsi="Times New Roman" w:cs="Times New Roman"/>
          <w:szCs w:val="22"/>
        </w:rPr>
        <w:t>ESDELTE Project,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December 2023,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 w:rsidR="004C43FA">
        <w:rPr>
          <w:rFonts w:ascii="Times New Roman" w:hAnsi="Times New Roman" w:cs="Times New Roman"/>
          <w:szCs w:val="22"/>
        </w:rPr>
        <w:t>Urfa</w:t>
      </w:r>
      <w:r w:rsidR="00994DE5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51BC0DD2" w14:textId="6EA735D8" w:rsidR="00A84E1D" w:rsidRPr="001639DA" w:rsidRDefault="00A84E1D" w:rsidP="00A84E1D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>
        <w:rPr>
          <w:rFonts w:ascii="Times New Roman" w:hAnsi="Times New Roman" w:cs="Times New Roman"/>
          <w:szCs w:val="22"/>
        </w:rPr>
        <w:t xml:space="preserve">December </w:t>
      </w:r>
      <w:r w:rsidRPr="001639DA">
        <w:rPr>
          <w:rFonts w:ascii="Times New Roman" w:hAnsi="Times New Roman" w:cs="Times New Roman"/>
          <w:szCs w:val="22"/>
        </w:rPr>
        <w:t xml:space="preserve">2023). </w:t>
      </w:r>
      <w:r w:rsidRPr="00665FE0">
        <w:rPr>
          <w:rFonts w:ascii="Times New Roman" w:hAnsi="Times New Roman" w:cs="Times New Roman"/>
          <w:b/>
          <w:bCs/>
          <w:szCs w:val="22"/>
        </w:rPr>
        <w:t>Achieve Gender Equality and Empower all Women and Girls</w:t>
      </w:r>
      <w:r>
        <w:rPr>
          <w:rFonts w:ascii="Times New Roman" w:hAnsi="Times New Roman" w:cs="Times New Roman"/>
          <w:b/>
          <w:bCs/>
          <w:szCs w:val="22"/>
        </w:rPr>
        <w:t>.</w:t>
      </w:r>
      <w:r w:rsidRPr="001639DA">
        <w:rPr>
          <w:rFonts w:ascii="Times New Roman" w:hAnsi="Times New Roman" w:cs="Times New Roman"/>
          <w:szCs w:val="22"/>
        </w:rPr>
        <w:t xml:space="preserve"> Invited Speaker. </w:t>
      </w:r>
      <w:r>
        <w:rPr>
          <w:rFonts w:ascii="Times New Roman" w:hAnsi="Times New Roman" w:cs="Times New Roman"/>
          <w:szCs w:val="22"/>
        </w:rPr>
        <w:t>ESDELTE Project,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December 2023,</w:t>
      </w:r>
      <w:r w:rsidRPr="001639DA">
        <w:rPr>
          <w:rFonts w:ascii="Times New Roman" w:hAnsi="Times New Roman" w:cs="Times New Roman"/>
          <w:szCs w:val="22"/>
        </w:rPr>
        <w:t xml:space="preserve"> </w:t>
      </w:r>
      <w:r w:rsidR="004C43FA">
        <w:rPr>
          <w:rFonts w:ascii="Times New Roman" w:hAnsi="Times New Roman" w:cs="Times New Roman"/>
          <w:szCs w:val="22"/>
        </w:rPr>
        <w:t>Gaziantep</w:t>
      </w:r>
      <w:r w:rsidRPr="001639DA">
        <w:rPr>
          <w:rFonts w:ascii="Times New Roman" w:hAnsi="Times New Roman" w:cs="Times New Roman"/>
          <w:color w:val="232323"/>
          <w:szCs w:val="22"/>
        </w:rPr>
        <w:t xml:space="preserve">, </w:t>
      </w:r>
      <w:proofErr w:type="spellStart"/>
      <w:r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4951E32B" w14:textId="21BA521A" w:rsidR="001639DA" w:rsidRPr="001639DA" w:rsidRDefault="008F364A" w:rsidP="001639DA">
      <w:pPr>
        <w:pStyle w:val="04Publications"/>
        <w:rPr>
          <w:rFonts w:ascii="Times New Roman" w:hAnsi="Times New Roman" w:cs="Times New Roman"/>
          <w:szCs w:val="22"/>
        </w:rPr>
      </w:pPr>
      <w:r w:rsidRPr="001639DA">
        <w:rPr>
          <w:rFonts w:ascii="Times New Roman" w:hAnsi="Times New Roman" w:cs="Times New Roman"/>
          <w:szCs w:val="22"/>
        </w:rPr>
        <w:t>SEFEROĞLU GÖLGE (</w:t>
      </w:r>
      <w:r w:rsidR="00C03F4C">
        <w:rPr>
          <w:rFonts w:ascii="Times New Roman" w:hAnsi="Times New Roman" w:cs="Times New Roman"/>
          <w:szCs w:val="22"/>
        </w:rPr>
        <w:t xml:space="preserve">May </w:t>
      </w:r>
      <w:r w:rsidRPr="001639DA">
        <w:rPr>
          <w:rFonts w:ascii="Times New Roman" w:hAnsi="Times New Roman" w:cs="Times New Roman"/>
          <w:szCs w:val="22"/>
        </w:rPr>
        <w:t>202</w:t>
      </w:r>
      <w:r w:rsidR="00F5322D" w:rsidRPr="001639DA">
        <w:rPr>
          <w:rFonts w:ascii="Times New Roman" w:hAnsi="Times New Roman" w:cs="Times New Roman"/>
          <w:szCs w:val="22"/>
        </w:rPr>
        <w:t>3</w:t>
      </w:r>
      <w:r w:rsidRPr="001639DA">
        <w:rPr>
          <w:rFonts w:ascii="Times New Roman" w:hAnsi="Times New Roman" w:cs="Times New Roman"/>
          <w:szCs w:val="22"/>
        </w:rPr>
        <w:t xml:space="preserve">). </w:t>
      </w:r>
      <w:r w:rsidR="00F5322D" w:rsidRPr="001639DA">
        <w:rPr>
          <w:rFonts w:ascii="Times New Roman" w:hAnsi="Times New Roman" w:cs="Times New Roman"/>
          <w:b/>
          <w:bCs/>
          <w:szCs w:val="22"/>
        </w:rPr>
        <w:t>Leveraging Unfolding Innovations and AI to Enhance Language Learning and Teaching</w:t>
      </w:r>
      <w:r w:rsidR="001F2775" w:rsidRPr="001639DA">
        <w:rPr>
          <w:rFonts w:ascii="Times New Roman" w:hAnsi="Times New Roman" w:cs="Times New Roman"/>
          <w:szCs w:val="22"/>
        </w:rPr>
        <w:t xml:space="preserve">. Invited Keynote Speaker. </w:t>
      </w:r>
      <w:r w:rsidR="00F5322D" w:rsidRPr="001639DA">
        <w:rPr>
          <w:rFonts w:ascii="Times New Roman" w:hAnsi="Times New Roman" w:cs="Times New Roman"/>
          <w:szCs w:val="22"/>
        </w:rPr>
        <w:t xml:space="preserve"> Istanbul Technical University School of Foreign Languages </w:t>
      </w:r>
      <w:r w:rsidR="00F5322D" w:rsidRPr="001639DA">
        <w:rPr>
          <w:rFonts w:ascii="Times New Roman" w:hAnsi="Times New Roman" w:cs="Times New Roman"/>
          <w:color w:val="232323"/>
          <w:szCs w:val="22"/>
        </w:rPr>
        <w:t>3</w:t>
      </w:r>
      <w:r w:rsidR="001F2775" w:rsidRPr="001639DA">
        <w:rPr>
          <w:rFonts w:ascii="Times New Roman" w:hAnsi="Times New Roman" w:cs="Times New Roman"/>
          <w:color w:val="232323"/>
          <w:szCs w:val="22"/>
        </w:rPr>
        <w:t>rd</w:t>
      </w:r>
      <w:r w:rsidR="00F5322D" w:rsidRPr="001639DA">
        <w:rPr>
          <w:rFonts w:ascii="Times New Roman" w:hAnsi="Times New Roman" w:cs="Times New Roman"/>
          <w:color w:val="232323"/>
          <w:szCs w:val="22"/>
        </w:rPr>
        <w:t xml:space="preserve"> English Language Teaching Conference “Within and beyond the </w:t>
      </w:r>
      <w:proofErr w:type="gramStart"/>
      <w:r w:rsidR="00F5322D" w:rsidRPr="001639DA">
        <w:rPr>
          <w:rFonts w:ascii="Times New Roman" w:hAnsi="Times New Roman" w:cs="Times New Roman"/>
          <w:color w:val="232323"/>
          <w:szCs w:val="22"/>
        </w:rPr>
        <w:t>Classroom</w:t>
      </w:r>
      <w:proofErr w:type="gramEnd"/>
      <w:r w:rsidR="00F5322D" w:rsidRPr="001639DA">
        <w:rPr>
          <w:rFonts w:ascii="Times New Roman" w:hAnsi="Times New Roman" w:cs="Times New Roman"/>
          <w:color w:val="232323"/>
          <w:szCs w:val="22"/>
        </w:rPr>
        <w:t>”, May</w:t>
      </w:r>
      <w:r w:rsidR="00E41E81" w:rsidRPr="001639DA">
        <w:rPr>
          <w:rFonts w:ascii="Times New Roman" w:hAnsi="Times New Roman" w:cs="Times New Roman"/>
          <w:color w:val="232323"/>
          <w:szCs w:val="22"/>
        </w:rPr>
        <w:t xml:space="preserve"> </w:t>
      </w:r>
      <w:r w:rsidR="00F5322D" w:rsidRPr="001639DA">
        <w:rPr>
          <w:rFonts w:ascii="Times New Roman" w:hAnsi="Times New Roman" w:cs="Times New Roman"/>
          <w:color w:val="232323"/>
          <w:szCs w:val="22"/>
        </w:rPr>
        <w:t xml:space="preserve">31-June 1, </w:t>
      </w:r>
      <w:proofErr w:type="gramStart"/>
      <w:r w:rsidR="00F5322D" w:rsidRPr="001639DA">
        <w:rPr>
          <w:rFonts w:ascii="Times New Roman" w:hAnsi="Times New Roman" w:cs="Times New Roman"/>
          <w:color w:val="232323"/>
          <w:szCs w:val="22"/>
        </w:rPr>
        <w:t>2023</w:t>
      </w:r>
      <w:proofErr w:type="gramEnd"/>
      <w:r w:rsidR="00F5322D" w:rsidRPr="001639DA">
        <w:rPr>
          <w:rFonts w:ascii="Times New Roman" w:hAnsi="Times New Roman" w:cs="Times New Roman"/>
          <w:color w:val="232323"/>
          <w:szCs w:val="22"/>
        </w:rPr>
        <w:t xml:space="preserve"> </w:t>
      </w:r>
      <w:r w:rsidR="00E41E81" w:rsidRPr="001639DA">
        <w:rPr>
          <w:rFonts w:ascii="Times New Roman" w:hAnsi="Times New Roman" w:cs="Times New Roman"/>
          <w:color w:val="232323"/>
          <w:szCs w:val="22"/>
        </w:rPr>
        <w:t xml:space="preserve">Istanbul, </w:t>
      </w:r>
      <w:proofErr w:type="spellStart"/>
      <w:r w:rsidR="00E41E81" w:rsidRPr="001639DA">
        <w:rPr>
          <w:rFonts w:ascii="Times New Roman" w:hAnsi="Times New Roman" w:cs="Times New Roman"/>
          <w:color w:val="232323"/>
          <w:szCs w:val="22"/>
        </w:rPr>
        <w:t>Turkiye</w:t>
      </w:r>
      <w:proofErr w:type="spellEnd"/>
      <w:r w:rsidR="00E41E81" w:rsidRPr="001639DA">
        <w:rPr>
          <w:rFonts w:ascii="Times New Roman" w:hAnsi="Times New Roman" w:cs="Times New Roman"/>
          <w:color w:val="232323"/>
          <w:szCs w:val="22"/>
        </w:rPr>
        <w:t>.</w:t>
      </w:r>
    </w:p>
    <w:p w14:paraId="41BFD276" w14:textId="759E89AC" w:rsidR="000B2761" w:rsidRPr="000B2761" w:rsidRDefault="000B2761" w:rsidP="000B2761">
      <w:pPr>
        <w:pStyle w:val="04Publications"/>
        <w:rPr>
          <w:rFonts w:ascii="Times New Roman" w:hAnsi="Times New Roman" w:cs="Times New Roman"/>
        </w:rPr>
      </w:pPr>
      <w:r w:rsidRPr="000B2761">
        <w:rPr>
          <w:rFonts w:ascii="Times New Roman" w:hAnsi="Times New Roman" w:cs="Times New Roman"/>
        </w:rPr>
        <w:t>SEFEROĞLU GÖLGE (</w:t>
      </w:r>
      <w:r w:rsidR="00C03F4C">
        <w:rPr>
          <w:rFonts w:ascii="Times New Roman" w:hAnsi="Times New Roman" w:cs="Times New Roman"/>
        </w:rPr>
        <w:t xml:space="preserve">March </w:t>
      </w:r>
      <w:r w:rsidRPr="000B2761">
        <w:rPr>
          <w:rFonts w:ascii="Times New Roman" w:hAnsi="Times New Roman" w:cs="Times New Roman"/>
        </w:rPr>
        <w:t xml:space="preserve">2021). </w:t>
      </w:r>
      <w:r w:rsidR="00B5404D" w:rsidRPr="00B5404D">
        <w:rPr>
          <w:rFonts w:ascii="Times New Roman" w:hAnsi="Times New Roman" w:cs="Times New Roman"/>
          <w:b/>
          <w:bCs/>
        </w:rPr>
        <w:t>What Characteristics do effective English Language Teachers Possess?</w:t>
      </w:r>
      <w:r w:rsidR="00B5404D" w:rsidRPr="000B2761">
        <w:rPr>
          <w:rFonts w:ascii="Times New Roman" w:hAnsi="Times New Roman" w:cs="Times New Roman"/>
        </w:rPr>
        <w:t xml:space="preserve"> </w:t>
      </w:r>
      <w:r w:rsidRPr="000B2761">
        <w:rPr>
          <w:rFonts w:ascii="Times New Roman" w:hAnsi="Times New Roman" w:cs="Times New Roman"/>
        </w:rPr>
        <w:t xml:space="preserve">International Dialogue on English Language Teaching (INDELT). Invited </w:t>
      </w:r>
      <w:r>
        <w:rPr>
          <w:rFonts w:ascii="Times New Roman" w:hAnsi="Times New Roman" w:cs="Times New Roman"/>
        </w:rPr>
        <w:t xml:space="preserve">Keynote </w:t>
      </w:r>
      <w:r w:rsidRPr="000B2761">
        <w:rPr>
          <w:rFonts w:ascii="Times New Roman" w:hAnsi="Times New Roman" w:cs="Times New Roman"/>
        </w:rPr>
        <w:t>Speaker, March 26, 2021</w:t>
      </w:r>
    </w:p>
    <w:p w14:paraId="276CFA78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Effectiveness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of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Teacher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Education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Programs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in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Turkey.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CUELT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Cukurova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International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ELT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Teachers’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Conference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(Invited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Keynote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Speaker)</w:t>
      </w:r>
      <w:r w:rsidR="00550B6A" w:rsidRPr="00D077EF">
        <w:rPr>
          <w:rFonts w:ascii="Times New Roman" w:hAnsi="Times New Roman" w:cs="Times New Roman"/>
        </w:rPr>
        <w:t xml:space="preserve"> Adana</w:t>
      </w:r>
      <w:r w:rsidR="0018502B" w:rsidRPr="00D077EF">
        <w:rPr>
          <w:rFonts w:ascii="Times New Roman" w:hAnsi="Times New Roman" w:cs="Times New Roman"/>
        </w:rPr>
        <w:t>.</w:t>
      </w:r>
    </w:p>
    <w:p w14:paraId="1AD1A377" w14:textId="77777777" w:rsidR="005A31AC" w:rsidRPr="00D077EF" w:rsidRDefault="005A31AC" w:rsidP="005A31AC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lastRenderedPageBreak/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Turkey’s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2023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Education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Vision: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Professional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development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as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a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mindset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not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a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B5404D">
        <w:rPr>
          <w:rFonts w:ascii="Times New Roman" w:hAnsi="Times New Roman" w:cs="Times New Roman"/>
          <w:b/>
          <w:bCs/>
        </w:rPr>
        <w:t>skill-set.</w:t>
      </w:r>
      <w:r w:rsidR="000F2D4E" w:rsidRPr="00B5404D">
        <w:rPr>
          <w:rFonts w:ascii="Times New Roman" w:hAnsi="Times New Roman" w:cs="Times New Roman"/>
          <w:b/>
          <w:bCs/>
        </w:rPr>
        <w:t xml:space="preserve"> </w:t>
      </w:r>
      <w:r w:rsidRPr="00D077EF">
        <w:rPr>
          <w:rFonts w:ascii="Times New Roman" w:hAnsi="Times New Roman" w:cs="Times New Roman"/>
        </w:rPr>
        <w:t>Collaborative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Partnerships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ELT: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Fostering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Practicum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Interactions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(Invited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Keynote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Speaker)</w:t>
      </w:r>
      <w:r w:rsidR="0018502B" w:rsidRPr="00D077EF">
        <w:rPr>
          <w:rFonts w:ascii="Times New Roman" w:hAnsi="Times New Roman" w:cs="Times New Roman"/>
        </w:rPr>
        <w:t xml:space="preserve"> Bolu</w:t>
      </w:r>
    </w:p>
    <w:p w14:paraId="7778C5D9" w14:textId="2880C686" w:rsidR="005A31AC" w:rsidRPr="00D077EF" w:rsidRDefault="005A31AC" w:rsidP="005A31AC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="00B5404D">
        <w:rPr>
          <w:rFonts w:ascii="Times New Roman" w:hAnsi="Times New Roman" w:cs="Times New Roman"/>
          <w:b/>
          <w:bCs/>
        </w:rPr>
        <w:t>Pursuing an Academic Career in Education</w:t>
      </w:r>
      <w:r w:rsidRPr="00B5404D">
        <w:rPr>
          <w:rFonts w:ascii="Times New Roman" w:hAnsi="Times New Roman" w:cs="Times New Roman"/>
          <w:b/>
          <w:bCs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r w:rsidR="00B5404D">
        <w:rPr>
          <w:rFonts w:ascii="Times New Roman" w:hAnsi="Times New Roman" w:cs="Times New Roman"/>
        </w:rPr>
        <w:t xml:space="preserve">Career </w:t>
      </w:r>
      <w:proofErr w:type="gramStart"/>
      <w:r w:rsidR="00B5404D">
        <w:rPr>
          <w:rFonts w:ascii="Times New Roman" w:hAnsi="Times New Roman" w:cs="Times New Roman"/>
        </w:rPr>
        <w:t xml:space="preserve">Summit 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</w:t>
      </w:r>
      <w:proofErr w:type="gramEnd"/>
      <w:r w:rsidRPr="00D077EF">
        <w:rPr>
          <w:rFonts w:ascii="Times New Roman" w:hAnsi="Times New Roman" w:cs="Times New Roman"/>
        </w:rPr>
        <w:t>Invited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Panel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Speaker)</w:t>
      </w:r>
      <w:r w:rsidR="0018502B" w:rsidRPr="00D077EF">
        <w:rPr>
          <w:rFonts w:ascii="Times New Roman" w:hAnsi="Times New Roman" w:cs="Times New Roman"/>
        </w:rPr>
        <w:t xml:space="preserve"> </w:t>
      </w:r>
      <w:proofErr w:type="spellStart"/>
      <w:r w:rsidR="0018502B" w:rsidRPr="00D077EF">
        <w:rPr>
          <w:rFonts w:ascii="Times New Roman" w:hAnsi="Times New Roman" w:cs="Times New Roman"/>
        </w:rPr>
        <w:t>Boğaziçi</w:t>
      </w:r>
      <w:proofErr w:type="spellEnd"/>
      <w:r w:rsidR="0018502B" w:rsidRPr="00D077EF">
        <w:rPr>
          <w:rFonts w:ascii="Times New Roman" w:hAnsi="Times New Roman" w:cs="Times New Roman"/>
        </w:rPr>
        <w:t xml:space="preserve"> University, İstanbul</w:t>
      </w:r>
    </w:p>
    <w:p w14:paraId="6F4B09D2" w14:textId="682FA5A9" w:rsidR="005A31AC" w:rsidRPr="00D077EF" w:rsidRDefault="005A31AC" w:rsidP="005A31AC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2013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Eğitim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Vizyonu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Kapsamında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Öğretmenlerin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Sürekli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Mesleki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Gelişimi</w:t>
      </w:r>
      <w:proofErr w:type="spellEnd"/>
      <w:r w:rsidRPr="00D077EF">
        <w:rPr>
          <w:rFonts w:ascii="Times New Roman" w:hAnsi="Times New Roman" w:cs="Times New Roman"/>
        </w:rPr>
        <w:t>.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Eğitim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Pratiğimiz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ve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2023</w:t>
      </w:r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Eğitim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Vizyonu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proofErr w:type="spellStart"/>
      <w:r w:rsidRPr="00D077EF">
        <w:rPr>
          <w:rFonts w:ascii="Times New Roman" w:hAnsi="Times New Roman" w:cs="Times New Roman"/>
        </w:rPr>
        <w:t>Kongresi</w:t>
      </w:r>
      <w:proofErr w:type="spellEnd"/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(Invited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Panel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Speaker)</w:t>
      </w:r>
      <w:r w:rsidR="0018502B" w:rsidRPr="00D077EF">
        <w:rPr>
          <w:rFonts w:ascii="Times New Roman" w:hAnsi="Times New Roman" w:cs="Times New Roman"/>
        </w:rPr>
        <w:t xml:space="preserve"> Van</w:t>
      </w:r>
      <w:r w:rsidR="00B5404D">
        <w:rPr>
          <w:rFonts w:ascii="Times New Roman" w:hAnsi="Times New Roman" w:cs="Times New Roman"/>
        </w:rPr>
        <w:t xml:space="preserve">, </w:t>
      </w:r>
      <w:proofErr w:type="spellStart"/>
      <w:r w:rsidR="00B5404D">
        <w:rPr>
          <w:rFonts w:ascii="Times New Roman" w:hAnsi="Times New Roman" w:cs="Times New Roman"/>
        </w:rPr>
        <w:t>Turkiye</w:t>
      </w:r>
      <w:proofErr w:type="spellEnd"/>
      <w:r w:rsidR="00B5404D">
        <w:rPr>
          <w:rFonts w:ascii="Times New Roman" w:hAnsi="Times New Roman" w:cs="Times New Roman"/>
        </w:rPr>
        <w:t>.</w:t>
      </w:r>
    </w:p>
    <w:p w14:paraId="065172F0" w14:textId="77777777" w:rsidR="007D11C4" w:rsidRDefault="007D11C4" w:rsidP="007D11C4"/>
    <w:p w14:paraId="7DB30B4B" w14:textId="77777777" w:rsidR="007D11C4" w:rsidRPr="00CA14C8" w:rsidRDefault="007D11C4" w:rsidP="007D11C4">
      <w:pPr>
        <w:pStyle w:val="01CV-Headings"/>
      </w:pPr>
      <w:r w:rsidRPr="00CA14C8">
        <w:t>PhD</w:t>
      </w:r>
      <w:r>
        <w:t xml:space="preserve"> </w:t>
      </w:r>
      <w:r w:rsidRPr="00CA14C8">
        <w:t>Dissertations</w:t>
      </w:r>
      <w:r>
        <w:t xml:space="preserve"> </w:t>
      </w:r>
      <w:r w:rsidRPr="00CA14C8">
        <w:t>Supervised:</w:t>
      </w:r>
    </w:p>
    <w:p w14:paraId="21C15250" w14:textId="77777777" w:rsidR="007D11C4" w:rsidRDefault="007D11C4" w:rsidP="007D11C4">
      <w:pPr>
        <w:pStyle w:val="05CV-Theses-Disss"/>
      </w:pPr>
    </w:p>
    <w:p w14:paraId="06B4E47D" w14:textId="3C7A887D" w:rsidR="007D11C4" w:rsidRDefault="006F7956" w:rsidP="006F7956">
      <w:pPr>
        <w:pStyle w:val="05CV-Theses-Disss"/>
      </w:pPr>
      <w:r>
        <w:t>ALQRAWI, LUBNA, “</w:t>
      </w:r>
      <w:r w:rsidR="007D11C4">
        <w:t>E-LEADERSHIP PRACTICES AN</w:t>
      </w:r>
      <w:r>
        <w:t>D</w:t>
      </w:r>
      <w:r w:rsidR="007D11C4">
        <w:t xml:space="preserve"> CULTURAL INTELLIGENCE IMPLEMENTA</w:t>
      </w:r>
      <w:r>
        <w:t>T</w:t>
      </w:r>
      <w:r w:rsidR="007D11C4">
        <w:t>IONS: COMPAR</w:t>
      </w:r>
      <w:r>
        <w:t>A</w:t>
      </w:r>
      <w:r w:rsidR="007D11C4">
        <w:t>TIVE ANALYSIS BETWEEN E-LEADERS IN HIG</w:t>
      </w:r>
      <w:r>
        <w:t>H</w:t>
      </w:r>
      <w:r w:rsidR="007D11C4">
        <w:t>ER EDUCATION AND E-LEADERS IN BU</w:t>
      </w:r>
      <w:r>
        <w:t>SI</w:t>
      </w:r>
      <w:r w:rsidR="007D11C4">
        <w:t>NESS IN THE US</w:t>
      </w:r>
      <w:r>
        <w:t>,” 2025, CSUSB.</w:t>
      </w:r>
    </w:p>
    <w:p w14:paraId="58C53F98" w14:textId="107F8242" w:rsidR="007D11C4" w:rsidRPr="00CA14C8" w:rsidRDefault="007D11C4" w:rsidP="007D11C4">
      <w:pPr>
        <w:pStyle w:val="05CV-Theses-Disss"/>
      </w:pPr>
      <w:r>
        <w:t>TEZEL</w:t>
      </w:r>
      <w:r w:rsidRPr="00CA14C8">
        <w:t>,</w:t>
      </w:r>
      <w:r>
        <w:t xml:space="preserve"> VEFA </w:t>
      </w:r>
      <w:r w:rsidRPr="00CA14C8">
        <w:t>K.,</w:t>
      </w:r>
      <w:r>
        <w:t xml:space="preserve"> </w:t>
      </w:r>
      <w:r w:rsidRPr="00CA14C8">
        <w:t>“A</w:t>
      </w:r>
      <w:r>
        <w:t xml:space="preserve"> </w:t>
      </w:r>
      <w:r w:rsidRPr="00CA14C8">
        <w:t>Study</w:t>
      </w:r>
      <w:r>
        <w:t xml:space="preserve"> </w:t>
      </w:r>
      <w:r w:rsidRPr="00CA14C8">
        <w:t>of</w:t>
      </w:r>
      <w:r>
        <w:t xml:space="preserve"> </w:t>
      </w:r>
      <w:r w:rsidRPr="00CA14C8">
        <w:t>an</w:t>
      </w:r>
      <w:r>
        <w:t xml:space="preserve"> </w:t>
      </w:r>
      <w:r w:rsidRPr="00CA14C8">
        <w:t>American</w:t>
      </w:r>
      <w:r>
        <w:t xml:space="preserve"> </w:t>
      </w:r>
      <w:r w:rsidRPr="00CA14C8">
        <w:t>University</w:t>
      </w:r>
      <w:r>
        <w:t xml:space="preserve"> </w:t>
      </w:r>
      <w:r w:rsidRPr="00CA14C8">
        <w:t>Master’s</w:t>
      </w:r>
      <w:r>
        <w:t xml:space="preserve"> </w:t>
      </w:r>
      <w:r w:rsidRPr="00CA14C8">
        <w:t>Program</w:t>
      </w:r>
      <w:r>
        <w:t xml:space="preserve"> </w:t>
      </w:r>
      <w:r w:rsidRPr="00CA14C8">
        <w:t>in</w:t>
      </w:r>
      <w:r>
        <w:t xml:space="preserve"> </w:t>
      </w:r>
      <w:r w:rsidRPr="00CA14C8">
        <w:t>TESOL:</w:t>
      </w:r>
      <w:r>
        <w:t xml:space="preserve"> </w:t>
      </w:r>
      <w:r w:rsidRPr="00CA14C8">
        <w:t>Multiple</w:t>
      </w:r>
      <w:r>
        <w:t xml:space="preserve"> </w:t>
      </w:r>
      <w:r w:rsidRPr="00CA14C8">
        <w:t>Perspectives</w:t>
      </w:r>
      <w:r>
        <w:t xml:space="preserve"> </w:t>
      </w:r>
      <w:r w:rsidRPr="00CA14C8">
        <w:t>in</w:t>
      </w:r>
      <w:r>
        <w:t xml:space="preserve"> </w:t>
      </w:r>
      <w:r w:rsidRPr="00CA14C8">
        <w:t>Program</w:t>
      </w:r>
      <w:r>
        <w:t xml:space="preserve"> </w:t>
      </w:r>
      <w:r w:rsidRPr="00CA14C8">
        <w:t>Evaluation”</w:t>
      </w:r>
      <w:r>
        <w:t xml:space="preserve"> </w:t>
      </w:r>
      <w:r w:rsidRPr="00CA14C8">
        <w:rPr>
          <w:bCs/>
        </w:rPr>
        <w:t>2006</w:t>
      </w:r>
      <w:r w:rsidRPr="00CA14C8">
        <w:t>,</w:t>
      </w:r>
      <w:r>
        <w:t xml:space="preserve"> </w:t>
      </w:r>
      <w:r w:rsidRPr="00CA14C8">
        <w:rPr>
          <w:bCs/>
        </w:rPr>
        <w:t>ODTÜ.</w:t>
      </w:r>
    </w:p>
    <w:p w14:paraId="22259418" w14:textId="77777777" w:rsidR="007D11C4" w:rsidRPr="00CA14C8" w:rsidRDefault="007D11C4" w:rsidP="007D11C4">
      <w:pPr>
        <w:pStyle w:val="05CV-Theses-Disss"/>
      </w:pPr>
      <w:r>
        <w:t>SARAN</w:t>
      </w:r>
      <w:r w:rsidRPr="00CA14C8">
        <w:t>,</w:t>
      </w:r>
      <w:r>
        <w:t xml:space="preserve"> MURAT</w:t>
      </w:r>
      <w:r w:rsidRPr="00CA14C8">
        <w:t>,</w:t>
      </w:r>
      <w:r>
        <w:t xml:space="preserve"> </w:t>
      </w:r>
      <w:r w:rsidRPr="00CA14C8">
        <w:t>“Exploring</w:t>
      </w:r>
      <w:r>
        <w:t xml:space="preserve"> </w:t>
      </w:r>
      <w:r w:rsidRPr="00CA14C8">
        <w:t>the</w:t>
      </w:r>
      <w:r>
        <w:t xml:space="preserve"> </w:t>
      </w:r>
      <w:r w:rsidRPr="00CA14C8">
        <w:t>Use</w:t>
      </w:r>
      <w:r>
        <w:t xml:space="preserve"> </w:t>
      </w:r>
      <w:r w:rsidRPr="00CA14C8">
        <w:t>of</w:t>
      </w:r>
      <w:r>
        <w:t xml:space="preserve"> </w:t>
      </w:r>
      <w:r w:rsidRPr="00CA14C8">
        <w:t>Mobile</w:t>
      </w:r>
      <w:r>
        <w:t xml:space="preserve"> </w:t>
      </w:r>
      <w:r w:rsidRPr="00CA14C8">
        <w:t>Phones</w:t>
      </w:r>
      <w:r>
        <w:t xml:space="preserve"> </w:t>
      </w:r>
      <w:r w:rsidRPr="00CA14C8">
        <w:t>for</w:t>
      </w:r>
      <w:r>
        <w:t xml:space="preserve"> </w:t>
      </w:r>
      <w:r w:rsidRPr="00CA14C8">
        <w:t>Supporting</w:t>
      </w:r>
      <w:r>
        <w:t xml:space="preserve"> </w:t>
      </w:r>
      <w:r w:rsidRPr="00CA14C8">
        <w:t>English</w:t>
      </w:r>
      <w:r>
        <w:t xml:space="preserve"> </w:t>
      </w:r>
      <w:r w:rsidRPr="00CA14C8">
        <w:t>Language</w:t>
      </w:r>
      <w:r>
        <w:t xml:space="preserve"> </w:t>
      </w:r>
      <w:r w:rsidRPr="00CA14C8">
        <w:t>Learners’</w:t>
      </w:r>
      <w:r>
        <w:t xml:space="preserve"> </w:t>
      </w:r>
      <w:r w:rsidRPr="00CA14C8">
        <w:t>Vocabulary</w:t>
      </w:r>
      <w:r>
        <w:t xml:space="preserve"> </w:t>
      </w:r>
      <w:proofErr w:type="gramStart"/>
      <w:r w:rsidRPr="00CA14C8">
        <w:t>Acquisition“</w:t>
      </w:r>
      <w:r>
        <w:rPr>
          <w:smallCaps/>
        </w:rPr>
        <w:t xml:space="preserve"> </w:t>
      </w:r>
      <w:r w:rsidRPr="00CA14C8">
        <w:t>Co</w:t>
      </w:r>
      <w:proofErr w:type="gramEnd"/>
      <w:r w:rsidRPr="00CA14C8">
        <w:t>-Supervisor,</w:t>
      </w:r>
      <w:r>
        <w:t xml:space="preserve"> </w:t>
      </w:r>
      <w:r w:rsidRPr="00CA14C8">
        <w:t>2009,</w:t>
      </w:r>
      <w:r>
        <w:t xml:space="preserve"> </w:t>
      </w:r>
      <w:r w:rsidRPr="00CA14C8">
        <w:t>ODTÜ.</w:t>
      </w:r>
      <w:r>
        <w:t xml:space="preserve"> </w:t>
      </w:r>
    </w:p>
    <w:p w14:paraId="16AF2973" w14:textId="77777777" w:rsidR="007D11C4" w:rsidRPr="00CA14C8" w:rsidRDefault="007D11C4" w:rsidP="007D11C4">
      <w:pPr>
        <w:pStyle w:val="05CV-Theses-Disss"/>
      </w:pPr>
      <w:r>
        <w:t>AKAYOĞLU</w:t>
      </w:r>
      <w:r w:rsidRPr="00CA14C8">
        <w:t>,</w:t>
      </w:r>
      <w:r>
        <w:t xml:space="preserve"> SEDAT</w:t>
      </w:r>
      <w:r w:rsidRPr="00CA14C8">
        <w:t>,</w:t>
      </w:r>
      <w:r>
        <w:t xml:space="preserve"> </w:t>
      </w:r>
      <w:r w:rsidRPr="00CA14C8">
        <w:rPr>
          <w:i/>
        </w:rPr>
        <w:t>“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analysis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proofErr w:type="gramStart"/>
      <w:r w:rsidRPr="00CA14C8">
        <w:rPr>
          <w:rFonts w:eastAsia="Verdana"/>
        </w:rPr>
        <w:t>text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based</w:t>
      </w:r>
      <w:proofErr w:type="gramEnd"/>
      <w:r>
        <w:rPr>
          <w:rFonts w:eastAsia="Verdana"/>
        </w:rPr>
        <w:t xml:space="preserve"> </w:t>
      </w:r>
      <w:r w:rsidRPr="00CA14C8">
        <w:rPr>
          <w:rFonts w:eastAsia="Verdana"/>
        </w:rPr>
        <w:t>CMC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advanced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learners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second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life</w:t>
      </w:r>
      <w:r w:rsidRPr="00CA14C8">
        <w:rPr>
          <w:i/>
        </w:rPr>
        <w:t>”,</w:t>
      </w:r>
      <w:r>
        <w:rPr>
          <w:b/>
        </w:rPr>
        <w:t xml:space="preserve"> </w:t>
      </w:r>
      <w:r w:rsidRPr="00CA14C8">
        <w:t>2012,</w:t>
      </w:r>
      <w:r>
        <w:t xml:space="preserve"> </w:t>
      </w:r>
      <w:r w:rsidRPr="00CA14C8">
        <w:t>ODTÜ</w:t>
      </w:r>
    </w:p>
    <w:p w14:paraId="58D5D440" w14:textId="77777777" w:rsidR="007D11C4" w:rsidRPr="00CA14C8" w:rsidRDefault="007D11C4" w:rsidP="007D11C4">
      <w:pPr>
        <w:pStyle w:val="05CV-Theses-Disss"/>
      </w:pPr>
      <w:r>
        <w:t>KILIÇKAYA</w:t>
      </w:r>
      <w:r w:rsidRPr="00CA14C8">
        <w:t>,</w:t>
      </w:r>
      <w:r>
        <w:t xml:space="preserve"> FERİT</w:t>
      </w:r>
      <w:r w:rsidRPr="00CA14C8">
        <w:t>,</w:t>
      </w:r>
      <w:r>
        <w:t xml:space="preserve"> </w:t>
      </w:r>
      <w:r w:rsidRPr="00CA14C8">
        <w:t>“The</w:t>
      </w:r>
      <w:r>
        <w:t xml:space="preserve"> </w:t>
      </w:r>
      <w:r w:rsidRPr="00CA14C8">
        <w:t>impact</w:t>
      </w:r>
      <w:r>
        <w:t xml:space="preserve"> </w:t>
      </w:r>
      <w:r w:rsidRPr="00CA14C8">
        <w:t>of</w:t>
      </w:r>
      <w:r>
        <w:t xml:space="preserve"> </w:t>
      </w:r>
      <w:r w:rsidRPr="00CA14C8">
        <w:t>CALL</w:t>
      </w:r>
      <w:r>
        <w:t xml:space="preserve"> </w:t>
      </w:r>
      <w:r w:rsidRPr="00CA14C8">
        <w:t>instruction</w:t>
      </w:r>
      <w:r>
        <w:t xml:space="preserve"> </w:t>
      </w:r>
      <w:r w:rsidRPr="00CA14C8">
        <w:t>on</w:t>
      </w:r>
      <w:r>
        <w:t xml:space="preserve"> </w:t>
      </w:r>
      <w:r w:rsidRPr="00CA14C8">
        <w:t>English</w:t>
      </w:r>
      <w:r>
        <w:t xml:space="preserve"> </w:t>
      </w:r>
      <w:r w:rsidRPr="00CA14C8">
        <w:t>Language</w:t>
      </w:r>
      <w:r>
        <w:t xml:space="preserve"> </w:t>
      </w:r>
      <w:r w:rsidRPr="00CA14C8">
        <w:t>teachers'</w:t>
      </w:r>
      <w:r>
        <w:t xml:space="preserve"> </w:t>
      </w:r>
      <w:r w:rsidRPr="00CA14C8">
        <w:t>use</w:t>
      </w:r>
      <w:r>
        <w:t xml:space="preserve"> </w:t>
      </w:r>
      <w:r w:rsidRPr="00CA14C8">
        <w:t>of</w:t>
      </w:r>
      <w:r>
        <w:t xml:space="preserve"> </w:t>
      </w:r>
      <w:r w:rsidRPr="00CA14C8">
        <w:t>CALL</w:t>
      </w:r>
      <w:r>
        <w:t xml:space="preserve"> </w:t>
      </w:r>
      <w:r w:rsidRPr="00CA14C8">
        <w:t>based</w:t>
      </w:r>
      <w:r>
        <w:t xml:space="preserve"> </w:t>
      </w:r>
      <w:r w:rsidRPr="00CA14C8">
        <w:t>activities”,</w:t>
      </w:r>
      <w:r>
        <w:t xml:space="preserve"> </w:t>
      </w:r>
      <w:r w:rsidRPr="00CA14C8">
        <w:t>2012,</w:t>
      </w:r>
      <w:r>
        <w:t xml:space="preserve"> </w:t>
      </w:r>
      <w:r w:rsidRPr="00CA14C8">
        <w:t>ODTÜ</w:t>
      </w:r>
    </w:p>
    <w:p w14:paraId="1E3C934A" w14:textId="77777777" w:rsidR="007D11C4" w:rsidRPr="00CA14C8" w:rsidRDefault="007D11C4" w:rsidP="007D11C4">
      <w:pPr>
        <w:pStyle w:val="05CV-Theses-Disss"/>
        <w:rPr>
          <w:lang w:eastAsia="tr-TR"/>
        </w:rPr>
      </w:pPr>
      <w:r>
        <w:t>VANLI</w:t>
      </w:r>
      <w:r w:rsidRPr="00CA14C8">
        <w:t>,</w:t>
      </w:r>
      <w:r>
        <w:t xml:space="preserve"> GÖKÇE</w:t>
      </w:r>
      <w:r w:rsidRPr="00CA14C8">
        <w:t>.</w:t>
      </w:r>
      <w:r>
        <w:t xml:space="preserve"> </w:t>
      </w:r>
      <w:r w:rsidRPr="00CA14C8">
        <w:t>"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Student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instructor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perceptions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feedback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to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student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writing</w:t>
      </w:r>
      <w:r w:rsidRPr="00CA14C8">
        <w:rPr>
          <w:bCs/>
          <w:lang w:eastAsia="tr-TR"/>
        </w:rPr>
        <w:t>”,</w:t>
      </w:r>
      <w:r>
        <w:rPr>
          <w:bCs/>
          <w:lang w:eastAsia="tr-TR"/>
        </w:rPr>
        <w:t xml:space="preserve"> </w:t>
      </w:r>
      <w:r w:rsidRPr="00CA14C8">
        <w:rPr>
          <w:bCs/>
          <w:lang w:eastAsia="tr-TR"/>
        </w:rPr>
        <w:t>2013,</w:t>
      </w:r>
      <w:r>
        <w:rPr>
          <w:bCs/>
          <w:lang w:eastAsia="tr-TR"/>
        </w:rPr>
        <w:t xml:space="preserve"> </w:t>
      </w:r>
      <w:r w:rsidRPr="00CA14C8">
        <w:rPr>
          <w:bCs/>
          <w:lang w:eastAsia="tr-TR"/>
        </w:rPr>
        <w:t>ODTÜ</w:t>
      </w:r>
    </w:p>
    <w:p w14:paraId="14EB30E9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ÖLÇÜ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ZEYNEP,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(2014).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investigation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career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plans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(Career,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professional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workplace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intentions)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career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choice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satisfaction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senior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year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pre-service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Turkey</w:t>
      </w:r>
      <w:r>
        <w:rPr>
          <w:rFonts w:eastAsia="Verdana"/>
        </w:rPr>
        <w:t xml:space="preserve"> </w:t>
      </w:r>
    </w:p>
    <w:p w14:paraId="1DC028DF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TERZİ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CANAN,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(2014).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analysis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pragmatic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competence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pre-service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teachers: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Appropriateness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forms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address.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6FECBEC3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TEKİN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MUSTAFA,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(2015).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Effect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culturalist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versus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interculturalist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approach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ELT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Turkish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candidates'</w:t>
      </w:r>
      <w:r>
        <w:rPr>
          <w:rFonts w:eastAsia="Verdana"/>
        </w:rPr>
        <w:t xml:space="preserve"> </w:t>
      </w:r>
      <w:proofErr w:type="spellStart"/>
      <w:r w:rsidRPr="00CA14C8">
        <w:rPr>
          <w:rFonts w:eastAsia="Verdana"/>
        </w:rPr>
        <w:t>proteophilic</w:t>
      </w:r>
      <w:proofErr w:type="spellEnd"/>
      <w:r>
        <w:rPr>
          <w:rFonts w:eastAsia="Verdana"/>
        </w:rPr>
        <w:t xml:space="preserve"> </w:t>
      </w:r>
      <w:r w:rsidRPr="00CA14C8">
        <w:rPr>
          <w:rFonts w:eastAsia="Verdana"/>
        </w:rPr>
        <w:t>competence</w:t>
      </w:r>
      <w:r>
        <w:rPr>
          <w:rFonts w:eastAsia="Verdana"/>
        </w:rPr>
        <w:t>.</w:t>
      </w:r>
    </w:p>
    <w:p w14:paraId="685F312E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KORKMAZGİL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SİBEL,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(2015).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investigation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into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Turkish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proofErr w:type="gramStart"/>
      <w:r w:rsidRPr="00CA14C8">
        <w:rPr>
          <w:rFonts w:eastAsia="Verdana"/>
        </w:rPr>
        <w:t>teachers'</w:t>
      </w:r>
      <w:proofErr w:type="gramEnd"/>
      <w:r>
        <w:rPr>
          <w:rFonts w:eastAsia="Verdana"/>
        </w:rPr>
        <w:t xml:space="preserve"> </w:t>
      </w:r>
      <w:r w:rsidRPr="00CA14C8">
        <w:rPr>
          <w:rFonts w:eastAsia="Verdana"/>
        </w:rPr>
        <w:t>perceived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professional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development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needs,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practices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challenges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TOMAK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BURAK,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(2017).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Self-regulation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strategies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that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learners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Turkish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state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university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use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to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increase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their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proficiency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self-efficacy.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26EE9298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TANER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GÜLDEN,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(2017).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Investigating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perceived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competences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Turkey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with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regard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to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educational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background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experience.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297AA5BD" w14:textId="77777777" w:rsidR="007D11C4" w:rsidRDefault="007D11C4" w:rsidP="007D11C4">
      <w:pPr>
        <w:pStyle w:val="05CV-Theses-Disss"/>
        <w:rPr>
          <w:rFonts w:eastAsia="Verdana"/>
        </w:rPr>
      </w:pPr>
      <w:r>
        <w:rPr>
          <w:rFonts w:eastAsia="Verdana"/>
        </w:rPr>
        <w:t>TOMAK BURAK (</w:t>
      </w:r>
      <w:r w:rsidRPr="00D93F84">
        <w:rPr>
          <w:rFonts w:eastAsia="Verdana"/>
        </w:rPr>
        <w:t>2017</w:t>
      </w:r>
      <w:r>
        <w:rPr>
          <w:rFonts w:eastAsia="Verdana"/>
        </w:rPr>
        <w:t xml:space="preserve">). </w:t>
      </w:r>
      <w:r w:rsidRPr="00D93F84">
        <w:rPr>
          <w:rFonts w:eastAsia="Verdana"/>
        </w:rPr>
        <w:t>Self-regulation strategies that English language learners in a Turkish state university use to increase their proficiency and self-efficacy</w:t>
      </w:r>
      <w:r>
        <w:rPr>
          <w:rFonts w:eastAsia="Verdana"/>
        </w:rPr>
        <w:t>, ODTÜ</w:t>
      </w:r>
    </w:p>
    <w:p w14:paraId="6135194D" w14:textId="77777777" w:rsidR="007D11C4" w:rsidRPr="00CA14C8" w:rsidRDefault="007D11C4" w:rsidP="007D11C4">
      <w:pPr>
        <w:pStyle w:val="05CV-Theses-Disss"/>
        <w:rPr>
          <w:b/>
          <w:bCs/>
        </w:rPr>
      </w:pPr>
      <w:r w:rsidRPr="00CA14C8">
        <w:rPr>
          <w:rFonts w:eastAsia="Verdana"/>
        </w:rPr>
        <w:t>BALIKÇI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GÖZDE,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(2018).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Establishment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maintenance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pedagogical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focus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led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foreign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classrooms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practicum.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4D18906A" w14:textId="77777777" w:rsidR="007D11C4" w:rsidRPr="00CA14C8" w:rsidRDefault="007D11C4" w:rsidP="007D11C4">
      <w:pPr>
        <w:pStyle w:val="05CV-Theses-Disss"/>
        <w:rPr>
          <w:b/>
          <w:bCs/>
        </w:rPr>
      </w:pPr>
      <w:r>
        <w:t>GÜMÜŞOK FATMA, (2020). An investigation into professional identities of English language teacher trainers and their post-teacher training experiences. ODTÜ.</w:t>
      </w:r>
      <w:r w:rsidRPr="004646F6">
        <w:rPr>
          <w:b/>
          <w:bCs/>
        </w:rPr>
        <w:t xml:space="preserve"> </w:t>
      </w:r>
    </w:p>
    <w:p w14:paraId="42690C7F" w14:textId="77777777" w:rsidR="007D11C4" w:rsidRPr="00CA14C8" w:rsidRDefault="007D11C4" w:rsidP="007D11C4">
      <w:pPr>
        <w:pStyle w:val="05CV-Theses-Disss"/>
        <w:rPr>
          <w:b/>
          <w:bCs/>
        </w:rPr>
      </w:pPr>
      <w:r>
        <w:t>ASLAN REYHAN, (2020). EFL learners' imagined communities and investments: Multiple perspectives from an intensive English language program in Turkey. ODTÜ.</w:t>
      </w:r>
      <w:r w:rsidRPr="004646F6">
        <w:rPr>
          <w:b/>
          <w:bCs/>
        </w:rPr>
        <w:t xml:space="preserve"> </w:t>
      </w:r>
    </w:p>
    <w:p w14:paraId="531143BF" w14:textId="77777777" w:rsidR="007D11C4" w:rsidRPr="00297E7E" w:rsidRDefault="007D11C4" w:rsidP="007D11C4">
      <w:r w:rsidRPr="00297E7E">
        <w:t>TAŞDEMİR HANİFE, (2021). A narrative inquiry into early career English language teacher identities, METU</w:t>
      </w:r>
    </w:p>
    <w:p w14:paraId="5860C788" w14:textId="77777777" w:rsidR="007D11C4" w:rsidRDefault="007D11C4" w:rsidP="007D11C4"/>
    <w:p w14:paraId="13D3A1BF" w14:textId="77777777" w:rsidR="007D11C4" w:rsidRPr="00CA14C8" w:rsidRDefault="007D11C4" w:rsidP="007D11C4"/>
    <w:p w14:paraId="38F0E119" w14:textId="77777777" w:rsidR="007D11C4" w:rsidRPr="00CA14C8" w:rsidRDefault="007D11C4" w:rsidP="007D11C4">
      <w:pPr>
        <w:pStyle w:val="01CV-Headings"/>
      </w:pPr>
      <w:r w:rsidRPr="00CA14C8">
        <w:t>MA</w:t>
      </w:r>
      <w:r>
        <w:t xml:space="preserve"> </w:t>
      </w:r>
      <w:r w:rsidRPr="00CA14C8">
        <w:t>Theses</w:t>
      </w:r>
      <w:r>
        <w:t xml:space="preserve"> </w:t>
      </w:r>
      <w:r w:rsidRPr="00CA14C8">
        <w:t>Supervised:</w:t>
      </w:r>
    </w:p>
    <w:p w14:paraId="0BF84537" w14:textId="77777777" w:rsidR="007D11C4" w:rsidRPr="00CA14C8" w:rsidRDefault="007D11C4" w:rsidP="007D11C4">
      <w:pPr>
        <w:pStyle w:val="05CV-Theses-Disss"/>
      </w:pPr>
      <w:r w:rsidRPr="00F64030">
        <w:t>Akın</w:t>
      </w:r>
      <w:r w:rsidRPr="00CA14C8">
        <w:t>,</w:t>
      </w:r>
      <w:r>
        <w:t xml:space="preserve"> </w:t>
      </w:r>
      <w:r w:rsidRPr="00CA14C8">
        <w:t>Ayşe,</w:t>
      </w:r>
      <w:r>
        <w:t xml:space="preserve"> </w:t>
      </w:r>
      <w:r w:rsidRPr="00CA14C8">
        <w:t>“Improving</w:t>
      </w:r>
      <w:r>
        <w:t xml:space="preserve"> </w:t>
      </w:r>
      <w:r w:rsidRPr="00CA14C8">
        <w:t>students’</w:t>
      </w:r>
      <w:r>
        <w:t xml:space="preserve"> </w:t>
      </w:r>
      <w:r w:rsidRPr="00CA14C8">
        <w:t>active</w:t>
      </w:r>
      <w:r>
        <w:t xml:space="preserve"> </w:t>
      </w:r>
      <w:r w:rsidRPr="00CA14C8">
        <w:t>vocabulary</w:t>
      </w:r>
      <w:r>
        <w:t xml:space="preserve"> </w:t>
      </w:r>
      <w:r w:rsidRPr="00CA14C8">
        <w:t>in</w:t>
      </w:r>
      <w:r>
        <w:t xml:space="preserve"> </w:t>
      </w:r>
      <w:r w:rsidRPr="00CA14C8">
        <w:t>English</w:t>
      </w:r>
      <w:r>
        <w:t xml:space="preserve"> </w:t>
      </w:r>
      <w:r w:rsidRPr="00CA14C8">
        <w:t>through</w:t>
      </w:r>
      <w:r>
        <w:t xml:space="preserve"> </w:t>
      </w:r>
      <w:r w:rsidRPr="00CA14C8">
        <w:t>strategy</w:t>
      </w:r>
      <w:r>
        <w:t xml:space="preserve"> </w:t>
      </w:r>
      <w:r w:rsidRPr="00CA14C8">
        <w:t>awareness,</w:t>
      </w:r>
      <w:r>
        <w:t xml:space="preserve"> </w:t>
      </w:r>
      <w:r w:rsidRPr="00CA14C8">
        <w:t>recycling</w:t>
      </w:r>
      <w:r>
        <w:t xml:space="preserve"> </w:t>
      </w:r>
      <w:r w:rsidRPr="00CA14C8">
        <w:t>and</w:t>
      </w:r>
      <w:r>
        <w:t xml:space="preserve"> </w:t>
      </w:r>
      <w:r w:rsidRPr="00CA14C8">
        <w:t>student</w:t>
      </w:r>
      <w:r>
        <w:t xml:space="preserve"> </w:t>
      </w:r>
      <w:r w:rsidRPr="00CA14C8">
        <w:t>feedback”,</w:t>
      </w:r>
      <w:r>
        <w:t xml:space="preserve"> </w:t>
      </w:r>
      <w:r w:rsidRPr="00CA14C8">
        <w:t>ODTÜ,</w:t>
      </w:r>
      <w:r>
        <w:t xml:space="preserve"> </w:t>
      </w:r>
      <w:r w:rsidRPr="00CA14C8">
        <w:t>2001.</w:t>
      </w:r>
    </w:p>
    <w:p w14:paraId="4E840D3F" w14:textId="77777777" w:rsidR="007D11C4" w:rsidRPr="00CA14C8" w:rsidRDefault="007D11C4" w:rsidP="007D11C4">
      <w:pPr>
        <w:pStyle w:val="05CV-Theses-Disss"/>
      </w:pPr>
      <w:proofErr w:type="spellStart"/>
      <w:r w:rsidRPr="00CA14C8">
        <w:t>Tümkaya</w:t>
      </w:r>
      <w:proofErr w:type="spellEnd"/>
      <w:r w:rsidRPr="00CA14C8">
        <w:t>,</w:t>
      </w:r>
      <w:r>
        <w:t xml:space="preserve"> </w:t>
      </w:r>
      <w:proofErr w:type="spellStart"/>
      <w:r w:rsidRPr="00CA14C8">
        <w:t>Umman</w:t>
      </w:r>
      <w:proofErr w:type="spellEnd"/>
      <w:r w:rsidRPr="00CA14C8">
        <w:t>,</w:t>
      </w:r>
      <w:r>
        <w:t xml:space="preserve"> </w:t>
      </w:r>
      <w:r w:rsidRPr="00CA14C8">
        <w:t>“A</w:t>
      </w:r>
      <w:r>
        <w:t xml:space="preserve"> </w:t>
      </w:r>
      <w:r w:rsidRPr="00CA14C8">
        <w:t>comparison</w:t>
      </w:r>
      <w:r>
        <w:t xml:space="preserve"> </w:t>
      </w:r>
      <w:r w:rsidRPr="00CA14C8">
        <w:t>of</w:t>
      </w:r>
      <w:r>
        <w:t xml:space="preserve"> </w:t>
      </w:r>
      <w:r w:rsidRPr="00CA14C8">
        <w:t>two</w:t>
      </w:r>
      <w:r>
        <w:t xml:space="preserve"> </w:t>
      </w:r>
      <w:r w:rsidRPr="00CA14C8">
        <w:t>teacher-written</w:t>
      </w:r>
      <w:r>
        <w:t xml:space="preserve"> </w:t>
      </w:r>
      <w:r w:rsidRPr="00CA14C8">
        <w:t>feedback</w:t>
      </w:r>
      <w:r>
        <w:t xml:space="preserve"> </w:t>
      </w:r>
      <w:r w:rsidRPr="00CA14C8">
        <w:t>procedures</w:t>
      </w:r>
      <w:r>
        <w:t xml:space="preserve"> </w:t>
      </w:r>
      <w:r w:rsidRPr="00CA14C8">
        <w:t>given</w:t>
      </w:r>
      <w:r>
        <w:t xml:space="preserve"> </w:t>
      </w:r>
      <w:r w:rsidRPr="00CA14C8">
        <w:t>to</w:t>
      </w:r>
      <w:r>
        <w:t xml:space="preserve"> </w:t>
      </w:r>
      <w:r w:rsidRPr="00CA14C8">
        <w:t>EFL</w:t>
      </w:r>
      <w:r>
        <w:t xml:space="preserve"> </w:t>
      </w:r>
      <w:r w:rsidRPr="00CA14C8">
        <w:t>students</w:t>
      </w:r>
      <w:r>
        <w:t xml:space="preserve"> </w:t>
      </w:r>
      <w:r w:rsidRPr="00CA14C8">
        <w:t>at</w:t>
      </w:r>
      <w:r>
        <w:t xml:space="preserve"> </w:t>
      </w:r>
      <w:r w:rsidRPr="00CA14C8">
        <w:t>the</w:t>
      </w:r>
      <w:r>
        <w:t xml:space="preserve"> </w:t>
      </w:r>
      <w:r w:rsidRPr="00CA14C8">
        <w:t>department</w:t>
      </w:r>
      <w:r>
        <w:t xml:space="preserve"> </w:t>
      </w:r>
      <w:r w:rsidRPr="00CA14C8">
        <w:t>of</w:t>
      </w:r>
      <w:r>
        <w:t xml:space="preserve"> </w:t>
      </w:r>
      <w:r w:rsidRPr="00CA14C8">
        <w:t>basic</w:t>
      </w:r>
      <w:r>
        <w:t xml:space="preserve"> </w:t>
      </w:r>
      <w:r w:rsidRPr="00CA14C8">
        <w:t>English</w:t>
      </w:r>
      <w:r>
        <w:t xml:space="preserve"> </w:t>
      </w:r>
      <w:r w:rsidRPr="00CA14C8">
        <w:t>and</w:t>
      </w:r>
      <w:r>
        <w:t xml:space="preserve"> </w:t>
      </w:r>
      <w:r w:rsidRPr="00CA14C8">
        <w:t>students’</w:t>
      </w:r>
      <w:r>
        <w:t xml:space="preserve"> </w:t>
      </w:r>
      <w:r w:rsidRPr="00CA14C8">
        <w:t>attitudes</w:t>
      </w:r>
      <w:r>
        <w:t xml:space="preserve"> </w:t>
      </w:r>
      <w:r w:rsidRPr="00CA14C8">
        <w:t>towards</w:t>
      </w:r>
      <w:r>
        <w:t xml:space="preserve"> </w:t>
      </w:r>
      <w:r w:rsidRPr="00CA14C8">
        <w:t>these</w:t>
      </w:r>
      <w:r>
        <w:t xml:space="preserve"> </w:t>
      </w:r>
      <w:r w:rsidRPr="00CA14C8">
        <w:t>feedback</w:t>
      </w:r>
      <w:r>
        <w:t xml:space="preserve"> </w:t>
      </w:r>
      <w:r w:rsidRPr="00CA14C8">
        <w:t>procedures”,</w:t>
      </w:r>
      <w:r>
        <w:t xml:space="preserve"> </w:t>
      </w:r>
      <w:r w:rsidRPr="00CA14C8">
        <w:t>ODTÜ,</w:t>
      </w:r>
      <w:r>
        <w:t xml:space="preserve"> </w:t>
      </w:r>
      <w:r w:rsidRPr="00CA14C8">
        <w:t>2003.</w:t>
      </w:r>
    </w:p>
    <w:p w14:paraId="3AFD018E" w14:textId="77777777" w:rsidR="007D11C4" w:rsidRPr="00CA14C8" w:rsidRDefault="007D11C4" w:rsidP="007D11C4">
      <w:pPr>
        <w:pStyle w:val="05CV-Theses-Disss"/>
      </w:pPr>
      <w:proofErr w:type="spellStart"/>
      <w:r w:rsidRPr="00CA14C8">
        <w:t>Uzakgören</w:t>
      </w:r>
      <w:proofErr w:type="spellEnd"/>
      <w:r w:rsidRPr="00CA14C8">
        <w:t>,</w:t>
      </w:r>
      <w:r>
        <w:t xml:space="preserve"> </w:t>
      </w:r>
      <w:r w:rsidRPr="00CA14C8">
        <w:t>Sedef,</w:t>
      </w:r>
      <w:r>
        <w:t xml:space="preserve"> </w:t>
      </w:r>
      <w:r w:rsidRPr="00CA14C8">
        <w:t>“Training</w:t>
      </w:r>
      <w:r>
        <w:t xml:space="preserve"> </w:t>
      </w:r>
      <w:r w:rsidRPr="00CA14C8">
        <w:t>EFL</w:t>
      </w:r>
      <w:r>
        <w:t xml:space="preserve"> </w:t>
      </w:r>
      <w:r w:rsidRPr="00CA14C8">
        <w:t>students</w:t>
      </w:r>
      <w:r>
        <w:t xml:space="preserve"> </w:t>
      </w:r>
      <w:r w:rsidRPr="00CA14C8">
        <w:t>on</w:t>
      </w:r>
      <w:r>
        <w:t xml:space="preserve"> </w:t>
      </w:r>
      <w:r w:rsidRPr="00CA14C8">
        <w:t>listening</w:t>
      </w:r>
      <w:r>
        <w:t xml:space="preserve"> </w:t>
      </w:r>
      <w:r w:rsidRPr="00CA14C8">
        <w:t>strategies</w:t>
      </w:r>
      <w:r>
        <w:t xml:space="preserve"> </w:t>
      </w:r>
      <w:r w:rsidRPr="00CA14C8">
        <w:t>at</w:t>
      </w:r>
      <w:r>
        <w:t xml:space="preserve"> </w:t>
      </w:r>
      <w:r w:rsidRPr="00CA14C8">
        <w:t>the</w:t>
      </w:r>
      <w:r>
        <w:t xml:space="preserve"> </w:t>
      </w:r>
      <w:r w:rsidRPr="00CA14C8">
        <w:t>Middle</w:t>
      </w:r>
      <w:r>
        <w:t xml:space="preserve"> </w:t>
      </w:r>
      <w:r w:rsidRPr="00CA14C8">
        <w:t>East</w:t>
      </w:r>
      <w:r>
        <w:t xml:space="preserve"> </w:t>
      </w:r>
      <w:r w:rsidRPr="00CA14C8">
        <w:t>Technical</w:t>
      </w:r>
      <w:r>
        <w:t xml:space="preserve"> </w:t>
      </w:r>
      <w:r w:rsidRPr="00CA14C8">
        <w:t>University”,</w:t>
      </w:r>
      <w:r>
        <w:t xml:space="preserve"> </w:t>
      </w:r>
      <w:r w:rsidRPr="00CA14C8">
        <w:t>ODTÜ,</w:t>
      </w:r>
      <w:r>
        <w:t xml:space="preserve"> </w:t>
      </w:r>
      <w:r w:rsidRPr="00CA14C8">
        <w:t>2003.</w:t>
      </w:r>
      <w:r>
        <w:t xml:space="preserve"> </w:t>
      </w:r>
    </w:p>
    <w:p w14:paraId="17316BFF" w14:textId="77777777" w:rsidR="007D11C4" w:rsidRPr="00CA14C8" w:rsidRDefault="007D11C4" w:rsidP="007D11C4">
      <w:pPr>
        <w:pStyle w:val="05CV-Theses-Disss"/>
      </w:pPr>
      <w:proofErr w:type="spellStart"/>
      <w:r w:rsidRPr="00CA14C8">
        <w:t>Tabanlıoğlu</w:t>
      </w:r>
      <w:proofErr w:type="spellEnd"/>
      <w:r w:rsidRPr="00CA14C8">
        <w:t>,</w:t>
      </w:r>
      <w:r>
        <w:t xml:space="preserve"> </w:t>
      </w:r>
      <w:r w:rsidRPr="00CA14C8">
        <w:t>Selime,</w:t>
      </w:r>
      <w:r>
        <w:t xml:space="preserve"> </w:t>
      </w:r>
      <w:r w:rsidRPr="00CA14C8">
        <w:t>“The</w:t>
      </w:r>
      <w:r>
        <w:t xml:space="preserve"> </w:t>
      </w:r>
      <w:r w:rsidRPr="00CA14C8">
        <w:t>relationship</w:t>
      </w:r>
      <w:r>
        <w:t xml:space="preserve"> </w:t>
      </w:r>
      <w:r w:rsidRPr="00CA14C8">
        <w:t>between</w:t>
      </w:r>
      <w:r>
        <w:t xml:space="preserve"> </w:t>
      </w:r>
      <w:r w:rsidRPr="00CA14C8">
        <w:t>learning</w:t>
      </w:r>
      <w:r>
        <w:t xml:space="preserve"> </w:t>
      </w:r>
      <w:r w:rsidRPr="00CA14C8">
        <w:t>styles</w:t>
      </w:r>
      <w:r>
        <w:t xml:space="preserve"> </w:t>
      </w:r>
      <w:r w:rsidRPr="00CA14C8">
        <w:t>and</w:t>
      </w:r>
      <w:r>
        <w:t xml:space="preserve"> </w:t>
      </w:r>
      <w:r w:rsidRPr="00CA14C8">
        <w:t>language</w:t>
      </w:r>
      <w:r>
        <w:t xml:space="preserve"> </w:t>
      </w:r>
      <w:r w:rsidRPr="00CA14C8">
        <w:t>learning</w:t>
      </w:r>
      <w:r>
        <w:t xml:space="preserve"> </w:t>
      </w:r>
      <w:r w:rsidRPr="00CA14C8">
        <w:t>strategies</w:t>
      </w:r>
      <w:r>
        <w:t xml:space="preserve"> </w:t>
      </w:r>
      <w:r w:rsidRPr="00CA14C8">
        <w:t>of</w:t>
      </w:r>
      <w:r>
        <w:t xml:space="preserve"> </w:t>
      </w:r>
      <w:r w:rsidRPr="00CA14C8">
        <w:t>pre-intermediate</w:t>
      </w:r>
      <w:r>
        <w:t xml:space="preserve"> </w:t>
      </w:r>
      <w:r w:rsidRPr="00CA14C8">
        <w:t>EAP</w:t>
      </w:r>
      <w:r>
        <w:t xml:space="preserve"> </w:t>
      </w:r>
      <w:r w:rsidRPr="00CA14C8">
        <w:t>students”,</w:t>
      </w:r>
      <w:r>
        <w:t xml:space="preserve"> </w:t>
      </w:r>
      <w:r w:rsidRPr="00CA14C8">
        <w:t>ODTÜ,</w:t>
      </w:r>
      <w:r>
        <w:t xml:space="preserve"> </w:t>
      </w:r>
      <w:r w:rsidRPr="00CA14C8">
        <w:t>2003.</w:t>
      </w:r>
    </w:p>
    <w:p w14:paraId="5E08CD15" w14:textId="77777777" w:rsidR="007D11C4" w:rsidRPr="00CA14C8" w:rsidRDefault="007D11C4" w:rsidP="007D11C4">
      <w:pPr>
        <w:pStyle w:val="05CV-Theses-Disss"/>
      </w:pPr>
      <w:proofErr w:type="spellStart"/>
      <w:r w:rsidRPr="00CA14C8">
        <w:t>Orgun</w:t>
      </w:r>
      <w:proofErr w:type="spellEnd"/>
      <w:r w:rsidRPr="00CA14C8">
        <w:t>,</w:t>
      </w:r>
      <w:r>
        <w:t xml:space="preserve"> </w:t>
      </w:r>
      <w:r w:rsidRPr="00CA14C8">
        <w:t>Fırat,</w:t>
      </w:r>
      <w:r>
        <w:t xml:space="preserve"> </w:t>
      </w:r>
      <w:r w:rsidRPr="00CA14C8">
        <w:t>“Effects</w:t>
      </w:r>
      <w:r>
        <w:t xml:space="preserve"> </w:t>
      </w:r>
      <w:r w:rsidRPr="00CA14C8">
        <w:t>of</w:t>
      </w:r>
      <w:r>
        <w:t xml:space="preserve"> </w:t>
      </w:r>
      <w:r w:rsidRPr="00CA14C8">
        <w:t>Guided</w:t>
      </w:r>
      <w:r>
        <w:t xml:space="preserve"> </w:t>
      </w:r>
      <w:r w:rsidRPr="00CA14C8">
        <w:t>Reading</w:t>
      </w:r>
      <w:r>
        <w:t xml:space="preserve"> </w:t>
      </w:r>
      <w:r w:rsidRPr="00CA14C8">
        <w:t>on</w:t>
      </w:r>
      <w:r>
        <w:t xml:space="preserve"> </w:t>
      </w:r>
      <w:r w:rsidRPr="00CA14C8">
        <w:t>Upper-intermediate</w:t>
      </w:r>
      <w:r>
        <w:t xml:space="preserve"> </w:t>
      </w:r>
      <w:r w:rsidRPr="00CA14C8">
        <w:t>Level</w:t>
      </w:r>
      <w:r>
        <w:t xml:space="preserve"> </w:t>
      </w:r>
      <w:r w:rsidRPr="00CA14C8">
        <w:t>English</w:t>
      </w:r>
      <w:r>
        <w:t xml:space="preserve"> </w:t>
      </w:r>
      <w:r w:rsidRPr="00CA14C8">
        <w:t>Language</w:t>
      </w:r>
      <w:r>
        <w:t xml:space="preserve"> </w:t>
      </w:r>
      <w:r w:rsidRPr="00CA14C8">
        <w:t>Learners’</w:t>
      </w:r>
      <w:r>
        <w:t xml:space="preserve"> </w:t>
      </w:r>
      <w:r w:rsidRPr="00CA14C8">
        <w:t>Writing</w:t>
      </w:r>
      <w:r>
        <w:t xml:space="preserve"> </w:t>
      </w:r>
      <w:r w:rsidRPr="00CA14C8">
        <w:t>Outcome</w:t>
      </w:r>
      <w:r>
        <w:t xml:space="preserve"> </w:t>
      </w:r>
      <w:r w:rsidRPr="00CA14C8">
        <w:t>at</w:t>
      </w:r>
      <w:r>
        <w:t xml:space="preserve"> </w:t>
      </w:r>
      <w:r w:rsidRPr="00CA14C8">
        <w:t>the</w:t>
      </w:r>
      <w:r>
        <w:t xml:space="preserve"> </w:t>
      </w:r>
      <w:r w:rsidRPr="00CA14C8">
        <w:t>Turkish</w:t>
      </w:r>
      <w:r>
        <w:t xml:space="preserve"> </w:t>
      </w:r>
      <w:r w:rsidRPr="00CA14C8">
        <w:t>Prime</w:t>
      </w:r>
      <w:r>
        <w:t xml:space="preserve"> </w:t>
      </w:r>
      <w:r w:rsidRPr="00CA14C8">
        <w:t>Ministry”,</w:t>
      </w:r>
      <w:r>
        <w:t xml:space="preserve"> </w:t>
      </w:r>
      <w:r w:rsidRPr="00CA14C8">
        <w:t>ODTÜ,</w:t>
      </w:r>
      <w:r>
        <w:t xml:space="preserve"> </w:t>
      </w:r>
      <w:r w:rsidRPr="00CA14C8">
        <w:t>2004</w:t>
      </w:r>
    </w:p>
    <w:p w14:paraId="12B0885B" w14:textId="77777777" w:rsidR="007D11C4" w:rsidRPr="00CA14C8" w:rsidRDefault="007D11C4" w:rsidP="007D11C4">
      <w:pPr>
        <w:pStyle w:val="05CV-Theses-Disss"/>
      </w:pPr>
      <w:r w:rsidRPr="00CA14C8">
        <w:t>Erkan,</w:t>
      </w:r>
      <w:r>
        <w:t xml:space="preserve"> </w:t>
      </w:r>
      <w:r w:rsidRPr="00CA14C8">
        <w:t>Gökçe,</w:t>
      </w:r>
      <w:r>
        <w:t xml:space="preserve"> </w:t>
      </w:r>
      <w:r w:rsidRPr="00CA14C8">
        <w:t>“Training</w:t>
      </w:r>
      <w:r>
        <w:t xml:space="preserve"> </w:t>
      </w:r>
      <w:r w:rsidRPr="00CA14C8">
        <w:t>Learners</w:t>
      </w:r>
      <w:r>
        <w:t xml:space="preserve"> </w:t>
      </w:r>
      <w:r w:rsidRPr="00CA14C8">
        <w:t>in</w:t>
      </w:r>
      <w:r>
        <w:t xml:space="preserve"> </w:t>
      </w:r>
      <w:r w:rsidRPr="00CA14C8">
        <w:t>the</w:t>
      </w:r>
      <w:r>
        <w:t xml:space="preserve"> </w:t>
      </w:r>
      <w:r w:rsidRPr="00CA14C8">
        <w:t>Use</w:t>
      </w:r>
      <w:r>
        <w:t xml:space="preserve"> </w:t>
      </w:r>
      <w:r w:rsidRPr="00CA14C8">
        <w:t>of</w:t>
      </w:r>
      <w:r>
        <w:t xml:space="preserve"> </w:t>
      </w:r>
      <w:r w:rsidRPr="00CA14C8">
        <w:t>Reading</w:t>
      </w:r>
      <w:r>
        <w:t xml:space="preserve"> </w:t>
      </w:r>
      <w:r w:rsidRPr="00CA14C8">
        <w:t>Strategies”,</w:t>
      </w:r>
      <w:r>
        <w:t xml:space="preserve"> </w:t>
      </w:r>
      <w:r w:rsidRPr="00CA14C8">
        <w:t>2005,</w:t>
      </w:r>
      <w:r>
        <w:t xml:space="preserve"> </w:t>
      </w:r>
      <w:r w:rsidRPr="00CA14C8">
        <w:t>ODTÜ.</w:t>
      </w:r>
    </w:p>
    <w:p w14:paraId="196BC9DA" w14:textId="77777777" w:rsidR="007D11C4" w:rsidRPr="00CA14C8" w:rsidRDefault="007D11C4" w:rsidP="007D11C4">
      <w:pPr>
        <w:pStyle w:val="05CV-Theses-Disss"/>
      </w:pPr>
      <w:proofErr w:type="spellStart"/>
      <w:r w:rsidRPr="00CA14C8">
        <w:t>Tekiner</w:t>
      </w:r>
      <w:proofErr w:type="spellEnd"/>
      <w:r w:rsidRPr="00CA14C8">
        <w:t>,</w:t>
      </w:r>
      <w:r>
        <w:t xml:space="preserve"> </w:t>
      </w:r>
      <w:r w:rsidRPr="00CA14C8">
        <w:t>Aylin,</w:t>
      </w:r>
      <w:r>
        <w:t xml:space="preserve"> </w:t>
      </w:r>
      <w:r w:rsidRPr="00CA14C8">
        <w:t>“The</w:t>
      </w:r>
      <w:r>
        <w:t xml:space="preserve"> </w:t>
      </w:r>
      <w:proofErr w:type="spellStart"/>
      <w:r w:rsidRPr="00CA14C8">
        <w:t>Relationshıp</w:t>
      </w:r>
      <w:proofErr w:type="spellEnd"/>
      <w:r>
        <w:t xml:space="preserve"> </w:t>
      </w:r>
      <w:r w:rsidRPr="00CA14C8">
        <w:t>Between</w:t>
      </w:r>
      <w:r>
        <w:t xml:space="preserve"> </w:t>
      </w:r>
      <w:r w:rsidRPr="00CA14C8">
        <w:t>Learning</w:t>
      </w:r>
      <w:r>
        <w:t xml:space="preserve"> </w:t>
      </w:r>
      <w:r w:rsidRPr="00CA14C8">
        <w:t>Sty</w:t>
      </w:r>
      <w:r>
        <w:t>les and Multiple Intelligences a</w:t>
      </w:r>
      <w:r w:rsidRPr="00CA14C8">
        <w:t>nd</w:t>
      </w:r>
      <w:r>
        <w:t xml:space="preserve"> </w:t>
      </w:r>
      <w:r w:rsidRPr="00CA14C8">
        <w:t>Their</w:t>
      </w:r>
      <w:r>
        <w:t xml:space="preserve"> </w:t>
      </w:r>
      <w:r w:rsidRPr="00CA14C8">
        <w:t>Effects</w:t>
      </w:r>
      <w:r>
        <w:t xml:space="preserve"> </w:t>
      </w:r>
      <w:r w:rsidRPr="00CA14C8">
        <w:t>on</w:t>
      </w:r>
      <w:r>
        <w:t xml:space="preserve"> </w:t>
      </w:r>
      <w:r w:rsidRPr="00CA14C8">
        <w:t>English</w:t>
      </w:r>
      <w:r>
        <w:t xml:space="preserve"> </w:t>
      </w:r>
      <w:r w:rsidRPr="00CA14C8">
        <w:t>Proficiency</w:t>
      </w:r>
      <w:r>
        <w:t xml:space="preserve"> </w:t>
      </w:r>
      <w:r w:rsidRPr="00CA14C8">
        <w:t>of</w:t>
      </w:r>
      <w:r>
        <w:t xml:space="preserve"> </w:t>
      </w:r>
      <w:r w:rsidRPr="00CA14C8">
        <w:t>Turkish</w:t>
      </w:r>
      <w:r>
        <w:t xml:space="preserve"> </w:t>
      </w:r>
      <w:r w:rsidRPr="00CA14C8">
        <w:t>Young</w:t>
      </w:r>
      <w:r>
        <w:t xml:space="preserve"> </w:t>
      </w:r>
      <w:r w:rsidRPr="00CA14C8">
        <w:t>Adults</w:t>
      </w:r>
      <w:r>
        <w:t xml:space="preserve"> </w:t>
      </w:r>
      <w:r w:rsidRPr="00CA14C8">
        <w:t>Learning</w:t>
      </w:r>
      <w:r>
        <w:t xml:space="preserve"> </w:t>
      </w:r>
      <w:r w:rsidRPr="00CA14C8">
        <w:t>English</w:t>
      </w:r>
      <w:r>
        <w:t xml:space="preserve"> </w:t>
      </w:r>
      <w:r w:rsidRPr="00CA14C8">
        <w:t>as</w:t>
      </w:r>
      <w:r>
        <w:t xml:space="preserve"> </w:t>
      </w:r>
      <w:r w:rsidRPr="00CA14C8">
        <w:t>a</w:t>
      </w:r>
      <w:r>
        <w:t xml:space="preserve"> </w:t>
      </w:r>
      <w:r w:rsidRPr="00CA14C8">
        <w:t>Foreign</w:t>
      </w:r>
      <w:r>
        <w:t xml:space="preserve"> </w:t>
      </w:r>
      <w:r w:rsidRPr="00CA14C8">
        <w:t>Language”</w:t>
      </w:r>
      <w:r w:rsidRPr="00CA14C8">
        <w:rPr>
          <w:bCs/>
        </w:rPr>
        <w:t>,</w:t>
      </w:r>
      <w:r>
        <w:rPr>
          <w:bCs/>
        </w:rPr>
        <w:t xml:space="preserve"> </w:t>
      </w:r>
      <w:r w:rsidRPr="00CA14C8">
        <w:rPr>
          <w:bCs/>
        </w:rPr>
        <w:t>2005,</w:t>
      </w:r>
      <w:r>
        <w:rPr>
          <w:bCs/>
        </w:rPr>
        <w:t xml:space="preserve"> </w:t>
      </w:r>
      <w:r w:rsidRPr="00CA14C8">
        <w:rPr>
          <w:bCs/>
        </w:rPr>
        <w:t>ODTÜ.</w:t>
      </w:r>
    </w:p>
    <w:p w14:paraId="572B6BE9" w14:textId="77777777" w:rsidR="007D11C4" w:rsidRPr="00CA14C8" w:rsidRDefault="007D11C4" w:rsidP="007D11C4">
      <w:pPr>
        <w:pStyle w:val="05CV-Theses-Disss"/>
      </w:pPr>
      <w:proofErr w:type="spellStart"/>
      <w:r w:rsidRPr="00CA14C8">
        <w:t>Kılıçkaya</w:t>
      </w:r>
      <w:proofErr w:type="spellEnd"/>
      <w:r w:rsidRPr="00CA14C8">
        <w:t>,</w:t>
      </w:r>
      <w:r>
        <w:t xml:space="preserve"> </w:t>
      </w:r>
      <w:r w:rsidRPr="00CA14C8">
        <w:t>Ferit,</w:t>
      </w:r>
      <w:r>
        <w:t xml:space="preserve"> </w:t>
      </w:r>
      <w:r w:rsidRPr="00CA14C8">
        <w:t>“The</w:t>
      </w:r>
      <w:r>
        <w:t xml:space="preserve"> </w:t>
      </w:r>
      <w:r w:rsidRPr="00CA14C8">
        <w:t>Effect</w:t>
      </w:r>
      <w:r>
        <w:t xml:space="preserve"> </w:t>
      </w:r>
      <w:r w:rsidRPr="00CA14C8">
        <w:t>of</w:t>
      </w:r>
      <w:r>
        <w:t xml:space="preserve"> </w:t>
      </w:r>
      <w:r w:rsidRPr="00CA14C8">
        <w:t>Computer-Assisted</w:t>
      </w:r>
      <w:r>
        <w:t xml:space="preserve"> </w:t>
      </w:r>
      <w:r w:rsidRPr="00CA14C8">
        <w:t>Language</w:t>
      </w:r>
      <w:r>
        <w:t xml:space="preserve"> </w:t>
      </w:r>
      <w:r w:rsidRPr="00CA14C8">
        <w:t>Learning</w:t>
      </w:r>
      <w:r>
        <w:t xml:space="preserve"> </w:t>
      </w:r>
      <w:r w:rsidRPr="00CA14C8">
        <w:t>on</w:t>
      </w:r>
      <w:r>
        <w:t xml:space="preserve"> </w:t>
      </w:r>
      <w:r w:rsidRPr="00CA14C8">
        <w:t>Learners</w:t>
      </w:r>
      <w:r>
        <w:t xml:space="preserve"> </w:t>
      </w:r>
      <w:r w:rsidRPr="00CA14C8">
        <w:t>Success</w:t>
      </w:r>
      <w:r>
        <w:t xml:space="preserve"> </w:t>
      </w:r>
      <w:r w:rsidRPr="00CA14C8">
        <w:t>on</w:t>
      </w:r>
      <w:r>
        <w:t xml:space="preserve"> </w:t>
      </w:r>
      <w:r w:rsidRPr="00CA14C8">
        <w:t>the</w:t>
      </w:r>
      <w:r>
        <w:t xml:space="preserve"> </w:t>
      </w:r>
      <w:r w:rsidRPr="00CA14C8">
        <w:t>TOEFL”</w:t>
      </w:r>
      <w:r w:rsidRPr="00CA14C8">
        <w:rPr>
          <w:bCs/>
        </w:rPr>
        <w:t>,</w:t>
      </w:r>
      <w:r>
        <w:rPr>
          <w:bCs/>
        </w:rPr>
        <w:t xml:space="preserve"> </w:t>
      </w:r>
      <w:r w:rsidRPr="00CA14C8">
        <w:rPr>
          <w:bCs/>
        </w:rPr>
        <w:t>2005,</w:t>
      </w:r>
      <w:r>
        <w:rPr>
          <w:bCs/>
        </w:rPr>
        <w:t xml:space="preserve"> </w:t>
      </w:r>
      <w:r w:rsidRPr="00CA14C8">
        <w:rPr>
          <w:bCs/>
        </w:rPr>
        <w:t>ODTÜ.</w:t>
      </w:r>
    </w:p>
    <w:p w14:paraId="37D7C0EE" w14:textId="77777777" w:rsidR="007D11C4" w:rsidRPr="00CA14C8" w:rsidRDefault="007D11C4" w:rsidP="007D11C4">
      <w:pPr>
        <w:pStyle w:val="05CV-Theses-Disss"/>
      </w:pPr>
      <w:r w:rsidRPr="00CA14C8">
        <w:t>Tarkan,</w:t>
      </w:r>
      <w:r>
        <w:t xml:space="preserve"> </w:t>
      </w:r>
      <w:r w:rsidRPr="00CA14C8">
        <w:t>Yeşim,</w:t>
      </w:r>
      <w:r>
        <w:t xml:space="preserve"> </w:t>
      </w:r>
      <w:r w:rsidRPr="00CA14C8">
        <w:t>“An</w:t>
      </w:r>
      <w:r>
        <w:t xml:space="preserve"> </w:t>
      </w:r>
      <w:r w:rsidRPr="00CA14C8">
        <w:t>Evaluation</w:t>
      </w:r>
      <w:r>
        <w:t xml:space="preserve"> </w:t>
      </w:r>
      <w:r w:rsidRPr="00CA14C8">
        <w:t>of</w:t>
      </w:r>
      <w:r>
        <w:t xml:space="preserve"> </w:t>
      </w:r>
      <w:r w:rsidRPr="00CA14C8">
        <w:t>the</w:t>
      </w:r>
      <w:r>
        <w:t xml:space="preserve"> </w:t>
      </w:r>
      <w:r w:rsidRPr="00CA14C8">
        <w:t>Assessment</w:t>
      </w:r>
      <w:r>
        <w:t xml:space="preserve"> </w:t>
      </w:r>
      <w:r w:rsidRPr="00CA14C8">
        <w:t>Criteria</w:t>
      </w:r>
      <w:r>
        <w:t xml:space="preserve"> </w:t>
      </w:r>
      <w:r w:rsidRPr="00CA14C8">
        <w:t>Used</w:t>
      </w:r>
      <w:r>
        <w:t xml:space="preserve"> </w:t>
      </w:r>
      <w:r w:rsidRPr="00CA14C8">
        <w:t>at</w:t>
      </w:r>
      <w:r>
        <w:t xml:space="preserve"> </w:t>
      </w:r>
      <w:r w:rsidRPr="00CA14C8">
        <w:t>the</w:t>
      </w:r>
      <w:r>
        <w:t xml:space="preserve"> </w:t>
      </w:r>
      <w:r w:rsidRPr="00CA14C8">
        <w:t>FAE</w:t>
      </w:r>
      <w:r>
        <w:t xml:space="preserve"> </w:t>
      </w:r>
      <w:r w:rsidRPr="00CA14C8">
        <w:t>Program</w:t>
      </w:r>
      <w:r>
        <w:t xml:space="preserve"> </w:t>
      </w:r>
      <w:r w:rsidRPr="00CA14C8">
        <w:t>at</w:t>
      </w:r>
      <w:r>
        <w:t xml:space="preserve"> </w:t>
      </w:r>
      <w:r w:rsidRPr="00CA14C8">
        <w:t>BUSEL”,</w:t>
      </w:r>
      <w:r>
        <w:t xml:space="preserve"> </w:t>
      </w:r>
      <w:r w:rsidRPr="00CA14C8">
        <w:t>2005,</w:t>
      </w:r>
      <w:r>
        <w:t xml:space="preserve"> </w:t>
      </w:r>
      <w:r w:rsidRPr="00CA14C8">
        <w:t>ODTÜ.</w:t>
      </w:r>
    </w:p>
    <w:p w14:paraId="6B114AE4" w14:textId="77777777" w:rsidR="007D11C4" w:rsidRPr="00CA14C8" w:rsidRDefault="007D11C4" w:rsidP="007D11C4">
      <w:pPr>
        <w:pStyle w:val="05CV-Theses-Disss"/>
        <w:rPr>
          <w:bCs/>
        </w:rPr>
      </w:pPr>
      <w:proofErr w:type="spellStart"/>
      <w:r w:rsidRPr="00CA14C8">
        <w:t>Kutluk</w:t>
      </w:r>
      <w:proofErr w:type="spellEnd"/>
      <w:r w:rsidRPr="00CA14C8">
        <w:t>,</w:t>
      </w:r>
      <w:r>
        <w:t xml:space="preserve"> </w:t>
      </w:r>
      <w:r w:rsidRPr="00CA14C8">
        <w:t>Ebru,</w:t>
      </w:r>
      <w:r>
        <w:t xml:space="preserve"> </w:t>
      </w:r>
      <w:r w:rsidRPr="00CA14C8">
        <w:t>“The</w:t>
      </w:r>
      <w:r>
        <w:t xml:space="preserve"> </w:t>
      </w:r>
      <w:r w:rsidRPr="00CA14C8">
        <w:t>Effects</w:t>
      </w:r>
      <w:r>
        <w:t xml:space="preserve"> </w:t>
      </w:r>
      <w:r w:rsidRPr="00CA14C8">
        <w:t>of</w:t>
      </w:r>
      <w:r>
        <w:t xml:space="preserve"> </w:t>
      </w:r>
      <w:r w:rsidRPr="00CA14C8">
        <w:t>Peer</w:t>
      </w:r>
      <w:r>
        <w:t xml:space="preserve"> </w:t>
      </w:r>
      <w:r w:rsidRPr="00CA14C8">
        <w:t>Review</w:t>
      </w:r>
      <w:r>
        <w:t xml:space="preserve"> </w:t>
      </w:r>
      <w:r w:rsidRPr="00CA14C8">
        <w:t>on</w:t>
      </w:r>
      <w:r>
        <w:t xml:space="preserve"> </w:t>
      </w:r>
      <w:r w:rsidRPr="00CA14C8">
        <w:t>Young</w:t>
      </w:r>
      <w:r>
        <w:t xml:space="preserve"> </w:t>
      </w:r>
      <w:r w:rsidRPr="00CA14C8">
        <w:t>Learners’</w:t>
      </w:r>
      <w:r>
        <w:t xml:space="preserve"> </w:t>
      </w:r>
      <w:r w:rsidRPr="00CA14C8">
        <w:t>Writing</w:t>
      </w:r>
      <w:r>
        <w:t xml:space="preserve"> </w:t>
      </w:r>
      <w:r w:rsidRPr="00CA14C8">
        <w:t>at</w:t>
      </w:r>
      <w:r>
        <w:t xml:space="preserve"> </w:t>
      </w:r>
      <w:r w:rsidRPr="00CA14C8">
        <w:t>İhsan</w:t>
      </w:r>
      <w:r>
        <w:t xml:space="preserve"> </w:t>
      </w:r>
      <w:proofErr w:type="spellStart"/>
      <w:r w:rsidRPr="00CA14C8">
        <w:t>Dogramacı</w:t>
      </w:r>
      <w:proofErr w:type="spellEnd"/>
      <w:r>
        <w:t xml:space="preserve"> </w:t>
      </w:r>
      <w:r w:rsidRPr="00CA14C8">
        <w:t>Foundation</w:t>
      </w:r>
      <w:r>
        <w:t xml:space="preserve"> </w:t>
      </w:r>
      <w:proofErr w:type="spellStart"/>
      <w:r w:rsidRPr="00CA14C8">
        <w:t>Bilkent</w:t>
      </w:r>
      <w:proofErr w:type="spellEnd"/>
      <w:r>
        <w:t xml:space="preserve"> </w:t>
      </w:r>
      <w:r w:rsidRPr="00CA14C8">
        <w:t>Primary</w:t>
      </w:r>
      <w:r>
        <w:t xml:space="preserve"> </w:t>
      </w:r>
      <w:r w:rsidRPr="00CA14C8">
        <w:t>School</w:t>
      </w:r>
      <w:r>
        <w:rPr>
          <w:bCs/>
        </w:rPr>
        <w:t>”</w:t>
      </w:r>
      <w:r w:rsidRPr="00CA14C8">
        <w:rPr>
          <w:bCs/>
        </w:rPr>
        <w:t>,</w:t>
      </w:r>
      <w:r>
        <w:rPr>
          <w:bCs/>
        </w:rPr>
        <w:t xml:space="preserve"> </w:t>
      </w:r>
      <w:r w:rsidRPr="00CA14C8">
        <w:rPr>
          <w:bCs/>
        </w:rPr>
        <w:t>2005,</w:t>
      </w:r>
      <w:r>
        <w:rPr>
          <w:bCs/>
        </w:rPr>
        <w:t xml:space="preserve"> </w:t>
      </w:r>
      <w:r w:rsidRPr="00CA14C8">
        <w:rPr>
          <w:bCs/>
        </w:rPr>
        <w:t>ODTÜ.</w:t>
      </w:r>
    </w:p>
    <w:p w14:paraId="11730444" w14:textId="77777777" w:rsidR="007D11C4" w:rsidRPr="00CA14C8" w:rsidRDefault="007D11C4" w:rsidP="007D11C4">
      <w:pPr>
        <w:pStyle w:val="05CV-Theses-Disss"/>
      </w:pPr>
      <w:proofErr w:type="spellStart"/>
      <w:r w:rsidRPr="00CA14C8">
        <w:t>Yelesen</w:t>
      </w:r>
      <w:proofErr w:type="spellEnd"/>
      <w:r w:rsidRPr="00CA14C8">
        <w:t>,</w:t>
      </w:r>
      <w:r>
        <w:t xml:space="preserve"> </w:t>
      </w:r>
      <w:r w:rsidRPr="00CA14C8">
        <w:t>Derem,</w:t>
      </w:r>
      <w:r>
        <w:t xml:space="preserve"> </w:t>
      </w:r>
      <w:r w:rsidRPr="00CA14C8">
        <w:t>“</w:t>
      </w:r>
      <w:r w:rsidRPr="00CA14C8">
        <w:rPr>
          <w:i/>
        </w:rPr>
        <w:t>An</w:t>
      </w:r>
      <w:r>
        <w:rPr>
          <w:i/>
        </w:rPr>
        <w:t xml:space="preserve"> </w:t>
      </w:r>
      <w:r w:rsidRPr="00CA14C8">
        <w:rPr>
          <w:i/>
        </w:rPr>
        <w:t>Evaluation</w:t>
      </w:r>
      <w:r>
        <w:rPr>
          <w:i/>
        </w:rPr>
        <w:t xml:space="preserve"> </w:t>
      </w:r>
      <w:r w:rsidRPr="00CA14C8">
        <w:rPr>
          <w:i/>
        </w:rPr>
        <w:t>of</w:t>
      </w:r>
      <w:r>
        <w:rPr>
          <w:i/>
        </w:rPr>
        <w:t xml:space="preserve"> </w:t>
      </w:r>
      <w:r w:rsidRPr="00CA14C8">
        <w:rPr>
          <w:i/>
        </w:rPr>
        <w:t>ENG</w:t>
      </w:r>
      <w:r>
        <w:rPr>
          <w:i/>
        </w:rPr>
        <w:t xml:space="preserve"> </w:t>
      </w:r>
      <w:r w:rsidRPr="00CA14C8">
        <w:rPr>
          <w:i/>
        </w:rPr>
        <w:t>311</w:t>
      </w:r>
      <w:r w:rsidRPr="00CA14C8">
        <w:t>”,</w:t>
      </w:r>
      <w:r>
        <w:t xml:space="preserve"> </w:t>
      </w:r>
      <w:r w:rsidRPr="00CA14C8">
        <w:t>2006,</w:t>
      </w:r>
      <w:r>
        <w:t xml:space="preserve"> </w:t>
      </w:r>
      <w:r w:rsidRPr="00CA14C8">
        <w:t>ODTÜ</w:t>
      </w:r>
    </w:p>
    <w:p w14:paraId="04776CB7" w14:textId="77777777" w:rsidR="007D11C4" w:rsidRPr="00CA14C8" w:rsidRDefault="007D11C4" w:rsidP="007D11C4">
      <w:pPr>
        <w:pStyle w:val="05CV-Theses-Disss"/>
      </w:pPr>
      <w:r w:rsidRPr="00CA14C8">
        <w:t>Aras</w:t>
      </w:r>
      <w:r>
        <w:t xml:space="preserve">, </w:t>
      </w:r>
      <w:proofErr w:type="spellStart"/>
      <w:r>
        <w:t>Sevsin</w:t>
      </w:r>
      <w:proofErr w:type="spellEnd"/>
      <w:r>
        <w:t xml:space="preserve"> Sinem, “The Effect of a</w:t>
      </w:r>
      <w:r w:rsidRPr="00CA14C8">
        <w:t>n</w:t>
      </w:r>
      <w:r>
        <w:t xml:space="preserve"> </w:t>
      </w:r>
      <w:r w:rsidRPr="00CA14C8">
        <w:t>Extended</w:t>
      </w:r>
      <w:r>
        <w:t xml:space="preserve"> </w:t>
      </w:r>
      <w:r w:rsidRPr="00CA14C8">
        <w:t>Teacher</w:t>
      </w:r>
      <w:r>
        <w:t xml:space="preserve"> </w:t>
      </w:r>
      <w:r w:rsidRPr="00CA14C8">
        <w:t>Wait</w:t>
      </w:r>
      <w:r>
        <w:t xml:space="preserve"> </w:t>
      </w:r>
      <w:r w:rsidRPr="00CA14C8">
        <w:t>Time</w:t>
      </w:r>
      <w:r>
        <w:t xml:space="preserve"> </w:t>
      </w:r>
      <w:r w:rsidRPr="00CA14C8">
        <w:t>on</w:t>
      </w:r>
      <w:r>
        <w:t xml:space="preserve"> </w:t>
      </w:r>
      <w:r w:rsidRPr="00CA14C8">
        <w:t>the</w:t>
      </w:r>
      <w:r>
        <w:t xml:space="preserve"> </w:t>
      </w:r>
      <w:r w:rsidRPr="00CA14C8">
        <w:t>Participation</w:t>
      </w:r>
      <w:r>
        <w:t xml:space="preserve"> </w:t>
      </w:r>
      <w:r w:rsidRPr="00CA14C8">
        <w:t>of</w:t>
      </w:r>
      <w:r>
        <w:t xml:space="preserve"> </w:t>
      </w:r>
      <w:r w:rsidRPr="00CA14C8">
        <w:t>Students</w:t>
      </w:r>
      <w:r>
        <w:t xml:space="preserve"> </w:t>
      </w:r>
      <w:r w:rsidRPr="00CA14C8">
        <w:t>in</w:t>
      </w:r>
      <w:r>
        <w:t xml:space="preserve"> </w:t>
      </w:r>
      <w:r w:rsidRPr="00CA14C8">
        <w:t>Primary</w:t>
      </w:r>
      <w:r>
        <w:t xml:space="preserve"> </w:t>
      </w:r>
      <w:r w:rsidRPr="00CA14C8">
        <w:t>ELT</w:t>
      </w:r>
      <w:r>
        <w:t xml:space="preserve"> </w:t>
      </w:r>
      <w:r w:rsidRPr="00CA14C8">
        <w:t>Classes”,</w:t>
      </w:r>
      <w:r>
        <w:t xml:space="preserve"> </w:t>
      </w:r>
      <w:r w:rsidRPr="00CA14C8">
        <w:t>2007,</w:t>
      </w:r>
      <w:r>
        <w:t xml:space="preserve"> </w:t>
      </w:r>
      <w:r w:rsidRPr="00CA14C8">
        <w:t>ODTÜ</w:t>
      </w:r>
    </w:p>
    <w:p w14:paraId="74924AF2" w14:textId="77777777" w:rsidR="007D11C4" w:rsidRPr="00CA14C8" w:rsidRDefault="007D11C4" w:rsidP="007D11C4">
      <w:pPr>
        <w:pStyle w:val="05CV-Theses-Disss"/>
      </w:pPr>
      <w:r w:rsidRPr="00CA14C8">
        <w:t>Üzüm,</w:t>
      </w:r>
      <w:r>
        <w:t xml:space="preserve"> </w:t>
      </w:r>
      <w:proofErr w:type="spellStart"/>
      <w:r w:rsidRPr="00CA14C8">
        <w:t>Babürhan</w:t>
      </w:r>
      <w:proofErr w:type="spellEnd"/>
      <w:r w:rsidRPr="00CA14C8">
        <w:t>,</w:t>
      </w:r>
      <w:r>
        <w:t xml:space="preserve"> </w:t>
      </w:r>
      <w:r w:rsidRPr="00CA14C8">
        <w:t>“Analysis</w:t>
      </w:r>
      <w:r>
        <w:t xml:space="preserve"> </w:t>
      </w:r>
      <w:r w:rsidRPr="00CA14C8">
        <w:t>of</w:t>
      </w:r>
      <w:r>
        <w:t xml:space="preserve"> </w:t>
      </w:r>
      <w:r w:rsidRPr="00CA14C8">
        <w:t>Turkish</w:t>
      </w:r>
      <w:r>
        <w:t xml:space="preserve"> </w:t>
      </w:r>
      <w:r w:rsidRPr="00CA14C8">
        <w:t>Learners’</w:t>
      </w:r>
      <w:r>
        <w:t xml:space="preserve"> </w:t>
      </w:r>
      <w:r w:rsidRPr="00CA14C8">
        <w:t>Attitudes</w:t>
      </w:r>
      <w:r>
        <w:t xml:space="preserve"> </w:t>
      </w:r>
      <w:r w:rsidRPr="00CA14C8">
        <w:t>Towards</w:t>
      </w:r>
      <w:r>
        <w:t xml:space="preserve"> </w:t>
      </w:r>
      <w:r w:rsidRPr="00CA14C8">
        <w:t>English</w:t>
      </w:r>
      <w:r>
        <w:t xml:space="preserve"> </w:t>
      </w:r>
      <w:r w:rsidRPr="00CA14C8">
        <w:t>Language</w:t>
      </w:r>
      <w:r>
        <w:t xml:space="preserve"> </w:t>
      </w:r>
      <w:r w:rsidRPr="00CA14C8">
        <w:t>and</w:t>
      </w:r>
      <w:r>
        <w:t xml:space="preserve"> </w:t>
      </w:r>
      <w:proofErr w:type="gramStart"/>
      <w:r w:rsidRPr="00CA14C8">
        <w:t>English</w:t>
      </w:r>
      <w:r>
        <w:t xml:space="preserve"> </w:t>
      </w:r>
      <w:r w:rsidRPr="00CA14C8">
        <w:t>Speaking</w:t>
      </w:r>
      <w:proofErr w:type="gramEnd"/>
      <w:r>
        <w:t xml:space="preserve"> </w:t>
      </w:r>
      <w:r w:rsidRPr="00CA14C8">
        <w:t>Societies”,</w:t>
      </w:r>
      <w:r>
        <w:t xml:space="preserve"> </w:t>
      </w:r>
      <w:r w:rsidRPr="00CA14C8">
        <w:t>2007,</w:t>
      </w:r>
      <w:r>
        <w:t xml:space="preserve"> </w:t>
      </w:r>
      <w:r w:rsidRPr="00CA14C8">
        <w:t>ODTÜ</w:t>
      </w:r>
    </w:p>
    <w:p w14:paraId="2B521509" w14:textId="77777777" w:rsidR="007D11C4" w:rsidRPr="00CA14C8" w:rsidRDefault="007D11C4" w:rsidP="007D11C4">
      <w:pPr>
        <w:pStyle w:val="05CV-Theses-Disss"/>
      </w:pPr>
      <w:proofErr w:type="spellStart"/>
      <w:r w:rsidRPr="00CA14C8">
        <w:t>Gökgöz</w:t>
      </w:r>
      <w:proofErr w:type="spellEnd"/>
      <w:r w:rsidRPr="00CA14C8">
        <w:t>,</w:t>
      </w:r>
      <w:r>
        <w:t xml:space="preserve"> </w:t>
      </w:r>
      <w:r w:rsidRPr="00CA14C8">
        <w:t>Burcu,</w:t>
      </w:r>
      <w:r>
        <w:t xml:space="preserve"> </w:t>
      </w:r>
      <w:r w:rsidRPr="00CA14C8">
        <w:t>“An</w:t>
      </w:r>
      <w:r>
        <w:t xml:space="preserve"> </w:t>
      </w:r>
      <w:proofErr w:type="spellStart"/>
      <w:r w:rsidRPr="00CA14C8">
        <w:t>Investıgation</w:t>
      </w:r>
      <w:proofErr w:type="spellEnd"/>
      <w:r>
        <w:t xml:space="preserve"> </w:t>
      </w:r>
      <w:r w:rsidRPr="00CA14C8">
        <w:t>of</w:t>
      </w:r>
      <w:r>
        <w:t xml:space="preserve"> </w:t>
      </w:r>
      <w:r w:rsidRPr="00CA14C8">
        <w:t>Learner</w:t>
      </w:r>
      <w:r>
        <w:t xml:space="preserve"> </w:t>
      </w:r>
      <w:r w:rsidRPr="00CA14C8">
        <w:t>Autonomy</w:t>
      </w:r>
      <w:r>
        <w:t xml:space="preserve"> </w:t>
      </w:r>
      <w:r w:rsidRPr="00CA14C8">
        <w:t>and</w:t>
      </w:r>
      <w:r>
        <w:t xml:space="preserve"> </w:t>
      </w:r>
      <w:r w:rsidRPr="00CA14C8">
        <w:t>Use</w:t>
      </w:r>
      <w:r>
        <w:t xml:space="preserve"> </w:t>
      </w:r>
      <w:r w:rsidRPr="00CA14C8">
        <w:t>of</w:t>
      </w:r>
      <w:r>
        <w:t xml:space="preserve"> </w:t>
      </w:r>
      <w:r w:rsidRPr="00CA14C8">
        <w:t>Strategies</w:t>
      </w:r>
      <w:r>
        <w:t xml:space="preserve"> </w:t>
      </w:r>
      <w:r w:rsidRPr="00CA14C8">
        <w:t>for</w:t>
      </w:r>
      <w:r>
        <w:t xml:space="preserve"> </w:t>
      </w:r>
      <w:r w:rsidRPr="00CA14C8">
        <w:t>Coping</w:t>
      </w:r>
      <w:r>
        <w:t xml:space="preserve"> </w:t>
      </w:r>
      <w:r w:rsidRPr="00CA14C8">
        <w:t>with</w:t>
      </w:r>
      <w:r>
        <w:t xml:space="preserve"> </w:t>
      </w:r>
      <w:r w:rsidRPr="00CA14C8">
        <w:t>Speaking</w:t>
      </w:r>
      <w:r>
        <w:t xml:space="preserve"> </w:t>
      </w:r>
      <w:r w:rsidRPr="00CA14C8">
        <w:t>Problems</w:t>
      </w:r>
      <w:r>
        <w:t xml:space="preserve"> </w:t>
      </w:r>
      <w:r w:rsidRPr="00CA14C8">
        <w:t>in</w:t>
      </w:r>
      <w:r>
        <w:t xml:space="preserve"> </w:t>
      </w:r>
      <w:r w:rsidRPr="00CA14C8">
        <w:t>Relation</w:t>
      </w:r>
      <w:r>
        <w:t xml:space="preserve"> </w:t>
      </w:r>
      <w:r w:rsidRPr="00CA14C8">
        <w:t>to</w:t>
      </w:r>
      <w:r>
        <w:t xml:space="preserve"> </w:t>
      </w:r>
      <w:r w:rsidRPr="00CA14C8">
        <w:t>Success</w:t>
      </w:r>
      <w:r>
        <w:t xml:space="preserve"> </w:t>
      </w:r>
      <w:r w:rsidRPr="00CA14C8">
        <w:t>in</w:t>
      </w:r>
      <w:r>
        <w:t xml:space="preserve"> </w:t>
      </w:r>
      <w:r w:rsidRPr="00CA14C8">
        <w:t>English</w:t>
      </w:r>
      <w:r>
        <w:t xml:space="preserve"> </w:t>
      </w:r>
      <w:r w:rsidRPr="00CA14C8">
        <w:t>Speaking</w:t>
      </w:r>
      <w:r>
        <w:t xml:space="preserve"> </w:t>
      </w:r>
      <w:r w:rsidRPr="00CA14C8">
        <w:t>Classes”</w:t>
      </w:r>
      <w:r>
        <w:t xml:space="preserve"> </w:t>
      </w:r>
      <w:r w:rsidRPr="00CA14C8">
        <w:rPr>
          <w:bCs/>
        </w:rPr>
        <w:t>2008,</w:t>
      </w:r>
      <w:r>
        <w:rPr>
          <w:bCs/>
        </w:rPr>
        <w:t xml:space="preserve"> </w:t>
      </w:r>
      <w:r w:rsidRPr="00CA14C8">
        <w:rPr>
          <w:bCs/>
        </w:rPr>
        <w:t>ODTÜ</w:t>
      </w:r>
    </w:p>
    <w:p w14:paraId="06FDBC23" w14:textId="77777777" w:rsidR="007D11C4" w:rsidRPr="00CA14C8" w:rsidRDefault="007D11C4" w:rsidP="007D11C4">
      <w:pPr>
        <w:pStyle w:val="05CV-Theses-Disss"/>
        <w:rPr>
          <w:bCs/>
        </w:rPr>
      </w:pPr>
      <w:r w:rsidRPr="00CA14C8">
        <w:t>Gökçe,</w:t>
      </w:r>
      <w:r>
        <w:t xml:space="preserve"> </w:t>
      </w:r>
      <w:r w:rsidRPr="00CA14C8">
        <w:t>Sevgi,</w:t>
      </w:r>
      <w:r>
        <w:t xml:space="preserve"> </w:t>
      </w:r>
      <w:r w:rsidRPr="00CA14C8">
        <w:t>“Attitudes</w:t>
      </w:r>
      <w:r>
        <w:t xml:space="preserve"> </w:t>
      </w:r>
      <w:r w:rsidRPr="00CA14C8">
        <w:t>and</w:t>
      </w:r>
      <w:r>
        <w:t xml:space="preserve"> </w:t>
      </w:r>
      <w:r w:rsidRPr="00CA14C8">
        <w:t>Motivational</w:t>
      </w:r>
      <w:r>
        <w:t xml:space="preserve"> </w:t>
      </w:r>
      <w:proofErr w:type="spellStart"/>
      <w:r w:rsidRPr="00CA14C8">
        <w:t>Intensıty</w:t>
      </w:r>
      <w:proofErr w:type="spellEnd"/>
      <w:r>
        <w:t xml:space="preserve"> </w:t>
      </w:r>
      <w:r w:rsidRPr="00CA14C8">
        <w:t>of</w:t>
      </w:r>
      <w:r>
        <w:t xml:space="preserve"> </w:t>
      </w:r>
      <w:r w:rsidRPr="00CA14C8">
        <w:t>Foreign</w:t>
      </w:r>
      <w:r>
        <w:t xml:space="preserve"> </w:t>
      </w:r>
      <w:r w:rsidRPr="00CA14C8">
        <w:t>Language</w:t>
      </w:r>
      <w:r>
        <w:t xml:space="preserve"> </w:t>
      </w:r>
      <w:r w:rsidRPr="00CA14C8">
        <w:t>Learners</w:t>
      </w:r>
      <w:r>
        <w:t xml:space="preserve"> </w:t>
      </w:r>
      <w:r w:rsidRPr="00CA14C8">
        <w:t>at</w:t>
      </w:r>
      <w:r>
        <w:t xml:space="preserve"> </w:t>
      </w:r>
      <w:r w:rsidRPr="00CA14C8">
        <w:t>Vocational</w:t>
      </w:r>
      <w:r>
        <w:t xml:space="preserve"> </w:t>
      </w:r>
      <w:r w:rsidRPr="00CA14C8">
        <w:t>High</w:t>
      </w:r>
      <w:r>
        <w:t xml:space="preserve"> </w:t>
      </w:r>
      <w:r w:rsidRPr="00CA14C8">
        <w:t>Schools:</w:t>
      </w:r>
      <w:r>
        <w:t xml:space="preserve"> </w:t>
      </w:r>
      <w:r w:rsidRPr="00CA14C8">
        <w:t>A</w:t>
      </w:r>
      <w:r>
        <w:t xml:space="preserve"> </w:t>
      </w:r>
      <w:r w:rsidRPr="00CA14C8">
        <w:t>Comparative</w:t>
      </w:r>
      <w:r>
        <w:t xml:space="preserve"> </w:t>
      </w:r>
      <w:r w:rsidRPr="00CA14C8">
        <w:t>Study”</w:t>
      </w:r>
      <w:r>
        <w:t xml:space="preserve"> </w:t>
      </w:r>
      <w:r w:rsidRPr="00CA14C8">
        <w:rPr>
          <w:bCs/>
        </w:rPr>
        <w:t>2008,</w:t>
      </w:r>
      <w:r>
        <w:rPr>
          <w:bCs/>
        </w:rPr>
        <w:t xml:space="preserve"> </w:t>
      </w:r>
      <w:r w:rsidRPr="00CA14C8">
        <w:rPr>
          <w:bCs/>
        </w:rPr>
        <w:t>ODTÜ</w:t>
      </w:r>
    </w:p>
    <w:p w14:paraId="4F27313A" w14:textId="77777777" w:rsidR="007D11C4" w:rsidRPr="00CA14C8" w:rsidRDefault="007D11C4" w:rsidP="007D11C4">
      <w:pPr>
        <w:pStyle w:val="05CV-Theses-Disss"/>
      </w:pPr>
      <w:proofErr w:type="spellStart"/>
      <w:r w:rsidRPr="00CA14C8">
        <w:t>Eylenen</w:t>
      </w:r>
      <w:proofErr w:type="spellEnd"/>
      <w:r w:rsidRPr="00CA14C8">
        <w:t>,</w:t>
      </w:r>
      <w:r>
        <w:t xml:space="preserve"> </w:t>
      </w:r>
      <w:r w:rsidRPr="00CA14C8">
        <w:t>Sibel,</w:t>
      </w:r>
      <w:r>
        <w:t xml:space="preserve"> </w:t>
      </w:r>
      <w:r w:rsidRPr="00CA14C8">
        <w:t>“</w:t>
      </w:r>
      <w:r w:rsidRPr="00B46903">
        <w:rPr>
          <w:i/>
        </w:rPr>
        <w:t>The</w:t>
      </w:r>
      <w:r>
        <w:rPr>
          <w:i/>
        </w:rPr>
        <w:t xml:space="preserve"> </w:t>
      </w:r>
      <w:r w:rsidRPr="00B46903">
        <w:rPr>
          <w:i/>
        </w:rPr>
        <w:t>Effect</w:t>
      </w:r>
      <w:r>
        <w:rPr>
          <w:i/>
        </w:rPr>
        <w:t xml:space="preserve"> </w:t>
      </w:r>
      <w:r w:rsidRPr="00B46903">
        <w:rPr>
          <w:i/>
        </w:rPr>
        <w:t>of</w:t>
      </w:r>
      <w:r>
        <w:rPr>
          <w:i/>
        </w:rPr>
        <w:t xml:space="preserve"> </w:t>
      </w:r>
      <w:r w:rsidRPr="00B46903">
        <w:rPr>
          <w:i/>
        </w:rPr>
        <w:t>Three</w:t>
      </w:r>
      <w:r>
        <w:rPr>
          <w:i/>
        </w:rPr>
        <w:t xml:space="preserve"> </w:t>
      </w:r>
      <w:r w:rsidRPr="00B46903">
        <w:rPr>
          <w:i/>
        </w:rPr>
        <w:t>Different</w:t>
      </w:r>
      <w:r>
        <w:rPr>
          <w:i/>
        </w:rPr>
        <w:t xml:space="preserve"> </w:t>
      </w:r>
      <w:r w:rsidRPr="00B46903">
        <w:rPr>
          <w:i/>
        </w:rPr>
        <w:t>Types</w:t>
      </w:r>
      <w:r>
        <w:rPr>
          <w:i/>
        </w:rPr>
        <w:t xml:space="preserve"> </w:t>
      </w:r>
      <w:r w:rsidRPr="00B46903">
        <w:rPr>
          <w:i/>
        </w:rPr>
        <w:t>of</w:t>
      </w:r>
      <w:r>
        <w:rPr>
          <w:i/>
        </w:rPr>
        <w:t xml:space="preserve"> </w:t>
      </w:r>
      <w:r w:rsidRPr="00B46903">
        <w:rPr>
          <w:i/>
        </w:rPr>
        <w:t>Corrective</w:t>
      </w:r>
      <w:r>
        <w:rPr>
          <w:i/>
        </w:rPr>
        <w:t xml:space="preserve"> </w:t>
      </w:r>
      <w:r w:rsidRPr="00B46903">
        <w:rPr>
          <w:i/>
        </w:rPr>
        <w:t>Feedback</w:t>
      </w:r>
      <w:r>
        <w:rPr>
          <w:i/>
        </w:rPr>
        <w:t xml:space="preserve"> </w:t>
      </w:r>
      <w:r w:rsidRPr="00B46903">
        <w:rPr>
          <w:i/>
        </w:rPr>
        <w:t>on</w:t>
      </w:r>
      <w:r>
        <w:rPr>
          <w:i/>
        </w:rPr>
        <w:t xml:space="preserve"> </w:t>
      </w:r>
      <w:r w:rsidRPr="00B46903">
        <w:rPr>
          <w:i/>
        </w:rPr>
        <w:t>Writing</w:t>
      </w:r>
      <w:r>
        <w:rPr>
          <w:i/>
        </w:rPr>
        <w:t xml:space="preserve"> </w:t>
      </w:r>
      <w:r w:rsidRPr="00B46903">
        <w:rPr>
          <w:i/>
        </w:rPr>
        <w:t>Performances</w:t>
      </w:r>
      <w:r>
        <w:rPr>
          <w:i/>
        </w:rPr>
        <w:t xml:space="preserve"> </w:t>
      </w:r>
      <w:r w:rsidRPr="00B46903">
        <w:rPr>
          <w:i/>
        </w:rPr>
        <w:t>of</w:t>
      </w:r>
      <w:r>
        <w:rPr>
          <w:i/>
        </w:rPr>
        <w:t xml:space="preserve"> </w:t>
      </w:r>
      <w:r w:rsidRPr="00B46903">
        <w:rPr>
          <w:i/>
        </w:rPr>
        <w:t>English</w:t>
      </w:r>
      <w:r>
        <w:rPr>
          <w:i/>
        </w:rPr>
        <w:t xml:space="preserve"> </w:t>
      </w:r>
      <w:r w:rsidRPr="00B46903">
        <w:rPr>
          <w:i/>
        </w:rPr>
        <w:t>Language</w:t>
      </w:r>
      <w:r>
        <w:rPr>
          <w:i/>
        </w:rPr>
        <w:t xml:space="preserve"> </w:t>
      </w:r>
      <w:r w:rsidRPr="00B46903">
        <w:rPr>
          <w:i/>
        </w:rPr>
        <w:t>Learners</w:t>
      </w:r>
      <w:r>
        <w:rPr>
          <w:i/>
        </w:rPr>
        <w:t xml:space="preserve"> </w:t>
      </w:r>
      <w:r w:rsidRPr="00B46903">
        <w:rPr>
          <w:i/>
        </w:rPr>
        <w:t>at</w:t>
      </w:r>
      <w:r>
        <w:rPr>
          <w:i/>
        </w:rPr>
        <w:t xml:space="preserve"> </w:t>
      </w:r>
      <w:r w:rsidRPr="00B46903">
        <w:rPr>
          <w:i/>
        </w:rPr>
        <w:t>University</w:t>
      </w:r>
      <w:r>
        <w:rPr>
          <w:i/>
        </w:rPr>
        <w:t xml:space="preserve"> </w:t>
      </w:r>
      <w:r w:rsidRPr="00B46903">
        <w:rPr>
          <w:i/>
        </w:rPr>
        <w:t>of</w:t>
      </w:r>
      <w:r>
        <w:rPr>
          <w:i/>
        </w:rPr>
        <w:t xml:space="preserve"> </w:t>
      </w:r>
      <w:r w:rsidRPr="00B46903">
        <w:rPr>
          <w:i/>
        </w:rPr>
        <w:t>Economics</w:t>
      </w:r>
      <w:r>
        <w:rPr>
          <w:i/>
        </w:rPr>
        <w:t xml:space="preserve"> </w:t>
      </w:r>
      <w:r w:rsidRPr="00B46903">
        <w:rPr>
          <w:i/>
        </w:rPr>
        <w:t>and</w:t>
      </w:r>
      <w:r>
        <w:rPr>
          <w:i/>
        </w:rPr>
        <w:t xml:space="preserve"> </w:t>
      </w:r>
      <w:r w:rsidRPr="00B46903">
        <w:rPr>
          <w:i/>
        </w:rPr>
        <w:t>Technology</w:t>
      </w:r>
      <w:r w:rsidRPr="00B46903">
        <w:t>”</w:t>
      </w:r>
      <w:r>
        <w:t xml:space="preserve"> </w:t>
      </w:r>
      <w:r w:rsidRPr="00CA14C8">
        <w:t>2008,</w:t>
      </w:r>
      <w:r>
        <w:t xml:space="preserve"> </w:t>
      </w:r>
      <w:r w:rsidRPr="00CA14C8">
        <w:t>ODTÜ.</w:t>
      </w:r>
      <w:r>
        <w:t xml:space="preserve"> </w:t>
      </w:r>
    </w:p>
    <w:p w14:paraId="2D9865D9" w14:textId="77777777" w:rsidR="007D11C4" w:rsidRPr="00CA14C8" w:rsidRDefault="007D11C4" w:rsidP="007D11C4">
      <w:pPr>
        <w:pStyle w:val="05CV-Theses-Disss"/>
      </w:pPr>
      <w:r w:rsidRPr="00CA14C8">
        <w:t>Aslan,</w:t>
      </w:r>
      <w:r>
        <w:t xml:space="preserve"> </w:t>
      </w:r>
      <w:r w:rsidRPr="00CA14C8">
        <w:t>Oktay,</w:t>
      </w:r>
      <w:r>
        <w:t xml:space="preserve"> </w:t>
      </w:r>
      <w:r w:rsidRPr="00CA14C8">
        <w:rPr>
          <w:b/>
        </w:rPr>
        <w:t>“</w:t>
      </w:r>
      <w:r w:rsidRPr="00B46903">
        <w:rPr>
          <w:i/>
        </w:rPr>
        <w:t>The</w:t>
      </w:r>
      <w:r>
        <w:rPr>
          <w:i/>
        </w:rPr>
        <w:t xml:space="preserve"> </w:t>
      </w:r>
      <w:r w:rsidRPr="00B46903">
        <w:rPr>
          <w:i/>
        </w:rPr>
        <w:t>role</w:t>
      </w:r>
      <w:r>
        <w:rPr>
          <w:i/>
        </w:rPr>
        <w:t xml:space="preserve"> </w:t>
      </w:r>
      <w:r w:rsidRPr="00B46903">
        <w:rPr>
          <w:i/>
        </w:rPr>
        <w:t>of</w:t>
      </w:r>
      <w:r>
        <w:rPr>
          <w:i/>
        </w:rPr>
        <w:t xml:space="preserve"> </w:t>
      </w:r>
      <w:r w:rsidRPr="00B46903">
        <w:rPr>
          <w:i/>
        </w:rPr>
        <w:t>gender</w:t>
      </w:r>
      <w:r>
        <w:rPr>
          <w:i/>
        </w:rPr>
        <w:t xml:space="preserve"> </w:t>
      </w:r>
      <w:r w:rsidRPr="00B46903">
        <w:rPr>
          <w:i/>
        </w:rPr>
        <w:t>and</w:t>
      </w:r>
      <w:r>
        <w:rPr>
          <w:i/>
        </w:rPr>
        <w:t xml:space="preserve"> </w:t>
      </w:r>
      <w:r w:rsidRPr="00B46903">
        <w:rPr>
          <w:i/>
        </w:rPr>
        <w:t>language</w:t>
      </w:r>
      <w:r>
        <w:rPr>
          <w:i/>
        </w:rPr>
        <w:t xml:space="preserve"> </w:t>
      </w:r>
      <w:r w:rsidRPr="00B46903">
        <w:rPr>
          <w:i/>
        </w:rPr>
        <w:t>learning</w:t>
      </w:r>
      <w:r>
        <w:rPr>
          <w:i/>
        </w:rPr>
        <w:t xml:space="preserve"> </w:t>
      </w:r>
      <w:r w:rsidRPr="00B46903">
        <w:rPr>
          <w:i/>
        </w:rPr>
        <w:t>strategies</w:t>
      </w:r>
      <w:r>
        <w:rPr>
          <w:i/>
        </w:rPr>
        <w:t xml:space="preserve"> </w:t>
      </w:r>
      <w:r w:rsidRPr="00B46903">
        <w:rPr>
          <w:i/>
        </w:rPr>
        <w:t>in</w:t>
      </w:r>
      <w:r>
        <w:rPr>
          <w:i/>
        </w:rPr>
        <w:t xml:space="preserve"> </w:t>
      </w:r>
      <w:r w:rsidRPr="00B46903">
        <w:rPr>
          <w:i/>
        </w:rPr>
        <w:t>learning</w:t>
      </w:r>
      <w:r>
        <w:rPr>
          <w:i/>
        </w:rPr>
        <w:t xml:space="preserve"> </w:t>
      </w:r>
      <w:r w:rsidRPr="00B46903">
        <w:rPr>
          <w:i/>
        </w:rPr>
        <w:t>English,”</w:t>
      </w:r>
      <w:r>
        <w:t xml:space="preserve"> </w:t>
      </w:r>
      <w:r w:rsidRPr="00CA14C8">
        <w:t>2009,</w:t>
      </w:r>
      <w:r>
        <w:t xml:space="preserve"> </w:t>
      </w:r>
      <w:r w:rsidRPr="00CA14C8">
        <w:t>ODTÜ.</w:t>
      </w:r>
      <w:r>
        <w:t xml:space="preserve"> </w:t>
      </w:r>
    </w:p>
    <w:p w14:paraId="4A87FF43" w14:textId="77777777" w:rsidR="007D11C4" w:rsidRPr="00CA14C8" w:rsidRDefault="007D11C4" w:rsidP="007D11C4">
      <w:pPr>
        <w:pStyle w:val="05CV-Theses-Disss"/>
      </w:pPr>
      <w:r w:rsidRPr="00CA14C8">
        <w:t>Ayan,</w:t>
      </w:r>
      <w:r>
        <w:t xml:space="preserve"> </w:t>
      </w:r>
      <w:r w:rsidRPr="00CA14C8">
        <w:t>Didem,</w:t>
      </w:r>
      <w:r>
        <w:t xml:space="preserve"> </w:t>
      </w:r>
      <w:r w:rsidRPr="00CA14C8">
        <w:t>"</w:t>
      </w:r>
      <w:r w:rsidRPr="00B46903">
        <w:rPr>
          <w:i/>
        </w:rPr>
        <w:t>Promoting</w:t>
      </w:r>
      <w:r>
        <w:rPr>
          <w:i/>
        </w:rPr>
        <w:t xml:space="preserve"> </w:t>
      </w:r>
      <w:r w:rsidRPr="00B46903">
        <w:rPr>
          <w:i/>
        </w:rPr>
        <w:t>EFL</w:t>
      </w:r>
      <w:r>
        <w:rPr>
          <w:i/>
        </w:rPr>
        <w:t xml:space="preserve"> </w:t>
      </w:r>
      <w:r w:rsidRPr="00B46903">
        <w:rPr>
          <w:i/>
        </w:rPr>
        <w:t>Pre-service</w:t>
      </w:r>
      <w:r>
        <w:rPr>
          <w:i/>
        </w:rPr>
        <w:t xml:space="preserve"> </w:t>
      </w:r>
      <w:r w:rsidRPr="00B46903">
        <w:rPr>
          <w:i/>
        </w:rPr>
        <w:t>Teachers’</w:t>
      </w:r>
      <w:r>
        <w:rPr>
          <w:i/>
        </w:rPr>
        <w:t xml:space="preserve"> </w:t>
      </w:r>
      <w:r w:rsidRPr="00B46903">
        <w:rPr>
          <w:i/>
        </w:rPr>
        <w:t>Self-directed</w:t>
      </w:r>
      <w:r>
        <w:rPr>
          <w:i/>
        </w:rPr>
        <w:t xml:space="preserve"> </w:t>
      </w:r>
      <w:r w:rsidRPr="00B46903">
        <w:rPr>
          <w:i/>
        </w:rPr>
        <w:t>Learning</w:t>
      </w:r>
      <w:r>
        <w:rPr>
          <w:i/>
        </w:rPr>
        <w:t xml:space="preserve"> </w:t>
      </w:r>
      <w:r w:rsidRPr="00B46903">
        <w:rPr>
          <w:i/>
        </w:rPr>
        <w:t>Through</w:t>
      </w:r>
      <w:r>
        <w:rPr>
          <w:i/>
        </w:rPr>
        <w:t xml:space="preserve"> </w:t>
      </w:r>
      <w:r w:rsidRPr="00B46903">
        <w:rPr>
          <w:i/>
        </w:rPr>
        <w:t>Electronic</w:t>
      </w:r>
      <w:r>
        <w:rPr>
          <w:i/>
        </w:rPr>
        <w:t xml:space="preserve"> </w:t>
      </w:r>
      <w:r w:rsidRPr="00B46903">
        <w:rPr>
          <w:i/>
        </w:rPr>
        <w:t>Portfolios:</w:t>
      </w:r>
      <w:r>
        <w:rPr>
          <w:i/>
        </w:rPr>
        <w:t xml:space="preserve"> </w:t>
      </w:r>
      <w:r w:rsidRPr="00B46903">
        <w:rPr>
          <w:i/>
        </w:rPr>
        <w:t>A</w:t>
      </w:r>
      <w:r>
        <w:rPr>
          <w:i/>
        </w:rPr>
        <w:t xml:space="preserve"> </w:t>
      </w:r>
      <w:r w:rsidRPr="00B46903">
        <w:rPr>
          <w:i/>
        </w:rPr>
        <w:t>Case</w:t>
      </w:r>
      <w:r>
        <w:rPr>
          <w:i/>
        </w:rPr>
        <w:t xml:space="preserve"> </w:t>
      </w:r>
      <w:r w:rsidRPr="00B46903">
        <w:rPr>
          <w:i/>
        </w:rPr>
        <w:t>Study,</w:t>
      </w:r>
      <w:r w:rsidRPr="00CA14C8">
        <w:t>"</w:t>
      </w:r>
      <w:r>
        <w:t xml:space="preserve"> </w:t>
      </w:r>
      <w:r w:rsidRPr="00CA14C8">
        <w:t>2010,</w:t>
      </w:r>
      <w:r>
        <w:t xml:space="preserve"> </w:t>
      </w:r>
      <w:r w:rsidRPr="00CA14C8">
        <w:t>ODTÜ.</w:t>
      </w:r>
      <w:r>
        <w:t xml:space="preserve"> </w:t>
      </w:r>
    </w:p>
    <w:p w14:paraId="5E58877A" w14:textId="77777777" w:rsidR="007D11C4" w:rsidRPr="00CA14C8" w:rsidRDefault="007D11C4" w:rsidP="007D11C4">
      <w:pPr>
        <w:pStyle w:val="05CV-Theses-Disss"/>
        <w:rPr>
          <w:bCs/>
        </w:rPr>
      </w:pPr>
      <w:r w:rsidRPr="00CA14C8">
        <w:t>Karakaya,</w:t>
      </w:r>
      <w:r>
        <w:t xml:space="preserve"> </w:t>
      </w:r>
      <w:r w:rsidRPr="00CA14C8">
        <w:t>Kadir,</w:t>
      </w:r>
      <w:r>
        <w:t xml:space="preserve"> </w:t>
      </w:r>
      <w:r w:rsidRPr="00CA14C8">
        <w:t>"An</w:t>
      </w:r>
      <w:r>
        <w:t xml:space="preserve"> </w:t>
      </w:r>
      <w:r w:rsidRPr="00CA14C8">
        <w:t>Investigation</w:t>
      </w:r>
      <w:r>
        <w:t xml:space="preserve"> </w:t>
      </w:r>
      <w:r w:rsidRPr="00CA14C8">
        <w:t>of</w:t>
      </w:r>
      <w:r>
        <w:t xml:space="preserve"> </w:t>
      </w:r>
      <w:r w:rsidRPr="00CA14C8">
        <w:t>English</w:t>
      </w:r>
      <w:r>
        <w:t xml:space="preserve"> </w:t>
      </w:r>
      <w:r w:rsidRPr="00CA14C8">
        <w:t>Language</w:t>
      </w:r>
      <w:r>
        <w:t xml:space="preserve"> </w:t>
      </w:r>
      <w:r w:rsidRPr="00CA14C8">
        <w:t>Teachers'</w:t>
      </w:r>
      <w:r>
        <w:t xml:space="preserve"> </w:t>
      </w:r>
      <w:r w:rsidRPr="00CA14C8">
        <w:t>Attitudes</w:t>
      </w:r>
      <w:r>
        <w:t xml:space="preserve"> </w:t>
      </w:r>
      <w:r w:rsidRPr="00CA14C8">
        <w:t>toward</w:t>
      </w:r>
      <w:r>
        <w:t xml:space="preserve"> </w:t>
      </w:r>
      <w:r w:rsidRPr="00CA14C8">
        <w:t>Computer</w:t>
      </w:r>
      <w:r>
        <w:t xml:space="preserve"> </w:t>
      </w:r>
      <w:r w:rsidRPr="00CA14C8">
        <w:t>Technology</w:t>
      </w:r>
      <w:r>
        <w:t xml:space="preserve"> </w:t>
      </w:r>
      <w:r w:rsidRPr="00CA14C8">
        <w:t>and</w:t>
      </w:r>
      <w:r>
        <w:t xml:space="preserve"> </w:t>
      </w:r>
      <w:r w:rsidRPr="00CA14C8">
        <w:t>Their</w:t>
      </w:r>
      <w:r>
        <w:t xml:space="preserve"> </w:t>
      </w:r>
      <w:r w:rsidRPr="00CA14C8">
        <w:t>Use</w:t>
      </w:r>
      <w:r>
        <w:t xml:space="preserve"> </w:t>
      </w:r>
      <w:r w:rsidRPr="00CA14C8">
        <w:t>of</w:t>
      </w:r>
      <w:r>
        <w:t xml:space="preserve"> </w:t>
      </w:r>
      <w:r w:rsidRPr="00CA14C8">
        <w:t>Technology</w:t>
      </w:r>
      <w:r>
        <w:t xml:space="preserve"> </w:t>
      </w:r>
      <w:r w:rsidRPr="00CA14C8">
        <w:t>in</w:t>
      </w:r>
      <w:r>
        <w:t xml:space="preserve"> </w:t>
      </w:r>
      <w:r w:rsidRPr="00CA14C8">
        <w:t>Language</w:t>
      </w:r>
      <w:r>
        <w:t xml:space="preserve"> </w:t>
      </w:r>
      <w:r w:rsidRPr="00CA14C8">
        <w:t>Teaching,"</w:t>
      </w:r>
      <w:r>
        <w:rPr>
          <w:b/>
          <w:bCs/>
        </w:rPr>
        <w:t xml:space="preserve"> </w:t>
      </w:r>
      <w:r w:rsidRPr="00CA14C8">
        <w:t>2010,</w:t>
      </w:r>
      <w:r>
        <w:t xml:space="preserve"> </w:t>
      </w:r>
      <w:r w:rsidRPr="00CA14C8">
        <w:t>ODTÜ.</w:t>
      </w:r>
      <w:r>
        <w:rPr>
          <w:bCs/>
        </w:rPr>
        <w:t xml:space="preserve"> </w:t>
      </w:r>
    </w:p>
    <w:p w14:paraId="055240DF" w14:textId="77777777" w:rsidR="007D11C4" w:rsidRPr="00CA14C8" w:rsidRDefault="007D11C4" w:rsidP="007D11C4">
      <w:pPr>
        <w:pStyle w:val="05CV-Theses-Disss"/>
      </w:pPr>
      <w:proofErr w:type="spellStart"/>
      <w:r w:rsidRPr="00CA14C8">
        <w:rPr>
          <w:bCs/>
        </w:rPr>
        <w:t>Kalaycıoğlu</w:t>
      </w:r>
      <w:proofErr w:type="spellEnd"/>
      <w:r w:rsidRPr="00CA14C8">
        <w:rPr>
          <w:bCs/>
        </w:rPr>
        <w:t>,</w:t>
      </w:r>
      <w:r>
        <w:rPr>
          <w:bCs/>
        </w:rPr>
        <w:t xml:space="preserve"> </w:t>
      </w:r>
      <w:r w:rsidRPr="00CA14C8">
        <w:rPr>
          <w:bCs/>
        </w:rPr>
        <w:t>Elif,</w:t>
      </w:r>
      <w:r>
        <w:rPr>
          <w:bCs/>
        </w:rPr>
        <w:t xml:space="preserve"> </w:t>
      </w:r>
      <w:r w:rsidRPr="00CA14C8">
        <w:rPr>
          <w:bCs/>
        </w:rPr>
        <w:t>“</w:t>
      </w:r>
      <w:r w:rsidRPr="00CA14C8">
        <w:t>The</w:t>
      </w:r>
      <w:r>
        <w:t xml:space="preserve"> </w:t>
      </w:r>
      <w:r w:rsidRPr="00CA14C8">
        <w:t>Effect</w:t>
      </w:r>
      <w:r>
        <w:t xml:space="preserve"> </w:t>
      </w:r>
      <w:r w:rsidRPr="00CA14C8">
        <w:t>of</w:t>
      </w:r>
      <w:r>
        <w:t xml:space="preserve"> </w:t>
      </w:r>
      <w:r w:rsidRPr="00CA14C8">
        <w:t>Picture</w:t>
      </w:r>
      <w:r>
        <w:t xml:space="preserve"> </w:t>
      </w:r>
      <w:r w:rsidRPr="00CA14C8">
        <w:t>Vocabulary</w:t>
      </w:r>
      <w:r>
        <w:t xml:space="preserve"> </w:t>
      </w:r>
      <w:r w:rsidRPr="00CA14C8">
        <w:t>Games</w:t>
      </w:r>
      <w:r>
        <w:t xml:space="preserve"> </w:t>
      </w:r>
      <w:r w:rsidRPr="00CA14C8">
        <w:t>and</w:t>
      </w:r>
      <w:r>
        <w:t xml:space="preserve"> </w:t>
      </w:r>
      <w:r w:rsidRPr="00CA14C8">
        <w:t>Gender</w:t>
      </w:r>
      <w:r>
        <w:t xml:space="preserve"> </w:t>
      </w:r>
      <w:r w:rsidRPr="00CA14C8">
        <w:t>on</w:t>
      </w:r>
      <w:r>
        <w:t xml:space="preserve"> </w:t>
      </w:r>
      <w:proofErr w:type="gramStart"/>
      <w:r w:rsidRPr="00CA14C8">
        <w:t>Four</w:t>
      </w:r>
      <w:r>
        <w:t xml:space="preserve"> </w:t>
      </w:r>
      <w:r w:rsidRPr="00CA14C8">
        <w:t>Year-old</w:t>
      </w:r>
      <w:proofErr w:type="gramEnd"/>
      <w:r>
        <w:t xml:space="preserve"> </w:t>
      </w:r>
      <w:r w:rsidRPr="00CA14C8">
        <w:t>Children’s</w:t>
      </w:r>
      <w:r>
        <w:t xml:space="preserve"> </w:t>
      </w:r>
      <w:r w:rsidRPr="00CA14C8">
        <w:t>English</w:t>
      </w:r>
      <w:r>
        <w:t xml:space="preserve"> </w:t>
      </w:r>
      <w:r w:rsidRPr="00CA14C8">
        <w:t>Vocabulary</w:t>
      </w:r>
      <w:r>
        <w:t xml:space="preserve"> </w:t>
      </w:r>
      <w:r w:rsidRPr="00CA14C8">
        <w:t>Performance:</w:t>
      </w:r>
      <w:r>
        <w:t xml:space="preserve"> </w:t>
      </w:r>
      <w:r w:rsidRPr="00CA14C8">
        <w:t>An</w:t>
      </w:r>
      <w:r>
        <w:t xml:space="preserve"> </w:t>
      </w:r>
      <w:r w:rsidRPr="00CA14C8">
        <w:t>Experimental</w:t>
      </w:r>
      <w:r>
        <w:t xml:space="preserve"> </w:t>
      </w:r>
      <w:proofErr w:type="gramStart"/>
      <w:r w:rsidRPr="00CA14C8">
        <w:t>Investigation</w:t>
      </w:r>
      <w:r w:rsidRPr="00CA14C8">
        <w:rPr>
          <w:bCs/>
        </w:rPr>
        <w:t>“</w:t>
      </w:r>
      <w:proofErr w:type="gramEnd"/>
      <w:r w:rsidRPr="00CA14C8">
        <w:rPr>
          <w:bCs/>
        </w:rPr>
        <w:t>,</w:t>
      </w:r>
      <w:r>
        <w:rPr>
          <w:bCs/>
        </w:rPr>
        <w:t xml:space="preserve"> </w:t>
      </w:r>
      <w:r w:rsidRPr="00CA14C8">
        <w:rPr>
          <w:bCs/>
        </w:rPr>
        <w:t>co-advisor,</w:t>
      </w:r>
      <w:r>
        <w:rPr>
          <w:bCs/>
        </w:rPr>
        <w:t xml:space="preserve"> </w:t>
      </w:r>
      <w:r w:rsidRPr="00CA14C8">
        <w:rPr>
          <w:bCs/>
        </w:rPr>
        <w:t>2011,</w:t>
      </w:r>
      <w:r>
        <w:rPr>
          <w:bCs/>
        </w:rPr>
        <w:t xml:space="preserve"> </w:t>
      </w:r>
      <w:r w:rsidRPr="00CA14C8">
        <w:rPr>
          <w:bCs/>
        </w:rPr>
        <w:t>ODTÜ.</w:t>
      </w:r>
      <w:r>
        <w:rPr>
          <w:bCs/>
        </w:rPr>
        <w:t xml:space="preserve"> </w:t>
      </w:r>
    </w:p>
    <w:p w14:paraId="3F8F4D8E" w14:textId="77777777" w:rsidR="007D11C4" w:rsidRPr="00CA14C8" w:rsidRDefault="007D11C4" w:rsidP="007D11C4">
      <w:pPr>
        <w:pStyle w:val="05CV-Theses-Disss"/>
      </w:pPr>
      <w:r w:rsidRPr="00CA14C8">
        <w:t>Ergün,</w:t>
      </w:r>
      <w:r>
        <w:t xml:space="preserve"> </w:t>
      </w:r>
      <w:r w:rsidRPr="00CA14C8">
        <w:t>Ekin,</w:t>
      </w:r>
      <w:r>
        <w:t xml:space="preserve"> </w:t>
      </w:r>
      <w:r w:rsidRPr="00CA14C8">
        <w:t>“An</w:t>
      </w:r>
      <w:r>
        <w:t xml:space="preserve"> </w:t>
      </w:r>
      <w:r w:rsidRPr="00CA14C8">
        <w:t>investigation</w:t>
      </w:r>
      <w:r>
        <w:t xml:space="preserve"> </w:t>
      </w:r>
      <w:r w:rsidRPr="00CA14C8">
        <w:t>on</w:t>
      </w:r>
      <w:r>
        <w:t xml:space="preserve"> </w:t>
      </w:r>
      <w:r w:rsidRPr="00CA14C8">
        <w:t>the</w:t>
      </w:r>
      <w:r>
        <w:t xml:space="preserve"> </w:t>
      </w:r>
      <w:r w:rsidRPr="00CA14C8">
        <w:t>relationship</w:t>
      </w:r>
      <w:r>
        <w:t xml:space="preserve"> </w:t>
      </w:r>
      <w:r w:rsidRPr="00CA14C8">
        <w:t>between</w:t>
      </w:r>
      <w:r>
        <w:t xml:space="preserve"> </w:t>
      </w:r>
      <w:r w:rsidRPr="00CA14C8">
        <w:t>emotional</w:t>
      </w:r>
      <w:r>
        <w:t xml:space="preserve"> </w:t>
      </w:r>
      <w:r w:rsidRPr="00CA14C8">
        <w:t>intelligence</w:t>
      </w:r>
      <w:r>
        <w:t xml:space="preserve"> </w:t>
      </w:r>
      <w:r w:rsidRPr="00CA14C8">
        <w:t>skills</w:t>
      </w:r>
      <w:r>
        <w:t xml:space="preserve"> </w:t>
      </w:r>
      <w:r w:rsidRPr="00CA14C8">
        <w:t>and</w:t>
      </w:r>
      <w:r>
        <w:t xml:space="preserve"> </w:t>
      </w:r>
      <w:r w:rsidRPr="00CA14C8">
        <w:t>foreign</w:t>
      </w:r>
      <w:r>
        <w:t xml:space="preserve"> </w:t>
      </w:r>
      <w:r w:rsidRPr="00CA14C8">
        <w:t>language</w:t>
      </w:r>
      <w:r>
        <w:t xml:space="preserve"> </w:t>
      </w:r>
      <w:r w:rsidRPr="00CA14C8">
        <w:t>anxiety</w:t>
      </w:r>
      <w:r>
        <w:t xml:space="preserve"> </w:t>
      </w:r>
      <w:r w:rsidRPr="00CA14C8">
        <w:t>of</w:t>
      </w:r>
      <w:r>
        <w:t xml:space="preserve"> </w:t>
      </w:r>
      <w:r w:rsidRPr="00CA14C8">
        <w:t>students</w:t>
      </w:r>
      <w:r>
        <w:t xml:space="preserve"> </w:t>
      </w:r>
      <w:r w:rsidRPr="00CA14C8">
        <w:t>at</w:t>
      </w:r>
      <w:r>
        <w:t xml:space="preserve"> </w:t>
      </w:r>
      <w:r w:rsidRPr="00CA14C8">
        <w:t>a</w:t>
      </w:r>
      <w:r>
        <w:t xml:space="preserve"> </w:t>
      </w:r>
      <w:r w:rsidRPr="00CA14C8">
        <w:t>private</w:t>
      </w:r>
      <w:r>
        <w:t xml:space="preserve"> </w:t>
      </w:r>
      <w:proofErr w:type="gramStart"/>
      <w:r w:rsidRPr="00CA14C8">
        <w:t>university“</w:t>
      </w:r>
      <w:proofErr w:type="gramEnd"/>
      <w:r w:rsidRPr="00CA14C8">
        <w:t>,</w:t>
      </w:r>
      <w:r>
        <w:t xml:space="preserve"> </w:t>
      </w:r>
      <w:r w:rsidRPr="00CA14C8">
        <w:t>2011,</w:t>
      </w:r>
      <w:r>
        <w:t xml:space="preserve"> </w:t>
      </w:r>
      <w:r w:rsidRPr="00CA14C8">
        <w:t>ODTÜ.</w:t>
      </w:r>
    </w:p>
    <w:p w14:paraId="779F104E" w14:textId="77777777" w:rsidR="007D11C4" w:rsidRPr="00CA14C8" w:rsidRDefault="007D11C4" w:rsidP="007D11C4">
      <w:pPr>
        <w:pStyle w:val="05CV-Theses-Disss"/>
        <w:rPr>
          <w:rFonts w:eastAsia="Arial Unicode MS"/>
          <w:color w:val="000000"/>
        </w:rPr>
      </w:pPr>
      <w:r w:rsidRPr="00CA14C8">
        <w:rPr>
          <w:color w:val="000000"/>
          <w:szCs w:val="22"/>
        </w:rPr>
        <w:lastRenderedPageBreak/>
        <w:t>Yılmaz,</w:t>
      </w:r>
      <w:r>
        <w:rPr>
          <w:color w:val="000000"/>
          <w:szCs w:val="22"/>
        </w:rPr>
        <w:t xml:space="preserve"> </w:t>
      </w:r>
      <w:r w:rsidRPr="00CA14C8">
        <w:rPr>
          <w:color w:val="000000"/>
          <w:szCs w:val="22"/>
        </w:rPr>
        <w:t>Beyza</w:t>
      </w:r>
      <w:r>
        <w:rPr>
          <w:color w:val="000000"/>
          <w:szCs w:val="22"/>
        </w:rPr>
        <w:t xml:space="preserve"> </w:t>
      </w:r>
      <w:r w:rsidRPr="00CA14C8">
        <w:rPr>
          <w:color w:val="000000"/>
          <w:szCs w:val="22"/>
        </w:rPr>
        <w:t>Nur,</w:t>
      </w:r>
      <w:r>
        <w:rPr>
          <w:color w:val="000000"/>
          <w:szCs w:val="22"/>
        </w:rPr>
        <w:t xml:space="preserve"> </w:t>
      </w:r>
      <w:r w:rsidRPr="00CA14C8">
        <w:rPr>
          <w:rFonts w:eastAsia="Verdana"/>
        </w:rPr>
        <w:t>Beliefs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members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online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community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practice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effects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membership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teaching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professional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development</w:t>
      </w:r>
      <w:r w:rsidRPr="00CA14C8">
        <w:rPr>
          <w:rFonts w:eastAsia="Arial Unicode MS"/>
          <w:i/>
          <w:smallCaps/>
          <w:color w:val="000000"/>
          <w:sz w:val="20"/>
        </w:rPr>
        <w:t>”</w:t>
      </w:r>
      <w:r w:rsidRPr="00CA14C8">
        <w:rPr>
          <w:rFonts w:eastAsia="Arial Unicode MS"/>
          <w:color w:val="000000"/>
        </w:rPr>
        <w:t>,</w:t>
      </w:r>
      <w:r>
        <w:rPr>
          <w:rFonts w:eastAsia="Arial Unicode MS"/>
          <w:color w:val="000000"/>
        </w:rPr>
        <w:t xml:space="preserve"> </w:t>
      </w:r>
      <w:r w:rsidRPr="00CA14C8">
        <w:rPr>
          <w:rFonts w:eastAsia="Arial Unicode MS"/>
          <w:color w:val="000000"/>
        </w:rPr>
        <w:t>2012,</w:t>
      </w:r>
      <w:r>
        <w:rPr>
          <w:rFonts w:eastAsia="Arial Unicode MS"/>
          <w:color w:val="000000"/>
        </w:rPr>
        <w:t xml:space="preserve"> </w:t>
      </w:r>
      <w:r w:rsidRPr="00CA14C8">
        <w:rPr>
          <w:rFonts w:eastAsia="Arial Unicode MS"/>
          <w:color w:val="000000"/>
        </w:rPr>
        <w:t>ODTÜ</w:t>
      </w:r>
    </w:p>
    <w:p w14:paraId="2C418ABB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HORASAN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SEÇİL,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(2013).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Code-switching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classrooms: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case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study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discourse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functions,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switch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types,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initiation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patterns,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perceptions.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6973EE4A" w14:textId="77777777" w:rsidR="007D11C4" w:rsidRPr="00CA14C8" w:rsidRDefault="007D11C4" w:rsidP="007D11C4">
      <w:pPr>
        <w:pStyle w:val="05CV-Theses-Disss"/>
        <w:rPr>
          <w:rFonts w:eastAsia="Arial Unicode MS"/>
          <w:color w:val="000000"/>
        </w:rPr>
      </w:pPr>
      <w:r w:rsidRPr="00CA14C8">
        <w:rPr>
          <w:rFonts w:eastAsia="Verdana"/>
        </w:rPr>
        <w:t>SONGÜL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BEHİCE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CEYDA,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(2014).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English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teachers'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perceptions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about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online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basic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call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training.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1F897C3B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TAŞDEMİR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HANİFE,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(2016).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perceptions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pre-service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teachers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their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professional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identity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formation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throughout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practice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teaching.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786F93C2" w14:textId="77777777" w:rsidR="007D11C4" w:rsidRPr="00CA14C8" w:rsidRDefault="007D11C4" w:rsidP="007D11C4">
      <w:pPr>
        <w:pStyle w:val="05CV-Theses-Disss"/>
        <w:rPr>
          <w:rFonts w:eastAsia="Verdana"/>
        </w:rPr>
      </w:pPr>
      <w:r w:rsidRPr="00CA14C8">
        <w:rPr>
          <w:rFonts w:eastAsia="Verdana"/>
        </w:rPr>
        <w:t>ALTAY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AYŞE,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(2018).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Exploring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the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effects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feedback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types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and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wiki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EFL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learners'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writing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performance.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6B847FBF" w14:textId="77777777" w:rsidR="007D11C4" w:rsidRPr="00CA14C8" w:rsidRDefault="007D11C4" w:rsidP="007D11C4">
      <w:pPr>
        <w:pStyle w:val="05CV-Theses-Disss"/>
        <w:rPr>
          <w:bCs/>
        </w:rPr>
      </w:pPr>
      <w:r w:rsidRPr="00CA14C8">
        <w:rPr>
          <w:rFonts w:eastAsia="Verdana"/>
        </w:rPr>
        <w:t>DURNA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ZÜBEYDE,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(2018).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Invitational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leadership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practices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at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school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of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foreign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languages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from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gendered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perspective: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A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case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study.</w:t>
      </w:r>
      <w:r>
        <w:rPr>
          <w:rFonts w:eastAsia="Verdana"/>
        </w:rPr>
        <w:t xml:space="preserve"> </w:t>
      </w:r>
      <w:r w:rsidRPr="00CA14C8">
        <w:rPr>
          <w:rFonts w:eastAsia="Verdana"/>
        </w:rPr>
        <w:t>ODTÜ</w:t>
      </w:r>
    </w:p>
    <w:p w14:paraId="5525AF68" w14:textId="77777777" w:rsidR="007D11C4" w:rsidRDefault="007D11C4" w:rsidP="007D11C4">
      <w:pPr>
        <w:pStyle w:val="05CV-Theses-Disss"/>
      </w:pPr>
      <w:r>
        <w:t>KAYAR SÜMEYRA, (2019). A study on the most commonly used web 2.0 tools among Turkish high school teachers of English. ODTÜ</w:t>
      </w:r>
    </w:p>
    <w:p w14:paraId="21C70DB6" w14:textId="77777777" w:rsidR="007D11C4" w:rsidRPr="00CA14C8" w:rsidRDefault="007D11C4" w:rsidP="007D11C4">
      <w:pPr>
        <w:pStyle w:val="05CV-Theses-Disss"/>
        <w:rPr>
          <w:bCs/>
        </w:rPr>
      </w:pPr>
      <w:r w:rsidRPr="002B1A6C">
        <w:rPr>
          <w:bCs/>
        </w:rPr>
        <w:t>KARADENİZLİ ÇİLİNGİR MAHMURE NUR</w:t>
      </w:r>
      <w:r>
        <w:rPr>
          <w:bCs/>
        </w:rPr>
        <w:t>, (</w:t>
      </w:r>
      <w:r w:rsidRPr="002B1A6C">
        <w:rPr>
          <w:bCs/>
        </w:rPr>
        <w:t>2019</w:t>
      </w:r>
      <w:r>
        <w:rPr>
          <w:bCs/>
        </w:rPr>
        <w:t>). The effect of standardiz</w:t>
      </w:r>
      <w:r w:rsidRPr="002B1A6C">
        <w:rPr>
          <w:bCs/>
        </w:rPr>
        <w:t>ation sessions conducted before English language writing exams on inter-rater and intra-rater reliability</w:t>
      </w:r>
      <w:r>
        <w:rPr>
          <w:bCs/>
        </w:rPr>
        <w:t>. ODTÜ</w:t>
      </w:r>
    </w:p>
    <w:p w14:paraId="673D48AB" w14:textId="77777777" w:rsidR="009B60B3" w:rsidRDefault="009B60B3" w:rsidP="005A31AC">
      <w:pPr>
        <w:pStyle w:val="01CV-Headings"/>
        <w:rPr>
          <w:rFonts w:ascii="Times New Roman" w:hAnsi="Times New Roman" w:cs="Times New Roman"/>
        </w:rPr>
      </w:pPr>
    </w:p>
    <w:p w14:paraId="0368D98E" w14:textId="706ED70F" w:rsidR="005A31AC" w:rsidRPr="00D077EF" w:rsidRDefault="002F0A97" w:rsidP="005A31AC">
      <w:pPr>
        <w:pStyle w:val="01CV-Heading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 xml:space="preserve">Recent </w:t>
      </w:r>
      <w:r w:rsidR="005A31AC" w:rsidRPr="00D077EF">
        <w:rPr>
          <w:rFonts w:ascii="Times New Roman" w:hAnsi="Times New Roman" w:cs="Times New Roman"/>
        </w:rPr>
        <w:t>Conference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Presentations:</w:t>
      </w:r>
    </w:p>
    <w:p w14:paraId="503D452F" w14:textId="39225828" w:rsidR="003A3542" w:rsidRPr="00D077EF" w:rsidRDefault="003A3542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 xml:space="preserve">TAŞDEMİR HANİFE &amp; SEFEROĞLU GÖLGE (2022). </w:t>
      </w:r>
      <w:r w:rsidRPr="00D077EF">
        <w:rPr>
          <w:rFonts w:ascii="Times New Roman" w:hAnsi="Times New Roman" w:cs="Times New Roman"/>
          <w:lang w:val="en-GB"/>
        </w:rPr>
        <w:t>Early Career Teaching in the Midst of Challenges with Lofty Goals:</w:t>
      </w:r>
      <w:r w:rsidRPr="00D077EF">
        <w:rPr>
          <w:rFonts w:ascii="Times New Roman" w:hAnsi="Times New Roman" w:cs="Times New Roman"/>
          <w:u w:val="single"/>
          <w:lang w:val="en-GB"/>
        </w:rPr>
        <w:t xml:space="preserve"> </w:t>
      </w:r>
      <w:r w:rsidRPr="00D077EF">
        <w:rPr>
          <w:rFonts w:ascii="Times New Roman" w:hAnsi="Times New Roman" w:cs="Times New Roman"/>
          <w:lang w:val="en-GB"/>
        </w:rPr>
        <w:t>Language teacher identity, early career teachers, challenging contexts</w:t>
      </w:r>
      <w:r w:rsidRPr="00D077EF">
        <w:rPr>
          <w:rFonts w:ascii="Times New Roman" w:hAnsi="Times New Roman" w:cs="Times New Roman"/>
        </w:rPr>
        <w:t xml:space="preserve">. Paper Presented </w:t>
      </w:r>
      <w:r w:rsidRPr="00D077EF">
        <w:rPr>
          <w:rFonts w:ascii="Times New Roman" w:hAnsi="Times New Roman" w:cs="Times New Roman"/>
          <w:lang w:val="en-GB"/>
        </w:rPr>
        <w:t xml:space="preserve">at the </w:t>
      </w:r>
      <w:r w:rsidRPr="00D077EF">
        <w:rPr>
          <w:rFonts w:ascii="Times New Roman" w:hAnsi="Times New Roman" w:cs="Times New Roman"/>
        </w:rPr>
        <w:t>Second Language Teacher Education: Challenges and New Horizons (SLTED 2022) Conference, September 15-17 2022, Vienna University, Austria.</w:t>
      </w:r>
    </w:p>
    <w:p w14:paraId="16C3AD6A" w14:textId="4754F60C" w:rsidR="003A3542" w:rsidRPr="00D077EF" w:rsidRDefault="00DC2B05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LOMAX JUNE &amp; SEFEROĞLU GÖLGE (2022). Expanding Access: Lessons Learned from Comparing Public and Private EFL Education in Chile. Paper presented at the 21</w:t>
      </w:r>
      <w:r w:rsidRPr="00D077EF">
        <w:rPr>
          <w:rFonts w:ascii="Times New Roman" w:hAnsi="Times New Roman" w:cs="Times New Roman"/>
          <w:vertAlign w:val="superscript"/>
        </w:rPr>
        <w:t>st</w:t>
      </w:r>
      <w:r w:rsidRPr="00D077EF">
        <w:rPr>
          <w:rFonts w:ascii="Times New Roman" w:hAnsi="Times New Roman" w:cs="Times New Roman"/>
        </w:rPr>
        <w:t xml:space="preserve"> Annual SLAT Interdisciplinary Roundtable: Ever-changing Landscapes: Transformative Practices, Concepts, and Methodologies in L2 Learning and Teaching, The University of Arizona</w:t>
      </w:r>
    </w:p>
    <w:p w14:paraId="29DC46D4" w14:textId="773065F0" w:rsidR="00870A07" w:rsidRPr="00D077EF" w:rsidRDefault="00870A07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TAŞDEMİR HANİFE &amp; SEFEROĞLU GÖLGE (2021). Identity Narratives of Early Career English Language Teachers: Similar Paths, Divergent Practices. Paper Presented at The Association of Teacher Education in Europe (ATEE) Annual Conference, 9-11 Sept. 2021.</w:t>
      </w:r>
    </w:p>
    <w:p w14:paraId="4D2830E4" w14:textId="72E01046" w:rsidR="00870A07" w:rsidRPr="00D077EF" w:rsidRDefault="00A7226A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TAŞDEMİR HANİFE &amp; SEFEROĞLU GÖLGE (2021). The Uncertain Language Teacher Identity: Tensions and Coping Strategies. Paper Presented at The Association of Teacher Education in Europe (ATEE) Annual Conference, 9-11 Sept. 2021.</w:t>
      </w:r>
    </w:p>
    <w:p w14:paraId="686EC6FE" w14:textId="0295F016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GÜMÜŞOK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FATMA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From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Physics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Language,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from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Trainer: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Narrative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Study.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ILTERG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Conference.</w:t>
      </w:r>
    </w:p>
    <w:p w14:paraId="7CD4F721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TANER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GÜLDEN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Adaptation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Localization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of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International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Competence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Descriptors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for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and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by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English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Language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Teachers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Turkey.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ILTERG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Conference.</w:t>
      </w:r>
    </w:p>
    <w:p w14:paraId="1119ACAB" w14:textId="77777777" w:rsidR="00CA14C8" w:rsidRPr="00D077EF" w:rsidRDefault="00CA14C8" w:rsidP="00F64030">
      <w:pPr>
        <w:pStyle w:val="04Publication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>BALIKÇI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GÖZDE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&amp;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SEFEROĞLU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GÖLGE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(2019).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Seize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the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Moment: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Turning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Local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Contingencies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into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Learning</w:t>
      </w:r>
      <w:r w:rsidR="000F2D4E" w:rsidRPr="00D077EF">
        <w:rPr>
          <w:rFonts w:ascii="Times New Roman" w:hAnsi="Times New Roman" w:cs="Times New Roman"/>
        </w:rPr>
        <w:t xml:space="preserve"> </w:t>
      </w:r>
      <w:r w:rsidRPr="00D077EF">
        <w:rPr>
          <w:rFonts w:ascii="Times New Roman" w:hAnsi="Times New Roman" w:cs="Times New Roman"/>
        </w:rPr>
        <w:t>Opportunities.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ILTERG</w:t>
      </w:r>
      <w:r w:rsidR="000F2D4E" w:rsidRPr="00D077EF">
        <w:rPr>
          <w:rFonts w:ascii="Times New Roman" w:hAnsi="Times New Roman" w:cs="Times New Roman"/>
        </w:rPr>
        <w:t xml:space="preserve"> </w:t>
      </w:r>
      <w:r w:rsidR="005A31AC" w:rsidRPr="00D077EF">
        <w:rPr>
          <w:rFonts w:ascii="Times New Roman" w:hAnsi="Times New Roman" w:cs="Times New Roman"/>
        </w:rPr>
        <w:t>CONFERENCE.</w:t>
      </w:r>
    </w:p>
    <w:p w14:paraId="08AB0020" w14:textId="77777777" w:rsidR="00612D0E" w:rsidRDefault="00612D0E" w:rsidP="004376CD">
      <w:pPr>
        <w:rPr>
          <w:rFonts w:ascii="Times New Roman" w:hAnsi="Times New Roman" w:cs="Times New Roman"/>
        </w:rPr>
      </w:pPr>
    </w:p>
    <w:p w14:paraId="5620C730" w14:textId="6C41116E" w:rsidR="00B15FB1" w:rsidRPr="00B15FB1" w:rsidRDefault="003C5660" w:rsidP="00B15FB1">
      <w:pPr>
        <w:pStyle w:val="01CV-Heading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Selected </w:t>
      </w:r>
      <w:r w:rsidR="00B15FB1" w:rsidRPr="00B15FB1">
        <w:rPr>
          <w:rFonts w:ascii="Times New Roman" w:hAnsi="Times New Roman" w:cs="Times New Roman"/>
        </w:rPr>
        <w:t>Other Professional Activities and Service:</w:t>
      </w:r>
    </w:p>
    <w:p w14:paraId="17697C41" w14:textId="242B6BC0" w:rsidR="008F364A" w:rsidRDefault="008F364A" w:rsidP="00DB0B98">
      <w:pPr>
        <w:pStyle w:val="ListParagraph"/>
        <w:numPr>
          <w:ilvl w:val="0"/>
          <w:numId w:val="24"/>
        </w:numPr>
      </w:pPr>
      <w:r>
        <w:t xml:space="preserve">Organized </w:t>
      </w:r>
      <w:r w:rsidR="00DB0B98">
        <w:t xml:space="preserve">the </w:t>
      </w:r>
      <w:r>
        <w:t>‘</w:t>
      </w:r>
      <w:r w:rsidR="00DB0B98">
        <w:t>International Conference on Educational Transformation under the Idea of Sustainable Development held between October 18 and October 21, 2024</w:t>
      </w:r>
      <w:r>
        <w:t xml:space="preserve"> at Northeast Normal University, China, in collaboration with the Northeast Normal University, Changchun City, Jilin Province, China.</w:t>
      </w:r>
    </w:p>
    <w:p w14:paraId="7D7FF39E" w14:textId="4895018E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2009-2010 Trained a core group of 120 English language teachers as trainers who were expected</w:t>
      </w:r>
      <w:r>
        <w:t xml:space="preserve"> </w:t>
      </w:r>
      <w:r w:rsidRPr="00B15FB1">
        <w:t>to offer in service training to 65.000 English language teachers working in public</w:t>
      </w:r>
      <w:r>
        <w:t xml:space="preserve"> </w:t>
      </w:r>
      <w:r w:rsidRPr="00B15FB1">
        <w:t>schools in Turkey.</w:t>
      </w:r>
    </w:p>
    <w:p w14:paraId="3724BBF8" w14:textId="17D85870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2010-2012 Supervised and supported the core group of 120 English language teacher trainers in</w:t>
      </w:r>
      <w:r>
        <w:t xml:space="preserve"> </w:t>
      </w:r>
      <w:r w:rsidRPr="00B15FB1">
        <w:t>offering in service training to 65.000 English language teachers working in public</w:t>
      </w:r>
      <w:r>
        <w:t xml:space="preserve"> </w:t>
      </w:r>
      <w:r w:rsidRPr="00B15FB1">
        <w:t>schools in Turkey.</w:t>
      </w:r>
    </w:p>
    <w:p w14:paraId="56D35695" w14:textId="7D8217BC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March 2019 Served as an external examiner for a doctoral dissertation defense at the University</w:t>
      </w:r>
      <w:r>
        <w:t xml:space="preserve"> </w:t>
      </w:r>
      <w:r w:rsidRPr="00B15FB1">
        <w:t>of the West of Scotland.</w:t>
      </w:r>
    </w:p>
    <w:p w14:paraId="0E304275" w14:textId="58EA4760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2000-Present Served as external examiner for numerous masters and doctoral dissertation defense</w:t>
      </w:r>
      <w:r>
        <w:t xml:space="preserve"> </w:t>
      </w:r>
      <w:r w:rsidRPr="00B15FB1">
        <w:t>committees widely in Turkey.</w:t>
      </w:r>
    </w:p>
    <w:p w14:paraId="51786589" w14:textId="347FDC7F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March 2017 Organized the MA Student Forum at the 2017 TESOL International Convention in</w:t>
      </w:r>
      <w:r>
        <w:t xml:space="preserve"> </w:t>
      </w:r>
      <w:r w:rsidRPr="00B15FB1">
        <w:t>Seattle with 20.000 USD grant from the US Embassy in Turkey. S-TU-150-15-GR-135-A01.</w:t>
      </w:r>
    </w:p>
    <w:p w14:paraId="209A4D85" w14:textId="4FCB21C3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June 2009 Organized the Columbia University Summer Institute in June 2009 with a grant from</w:t>
      </w:r>
      <w:r>
        <w:t xml:space="preserve"> </w:t>
      </w:r>
      <w:r w:rsidRPr="00B15FB1">
        <w:t>the US Embassy in Turkey. The Institute explored technology, standardized testing,</w:t>
      </w:r>
      <w:r>
        <w:t xml:space="preserve"> </w:t>
      </w:r>
      <w:r w:rsidRPr="00B15FB1">
        <w:t>and alternative assessment as well as American culture, literature, and politics in</w:t>
      </w:r>
      <w:r>
        <w:t xml:space="preserve"> </w:t>
      </w:r>
      <w:r w:rsidRPr="00B15FB1">
        <w:t>relation to teaching English as a foreign language (EFL) in Turkey.</w:t>
      </w:r>
      <w:r>
        <w:t xml:space="preserve"> </w:t>
      </w:r>
      <w:r w:rsidRPr="00B15FB1">
        <w:t>http://myweb.sabanciuniv.edu/tccusummer/institution/</w:t>
      </w:r>
    </w:p>
    <w:p w14:paraId="018757A8" w14:textId="10EB6474" w:rsidR="00B15FB1" w:rsidRPr="00B15FB1" w:rsidRDefault="00B15FB1" w:rsidP="00B15FB1">
      <w:pPr>
        <w:pStyle w:val="ListParagraph"/>
        <w:numPr>
          <w:ilvl w:val="0"/>
          <w:numId w:val="24"/>
        </w:numPr>
      </w:pPr>
      <w:r w:rsidRPr="00B15FB1">
        <w:t>2008-2009 Co-edited a special CALL issue of Eurasian Journal of Educational Research (2009),</w:t>
      </w:r>
      <w:r>
        <w:t xml:space="preserve"> </w:t>
      </w:r>
      <w:r w:rsidRPr="00B15FB1">
        <w:t>SSCI indexed journal, with Vance Stevens.</w:t>
      </w:r>
    </w:p>
    <w:p w14:paraId="1CD51098" w14:textId="77777777" w:rsidR="00B15FB1" w:rsidRPr="00B15FB1" w:rsidRDefault="00B15FB1" w:rsidP="004376CD">
      <w:pPr>
        <w:rPr>
          <w:rFonts w:ascii="Times New Roman" w:hAnsi="Times New Roman" w:cs="Times New Roman"/>
          <w:sz w:val="24"/>
        </w:rPr>
      </w:pPr>
    </w:p>
    <w:p w14:paraId="1DFAE0EA" w14:textId="77777777" w:rsidR="00B15FB1" w:rsidRPr="00D077EF" w:rsidRDefault="00B15FB1" w:rsidP="004376CD">
      <w:pPr>
        <w:rPr>
          <w:rFonts w:ascii="Times New Roman" w:hAnsi="Times New Roman" w:cs="Times New Roman"/>
        </w:rPr>
      </w:pPr>
    </w:p>
    <w:p w14:paraId="23307FC7" w14:textId="6F296B4A" w:rsidR="00CA14C8" w:rsidRDefault="00186F02" w:rsidP="00DD4E4F">
      <w:pPr>
        <w:pStyle w:val="01CV-Heading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 xml:space="preserve">RECENT </w:t>
      </w:r>
      <w:r w:rsidR="00CA14C8" w:rsidRPr="00D077EF">
        <w:rPr>
          <w:rFonts w:ascii="Times New Roman" w:hAnsi="Times New Roman" w:cs="Times New Roman"/>
        </w:rPr>
        <w:t>PROJECTS</w:t>
      </w:r>
    </w:p>
    <w:p w14:paraId="59A771E7" w14:textId="00FECB15" w:rsidR="00186F02" w:rsidRPr="00D077EF" w:rsidRDefault="00186F02" w:rsidP="00186F02">
      <w:pPr>
        <w:pStyle w:val="ListParagraph"/>
        <w:numPr>
          <w:ilvl w:val="0"/>
          <w:numId w:val="22"/>
        </w:numPr>
        <w:rPr>
          <w:b/>
          <w:bCs/>
          <w:szCs w:val="22"/>
        </w:rPr>
      </w:pPr>
      <w:r w:rsidRPr="00D077EF">
        <w:rPr>
          <w:b/>
          <w:bCs/>
          <w:szCs w:val="22"/>
        </w:rPr>
        <w:t xml:space="preserve">Principal Investigator/Senior Personnel in NSF Research Project (2225206) </w:t>
      </w:r>
    </w:p>
    <w:p w14:paraId="07C99BEA" w14:textId="77777777" w:rsidR="00186F02" w:rsidRPr="00D077EF" w:rsidRDefault="00186F02" w:rsidP="00186F02">
      <w:pPr>
        <w:pStyle w:val="ListParagraph"/>
        <w:rPr>
          <w:b/>
          <w:bCs/>
          <w:i/>
          <w:iCs/>
          <w:szCs w:val="22"/>
        </w:rPr>
      </w:pPr>
    </w:p>
    <w:p w14:paraId="5C6F102F" w14:textId="77777777" w:rsidR="00186F02" w:rsidRPr="00D077EF" w:rsidRDefault="00186F02" w:rsidP="00186F02">
      <w:pPr>
        <w:pStyle w:val="ListParagraph"/>
        <w:rPr>
          <w:b/>
          <w:bCs/>
          <w:i/>
          <w:iCs/>
          <w:szCs w:val="22"/>
        </w:rPr>
      </w:pPr>
      <w:r w:rsidRPr="00D077EF">
        <w:rPr>
          <w:b/>
          <w:bCs/>
          <w:i/>
          <w:iCs/>
          <w:szCs w:val="22"/>
        </w:rPr>
        <w:t>Improving Online STEM Education for Undergraduate Students in HSI contexts</w:t>
      </w:r>
    </w:p>
    <w:p w14:paraId="2BCCD369" w14:textId="77777777" w:rsidR="00186F02" w:rsidRPr="00F3121D" w:rsidRDefault="00186F02" w:rsidP="00186F02">
      <w:pPr>
        <w:rPr>
          <w:rFonts w:ascii="Times New Roman" w:hAnsi="Times New Roman" w:cs="Times New Roman"/>
          <w:szCs w:val="22"/>
        </w:rPr>
      </w:pPr>
    </w:p>
    <w:p w14:paraId="6BD7320B" w14:textId="77777777" w:rsidR="00186F02" w:rsidRPr="00F3121D" w:rsidRDefault="00186F02" w:rsidP="00186F02">
      <w:pPr>
        <w:ind w:left="720"/>
        <w:rPr>
          <w:rFonts w:ascii="Times New Roman" w:hAnsi="Times New Roman" w:cs="Times New Roman"/>
          <w:szCs w:val="22"/>
        </w:rPr>
      </w:pPr>
      <w:r w:rsidRPr="00F3121D">
        <w:rPr>
          <w:rFonts w:ascii="Times New Roman" w:hAnsi="Times New Roman" w:cs="Times New Roman"/>
          <w:szCs w:val="22"/>
        </w:rPr>
        <w:t xml:space="preserve">Project Budget:  </w:t>
      </w:r>
      <w:r w:rsidRPr="00F3121D">
        <w:rPr>
          <w:rFonts w:ascii="Times New Roman" w:hAnsi="Times New Roman" w:cs="Times New Roman"/>
          <w:b/>
          <w:bCs/>
          <w:szCs w:val="22"/>
        </w:rPr>
        <w:t>$199,952</w:t>
      </w:r>
      <w:r w:rsidRPr="00F3121D">
        <w:rPr>
          <w:rFonts w:ascii="Times New Roman" w:hAnsi="Times New Roman" w:cs="Times New Roman"/>
          <w:szCs w:val="22"/>
        </w:rPr>
        <w:t xml:space="preserve"> </w:t>
      </w:r>
    </w:p>
    <w:p w14:paraId="39A7B41A" w14:textId="77777777" w:rsidR="00186F02" w:rsidRPr="00F3121D" w:rsidRDefault="00186F02" w:rsidP="00186F02">
      <w:pPr>
        <w:ind w:left="720"/>
        <w:rPr>
          <w:rFonts w:ascii="Times New Roman" w:hAnsi="Times New Roman" w:cs="Times New Roman"/>
          <w:szCs w:val="22"/>
        </w:rPr>
      </w:pPr>
      <w:r w:rsidRPr="00F3121D">
        <w:rPr>
          <w:rFonts w:ascii="Times New Roman" w:hAnsi="Times New Roman" w:cs="Times New Roman"/>
          <w:szCs w:val="22"/>
        </w:rPr>
        <w:t xml:space="preserve">Duration: 24 months </w:t>
      </w:r>
    </w:p>
    <w:p w14:paraId="71B516B2" w14:textId="36E184CB" w:rsidR="00186F02" w:rsidRPr="00D077EF" w:rsidRDefault="00186F02" w:rsidP="00186F02">
      <w:pPr>
        <w:ind w:left="720"/>
        <w:rPr>
          <w:rFonts w:ascii="Times New Roman" w:hAnsi="Times New Roman" w:cs="Times New Roman"/>
          <w:szCs w:val="22"/>
        </w:rPr>
      </w:pPr>
      <w:r w:rsidRPr="00F3121D">
        <w:rPr>
          <w:rFonts w:ascii="Times New Roman" w:hAnsi="Times New Roman" w:cs="Times New Roman"/>
          <w:szCs w:val="22"/>
        </w:rPr>
        <w:t xml:space="preserve">Starting Date: 10/01/2022 </w:t>
      </w:r>
    </w:p>
    <w:p w14:paraId="04B0358B" w14:textId="77777777" w:rsidR="00186F02" w:rsidRPr="00F3121D" w:rsidRDefault="00186F02" w:rsidP="00186F02">
      <w:pPr>
        <w:ind w:left="720"/>
        <w:rPr>
          <w:rFonts w:ascii="Times New Roman" w:hAnsi="Times New Roman" w:cs="Times New Roman"/>
          <w:szCs w:val="22"/>
        </w:rPr>
      </w:pPr>
    </w:p>
    <w:p w14:paraId="249302DC" w14:textId="68DB9469" w:rsidR="00186F02" w:rsidRPr="00D077EF" w:rsidRDefault="00186F02" w:rsidP="00186F02">
      <w:pPr>
        <w:pStyle w:val="ListParagraph"/>
        <w:numPr>
          <w:ilvl w:val="0"/>
          <w:numId w:val="22"/>
        </w:numPr>
        <w:rPr>
          <w:b/>
          <w:bCs/>
          <w:szCs w:val="22"/>
        </w:rPr>
      </w:pPr>
      <w:r w:rsidRPr="00D077EF">
        <w:rPr>
          <w:b/>
          <w:bCs/>
          <w:szCs w:val="22"/>
        </w:rPr>
        <w:t xml:space="preserve">Principal Investigator </w:t>
      </w:r>
      <w:r w:rsidRPr="00D077EF">
        <w:rPr>
          <w:b/>
          <w:bCs/>
        </w:rPr>
        <w:t>in the Research Study "Comparing Public vs. Private Education in Chile”</w:t>
      </w:r>
    </w:p>
    <w:p w14:paraId="483143DA" w14:textId="77777777" w:rsidR="00186F02" w:rsidRPr="00D077EF" w:rsidRDefault="00186F02" w:rsidP="00186F02">
      <w:pPr>
        <w:pStyle w:val="06CV-Projects"/>
        <w:ind w:firstLine="0"/>
        <w:rPr>
          <w:rFonts w:ascii="Times New Roman" w:hAnsi="Times New Roman" w:cs="Times New Roman"/>
        </w:rPr>
      </w:pPr>
    </w:p>
    <w:p w14:paraId="3C76F154" w14:textId="22103046" w:rsidR="004376CD" w:rsidRDefault="00186F02" w:rsidP="00DD4E4F">
      <w:pPr>
        <w:pStyle w:val="01CV-Headings"/>
        <w:rPr>
          <w:rFonts w:ascii="Times New Roman" w:hAnsi="Times New Roman" w:cs="Times New Roman"/>
        </w:rPr>
      </w:pPr>
      <w:r w:rsidRPr="00D077EF">
        <w:rPr>
          <w:rFonts w:ascii="Times New Roman" w:hAnsi="Times New Roman" w:cs="Times New Roman"/>
        </w:rPr>
        <w:t xml:space="preserve">RECENT </w:t>
      </w:r>
      <w:r w:rsidR="004376CD" w:rsidRPr="00D077EF">
        <w:rPr>
          <w:rFonts w:ascii="Times New Roman" w:hAnsi="Times New Roman" w:cs="Times New Roman"/>
        </w:rPr>
        <w:t>AWARDS</w:t>
      </w:r>
      <w:r w:rsidR="007B390B">
        <w:rPr>
          <w:rFonts w:ascii="Times New Roman" w:hAnsi="Times New Roman" w:cs="Times New Roman"/>
        </w:rPr>
        <w:t xml:space="preserve"> AND RECOGNITIONS</w:t>
      </w:r>
    </w:p>
    <w:p w14:paraId="6123116F" w14:textId="0D7B3148" w:rsidR="00052079" w:rsidRPr="00052079" w:rsidRDefault="00052079" w:rsidP="00B15FB1">
      <w:pPr>
        <w:pStyle w:val="NormalWeb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052079">
        <w:rPr>
          <w:rFonts w:ascii="Times New Roman" w:hAnsi="Times New Roman" w:cs="Times New Roman"/>
          <w:b/>
          <w:bCs/>
          <w:sz w:val="24"/>
        </w:rPr>
        <w:t xml:space="preserve">CSUSB </w:t>
      </w:r>
      <w:r w:rsidRPr="00052079">
        <w:rPr>
          <w:rStyle w:val="Strong"/>
          <w:rFonts w:ascii="Times New Roman" w:hAnsi="Times New Roman" w:cs="Times New Roman"/>
          <w:i/>
          <w:iCs/>
          <w:sz w:val="24"/>
        </w:rPr>
        <w:t>"</w:t>
      </w:r>
      <w:r w:rsidRPr="00052079">
        <w:rPr>
          <w:rStyle w:val="Strong"/>
          <w:rFonts w:ascii="Times New Roman" w:hAnsi="Times New Roman" w:cs="Times New Roman"/>
          <w:sz w:val="24"/>
        </w:rPr>
        <w:t>2023-2024</w:t>
      </w:r>
      <w:r w:rsidRPr="00052079">
        <w:rPr>
          <w:rStyle w:val="Strong"/>
          <w:rFonts w:ascii="Times New Roman" w:hAnsi="Times New Roman" w:cs="Times New Roman"/>
          <w:i/>
          <w:iCs/>
          <w:sz w:val="24"/>
        </w:rPr>
        <w:t xml:space="preserve"> Research and Creative Activity Mentor Award"</w:t>
      </w:r>
    </w:p>
    <w:p w14:paraId="19DA24D4" w14:textId="32D43359" w:rsidR="00052079" w:rsidRPr="00B15FB1" w:rsidRDefault="00052079" w:rsidP="00B15FB1">
      <w:pPr>
        <w:pStyle w:val="ListParagraph"/>
        <w:numPr>
          <w:ilvl w:val="0"/>
          <w:numId w:val="22"/>
        </w:numPr>
        <w:spacing w:line="360" w:lineRule="auto"/>
      </w:pPr>
      <w:r w:rsidRPr="00052079">
        <w:rPr>
          <w:b/>
          <w:bCs/>
        </w:rPr>
        <w:lastRenderedPageBreak/>
        <w:t xml:space="preserve">CSUSB </w:t>
      </w:r>
      <w:r>
        <w:rPr>
          <w:b/>
          <w:bCs/>
        </w:rPr>
        <w:t>“</w:t>
      </w:r>
      <w:r w:rsidRPr="00052079">
        <w:rPr>
          <w:b/>
          <w:bCs/>
        </w:rPr>
        <w:t>2022-2023</w:t>
      </w:r>
      <w:r w:rsidRPr="00052079">
        <w:rPr>
          <w:b/>
          <w:bCs/>
          <w:i/>
          <w:iCs/>
        </w:rPr>
        <w:t xml:space="preserve"> Outstanding Faculty Award</w:t>
      </w:r>
      <w:r w:rsidRPr="00052079">
        <w:rPr>
          <w:b/>
          <w:bCs/>
        </w:rPr>
        <w:t xml:space="preserve">" </w:t>
      </w:r>
      <w:r w:rsidRPr="00B15FB1">
        <w:t xml:space="preserve">for Outstanding Research, Scholarly, and Creative Contribution </w:t>
      </w:r>
    </w:p>
    <w:p w14:paraId="50C9E8F0" w14:textId="7FC57F52" w:rsidR="00052079" w:rsidRPr="00052079" w:rsidRDefault="00052079" w:rsidP="00B15FB1">
      <w:pPr>
        <w:pStyle w:val="ListParagraph"/>
        <w:numPr>
          <w:ilvl w:val="0"/>
          <w:numId w:val="22"/>
        </w:numPr>
        <w:spacing w:line="360" w:lineRule="auto"/>
        <w:rPr>
          <w:b/>
          <w:bCs/>
        </w:rPr>
      </w:pPr>
      <w:r w:rsidRPr="00052079">
        <w:rPr>
          <w:rStyle w:val="Strong"/>
        </w:rPr>
        <w:t>Recognized as</w:t>
      </w:r>
      <w:r w:rsidRPr="00052079">
        <w:rPr>
          <w:rStyle w:val="Strong"/>
          <w:i/>
          <w:iCs/>
        </w:rPr>
        <w:t xml:space="preserve"> one of the 30 Scholarly and Creative Activity Leaders at CSUSB</w:t>
      </w:r>
      <w:r w:rsidRPr="00052079">
        <w:rPr>
          <w:rStyle w:val="Strong"/>
          <w:b w:val="0"/>
          <w:bCs w:val="0"/>
          <w:i/>
          <w:iCs/>
        </w:rPr>
        <w:t xml:space="preserve"> </w:t>
      </w:r>
      <w:r w:rsidRPr="00B15FB1">
        <w:rPr>
          <w:rStyle w:val="Strong"/>
          <w:b w:val="0"/>
          <w:bCs w:val="0"/>
          <w:i/>
          <w:iCs/>
        </w:rPr>
        <w:t>(February 6, 2023)</w:t>
      </w:r>
    </w:p>
    <w:p w14:paraId="353E696B" w14:textId="6365BB28" w:rsidR="00186F02" w:rsidRPr="00052079" w:rsidRDefault="00D129DE" w:rsidP="00B15FB1">
      <w:pPr>
        <w:pStyle w:val="ListParagraph"/>
        <w:numPr>
          <w:ilvl w:val="0"/>
          <w:numId w:val="22"/>
        </w:numPr>
        <w:spacing w:line="360" w:lineRule="auto"/>
        <w:rPr>
          <w:b/>
          <w:bCs/>
        </w:rPr>
      </w:pPr>
      <w:r w:rsidRPr="00052079">
        <w:rPr>
          <w:b/>
          <w:bCs/>
          <w:color w:val="000000" w:themeColor="text1"/>
        </w:rPr>
        <w:t>Chosen as</w:t>
      </w:r>
      <w:r w:rsidRPr="00052079">
        <w:rPr>
          <w:color w:val="000000" w:themeColor="text1"/>
        </w:rPr>
        <w:t xml:space="preserve"> </w:t>
      </w:r>
      <w:r w:rsidRPr="00052079">
        <w:rPr>
          <w:b/>
          <w:bCs/>
          <w:color w:val="000000" w:themeColor="text1"/>
        </w:rPr>
        <w:t xml:space="preserve">one of the 80 inspiring women in Turkey in the British Council’s </w:t>
      </w:r>
      <w:r w:rsidRPr="00052079">
        <w:rPr>
          <w:b/>
          <w:bCs/>
          <w:i/>
          <w:iCs/>
          <w:color w:val="000000" w:themeColor="text1"/>
        </w:rPr>
        <w:t>80 Years, 80 Women, 80 Stories</w:t>
      </w:r>
      <w:r w:rsidRPr="00052079">
        <w:rPr>
          <w:b/>
          <w:bCs/>
          <w:color w:val="000000" w:themeColor="text1"/>
        </w:rPr>
        <w:t xml:space="preserve"> (2020).</w:t>
      </w:r>
    </w:p>
    <w:p w14:paraId="0B31F1D2" w14:textId="391E514F" w:rsidR="00D27F11" w:rsidRPr="00052079" w:rsidRDefault="00052079" w:rsidP="00D27F11">
      <w:pPr>
        <w:pStyle w:val="ListParagraph"/>
        <w:numPr>
          <w:ilvl w:val="0"/>
          <w:numId w:val="22"/>
        </w:numPr>
        <w:rPr>
          <w:b/>
          <w:bCs/>
          <w:szCs w:val="22"/>
        </w:rPr>
      </w:pPr>
      <w:r w:rsidRPr="00052079">
        <w:rPr>
          <w:b/>
          <w:bCs/>
          <w:i/>
          <w:iCs/>
          <w:color w:val="000000" w:themeColor="text1"/>
        </w:rPr>
        <w:t>R</w:t>
      </w:r>
      <w:r w:rsidR="00D27F11" w:rsidRPr="00052079">
        <w:rPr>
          <w:b/>
          <w:bCs/>
          <w:i/>
          <w:iCs/>
          <w:color w:val="000000" w:themeColor="text1"/>
        </w:rPr>
        <w:t xml:space="preserve">ecognized for </w:t>
      </w:r>
      <w:r w:rsidR="00D27F11" w:rsidRPr="00052079">
        <w:rPr>
          <w:b/>
          <w:bCs/>
          <w:i/>
          <w:iCs/>
          <w:color w:val="000000" w:themeColor="text1"/>
          <w:u w:val="single"/>
        </w:rPr>
        <w:t>4 recent book chapters</w:t>
      </w:r>
      <w:r>
        <w:rPr>
          <w:b/>
          <w:bCs/>
          <w:i/>
          <w:iCs/>
          <w:color w:val="000000" w:themeColor="text1"/>
          <w:u w:val="single"/>
        </w:rPr>
        <w:t xml:space="preserve"> </w:t>
      </w:r>
    </w:p>
    <w:p w14:paraId="6A12951D" w14:textId="6F81669A" w:rsidR="00D27F11" w:rsidRPr="009B60B3" w:rsidRDefault="00D27F11" w:rsidP="009B60B3">
      <w:pPr>
        <w:pStyle w:val="07CV-Awards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844B12">
        <w:rPr>
          <w:rFonts w:ascii="Arial" w:hAnsi="Arial" w:cs="Arial"/>
          <w:b/>
          <w:bCs/>
          <w:i/>
          <w:iCs/>
          <w:noProof/>
          <w:color w:val="000000" w:themeColor="text1"/>
        </w:rPr>
        <w:drawing>
          <wp:inline distT="0" distB="0" distL="0" distR="0" wp14:anchorId="21ABA3A5" wp14:editId="360EB3DF">
            <wp:extent cx="5143500" cy="3136106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405" cy="3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F11" w:rsidRPr="009B60B3" w:rsidSect="006A4E96">
      <w:headerReference w:type="default" r:id="rId22"/>
      <w:footnotePr>
        <w:numFmt w:val="lowerRoman"/>
      </w:footnotePr>
      <w:endnotePr>
        <w:numFmt w:val="decimal"/>
      </w:endnotePr>
      <w:pgSz w:w="12242" w:h="15842"/>
      <w:pgMar w:top="1474" w:right="1298" w:bottom="1418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D73D" w14:textId="77777777" w:rsidR="00446ECC" w:rsidRDefault="00446ECC">
      <w:r>
        <w:separator/>
      </w:r>
    </w:p>
  </w:endnote>
  <w:endnote w:type="continuationSeparator" w:id="0">
    <w:p w14:paraId="2290306F" w14:textId="77777777" w:rsidR="00446ECC" w:rsidRDefault="0044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37DA" w14:textId="77777777" w:rsidR="00446ECC" w:rsidRDefault="00446ECC">
      <w:r>
        <w:separator/>
      </w:r>
    </w:p>
  </w:footnote>
  <w:footnote w:type="continuationSeparator" w:id="0">
    <w:p w14:paraId="1C909E87" w14:textId="77777777" w:rsidR="00446ECC" w:rsidRDefault="0044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35EB" w14:textId="147B5904" w:rsidR="00EA5CC3" w:rsidRDefault="00EA5CC3" w:rsidP="004376CD">
    <w:pPr>
      <w:pStyle w:val="Header"/>
    </w:pPr>
    <w:proofErr w:type="spellStart"/>
    <w:r w:rsidRPr="004376CD">
      <w:t>Gölge</w:t>
    </w:r>
    <w:proofErr w:type="spellEnd"/>
    <w:r>
      <w:t xml:space="preserve"> </w:t>
    </w:r>
    <w:r w:rsidR="00AC6F4A">
      <w:t xml:space="preserve">CITAK </w:t>
    </w:r>
    <w:r w:rsidRPr="004376CD">
      <w:t>SEFEROGLU</w:t>
    </w:r>
    <w:r>
      <w:t xml:space="preserve"> / Page - </w:t>
    </w:r>
    <w:r>
      <w:pgNum/>
    </w:r>
  </w:p>
  <w:p w14:paraId="0AB880E5" w14:textId="77777777" w:rsidR="00EA5CC3" w:rsidRDefault="00EA5CC3">
    <w:pPr>
      <w:pStyle w:val="Header"/>
      <w:rPr>
        <w:sz w:val="8"/>
        <w:szCs w:val="8"/>
      </w:rPr>
    </w:pPr>
  </w:p>
  <w:p w14:paraId="633582DE" w14:textId="77777777" w:rsidR="00EA5CC3" w:rsidRDefault="00EA5CC3">
    <w:pPr>
      <w:pStyle w:val="Header"/>
      <w:pBdr>
        <w:top w:val="single" w:sz="6" w:space="0" w:color="auto"/>
      </w:pBdr>
      <w:spacing w:line="360" w:lineRule="atLeas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565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EF24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561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9013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BC9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B67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885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85E8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2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041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3EC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5F544F"/>
    <w:multiLevelType w:val="hybridMultilevel"/>
    <w:tmpl w:val="1EB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864DA"/>
    <w:multiLevelType w:val="hybridMultilevel"/>
    <w:tmpl w:val="9B00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B677A"/>
    <w:multiLevelType w:val="hybridMultilevel"/>
    <w:tmpl w:val="EEAA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74C57"/>
    <w:multiLevelType w:val="hybridMultilevel"/>
    <w:tmpl w:val="E6A007BC"/>
    <w:lvl w:ilvl="0" w:tplc="041F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5" w15:restartNumberingAfterBreak="0">
    <w:nsid w:val="1BFB1593"/>
    <w:multiLevelType w:val="hybridMultilevel"/>
    <w:tmpl w:val="D9D412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275C14"/>
    <w:multiLevelType w:val="hybridMultilevel"/>
    <w:tmpl w:val="C734B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DA3B46"/>
    <w:multiLevelType w:val="hybridMultilevel"/>
    <w:tmpl w:val="7318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8735DE"/>
    <w:multiLevelType w:val="hybridMultilevel"/>
    <w:tmpl w:val="8A00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6AC9"/>
    <w:multiLevelType w:val="hybridMultilevel"/>
    <w:tmpl w:val="D5049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77896"/>
    <w:multiLevelType w:val="hybridMultilevel"/>
    <w:tmpl w:val="E7A42112"/>
    <w:lvl w:ilvl="0" w:tplc="33DC0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19DB"/>
    <w:multiLevelType w:val="multilevel"/>
    <w:tmpl w:val="590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A2406"/>
    <w:multiLevelType w:val="multilevel"/>
    <w:tmpl w:val="8F5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0434C"/>
    <w:multiLevelType w:val="hybridMultilevel"/>
    <w:tmpl w:val="EDC2F29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num w:numId="1" w16cid:durableId="1897473159">
    <w:abstractNumId w:val="15"/>
  </w:num>
  <w:num w:numId="2" w16cid:durableId="564486465">
    <w:abstractNumId w:val="23"/>
  </w:num>
  <w:num w:numId="3" w16cid:durableId="662199820">
    <w:abstractNumId w:val="17"/>
  </w:num>
  <w:num w:numId="4" w16cid:durableId="1128888339">
    <w:abstractNumId w:val="16"/>
  </w:num>
  <w:num w:numId="5" w16cid:durableId="1371953424">
    <w:abstractNumId w:val="0"/>
  </w:num>
  <w:num w:numId="6" w16cid:durableId="1429109330">
    <w:abstractNumId w:val="10"/>
  </w:num>
  <w:num w:numId="7" w16cid:durableId="1522478147">
    <w:abstractNumId w:val="8"/>
  </w:num>
  <w:num w:numId="8" w16cid:durableId="539634800">
    <w:abstractNumId w:val="7"/>
  </w:num>
  <w:num w:numId="9" w16cid:durableId="1395617820">
    <w:abstractNumId w:val="6"/>
  </w:num>
  <w:num w:numId="10" w16cid:durableId="1638684351">
    <w:abstractNumId w:val="5"/>
  </w:num>
  <w:num w:numId="11" w16cid:durableId="1291549703">
    <w:abstractNumId w:val="9"/>
  </w:num>
  <w:num w:numId="12" w16cid:durableId="1123965939">
    <w:abstractNumId w:val="4"/>
  </w:num>
  <w:num w:numId="13" w16cid:durableId="1793817572">
    <w:abstractNumId w:val="3"/>
  </w:num>
  <w:num w:numId="14" w16cid:durableId="507791549">
    <w:abstractNumId w:val="2"/>
  </w:num>
  <w:num w:numId="15" w16cid:durableId="104811403">
    <w:abstractNumId w:val="1"/>
  </w:num>
  <w:num w:numId="16" w16cid:durableId="1108237305">
    <w:abstractNumId w:val="14"/>
  </w:num>
  <w:num w:numId="17" w16cid:durableId="558522157">
    <w:abstractNumId w:val="19"/>
  </w:num>
  <w:num w:numId="18" w16cid:durableId="1641879801">
    <w:abstractNumId w:val="12"/>
  </w:num>
  <w:num w:numId="19" w16cid:durableId="1199467894">
    <w:abstractNumId w:val="13"/>
  </w:num>
  <w:num w:numId="20" w16cid:durableId="7295160">
    <w:abstractNumId w:val="22"/>
  </w:num>
  <w:num w:numId="21" w16cid:durableId="249461683">
    <w:abstractNumId w:val="20"/>
  </w:num>
  <w:num w:numId="22" w16cid:durableId="1185703820">
    <w:abstractNumId w:val="18"/>
  </w:num>
  <w:num w:numId="23" w16cid:durableId="1146320453">
    <w:abstractNumId w:val="21"/>
  </w:num>
  <w:num w:numId="24" w16cid:durableId="1353872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24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2D"/>
    <w:rsid w:val="00003EA1"/>
    <w:rsid w:val="00010B22"/>
    <w:rsid w:val="00023107"/>
    <w:rsid w:val="00051429"/>
    <w:rsid w:val="00052079"/>
    <w:rsid w:val="000577C4"/>
    <w:rsid w:val="00076357"/>
    <w:rsid w:val="00092176"/>
    <w:rsid w:val="00094153"/>
    <w:rsid w:val="000B1AD0"/>
    <w:rsid w:val="000B2761"/>
    <w:rsid w:val="000B4BD1"/>
    <w:rsid w:val="000C4237"/>
    <w:rsid w:val="000D6062"/>
    <w:rsid w:val="000D6151"/>
    <w:rsid w:val="000E0A50"/>
    <w:rsid w:val="000F11D0"/>
    <w:rsid w:val="000F234D"/>
    <w:rsid w:val="000F2D4E"/>
    <w:rsid w:val="000F4957"/>
    <w:rsid w:val="00100E5F"/>
    <w:rsid w:val="00105B2D"/>
    <w:rsid w:val="001063D7"/>
    <w:rsid w:val="00111EF2"/>
    <w:rsid w:val="001137B6"/>
    <w:rsid w:val="001165A7"/>
    <w:rsid w:val="00125628"/>
    <w:rsid w:val="00126985"/>
    <w:rsid w:val="00134E73"/>
    <w:rsid w:val="00136FF2"/>
    <w:rsid w:val="00150E83"/>
    <w:rsid w:val="001516EB"/>
    <w:rsid w:val="00161C10"/>
    <w:rsid w:val="001639DA"/>
    <w:rsid w:val="00170797"/>
    <w:rsid w:val="00171282"/>
    <w:rsid w:val="0017430E"/>
    <w:rsid w:val="0017432A"/>
    <w:rsid w:val="00175408"/>
    <w:rsid w:val="0018502B"/>
    <w:rsid w:val="00186F02"/>
    <w:rsid w:val="001915EB"/>
    <w:rsid w:val="001936FA"/>
    <w:rsid w:val="001B2783"/>
    <w:rsid w:val="001C4EC6"/>
    <w:rsid w:val="001D3E7D"/>
    <w:rsid w:val="001E0DD8"/>
    <w:rsid w:val="001E6A22"/>
    <w:rsid w:val="001F2775"/>
    <w:rsid w:val="001F7CCF"/>
    <w:rsid w:val="002041CC"/>
    <w:rsid w:val="00212ADB"/>
    <w:rsid w:val="0021624E"/>
    <w:rsid w:val="00216427"/>
    <w:rsid w:val="00223EF9"/>
    <w:rsid w:val="00224313"/>
    <w:rsid w:val="00226F9E"/>
    <w:rsid w:val="002300B1"/>
    <w:rsid w:val="002414E4"/>
    <w:rsid w:val="002464AD"/>
    <w:rsid w:val="00253902"/>
    <w:rsid w:val="00267E19"/>
    <w:rsid w:val="00281456"/>
    <w:rsid w:val="00282B07"/>
    <w:rsid w:val="00286740"/>
    <w:rsid w:val="00297E7E"/>
    <w:rsid w:val="002A2C45"/>
    <w:rsid w:val="002A7755"/>
    <w:rsid w:val="002B061E"/>
    <w:rsid w:val="002B1A6C"/>
    <w:rsid w:val="002C38B3"/>
    <w:rsid w:val="002D18FC"/>
    <w:rsid w:val="002E02C4"/>
    <w:rsid w:val="002E0F74"/>
    <w:rsid w:val="002E3D35"/>
    <w:rsid w:val="002E55C4"/>
    <w:rsid w:val="002F0A97"/>
    <w:rsid w:val="002F1932"/>
    <w:rsid w:val="002F6148"/>
    <w:rsid w:val="00307415"/>
    <w:rsid w:val="00314971"/>
    <w:rsid w:val="003155F8"/>
    <w:rsid w:val="003306DD"/>
    <w:rsid w:val="00340621"/>
    <w:rsid w:val="00341E4E"/>
    <w:rsid w:val="00345D1A"/>
    <w:rsid w:val="00347947"/>
    <w:rsid w:val="00366CFA"/>
    <w:rsid w:val="00373779"/>
    <w:rsid w:val="00374230"/>
    <w:rsid w:val="00375404"/>
    <w:rsid w:val="00385716"/>
    <w:rsid w:val="00386656"/>
    <w:rsid w:val="003909CF"/>
    <w:rsid w:val="00392414"/>
    <w:rsid w:val="003A0808"/>
    <w:rsid w:val="003A3542"/>
    <w:rsid w:val="003A7501"/>
    <w:rsid w:val="003B3FC3"/>
    <w:rsid w:val="003B5AEA"/>
    <w:rsid w:val="003C5660"/>
    <w:rsid w:val="003E54BB"/>
    <w:rsid w:val="004074D5"/>
    <w:rsid w:val="00413B2C"/>
    <w:rsid w:val="0042566D"/>
    <w:rsid w:val="00430A41"/>
    <w:rsid w:val="004329BB"/>
    <w:rsid w:val="00435CC1"/>
    <w:rsid w:val="004376CD"/>
    <w:rsid w:val="00444159"/>
    <w:rsid w:val="00444F49"/>
    <w:rsid w:val="00446E6C"/>
    <w:rsid w:val="00446ECC"/>
    <w:rsid w:val="00451B6A"/>
    <w:rsid w:val="004552FF"/>
    <w:rsid w:val="004646F6"/>
    <w:rsid w:val="00472C7D"/>
    <w:rsid w:val="00481623"/>
    <w:rsid w:val="0048726E"/>
    <w:rsid w:val="00493C6A"/>
    <w:rsid w:val="004945D4"/>
    <w:rsid w:val="004A1FF6"/>
    <w:rsid w:val="004A5CCA"/>
    <w:rsid w:val="004B3FE3"/>
    <w:rsid w:val="004B6D22"/>
    <w:rsid w:val="004C4243"/>
    <w:rsid w:val="004C43FA"/>
    <w:rsid w:val="004C7D29"/>
    <w:rsid w:val="004E0ED4"/>
    <w:rsid w:val="004E2681"/>
    <w:rsid w:val="004E7BE5"/>
    <w:rsid w:val="004F2AEE"/>
    <w:rsid w:val="00501D73"/>
    <w:rsid w:val="00510FC4"/>
    <w:rsid w:val="0051285A"/>
    <w:rsid w:val="00512C75"/>
    <w:rsid w:val="005220C3"/>
    <w:rsid w:val="00527A29"/>
    <w:rsid w:val="00535B40"/>
    <w:rsid w:val="00547B6D"/>
    <w:rsid w:val="00550B6A"/>
    <w:rsid w:val="00551E2B"/>
    <w:rsid w:val="00564618"/>
    <w:rsid w:val="00572ADD"/>
    <w:rsid w:val="0059552D"/>
    <w:rsid w:val="005A2228"/>
    <w:rsid w:val="005A31AC"/>
    <w:rsid w:val="005A3E6E"/>
    <w:rsid w:val="005B144D"/>
    <w:rsid w:val="005B15BF"/>
    <w:rsid w:val="005C094D"/>
    <w:rsid w:val="005C3245"/>
    <w:rsid w:val="005D1E94"/>
    <w:rsid w:val="005F1186"/>
    <w:rsid w:val="005F2383"/>
    <w:rsid w:val="00612D0E"/>
    <w:rsid w:val="00617368"/>
    <w:rsid w:val="00632746"/>
    <w:rsid w:val="00632CD5"/>
    <w:rsid w:val="0064360E"/>
    <w:rsid w:val="0064525C"/>
    <w:rsid w:val="006533F4"/>
    <w:rsid w:val="006632EB"/>
    <w:rsid w:val="00665FE0"/>
    <w:rsid w:val="0067452B"/>
    <w:rsid w:val="00692832"/>
    <w:rsid w:val="00695921"/>
    <w:rsid w:val="0069602D"/>
    <w:rsid w:val="006961CB"/>
    <w:rsid w:val="006A078B"/>
    <w:rsid w:val="006A4CA4"/>
    <w:rsid w:val="006A4E96"/>
    <w:rsid w:val="006B17AE"/>
    <w:rsid w:val="006C354E"/>
    <w:rsid w:val="006C4A17"/>
    <w:rsid w:val="006C4A95"/>
    <w:rsid w:val="006F3A15"/>
    <w:rsid w:val="006F7956"/>
    <w:rsid w:val="00710FA1"/>
    <w:rsid w:val="00715E2D"/>
    <w:rsid w:val="00722352"/>
    <w:rsid w:val="007379F2"/>
    <w:rsid w:val="00740F15"/>
    <w:rsid w:val="00744B48"/>
    <w:rsid w:val="007532BB"/>
    <w:rsid w:val="007640C3"/>
    <w:rsid w:val="00780442"/>
    <w:rsid w:val="007B2056"/>
    <w:rsid w:val="007B390B"/>
    <w:rsid w:val="007C1339"/>
    <w:rsid w:val="007D11C4"/>
    <w:rsid w:val="007D3251"/>
    <w:rsid w:val="007D4472"/>
    <w:rsid w:val="007E2055"/>
    <w:rsid w:val="007E2B96"/>
    <w:rsid w:val="007E6265"/>
    <w:rsid w:val="00812106"/>
    <w:rsid w:val="0081426A"/>
    <w:rsid w:val="0081770F"/>
    <w:rsid w:val="0082187B"/>
    <w:rsid w:val="008267BB"/>
    <w:rsid w:val="00837B7C"/>
    <w:rsid w:val="00845488"/>
    <w:rsid w:val="00846DD5"/>
    <w:rsid w:val="00850B9A"/>
    <w:rsid w:val="00851570"/>
    <w:rsid w:val="008548C4"/>
    <w:rsid w:val="00855B22"/>
    <w:rsid w:val="0086117E"/>
    <w:rsid w:val="00870A07"/>
    <w:rsid w:val="0088205D"/>
    <w:rsid w:val="00884DF9"/>
    <w:rsid w:val="008870BF"/>
    <w:rsid w:val="008902E1"/>
    <w:rsid w:val="008A51B2"/>
    <w:rsid w:val="008A6D01"/>
    <w:rsid w:val="008E01BF"/>
    <w:rsid w:val="008F03DE"/>
    <w:rsid w:val="008F15C3"/>
    <w:rsid w:val="008F364A"/>
    <w:rsid w:val="008F57CE"/>
    <w:rsid w:val="00902101"/>
    <w:rsid w:val="00902C15"/>
    <w:rsid w:val="00920932"/>
    <w:rsid w:val="00925378"/>
    <w:rsid w:val="00926F4C"/>
    <w:rsid w:val="00930115"/>
    <w:rsid w:val="00960EB2"/>
    <w:rsid w:val="0096546A"/>
    <w:rsid w:val="00965D3F"/>
    <w:rsid w:val="00976A68"/>
    <w:rsid w:val="009775B3"/>
    <w:rsid w:val="0098641C"/>
    <w:rsid w:val="009902B5"/>
    <w:rsid w:val="00991CF2"/>
    <w:rsid w:val="00994DE5"/>
    <w:rsid w:val="009A3540"/>
    <w:rsid w:val="009A71D8"/>
    <w:rsid w:val="009B5FC3"/>
    <w:rsid w:val="009B60B3"/>
    <w:rsid w:val="009C5210"/>
    <w:rsid w:val="009C578B"/>
    <w:rsid w:val="009D1DF1"/>
    <w:rsid w:val="009E34F9"/>
    <w:rsid w:val="009E477C"/>
    <w:rsid w:val="009E5443"/>
    <w:rsid w:val="00A01869"/>
    <w:rsid w:val="00A01F38"/>
    <w:rsid w:val="00A0223D"/>
    <w:rsid w:val="00A070D5"/>
    <w:rsid w:val="00A228CC"/>
    <w:rsid w:val="00A25958"/>
    <w:rsid w:val="00A30533"/>
    <w:rsid w:val="00A7226A"/>
    <w:rsid w:val="00A7240C"/>
    <w:rsid w:val="00A72FD8"/>
    <w:rsid w:val="00A756CA"/>
    <w:rsid w:val="00A814AB"/>
    <w:rsid w:val="00A82247"/>
    <w:rsid w:val="00A84B43"/>
    <w:rsid w:val="00A84E1D"/>
    <w:rsid w:val="00A84F43"/>
    <w:rsid w:val="00A911DE"/>
    <w:rsid w:val="00A929F5"/>
    <w:rsid w:val="00A946F0"/>
    <w:rsid w:val="00A94EE8"/>
    <w:rsid w:val="00A96145"/>
    <w:rsid w:val="00AA580F"/>
    <w:rsid w:val="00AA74B0"/>
    <w:rsid w:val="00AC4FEC"/>
    <w:rsid w:val="00AC6F4A"/>
    <w:rsid w:val="00AC7FE1"/>
    <w:rsid w:val="00AD52BF"/>
    <w:rsid w:val="00AE3420"/>
    <w:rsid w:val="00AE71FB"/>
    <w:rsid w:val="00AF3F48"/>
    <w:rsid w:val="00AF45CC"/>
    <w:rsid w:val="00AF7241"/>
    <w:rsid w:val="00AF7EE7"/>
    <w:rsid w:val="00B011A0"/>
    <w:rsid w:val="00B02767"/>
    <w:rsid w:val="00B045C1"/>
    <w:rsid w:val="00B07355"/>
    <w:rsid w:val="00B15FB1"/>
    <w:rsid w:val="00B22253"/>
    <w:rsid w:val="00B269C7"/>
    <w:rsid w:val="00B41783"/>
    <w:rsid w:val="00B46903"/>
    <w:rsid w:val="00B47EC6"/>
    <w:rsid w:val="00B5404D"/>
    <w:rsid w:val="00B647EE"/>
    <w:rsid w:val="00B67F8C"/>
    <w:rsid w:val="00B73BBE"/>
    <w:rsid w:val="00B76785"/>
    <w:rsid w:val="00B816D0"/>
    <w:rsid w:val="00B836E0"/>
    <w:rsid w:val="00B84FFD"/>
    <w:rsid w:val="00B85A12"/>
    <w:rsid w:val="00B8621A"/>
    <w:rsid w:val="00B9468F"/>
    <w:rsid w:val="00BD1AA2"/>
    <w:rsid w:val="00BD578C"/>
    <w:rsid w:val="00BE4C51"/>
    <w:rsid w:val="00BE4E16"/>
    <w:rsid w:val="00BF09B2"/>
    <w:rsid w:val="00BF1F6E"/>
    <w:rsid w:val="00BF2905"/>
    <w:rsid w:val="00BF6C11"/>
    <w:rsid w:val="00BF7DC0"/>
    <w:rsid w:val="00C03F4C"/>
    <w:rsid w:val="00C118EB"/>
    <w:rsid w:val="00C12A83"/>
    <w:rsid w:val="00C13F6A"/>
    <w:rsid w:val="00C14296"/>
    <w:rsid w:val="00C24D56"/>
    <w:rsid w:val="00C3206F"/>
    <w:rsid w:val="00C341EB"/>
    <w:rsid w:val="00C34F61"/>
    <w:rsid w:val="00C566FD"/>
    <w:rsid w:val="00C57AFC"/>
    <w:rsid w:val="00C6553F"/>
    <w:rsid w:val="00C8689B"/>
    <w:rsid w:val="00CA14C8"/>
    <w:rsid w:val="00CB4FBB"/>
    <w:rsid w:val="00CC3072"/>
    <w:rsid w:val="00CC7EE2"/>
    <w:rsid w:val="00CD097C"/>
    <w:rsid w:val="00CD1C81"/>
    <w:rsid w:val="00CE3E77"/>
    <w:rsid w:val="00CE63EF"/>
    <w:rsid w:val="00CF22BF"/>
    <w:rsid w:val="00CF789C"/>
    <w:rsid w:val="00D06FD9"/>
    <w:rsid w:val="00D077EF"/>
    <w:rsid w:val="00D10BC7"/>
    <w:rsid w:val="00D129DE"/>
    <w:rsid w:val="00D13C81"/>
    <w:rsid w:val="00D2243D"/>
    <w:rsid w:val="00D2581E"/>
    <w:rsid w:val="00D27F11"/>
    <w:rsid w:val="00D42DE9"/>
    <w:rsid w:val="00D45851"/>
    <w:rsid w:val="00D547C1"/>
    <w:rsid w:val="00D64394"/>
    <w:rsid w:val="00D76D52"/>
    <w:rsid w:val="00D80737"/>
    <w:rsid w:val="00D87C11"/>
    <w:rsid w:val="00D93F84"/>
    <w:rsid w:val="00D973CF"/>
    <w:rsid w:val="00DA3E87"/>
    <w:rsid w:val="00DA471A"/>
    <w:rsid w:val="00DB0B98"/>
    <w:rsid w:val="00DC2B05"/>
    <w:rsid w:val="00DC383D"/>
    <w:rsid w:val="00DC7CF8"/>
    <w:rsid w:val="00DD4D6F"/>
    <w:rsid w:val="00DD4E4F"/>
    <w:rsid w:val="00DE5325"/>
    <w:rsid w:val="00DF5A30"/>
    <w:rsid w:val="00E006AA"/>
    <w:rsid w:val="00E23F07"/>
    <w:rsid w:val="00E246A4"/>
    <w:rsid w:val="00E31112"/>
    <w:rsid w:val="00E313CF"/>
    <w:rsid w:val="00E41E81"/>
    <w:rsid w:val="00E43E44"/>
    <w:rsid w:val="00E46F58"/>
    <w:rsid w:val="00E579C3"/>
    <w:rsid w:val="00E772D4"/>
    <w:rsid w:val="00E8312A"/>
    <w:rsid w:val="00EA5CC3"/>
    <w:rsid w:val="00EB69D0"/>
    <w:rsid w:val="00ED322C"/>
    <w:rsid w:val="00ED4FEF"/>
    <w:rsid w:val="00ED536A"/>
    <w:rsid w:val="00EF184D"/>
    <w:rsid w:val="00F02161"/>
    <w:rsid w:val="00F11CE0"/>
    <w:rsid w:val="00F222C9"/>
    <w:rsid w:val="00F271F1"/>
    <w:rsid w:val="00F3121D"/>
    <w:rsid w:val="00F531A7"/>
    <w:rsid w:val="00F5322D"/>
    <w:rsid w:val="00F534F6"/>
    <w:rsid w:val="00F5744D"/>
    <w:rsid w:val="00F60C97"/>
    <w:rsid w:val="00F64030"/>
    <w:rsid w:val="00F71F82"/>
    <w:rsid w:val="00F73E4A"/>
    <w:rsid w:val="00F758ED"/>
    <w:rsid w:val="00F80F32"/>
    <w:rsid w:val="00F8529E"/>
    <w:rsid w:val="00F90F49"/>
    <w:rsid w:val="00F91D83"/>
    <w:rsid w:val="00F9708C"/>
    <w:rsid w:val="00FA28A2"/>
    <w:rsid w:val="00FA4AFE"/>
    <w:rsid w:val="00FA67D1"/>
    <w:rsid w:val="00FB0137"/>
    <w:rsid w:val="00FB593D"/>
    <w:rsid w:val="00FC468E"/>
    <w:rsid w:val="00FC74AD"/>
    <w:rsid w:val="00FD4504"/>
    <w:rsid w:val="00FD7B40"/>
    <w:rsid w:val="00FE19F7"/>
    <w:rsid w:val="00FE1E0D"/>
    <w:rsid w:val="00FE2B8C"/>
    <w:rsid w:val="00FE79DE"/>
    <w:rsid w:val="00FF226A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A1D8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64030"/>
    <w:pPr>
      <w:overflowPunct w:val="0"/>
      <w:autoSpaceDE w:val="0"/>
      <w:autoSpaceDN w:val="0"/>
      <w:adjustRightInd w:val="0"/>
      <w:textAlignment w:val="baseline"/>
    </w:pPr>
    <w:rPr>
      <w:rFonts w:ascii="Calibri" w:hAnsi="Calibri" w:cs="Palatino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3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D27F11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6F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paragraph" w:styleId="Header">
    <w:name w:val="header"/>
    <w:basedOn w:val="Normal"/>
    <w:rsid w:val="004376CD"/>
    <w:pPr>
      <w:tabs>
        <w:tab w:val="center" w:pos="4819"/>
        <w:tab w:val="right" w:pos="9071"/>
      </w:tabs>
      <w:jc w:val="right"/>
    </w:pPr>
    <w:rPr>
      <w:i/>
      <w:sz w:val="18"/>
    </w:rPr>
  </w:style>
  <w:style w:type="paragraph" w:customStyle="1" w:styleId="NormalPaper">
    <w:name w:val="Normal Paper"/>
    <w:basedOn w:val="Normal"/>
    <w:pPr>
      <w:spacing w:line="480" w:lineRule="atLeast"/>
      <w:ind w:firstLine="360"/>
    </w:pPr>
  </w:style>
  <w:style w:type="paragraph" w:customStyle="1" w:styleId="Quote2par">
    <w:name w:val="Quote 2 par"/>
    <w:basedOn w:val="Normal"/>
    <w:pPr>
      <w:ind w:left="360" w:right="720" w:firstLine="360"/>
    </w:pPr>
    <w:rPr>
      <w:sz w:val="20"/>
      <w:szCs w:val="20"/>
    </w:rPr>
  </w:style>
  <w:style w:type="paragraph" w:customStyle="1" w:styleId="OrtaKlavuz2-Vurgu21">
    <w:name w:val="Orta Kılavuz 2 - Vurgu 21"/>
    <w:basedOn w:val="NormalPaper"/>
    <w:qFormat/>
    <w:pPr>
      <w:spacing w:before="240" w:line="240" w:lineRule="auto"/>
      <w:ind w:left="360" w:right="720"/>
    </w:pPr>
    <w:rPr>
      <w:sz w:val="20"/>
      <w:szCs w:val="20"/>
    </w:rPr>
  </w:style>
  <w:style w:type="paragraph" w:customStyle="1" w:styleId="Smallheader">
    <w:name w:val="Small header"/>
    <w:basedOn w:val="NormalPaper"/>
    <w:pPr>
      <w:keepNext/>
      <w:ind w:firstLine="0"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51285A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link">
    <w:name w:val="Hyperlink"/>
    <w:rsid w:val="00A94EE8"/>
    <w:rPr>
      <w:color w:val="0000FF"/>
      <w:u w:val="single"/>
    </w:rPr>
  </w:style>
  <w:style w:type="paragraph" w:styleId="BalloonText">
    <w:name w:val="Balloon Text"/>
    <w:basedOn w:val="Normal"/>
    <w:semiHidden/>
    <w:rsid w:val="00003EA1"/>
    <w:rPr>
      <w:rFonts w:ascii="Tahoma" w:hAnsi="Tahoma" w:cs="Tahoma"/>
      <w:sz w:val="16"/>
      <w:szCs w:val="16"/>
    </w:rPr>
  </w:style>
  <w:style w:type="paragraph" w:customStyle="1" w:styleId="Belgeler">
    <w:name w:val="Belgeler"/>
    <w:basedOn w:val="Normal"/>
    <w:rsid w:val="009E477C"/>
    <w:pPr>
      <w:overflowPunct/>
      <w:autoSpaceDE/>
      <w:autoSpaceDN/>
      <w:adjustRightInd/>
      <w:spacing w:before="100" w:after="100"/>
      <w:ind w:left="86" w:right="144"/>
      <w:jc w:val="both"/>
      <w:textAlignment w:val="auto"/>
    </w:pPr>
    <w:rPr>
      <w:rFonts w:ascii="Verdana" w:eastAsia="Times" w:hAnsi="Verdana" w:cs="Times New Roman"/>
      <w:sz w:val="16"/>
      <w:szCs w:val="20"/>
      <w:lang w:val="tr-TR" w:eastAsia="tr-TR"/>
    </w:rPr>
  </w:style>
  <w:style w:type="character" w:customStyle="1" w:styleId="word1">
    <w:name w:val="word1"/>
    <w:rsid w:val="004A1FF6"/>
    <w:rPr>
      <w:rFonts w:ascii="Verdana" w:hAnsi="Verdana" w:hint="default"/>
      <w:color w:val="000000"/>
      <w:sz w:val="14"/>
      <w:szCs w:val="14"/>
    </w:rPr>
  </w:style>
  <w:style w:type="character" w:customStyle="1" w:styleId="yshortcuts">
    <w:name w:val="yshortcuts"/>
    <w:basedOn w:val="DefaultParagraphFont"/>
    <w:rsid w:val="004E2681"/>
  </w:style>
  <w:style w:type="paragraph" w:styleId="PlainText">
    <w:name w:val="Plain Text"/>
    <w:basedOn w:val="Normal"/>
    <w:link w:val="PlainTextChar"/>
    <w:uiPriority w:val="99"/>
    <w:unhideWhenUsed/>
    <w:rsid w:val="00F91D83"/>
    <w:pPr>
      <w:overflowPunct/>
      <w:autoSpaceDE/>
      <w:autoSpaceDN/>
      <w:adjustRightInd/>
      <w:textAlignment w:val="auto"/>
    </w:pPr>
    <w:rPr>
      <w:rFonts w:ascii="Consolas" w:eastAsia="Calibri" w:hAnsi="Consolas" w:cs="Times New Roman"/>
      <w:sz w:val="21"/>
      <w:szCs w:val="21"/>
      <w:lang w:val="tr-TR"/>
    </w:rPr>
  </w:style>
  <w:style w:type="character" w:customStyle="1" w:styleId="PlainTextChar">
    <w:name w:val="Plain Text Char"/>
    <w:link w:val="PlainText"/>
    <w:uiPriority w:val="99"/>
    <w:rsid w:val="00F91D83"/>
    <w:rPr>
      <w:rFonts w:ascii="Consolas" w:eastAsia="Calibri" w:hAnsi="Consolas"/>
      <w:sz w:val="21"/>
      <w:szCs w:val="21"/>
      <w:lang w:eastAsia="en-US"/>
    </w:rPr>
  </w:style>
  <w:style w:type="table" w:styleId="TableGrid">
    <w:name w:val="Table Grid"/>
    <w:basedOn w:val="TableNormal"/>
    <w:rsid w:val="0053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F6148"/>
    <w:rPr>
      <w:i/>
      <w:iCs/>
    </w:rPr>
  </w:style>
  <w:style w:type="paragraph" w:customStyle="1" w:styleId="01metin">
    <w:name w:val="01_metin"/>
    <w:basedOn w:val="Normal"/>
    <w:qFormat/>
    <w:rsid w:val="00100E5F"/>
    <w:pPr>
      <w:tabs>
        <w:tab w:val="left" w:pos="1620"/>
      </w:tabs>
      <w:spacing w:before="120" w:after="120" w:line="276" w:lineRule="auto"/>
      <w:ind w:left="567" w:hanging="567"/>
      <w:jc w:val="both"/>
    </w:pPr>
    <w:rPr>
      <w:rFonts w:eastAsia="Verdana" w:cs="Verdana"/>
      <w:sz w:val="20"/>
      <w:szCs w:val="20"/>
    </w:rPr>
  </w:style>
  <w:style w:type="paragraph" w:customStyle="1" w:styleId="02CV-Education">
    <w:name w:val="02_CV-Education"/>
    <w:basedOn w:val="Normal"/>
    <w:qFormat/>
    <w:rsid w:val="00CA14C8"/>
    <w:pPr>
      <w:spacing w:before="120" w:after="120"/>
      <w:ind w:left="1987" w:hanging="1987"/>
      <w:jc w:val="both"/>
    </w:pPr>
    <w:rPr>
      <w:rFonts w:cs="Calibri"/>
      <w:szCs w:val="22"/>
    </w:rPr>
  </w:style>
  <w:style w:type="paragraph" w:customStyle="1" w:styleId="03CV-Experience">
    <w:name w:val="03_CV-Experience"/>
    <w:basedOn w:val="Normal"/>
    <w:qFormat/>
    <w:rsid w:val="00F64030"/>
    <w:pPr>
      <w:spacing w:before="120" w:after="120"/>
      <w:ind w:left="1987" w:hanging="1987"/>
      <w:jc w:val="both"/>
    </w:pPr>
    <w:rPr>
      <w:rFonts w:cs="Calibri"/>
      <w:szCs w:val="22"/>
    </w:rPr>
  </w:style>
  <w:style w:type="paragraph" w:customStyle="1" w:styleId="04Publications">
    <w:name w:val="04_Publications"/>
    <w:basedOn w:val="Normal"/>
    <w:qFormat/>
    <w:rsid w:val="002C38B3"/>
    <w:pPr>
      <w:spacing w:before="120" w:after="120"/>
      <w:ind w:left="562" w:hanging="562"/>
      <w:jc w:val="both"/>
    </w:pPr>
    <w:rPr>
      <w:rFonts w:cs="Calibri"/>
    </w:rPr>
  </w:style>
  <w:style w:type="paragraph" w:customStyle="1" w:styleId="01CV-Headings">
    <w:name w:val="01_CV-Headings"/>
    <w:basedOn w:val="Normal"/>
    <w:qFormat/>
    <w:rsid w:val="00DD4E4F"/>
    <w:pPr>
      <w:keepNext/>
      <w:tabs>
        <w:tab w:val="left" w:pos="1620"/>
      </w:tabs>
      <w:spacing w:before="240" w:after="120"/>
      <w:jc w:val="both"/>
      <w:outlineLvl w:val="0"/>
    </w:pPr>
    <w:rPr>
      <w:rFonts w:cs="Calibri"/>
      <w:b/>
      <w:bCs/>
      <w:sz w:val="24"/>
    </w:rPr>
  </w:style>
  <w:style w:type="paragraph" w:customStyle="1" w:styleId="08CV-Invited-Pres-Workshops">
    <w:name w:val="08_CV-Invited-Pres-Workshops"/>
    <w:basedOn w:val="Normal"/>
    <w:qFormat/>
    <w:rsid w:val="00DD4E4F"/>
    <w:pPr>
      <w:spacing w:before="120" w:after="120"/>
      <w:ind w:left="691" w:hanging="691"/>
      <w:jc w:val="both"/>
    </w:pPr>
    <w:rPr>
      <w:rFonts w:cs="Calibri"/>
    </w:rPr>
  </w:style>
  <w:style w:type="paragraph" w:customStyle="1" w:styleId="08CV-Inv-Pres-TR">
    <w:name w:val="08_CV-Inv-Pres-TR"/>
    <w:basedOn w:val="08CV-Invited-Pres-Workshops"/>
    <w:qFormat/>
    <w:rsid w:val="00DD4E4F"/>
    <w:rPr>
      <w:lang w:val="tr-TR"/>
    </w:rPr>
  </w:style>
  <w:style w:type="paragraph" w:customStyle="1" w:styleId="07CV-Awards">
    <w:name w:val="07_CV-Awards"/>
    <w:basedOn w:val="Normal"/>
    <w:qFormat/>
    <w:rsid w:val="00DD4E4F"/>
    <w:pPr>
      <w:spacing w:before="120" w:after="120"/>
      <w:ind w:left="720" w:hanging="720"/>
      <w:jc w:val="both"/>
    </w:pPr>
    <w:rPr>
      <w:rFonts w:cs="Calibri"/>
    </w:rPr>
  </w:style>
  <w:style w:type="paragraph" w:customStyle="1" w:styleId="06CV-Projects">
    <w:name w:val="06_CV-Projects"/>
    <w:basedOn w:val="Normal"/>
    <w:qFormat/>
    <w:rsid w:val="00DD4E4F"/>
    <w:pPr>
      <w:spacing w:before="120" w:after="120"/>
      <w:ind w:left="2275" w:hanging="2275"/>
      <w:jc w:val="both"/>
    </w:pPr>
    <w:rPr>
      <w:rFonts w:cs="Calibri"/>
    </w:rPr>
  </w:style>
  <w:style w:type="paragraph" w:customStyle="1" w:styleId="05CV-Theses-Disss">
    <w:name w:val="05_CV-Theses-Disss"/>
    <w:basedOn w:val="Normal"/>
    <w:qFormat/>
    <w:rsid w:val="00F64030"/>
    <w:pPr>
      <w:spacing w:before="60" w:after="60"/>
      <w:ind w:left="562" w:hanging="562"/>
      <w:jc w:val="both"/>
    </w:pPr>
    <w:rPr>
      <w:rFonts w:cs="Calibri"/>
    </w:rPr>
  </w:style>
  <w:style w:type="character" w:customStyle="1" w:styleId="authors">
    <w:name w:val="authors"/>
    <w:basedOn w:val="DefaultParagraphFont"/>
    <w:rsid w:val="007D3251"/>
  </w:style>
  <w:style w:type="character" w:customStyle="1" w:styleId="Date1">
    <w:name w:val="Date1"/>
    <w:basedOn w:val="DefaultParagraphFont"/>
    <w:rsid w:val="007D3251"/>
  </w:style>
  <w:style w:type="character" w:customStyle="1" w:styleId="arttitle">
    <w:name w:val="art_title"/>
    <w:basedOn w:val="DefaultParagraphFont"/>
    <w:rsid w:val="007D3251"/>
  </w:style>
  <w:style w:type="character" w:customStyle="1" w:styleId="serialtitle">
    <w:name w:val="serial_title"/>
    <w:basedOn w:val="DefaultParagraphFont"/>
    <w:rsid w:val="007D3251"/>
  </w:style>
  <w:style w:type="character" w:customStyle="1" w:styleId="doilink">
    <w:name w:val="doi_link"/>
    <w:basedOn w:val="DefaultParagraphFont"/>
    <w:rsid w:val="007D3251"/>
  </w:style>
  <w:style w:type="character" w:styleId="FollowedHyperlink">
    <w:name w:val="FollowedHyperlink"/>
    <w:basedOn w:val="DefaultParagraphFont"/>
    <w:rsid w:val="00E579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354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3A3542"/>
    <w:rPr>
      <w:rFonts w:ascii="Calibri" w:hAnsi="Calibri" w:cs="Palatino"/>
      <w:lang w:eastAsia="en-US"/>
    </w:rPr>
  </w:style>
  <w:style w:type="character" w:styleId="UnresolvedMention">
    <w:name w:val="Unresolved Mention"/>
    <w:basedOn w:val="DefaultParagraphFont"/>
    <w:rsid w:val="00DC7C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27F11"/>
    <w:rPr>
      <w:rFonts w:ascii="Times New Roman" w:hAnsi="Times New Roman"/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27F11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3B3F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AC6F4A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0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2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630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ge.seferoglu@csusb.edu" TargetMode="External"/><Relationship Id="rId13" Type="http://schemas.openxmlformats.org/officeDocument/2006/relationships/hyperlink" Target="https://focusonelt.com/index.php/foe/article/view/77/40" TargetMode="External"/><Relationship Id="rId18" Type="http://schemas.openxmlformats.org/officeDocument/2006/relationships/hyperlink" Target="https://doi.org/10.1017/S0958344023000058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user=IelcERoAAAAJ&amp;hl=en" TargetMode="External"/><Relationship Id="rId17" Type="http://schemas.openxmlformats.org/officeDocument/2006/relationships/hyperlink" Target="https://doi.org/10.1002/berj.39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doi/10.1002/tesj.794" TargetMode="External"/><Relationship Id="rId20" Type="http://schemas.openxmlformats.org/officeDocument/2006/relationships/hyperlink" Target="http://dx.doi.org/10.32601/ejal.4641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b.edu/inside/article/551024/golge-seferoglu-master-many-research-desig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4221/1835-517X.601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doi.org/10.1080/02607476.2022.21335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usb.edu/profile/golge.seferoglu" TargetMode="External"/><Relationship Id="rId14" Type="http://schemas.openxmlformats.org/officeDocument/2006/relationships/hyperlink" Target="https://doi.org/10.4018/IJAET.37538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A616EA-D139-EF42-9E9B-2FA0C8BB6595}">
  <we:reference id="b0430364-2ab6-47cd-907e-f8b72239b204" version="3.19.222.0" store="EXCatalog" storeType="EXCatalog"/>
  <we:alternateReferences>
    <we:reference id="WA200000729" version="3.19.222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B9547-BB41-3B42-A350-A1C30622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3895</Words>
  <Characters>26141</Characters>
  <Application>Microsoft Office Word</Application>
  <DocSecurity>0</DocSecurity>
  <Lines>217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Dr. Gölge SEFEROGLU</vt:lpstr>
    </vt:vector>
  </TitlesOfParts>
  <Company>Hewlett-Packard Company</Company>
  <LinksUpToDate>false</LinksUpToDate>
  <CharactersWithSpaces>29977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http://www.egitim.hacettepe.edu.tr/Tahsilde_IKT_Konferans_Kitap.pdf</vt:lpwstr>
      </vt:variant>
      <vt:variant>
        <vt:lpwstr/>
      </vt:variant>
      <vt:variant>
        <vt:i4>6488184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http://dx.doi.org/10.32601/ejal.464187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Dr. Gölge SEFEROGLU</dc:title>
  <dc:subject/>
  <dc:creator>Dr. Süleyman Sadi SEFEROĞLU</dc:creator>
  <cp:keywords/>
  <dc:description/>
  <cp:lastModifiedBy>Golge Citak Seferoglu</cp:lastModifiedBy>
  <cp:revision>3</cp:revision>
  <cp:lastPrinted>2025-09-26T23:31:00Z</cp:lastPrinted>
  <dcterms:created xsi:type="dcterms:W3CDTF">2025-12-15T22:04:00Z</dcterms:created>
  <dcterms:modified xsi:type="dcterms:W3CDTF">2025-12-27T05:49:00Z</dcterms:modified>
</cp:coreProperties>
</file>