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9AC35D" w14:textId="77777777" w:rsidR="005571C7" w:rsidRPr="002A179E" w:rsidRDefault="005571C7" w:rsidP="00994E62">
      <w:pPr>
        <w:pStyle w:val="Heading1"/>
        <w:spacing w:before="0"/>
        <w:rPr>
          <w:rFonts w:ascii="Times New Roman" w:hAnsi="Times New Roman" w:cs="Times New Roman"/>
        </w:rPr>
      </w:pPr>
      <w:r w:rsidRPr="002A179E">
        <w:rPr>
          <w:rFonts w:ascii="Times New Roman" w:hAnsi="Times New Roman" w:cs="Times New Roman"/>
        </w:rPr>
        <w:t xml:space="preserve">Instructions: </w:t>
      </w:r>
    </w:p>
    <w:p w14:paraId="33A6F91B" w14:textId="2696F7BC" w:rsidR="00201112" w:rsidRPr="002A179E" w:rsidRDefault="005571C7" w:rsidP="00994E62">
      <w:pPr>
        <w:rPr>
          <w:rFonts w:ascii="Times New Roman" w:hAnsi="Times New Roman" w:cs="Times New Roman"/>
          <w:sz w:val="22"/>
          <w:szCs w:val="22"/>
        </w:rPr>
      </w:pPr>
      <w:r w:rsidRPr="002A179E">
        <w:rPr>
          <w:rFonts w:ascii="Times New Roman" w:hAnsi="Times New Roman" w:cs="Times New Roman"/>
          <w:sz w:val="22"/>
          <w:szCs w:val="22"/>
        </w:rPr>
        <w:t>The table below list</w:t>
      </w:r>
      <w:r w:rsidR="0057394C" w:rsidRPr="002A179E">
        <w:rPr>
          <w:rFonts w:ascii="Times New Roman" w:hAnsi="Times New Roman" w:cs="Times New Roman"/>
          <w:sz w:val="22"/>
          <w:szCs w:val="22"/>
        </w:rPr>
        <w:t>s</w:t>
      </w:r>
      <w:r w:rsidRPr="002A179E">
        <w:rPr>
          <w:rFonts w:ascii="Times New Roman" w:hAnsi="Times New Roman" w:cs="Times New Roman"/>
          <w:sz w:val="22"/>
          <w:szCs w:val="22"/>
        </w:rPr>
        <w:t xml:space="preserve"> the supporting documentation needed for Classification &amp; Compensation Services’</w:t>
      </w:r>
      <w:r w:rsidR="00271AFB" w:rsidRPr="002A179E">
        <w:rPr>
          <w:rFonts w:ascii="Times New Roman" w:hAnsi="Times New Roman" w:cs="Times New Roman"/>
          <w:sz w:val="22"/>
          <w:szCs w:val="22"/>
        </w:rPr>
        <w:t xml:space="preserve"> (CCS)</w:t>
      </w:r>
      <w:r w:rsidRPr="002A179E">
        <w:rPr>
          <w:rFonts w:ascii="Times New Roman" w:hAnsi="Times New Roman" w:cs="Times New Roman"/>
          <w:sz w:val="22"/>
          <w:szCs w:val="22"/>
        </w:rPr>
        <w:t xml:space="preserve"> transactions</w:t>
      </w:r>
      <w:r w:rsidR="00994E62">
        <w:rPr>
          <w:rFonts w:ascii="Times New Roman" w:hAnsi="Times New Roman" w:cs="Times New Roman"/>
          <w:sz w:val="22"/>
          <w:szCs w:val="22"/>
        </w:rPr>
        <w:t xml:space="preserve"> submitted using the HR Requisition Form</w:t>
      </w:r>
      <w:r w:rsidRPr="002A179E">
        <w:rPr>
          <w:rFonts w:ascii="Times New Roman" w:hAnsi="Times New Roman" w:cs="Times New Roman"/>
          <w:sz w:val="22"/>
          <w:szCs w:val="22"/>
        </w:rPr>
        <w:t>.</w:t>
      </w:r>
      <w:r w:rsidR="00F42FF5">
        <w:rPr>
          <w:rFonts w:ascii="Times New Roman" w:hAnsi="Times New Roman" w:cs="Times New Roman"/>
          <w:sz w:val="22"/>
          <w:szCs w:val="22"/>
        </w:rPr>
        <w:t xml:space="preserve"> MPP positions may vary.</w:t>
      </w:r>
    </w:p>
    <w:p w14:paraId="3F3E4B27" w14:textId="77777777" w:rsidR="005571C7" w:rsidRDefault="005571C7" w:rsidP="00994E62"/>
    <w:tbl>
      <w:tblPr>
        <w:tblStyle w:val="TableGrid"/>
        <w:tblpPr w:leftFromText="180" w:rightFromText="180" w:vertAnchor="text" w:horzAnchor="margin" w:tblpY="120"/>
        <w:tblW w:w="0" w:type="auto"/>
        <w:tblLayout w:type="fixed"/>
        <w:tblLook w:val="04A0" w:firstRow="1" w:lastRow="0" w:firstColumn="1" w:lastColumn="0" w:noHBand="0" w:noVBand="1"/>
        <w:tblCaption w:val="Supporting Documentation Table"/>
        <w:tblDescription w:val="The Supporting Documentation Table lists the supporting documentation needed for Classification &amp; Compensation Services’ transactions."/>
      </w:tblPr>
      <w:tblGrid>
        <w:gridCol w:w="2065"/>
        <w:gridCol w:w="1440"/>
        <w:gridCol w:w="1530"/>
        <w:gridCol w:w="1440"/>
        <w:gridCol w:w="1350"/>
        <w:gridCol w:w="1170"/>
        <w:gridCol w:w="1637"/>
      </w:tblGrid>
      <w:tr w:rsidR="003815D0" w:rsidRPr="002A179E" w14:paraId="6607EF88" w14:textId="167650AC" w:rsidTr="00803CEC">
        <w:tc>
          <w:tcPr>
            <w:tcW w:w="10632" w:type="dxa"/>
            <w:gridSpan w:val="7"/>
            <w:shd w:val="clear" w:color="auto" w:fill="0065BD"/>
          </w:tcPr>
          <w:p w14:paraId="5401811E" w14:textId="5A64EE98" w:rsidR="003815D0" w:rsidRPr="002A179E" w:rsidRDefault="003815D0" w:rsidP="00994E62">
            <w:pPr>
              <w:pStyle w:val="Title"/>
              <w:jc w:val="center"/>
              <w:rPr>
                <w:rFonts w:ascii="Times New Roman" w:hAnsi="Times New Roman" w:cs="Times New Roman"/>
                <w:sz w:val="48"/>
                <w:szCs w:val="48"/>
              </w:rPr>
            </w:pPr>
            <w:r w:rsidRPr="00803CEC">
              <w:rPr>
                <w:rFonts w:ascii="Times New Roman" w:hAnsi="Times New Roman" w:cs="Times New Roman"/>
                <w:color w:val="FFFFFF" w:themeColor="background1"/>
                <w:sz w:val="48"/>
                <w:szCs w:val="48"/>
              </w:rPr>
              <w:t>Supporting Documentation</w:t>
            </w:r>
          </w:p>
        </w:tc>
      </w:tr>
      <w:tr w:rsidR="003815D0" w:rsidRPr="002A179E" w14:paraId="4A52064C" w14:textId="58C3434C" w:rsidTr="00803CEC">
        <w:tc>
          <w:tcPr>
            <w:tcW w:w="2065" w:type="dxa"/>
            <w:shd w:val="clear" w:color="auto" w:fill="808284"/>
          </w:tcPr>
          <w:p w14:paraId="597D15D0" w14:textId="77777777" w:rsidR="003815D0" w:rsidRPr="002A179E" w:rsidRDefault="003815D0" w:rsidP="00994E62">
            <w:pPr>
              <w:jc w:val="center"/>
              <w:rPr>
                <w:rStyle w:val="Strong"/>
                <w:rFonts w:ascii="Times New Roman" w:hAnsi="Times New Roman" w:cs="Times New Roman"/>
              </w:rPr>
            </w:pPr>
            <w:r w:rsidRPr="002A179E">
              <w:rPr>
                <w:rStyle w:val="Strong"/>
                <w:rFonts w:ascii="Times New Roman" w:hAnsi="Times New Roman" w:cs="Times New Roman"/>
              </w:rPr>
              <w:t>Transaction</w:t>
            </w:r>
          </w:p>
        </w:tc>
        <w:tc>
          <w:tcPr>
            <w:tcW w:w="8567" w:type="dxa"/>
            <w:gridSpan w:val="6"/>
            <w:shd w:val="clear" w:color="auto" w:fill="808284"/>
            <w:vAlign w:val="center"/>
          </w:tcPr>
          <w:p w14:paraId="55F9ADEC" w14:textId="3FCC3792" w:rsidR="003815D0" w:rsidRPr="002A179E" w:rsidRDefault="003815D0" w:rsidP="00994E62">
            <w:pPr>
              <w:jc w:val="center"/>
              <w:rPr>
                <w:rStyle w:val="Strong"/>
                <w:rFonts w:ascii="Times New Roman" w:hAnsi="Times New Roman" w:cs="Times New Roman"/>
              </w:rPr>
            </w:pPr>
            <w:r w:rsidRPr="002A179E">
              <w:rPr>
                <w:rStyle w:val="Strong"/>
                <w:rFonts w:ascii="Times New Roman" w:hAnsi="Times New Roman" w:cs="Times New Roman"/>
              </w:rPr>
              <w:t>Documentation Needed</w:t>
            </w:r>
          </w:p>
        </w:tc>
      </w:tr>
      <w:tr w:rsidR="00DD7E3E" w:rsidRPr="002A179E" w14:paraId="1C9CADA9" w14:textId="6692257A" w:rsidTr="00803CEC">
        <w:tc>
          <w:tcPr>
            <w:tcW w:w="2065" w:type="dxa"/>
            <w:shd w:val="clear" w:color="auto" w:fill="3DB7E4"/>
          </w:tcPr>
          <w:p w14:paraId="47C85F4F" w14:textId="77777777" w:rsidR="008B3718" w:rsidRPr="002A179E" w:rsidRDefault="008B3718" w:rsidP="00994E62">
            <w:pPr>
              <w:rPr>
                <w:rFonts w:ascii="Times New Roman" w:hAnsi="Times New Roman" w:cs="Times New Roman"/>
              </w:rPr>
            </w:pPr>
          </w:p>
        </w:tc>
        <w:tc>
          <w:tcPr>
            <w:tcW w:w="1440" w:type="dxa"/>
            <w:shd w:val="clear" w:color="auto" w:fill="3DB7E4"/>
          </w:tcPr>
          <w:p w14:paraId="6CFD4166" w14:textId="7834B672" w:rsidR="008B3718" w:rsidRPr="00803CEC" w:rsidRDefault="008B3718" w:rsidP="00994E62">
            <w:pPr>
              <w:rPr>
                <w:rFonts w:ascii="Times New Roman" w:hAnsi="Times New Roman" w:cs="Times New Roman"/>
              </w:rPr>
            </w:pPr>
            <w:r w:rsidRPr="00803CEC">
              <w:rPr>
                <w:rFonts w:ascii="Times New Roman" w:hAnsi="Times New Roman" w:cs="Times New Roman"/>
              </w:rPr>
              <w:t>Position Description</w:t>
            </w:r>
            <w:r w:rsidR="00F42FF5">
              <w:rPr>
                <w:rFonts w:ascii="Times New Roman" w:hAnsi="Times New Roman" w:cs="Times New Roman"/>
              </w:rPr>
              <w:t xml:space="preserve"> for Request Position</w:t>
            </w:r>
          </w:p>
        </w:tc>
        <w:tc>
          <w:tcPr>
            <w:tcW w:w="1530" w:type="dxa"/>
            <w:shd w:val="clear" w:color="auto" w:fill="3DB7E4"/>
          </w:tcPr>
          <w:p w14:paraId="4AC2CEE1" w14:textId="3AE1587E" w:rsidR="008B3718" w:rsidRPr="00803CEC" w:rsidRDefault="008B3718" w:rsidP="00994E62">
            <w:pPr>
              <w:rPr>
                <w:rFonts w:ascii="Times New Roman" w:hAnsi="Times New Roman" w:cs="Times New Roman"/>
              </w:rPr>
            </w:pPr>
            <w:r w:rsidRPr="00803CEC">
              <w:rPr>
                <w:rFonts w:ascii="Times New Roman" w:hAnsi="Times New Roman" w:cs="Times New Roman"/>
              </w:rPr>
              <w:t>Memo with Additional Duties</w:t>
            </w:r>
            <w:r w:rsidR="00DD7E3E" w:rsidRPr="00803CEC">
              <w:rPr>
                <w:rFonts w:ascii="Times New Roman" w:hAnsi="Times New Roman" w:cs="Times New Roman"/>
              </w:rPr>
              <w:t xml:space="preserve"> &amp; Justification</w:t>
            </w:r>
          </w:p>
        </w:tc>
        <w:tc>
          <w:tcPr>
            <w:tcW w:w="1440" w:type="dxa"/>
            <w:shd w:val="clear" w:color="auto" w:fill="3DB7E4"/>
          </w:tcPr>
          <w:p w14:paraId="2E876C13" w14:textId="35B9EF13" w:rsidR="008B3718" w:rsidRPr="00803CEC" w:rsidRDefault="00803CEC" w:rsidP="00994E62">
            <w:pPr>
              <w:rPr>
                <w:rFonts w:ascii="Times New Roman" w:hAnsi="Times New Roman" w:cs="Times New Roman"/>
              </w:rPr>
            </w:pPr>
            <w:r w:rsidRPr="00803CEC">
              <w:rPr>
                <w:rFonts w:ascii="Times New Roman" w:hAnsi="Times New Roman" w:cs="Times New Roman"/>
              </w:rPr>
              <w:t>Voluntary Notification Waiver</w:t>
            </w:r>
            <w:r w:rsidR="00722884" w:rsidRPr="00803CEC">
              <w:rPr>
                <w:rFonts w:ascii="Times New Roman" w:hAnsi="Times New Roman" w:cs="Times New Roman"/>
              </w:rPr>
              <w:t>²</w:t>
            </w:r>
          </w:p>
        </w:tc>
        <w:tc>
          <w:tcPr>
            <w:tcW w:w="1350" w:type="dxa"/>
            <w:shd w:val="clear" w:color="auto" w:fill="3DB7E4"/>
          </w:tcPr>
          <w:p w14:paraId="1C49E2AE" w14:textId="5B0468C1" w:rsidR="008B3718" w:rsidRPr="00803CEC" w:rsidRDefault="001F2D9A" w:rsidP="00994E62">
            <w:pPr>
              <w:rPr>
                <w:rFonts w:ascii="Times New Roman" w:hAnsi="Times New Roman" w:cs="Times New Roman"/>
              </w:rPr>
            </w:pPr>
            <w:r w:rsidRPr="00803CEC">
              <w:rPr>
                <w:rFonts w:ascii="Times New Roman" w:hAnsi="Times New Roman" w:cs="Times New Roman"/>
              </w:rPr>
              <w:t xml:space="preserve">Written </w:t>
            </w:r>
            <w:r w:rsidR="008B3718" w:rsidRPr="00803CEC">
              <w:rPr>
                <w:rFonts w:ascii="Times New Roman" w:hAnsi="Times New Roman" w:cs="Times New Roman"/>
              </w:rPr>
              <w:t>Request from Employee</w:t>
            </w:r>
          </w:p>
        </w:tc>
        <w:tc>
          <w:tcPr>
            <w:tcW w:w="1170" w:type="dxa"/>
            <w:shd w:val="clear" w:color="auto" w:fill="3DB7E4"/>
          </w:tcPr>
          <w:p w14:paraId="5989F584" w14:textId="1E659CE3" w:rsidR="008B3718" w:rsidRPr="00803CEC" w:rsidRDefault="008B3718" w:rsidP="00994E62">
            <w:pPr>
              <w:rPr>
                <w:rFonts w:ascii="Times New Roman" w:hAnsi="Times New Roman" w:cs="Times New Roman"/>
              </w:rPr>
            </w:pPr>
            <w:r w:rsidRPr="00803CEC">
              <w:rPr>
                <w:rFonts w:ascii="Times New Roman" w:hAnsi="Times New Roman" w:cs="Times New Roman"/>
              </w:rPr>
              <w:t>ELR</w:t>
            </w:r>
            <w:r w:rsidR="001F2D9A" w:rsidRPr="00803CEC">
              <w:rPr>
                <w:rFonts w:ascii="Times New Roman" w:hAnsi="Times New Roman" w:cs="Times New Roman"/>
              </w:rPr>
              <w:t xml:space="preserve"> Email</w:t>
            </w:r>
            <w:r w:rsidR="00722884" w:rsidRPr="00803CEC">
              <w:rPr>
                <w:rFonts w:ascii="Times New Roman" w:hAnsi="Times New Roman" w:cs="Times New Roman"/>
              </w:rPr>
              <w:t>³</w:t>
            </w:r>
          </w:p>
        </w:tc>
        <w:tc>
          <w:tcPr>
            <w:tcW w:w="1637" w:type="dxa"/>
            <w:shd w:val="clear" w:color="auto" w:fill="3DB7E4"/>
          </w:tcPr>
          <w:p w14:paraId="0FB4A4FF" w14:textId="6261096D" w:rsidR="008B3718" w:rsidRPr="00803CEC" w:rsidRDefault="00FE2783" w:rsidP="00994E62">
            <w:pPr>
              <w:rPr>
                <w:rFonts w:ascii="Times New Roman" w:hAnsi="Times New Roman" w:cs="Times New Roman"/>
              </w:rPr>
            </w:pPr>
            <w:r w:rsidRPr="00803CEC">
              <w:rPr>
                <w:rFonts w:ascii="Times New Roman" w:hAnsi="Times New Roman" w:cs="Times New Roman"/>
              </w:rPr>
              <w:t>Position Management Request</w:t>
            </w:r>
            <w:r w:rsidR="008B3718" w:rsidRPr="00803CEC">
              <w:rPr>
                <w:rFonts w:ascii="Times New Roman" w:hAnsi="Times New Roman" w:cs="Times New Roman"/>
              </w:rPr>
              <w:t xml:space="preserve"> Form</w:t>
            </w:r>
          </w:p>
        </w:tc>
      </w:tr>
      <w:tr w:rsidR="00DD7E3E" w:rsidRPr="002A179E" w14:paraId="75671EE8" w14:textId="202A7ECA" w:rsidTr="00803CEC">
        <w:tc>
          <w:tcPr>
            <w:tcW w:w="2065" w:type="dxa"/>
            <w:shd w:val="clear" w:color="auto" w:fill="3DB7E4"/>
            <w:vAlign w:val="center"/>
          </w:tcPr>
          <w:p w14:paraId="41BEE4AA" w14:textId="4D94493C" w:rsidR="008B3718" w:rsidRPr="002A179E" w:rsidRDefault="008B3718" w:rsidP="00994E62">
            <w:pPr>
              <w:rPr>
                <w:rFonts w:ascii="Times New Roman" w:hAnsi="Times New Roman" w:cs="Times New Roman"/>
              </w:rPr>
            </w:pPr>
            <w:r w:rsidRPr="002A179E">
              <w:rPr>
                <w:rFonts w:ascii="Times New Roman" w:hAnsi="Times New Roman" w:cs="Times New Roman"/>
              </w:rPr>
              <w:t>Conversion to Permanent</w:t>
            </w:r>
            <w:r w:rsidR="00722884" w:rsidRPr="002A179E">
              <w:rPr>
                <w:rFonts w:ascii="Times New Roman" w:hAnsi="Times New Roman" w:cs="Times New Roman"/>
              </w:rPr>
              <w:t>¹</w:t>
            </w:r>
          </w:p>
        </w:tc>
        <w:tc>
          <w:tcPr>
            <w:tcW w:w="1440" w:type="dxa"/>
            <w:vAlign w:val="center"/>
          </w:tcPr>
          <w:p w14:paraId="53573768"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53F56EF7" w14:textId="77777777" w:rsidR="008B3718" w:rsidRPr="002A179E" w:rsidRDefault="008B3718" w:rsidP="00994E62">
            <w:pPr>
              <w:jc w:val="center"/>
              <w:rPr>
                <w:rFonts w:ascii="Times New Roman" w:hAnsi="Times New Roman" w:cs="Times New Roman"/>
              </w:rPr>
            </w:pPr>
          </w:p>
        </w:tc>
        <w:tc>
          <w:tcPr>
            <w:tcW w:w="1440" w:type="dxa"/>
            <w:vAlign w:val="center"/>
          </w:tcPr>
          <w:p w14:paraId="09AEDFF0" w14:textId="77777777" w:rsidR="008B3718" w:rsidRPr="002A179E" w:rsidRDefault="008B3718" w:rsidP="00994E62">
            <w:pPr>
              <w:jc w:val="center"/>
              <w:rPr>
                <w:rFonts w:ascii="Times New Roman" w:hAnsi="Times New Roman" w:cs="Times New Roman"/>
              </w:rPr>
            </w:pPr>
          </w:p>
        </w:tc>
        <w:tc>
          <w:tcPr>
            <w:tcW w:w="1350" w:type="dxa"/>
            <w:vAlign w:val="center"/>
          </w:tcPr>
          <w:p w14:paraId="14D1A460" w14:textId="77777777" w:rsidR="008B3718" w:rsidRPr="002A179E" w:rsidRDefault="008B3718" w:rsidP="00994E62">
            <w:pPr>
              <w:jc w:val="center"/>
              <w:rPr>
                <w:rFonts w:ascii="Times New Roman" w:hAnsi="Times New Roman" w:cs="Times New Roman"/>
              </w:rPr>
            </w:pPr>
          </w:p>
        </w:tc>
        <w:tc>
          <w:tcPr>
            <w:tcW w:w="1170" w:type="dxa"/>
            <w:vAlign w:val="center"/>
          </w:tcPr>
          <w:p w14:paraId="499BB477" w14:textId="77777777" w:rsidR="008B3718" w:rsidRPr="002A179E" w:rsidRDefault="008B3718" w:rsidP="00994E62">
            <w:pPr>
              <w:jc w:val="center"/>
              <w:rPr>
                <w:rFonts w:ascii="Times New Roman" w:hAnsi="Times New Roman" w:cs="Times New Roman"/>
              </w:rPr>
            </w:pPr>
          </w:p>
        </w:tc>
        <w:tc>
          <w:tcPr>
            <w:tcW w:w="1637" w:type="dxa"/>
            <w:vAlign w:val="center"/>
          </w:tcPr>
          <w:p w14:paraId="194ECF0C" w14:textId="3B7BBB9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r>
      <w:tr w:rsidR="00DD7E3E" w:rsidRPr="002A179E" w14:paraId="08F405D0" w14:textId="7F69B3A8" w:rsidTr="00803CEC">
        <w:tc>
          <w:tcPr>
            <w:tcW w:w="2065" w:type="dxa"/>
            <w:shd w:val="clear" w:color="auto" w:fill="3DB7E4"/>
            <w:vAlign w:val="center"/>
          </w:tcPr>
          <w:p w14:paraId="101996C8" w14:textId="77777777" w:rsidR="008B3718" w:rsidRPr="002A179E" w:rsidRDefault="008B3718" w:rsidP="00994E62">
            <w:pPr>
              <w:rPr>
                <w:rFonts w:ascii="Times New Roman" w:hAnsi="Times New Roman" w:cs="Times New Roman"/>
              </w:rPr>
            </w:pPr>
            <w:r w:rsidRPr="002A179E">
              <w:rPr>
                <w:rFonts w:ascii="Times New Roman" w:hAnsi="Times New Roman" w:cs="Times New Roman"/>
              </w:rPr>
              <w:t>Critical Skills Bonuses</w:t>
            </w:r>
          </w:p>
        </w:tc>
        <w:tc>
          <w:tcPr>
            <w:tcW w:w="1440" w:type="dxa"/>
            <w:vAlign w:val="center"/>
          </w:tcPr>
          <w:p w14:paraId="40BA2ABB"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41062AFD"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440" w:type="dxa"/>
            <w:vAlign w:val="center"/>
          </w:tcPr>
          <w:p w14:paraId="24AC0AB2" w14:textId="77777777" w:rsidR="008B3718" w:rsidRPr="002A179E" w:rsidRDefault="008B3718" w:rsidP="00994E62">
            <w:pPr>
              <w:jc w:val="center"/>
              <w:rPr>
                <w:rFonts w:ascii="Times New Roman" w:hAnsi="Times New Roman" w:cs="Times New Roman"/>
              </w:rPr>
            </w:pPr>
          </w:p>
        </w:tc>
        <w:tc>
          <w:tcPr>
            <w:tcW w:w="1350" w:type="dxa"/>
            <w:vAlign w:val="center"/>
          </w:tcPr>
          <w:p w14:paraId="77231FE2" w14:textId="77777777" w:rsidR="008B3718" w:rsidRPr="002A179E" w:rsidRDefault="008B3718" w:rsidP="00994E62">
            <w:pPr>
              <w:jc w:val="center"/>
              <w:rPr>
                <w:rFonts w:ascii="Times New Roman" w:hAnsi="Times New Roman" w:cs="Times New Roman"/>
              </w:rPr>
            </w:pPr>
          </w:p>
        </w:tc>
        <w:tc>
          <w:tcPr>
            <w:tcW w:w="1170" w:type="dxa"/>
            <w:vAlign w:val="center"/>
          </w:tcPr>
          <w:p w14:paraId="198B1D69" w14:textId="77777777" w:rsidR="008B3718" w:rsidRPr="002A179E" w:rsidRDefault="008B3718" w:rsidP="00994E62">
            <w:pPr>
              <w:jc w:val="center"/>
              <w:rPr>
                <w:rFonts w:ascii="Times New Roman" w:hAnsi="Times New Roman" w:cs="Times New Roman"/>
              </w:rPr>
            </w:pPr>
          </w:p>
        </w:tc>
        <w:tc>
          <w:tcPr>
            <w:tcW w:w="1637" w:type="dxa"/>
            <w:vAlign w:val="center"/>
          </w:tcPr>
          <w:p w14:paraId="151E2BFF" w14:textId="77777777" w:rsidR="008B3718" w:rsidRPr="002A179E" w:rsidRDefault="008B3718" w:rsidP="00994E62">
            <w:pPr>
              <w:jc w:val="center"/>
              <w:rPr>
                <w:rFonts w:ascii="Times New Roman" w:hAnsi="Times New Roman" w:cs="Times New Roman"/>
              </w:rPr>
            </w:pPr>
          </w:p>
        </w:tc>
      </w:tr>
      <w:tr w:rsidR="00DD7E3E" w:rsidRPr="002A179E" w14:paraId="40F945BB" w14:textId="418A81C5" w:rsidTr="00803CEC">
        <w:tc>
          <w:tcPr>
            <w:tcW w:w="2065" w:type="dxa"/>
            <w:shd w:val="clear" w:color="auto" w:fill="3DB7E4"/>
            <w:vAlign w:val="center"/>
          </w:tcPr>
          <w:p w14:paraId="148FA6AD" w14:textId="24F3495F" w:rsidR="008B3718" w:rsidRPr="002A179E" w:rsidRDefault="008B3718" w:rsidP="00994E62">
            <w:pPr>
              <w:rPr>
                <w:rFonts w:ascii="Times New Roman" w:hAnsi="Times New Roman" w:cs="Times New Roman"/>
              </w:rPr>
            </w:pPr>
            <w:r w:rsidRPr="002A179E">
              <w:rPr>
                <w:rFonts w:ascii="Times New Roman" w:hAnsi="Times New Roman" w:cs="Times New Roman"/>
              </w:rPr>
              <w:t>Extend Temporary Appointment</w:t>
            </w:r>
            <w:r w:rsidR="009A1FCA" w:rsidRPr="002A179E">
              <w:rPr>
                <w:rFonts w:ascii="Times New Roman" w:hAnsi="Times New Roman" w:cs="Times New Roman"/>
              </w:rPr>
              <w:t>¹</w:t>
            </w:r>
          </w:p>
        </w:tc>
        <w:tc>
          <w:tcPr>
            <w:tcW w:w="1440" w:type="dxa"/>
            <w:vAlign w:val="center"/>
          </w:tcPr>
          <w:p w14:paraId="65F9F178"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40B17265" w14:textId="77777777" w:rsidR="008B3718" w:rsidRPr="002A179E" w:rsidRDefault="008B3718" w:rsidP="00994E62">
            <w:pPr>
              <w:jc w:val="center"/>
              <w:rPr>
                <w:rFonts w:ascii="Times New Roman" w:hAnsi="Times New Roman" w:cs="Times New Roman"/>
              </w:rPr>
            </w:pPr>
          </w:p>
        </w:tc>
        <w:tc>
          <w:tcPr>
            <w:tcW w:w="1440" w:type="dxa"/>
            <w:vAlign w:val="center"/>
          </w:tcPr>
          <w:p w14:paraId="727E5272" w14:textId="77777777" w:rsidR="008B3718" w:rsidRPr="002A179E" w:rsidRDefault="008B3718" w:rsidP="00994E62">
            <w:pPr>
              <w:jc w:val="center"/>
              <w:rPr>
                <w:rFonts w:ascii="Times New Roman" w:hAnsi="Times New Roman" w:cs="Times New Roman"/>
              </w:rPr>
            </w:pPr>
          </w:p>
        </w:tc>
        <w:tc>
          <w:tcPr>
            <w:tcW w:w="1350" w:type="dxa"/>
            <w:vAlign w:val="center"/>
          </w:tcPr>
          <w:p w14:paraId="732DE3BC" w14:textId="77777777" w:rsidR="008B3718" w:rsidRPr="002A179E" w:rsidRDefault="008B3718" w:rsidP="00994E62">
            <w:pPr>
              <w:jc w:val="center"/>
              <w:rPr>
                <w:rFonts w:ascii="Times New Roman" w:hAnsi="Times New Roman" w:cs="Times New Roman"/>
              </w:rPr>
            </w:pPr>
          </w:p>
        </w:tc>
        <w:tc>
          <w:tcPr>
            <w:tcW w:w="1170" w:type="dxa"/>
            <w:vAlign w:val="center"/>
          </w:tcPr>
          <w:p w14:paraId="42869B1B" w14:textId="77777777" w:rsidR="008B3718" w:rsidRPr="002A179E" w:rsidRDefault="008B3718" w:rsidP="00994E62">
            <w:pPr>
              <w:jc w:val="center"/>
              <w:rPr>
                <w:rFonts w:ascii="Times New Roman" w:hAnsi="Times New Roman" w:cs="Times New Roman"/>
              </w:rPr>
            </w:pPr>
          </w:p>
        </w:tc>
        <w:tc>
          <w:tcPr>
            <w:tcW w:w="1637" w:type="dxa"/>
            <w:vAlign w:val="center"/>
          </w:tcPr>
          <w:p w14:paraId="79A13BE1" w14:textId="77777777" w:rsidR="008B3718" w:rsidRPr="002A179E" w:rsidRDefault="008B3718" w:rsidP="00994E62">
            <w:pPr>
              <w:jc w:val="center"/>
              <w:rPr>
                <w:rFonts w:ascii="Times New Roman" w:hAnsi="Times New Roman" w:cs="Times New Roman"/>
              </w:rPr>
            </w:pPr>
          </w:p>
        </w:tc>
      </w:tr>
      <w:tr w:rsidR="00DD7E3E" w:rsidRPr="002A179E" w14:paraId="5896BB90" w14:textId="3983145C" w:rsidTr="00803CEC">
        <w:tc>
          <w:tcPr>
            <w:tcW w:w="2065" w:type="dxa"/>
            <w:shd w:val="clear" w:color="auto" w:fill="3DB7E4"/>
            <w:vAlign w:val="center"/>
          </w:tcPr>
          <w:p w14:paraId="35F4F87E" w14:textId="2452938F" w:rsidR="008B3718" w:rsidRPr="002A179E" w:rsidRDefault="008B3718" w:rsidP="00994E62">
            <w:pPr>
              <w:rPr>
                <w:rFonts w:ascii="Times New Roman" w:hAnsi="Times New Roman" w:cs="Times New Roman"/>
              </w:rPr>
            </w:pPr>
            <w:r w:rsidRPr="002A179E">
              <w:rPr>
                <w:rFonts w:ascii="Times New Roman" w:hAnsi="Times New Roman" w:cs="Times New Roman"/>
              </w:rPr>
              <w:t>Extension of Reassignment</w:t>
            </w:r>
            <w:r w:rsidR="009A1FCA" w:rsidRPr="002A179E">
              <w:rPr>
                <w:rFonts w:ascii="Times New Roman" w:hAnsi="Times New Roman" w:cs="Times New Roman"/>
              </w:rPr>
              <w:t>¹</w:t>
            </w:r>
          </w:p>
        </w:tc>
        <w:tc>
          <w:tcPr>
            <w:tcW w:w="1440" w:type="dxa"/>
            <w:vAlign w:val="center"/>
          </w:tcPr>
          <w:p w14:paraId="11EDC049"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68F66112" w14:textId="77777777" w:rsidR="008B3718" w:rsidRPr="002A179E" w:rsidRDefault="008B3718" w:rsidP="00994E62">
            <w:pPr>
              <w:jc w:val="center"/>
              <w:rPr>
                <w:rFonts w:ascii="Times New Roman" w:hAnsi="Times New Roman" w:cs="Times New Roman"/>
              </w:rPr>
            </w:pPr>
          </w:p>
        </w:tc>
        <w:tc>
          <w:tcPr>
            <w:tcW w:w="1440" w:type="dxa"/>
            <w:vAlign w:val="center"/>
          </w:tcPr>
          <w:p w14:paraId="4EF6E45A" w14:textId="77777777" w:rsidR="008B3718" w:rsidRPr="002A179E" w:rsidRDefault="008B3718" w:rsidP="00994E62">
            <w:pPr>
              <w:jc w:val="center"/>
              <w:rPr>
                <w:rFonts w:ascii="Times New Roman" w:hAnsi="Times New Roman" w:cs="Times New Roman"/>
              </w:rPr>
            </w:pPr>
          </w:p>
        </w:tc>
        <w:tc>
          <w:tcPr>
            <w:tcW w:w="1350" w:type="dxa"/>
            <w:vAlign w:val="center"/>
          </w:tcPr>
          <w:p w14:paraId="70A3315A" w14:textId="77777777" w:rsidR="008B3718" w:rsidRPr="002A179E" w:rsidRDefault="008B3718" w:rsidP="00994E62">
            <w:pPr>
              <w:jc w:val="center"/>
              <w:rPr>
                <w:rFonts w:ascii="Times New Roman" w:hAnsi="Times New Roman" w:cs="Times New Roman"/>
              </w:rPr>
            </w:pPr>
          </w:p>
        </w:tc>
        <w:tc>
          <w:tcPr>
            <w:tcW w:w="1170" w:type="dxa"/>
            <w:vAlign w:val="center"/>
          </w:tcPr>
          <w:p w14:paraId="3FA92FAC" w14:textId="77777777" w:rsidR="008B3718" w:rsidRPr="002A179E" w:rsidRDefault="008B3718" w:rsidP="00994E62">
            <w:pPr>
              <w:jc w:val="center"/>
              <w:rPr>
                <w:rFonts w:ascii="Times New Roman" w:hAnsi="Times New Roman" w:cs="Times New Roman"/>
              </w:rPr>
            </w:pPr>
          </w:p>
        </w:tc>
        <w:tc>
          <w:tcPr>
            <w:tcW w:w="1637" w:type="dxa"/>
            <w:vAlign w:val="center"/>
          </w:tcPr>
          <w:p w14:paraId="74B0DD5E" w14:textId="77777777" w:rsidR="008B3718" w:rsidRPr="002A179E" w:rsidRDefault="008B3718" w:rsidP="00994E62">
            <w:pPr>
              <w:jc w:val="center"/>
              <w:rPr>
                <w:rFonts w:ascii="Times New Roman" w:hAnsi="Times New Roman" w:cs="Times New Roman"/>
              </w:rPr>
            </w:pPr>
          </w:p>
        </w:tc>
      </w:tr>
      <w:tr w:rsidR="00DD7E3E" w:rsidRPr="002A179E" w14:paraId="5B786E29" w14:textId="40295815" w:rsidTr="00803CEC">
        <w:tc>
          <w:tcPr>
            <w:tcW w:w="2065" w:type="dxa"/>
            <w:shd w:val="clear" w:color="auto" w:fill="3DB7E4"/>
            <w:vAlign w:val="center"/>
          </w:tcPr>
          <w:p w14:paraId="29A67A9A" w14:textId="77777777" w:rsidR="008B3718" w:rsidRPr="002A179E" w:rsidRDefault="008B3718" w:rsidP="00994E62">
            <w:pPr>
              <w:rPr>
                <w:rFonts w:ascii="Times New Roman" w:hAnsi="Times New Roman" w:cs="Times New Roman"/>
              </w:rPr>
            </w:pPr>
            <w:r w:rsidRPr="002A179E">
              <w:rPr>
                <w:rFonts w:ascii="Times New Roman" w:hAnsi="Times New Roman" w:cs="Times New Roman"/>
              </w:rPr>
              <w:t>In-Range Progressions</w:t>
            </w:r>
          </w:p>
        </w:tc>
        <w:tc>
          <w:tcPr>
            <w:tcW w:w="1440" w:type="dxa"/>
            <w:vAlign w:val="center"/>
          </w:tcPr>
          <w:p w14:paraId="72BA2003"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696B0A86" w14:textId="77777777" w:rsidR="008B3718" w:rsidRPr="002A179E" w:rsidRDefault="008B3718" w:rsidP="00994E62">
            <w:pPr>
              <w:jc w:val="center"/>
              <w:rPr>
                <w:rFonts w:ascii="Times New Roman" w:hAnsi="Times New Roman" w:cs="Times New Roman"/>
              </w:rPr>
            </w:pPr>
          </w:p>
        </w:tc>
        <w:tc>
          <w:tcPr>
            <w:tcW w:w="1440" w:type="dxa"/>
            <w:vAlign w:val="center"/>
          </w:tcPr>
          <w:p w14:paraId="4A7FA533" w14:textId="77777777" w:rsidR="008B3718" w:rsidRPr="002A179E" w:rsidRDefault="008B3718" w:rsidP="00994E62">
            <w:pPr>
              <w:jc w:val="center"/>
              <w:rPr>
                <w:rFonts w:ascii="Times New Roman" w:hAnsi="Times New Roman" w:cs="Times New Roman"/>
              </w:rPr>
            </w:pPr>
          </w:p>
        </w:tc>
        <w:tc>
          <w:tcPr>
            <w:tcW w:w="1350" w:type="dxa"/>
            <w:vAlign w:val="center"/>
          </w:tcPr>
          <w:p w14:paraId="1DF16C4C" w14:textId="77777777" w:rsidR="008B3718" w:rsidRPr="002A179E" w:rsidRDefault="008B3718" w:rsidP="00994E62">
            <w:pPr>
              <w:jc w:val="center"/>
              <w:rPr>
                <w:rFonts w:ascii="Times New Roman" w:hAnsi="Times New Roman" w:cs="Times New Roman"/>
              </w:rPr>
            </w:pPr>
          </w:p>
        </w:tc>
        <w:tc>
          <w:tcPr>
            <w:tcW w:w="1170" w:type="dxa"/>
            <w:vAlign w:val="center"/>
          </w:tcPr>
          <w:p w14:paraId="51D4601F" w14:textId="77777777" w:rsidR="008B3718" w:rsidRPr="002A179E" w:rsidRDefault="008B3718" w:rsidP="00994E62">
            <w:pPr>
              <w:jc w:val="center"/>
              <w:rPr>
                <w:rFonts w:ascii="Times New Roman" w:hAnsi="Times New Roman" w:cs="Times New Roman"/>
              </w:rPr>
            </w:pPr>
          </w:p>
        </w:tc>
        <w:tc>
          <w:tcPr>
            <w:tcW w:w="1637" w:type="dxa"/>
            <w:vAlign w:val="center"/>
          </w:tcPr>
          <w:p w14:paraId="0D24FE11" w14:textId="77777777" w:rsidR="008B3718" w:rsidRPr="002A179E" w:rsidRDefault="008B3718" w:rsidP="00994E62">
            <w:pPr>
              <w:jc w:val="center"/>
              <w:rPr>
                <w:rFonts w:ascii="Times New Roman" w:hAnsi="Times New Roman" w:cs="Times New Roman"/>
              </w:rPr>
            </w:pPr>
          </w:p>
        </w:tc>
      </w:tr>
      <w:tr w:rsidR="00DD7E3E" w:rsidRPr="002A179E" w14:paraId="2677C616" w14:textId="5F337CE2" w:rsidTr="00803CEC">
        <w:tc>
          <w:tcPr>
            <w:tcW w:w="2065" w:type="dxa"/>
            <w:shd w:val="clear" w:color="auto" w:fill="3DB7E4"/>
            <w:vAlign w:val="center"/>
          </w:tcPr>
          <w:p w14:paraId="36270020" w14:textId="317B1D6C" w:rsidR="008B3718" w:rsidRPr="002A179E" w:rsidRDefault="008B3718" w:rsidP="00994E62">
            <w:pPr>
              <w:rPr>
                <w:rFonts w:ascii="Times New Roman" w:hAnsi="Times New Roman" w:cs="Times New Roman"/>
              </w:rPr>
            </w:pPr>
            <w:r w:rsidRPr="002A179E">
              <w:rPr>
                <w:rFonts w:ascii="Times New Roman" w:hAnsi="Times New Roman" w:cs="Times New Roman"/>
              </w:rPr>
              <w:t xml:space="preserve">Permanent Reassignment (ELR </w:t>
            </w:r>
            <w:r w:rsidR="00E10DC0" w:rsidRPr="002A179E">
              <w:rPr>
                <w:rFonts w:ascii="Times New Roman" w:hAnsi="Times New Roman" w:cs="Times New Roman"/>
              </w:rPr>
              <w:t>Only) ⁴</w:t>
            </w:r>
          </w:p>
        </w:tc>
        <w:tc>
          <w:tcPr>
            <w:tcW w:w="1440" w:type="dxa"/>
            <w:vAlign w:val="center"/>
          </w:tcPr>
          <w:p w14:paraId="113C8E50"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5B2C5FDD" w14:textId="77777777" w:rsidR="008B3718" w:rsidRPr="002A179E" w:rsidRDefault="008B3718" w:rsidP="00994E62">
            <w:pPr>
              <w:jc w:val="center"/>
              <w:rPr>
                <w:rFonts w:ascii="Times New Roman" w:hAnsi="Times New Roman" w:cs="Times New Roman"/>
              </w:rPr>
            </w:pPr>
          </w:p>
        </w:tc>
        <w:tc>
          <w:tcPr>
            <w:tcW w:w="1440" w:type="dxa"/>
            <w:vAlign w:val="center"/>
          </w:tcPr>
          <w:p w14:paraId="50668218" w14:textId="4A80F028"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r w:rsidR="000729B9" w:rsidRPr="002A179E">
              <w:rPr>
                <w:rFonts w:ascii="Times New Roman" w:hAnsi="Times New Roman" w:cs="Times New Roman"/>
              </w:rPr>
              <w:t>²</w:t>
            </w:r>
          </w:p>
        </w:tc>
        <w:tc>
          <w:tcPr>
            <w:tcW w:w="1350" w:type="dxa"/>
            <w:vAlign w:val="center"/>
          </w:tcPr>
          <w:p w14:paraId="0799A046" w14:textId="77777777" w:rsidR="008B3718" w:rsidRPr="002A179E" w:rsidRDefault="008B3718" w:rsidP="00994E62">
            <w:pPr>
              <w:jc w:val="center"/>
              <w:rPr>
                <w:rFonts w:ascii="Times New Roman" w:hAnsi="Times New Roman" w:cs="Times New Roman"/>
              </w:rPr>
            </w:pPr>
          </w:p>
        </w:tc>
        <w:tc>
          <w:tcPr>
            <w:tcW w:w="1170" w:type="dxa"/>
            <w:vAlign w:val="center"/>
          </w:tcPr>
          <w:p w14:paraId="2BA650D5"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637" w:type="dxa"/>
            <w:vAlign w:val="center"/>
          </w:tcPr>
          <w:p w14:paraId="554AD878" w14:textId="14D85624"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r>
      <w:tr w:rsidR="00DD7E3E" w:rsidRPr="002A179E" w14:paraId="4478EA6C" w14:textId="335F62CA" w:rsidTr="00803CEC">
        <w:tc>
          <w:tcPr>
            <w:tcW w:w="2065" w:type="dxa"/>
            <w:shd w:val="clear" w:color="auto" w:fill="3DB7E4"/>
            <w:vAlign w:val="center"/>
          </w:tcPr>
          <w:p w14:paraId="5BF6F123" w14:textId="77777777" w:rsidR="008B3718" w:rsidRPr="002A179E" w:rsidRDefault="008B3718" w:rsidP="00994E62">
            <w:pPr>
              <w:rPr>
                <w:rFonts w:ascii="Times New Roman" w:hAnsi="Times New Roman" w:cs="Times New Roman"/>
              </w:rPr>
            </w:pPr>
            <w:r w:rsidRPr="002A179E">
              <w:rPr>
                <w:rFonts w:ascii="Times New Roman" w:hAnsi="Times New Roman" w:cs="Times New Roman"/>
              </w:rPr>
              <w:t xml:space="preserve">Reclassifications </w:t>
            </w:r>
          </w:p>
        </w:tc>
        <w:tc>
          <w:tcPr>
            <w:tcW w:w="1440" w:type="dxa"/>
            <w:vAlign w:val="center"/>
          </w:tcPr>
          <w:p w14:paraId="2B8DBFEE"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7808DCBB" w14:textId="77777777" w:rsidR="008B3718" w:rsidRPr="002A179E" w:rsidRDefault="008B3718" w:rsidP="00994E62">
            <w:pPr>
              <w:jc w:val="center"/>
              <w:rPr>
                <w:rFonts w:ascii="Times New Roman" w:hAnsi="Times New Roman" w:cs="Times New Roman"/>
              </w:rPr>
            </w:pPr>
          </w:p>
        </w:tc>
        <w:tc>
          <w:tcPr>
            <w:tcW w:w="1440" w:type="dxa"/>
            <w:vAlign w:val="center"/>
          </w:tcPr>
          <w:p w14:paraId="0708F8E2" w14:textId="77777777" w:rsidR="008B3718" w:rsidRPr="002A179E" w:rsidRDefault="008B3718" w:rsidP="00994E62">
            <w:pPr>
              <w:jc w:val="center"/>
              <w:rPr>
                <w:rFonts w:ascii="Times New Roman" w:hAnsi="Times New Roman" w:cs="Times New Roman"/>
              </w:rPr>
            </w:pPr>
          </w:p>
        </w:tc>
        <w:tc>
          <w:tcPr>
            <w:tcW w:w="1350" w:type="dxa"/>
            <w:vAlign w:val="center"/>
          </w:tcPr>
          <w:p w14:paraId="7E40AED2" w14:textId="77777777" w:rsidR="008B3718" w:rsidRPr="002A179E" w:rsidRDefault="008B3718" w:rsidP="00994E62">
            <w:pPr>
              <w:jc w:val="center"/>
              <w:rPr>
                <w:rFonts w:ascii="Times New Roman" w:hAnsi="Times New Roman" w:cs="Times New Roman"/>
              </w:rPr>
            </w:pPr>
          </w:p>
        </w:tc>
        <w:tc>
          <w:tcPr>
            <w:tcW w:w="1170" w:type="dxa"/>
            <w:vAlign w:val="center"/>
          </w:tcPr>
          <w:p w14:paraId="127F9B63" w14:textId="77777777" w:rsidR="008B3718" w:rsidRPr="002A179E" w:rsidRDefault="008B3718" w:rsidP="00994E62">
            <w:pPr>
              <w:jc w:val="center"/>
              <w:rPr>
                <w:rFonts w:ascii="Times New Roman" w:hAnsi="Times New Roman" w:cs="Times New Roman"/>
              </w:rPr>
            </w:pPr>
          </w:p>
        </w:tc>
        <w:tc>
          <w:tcPr>
            <w:tcW w:w="1637" w:type="dxa"/>
            <w:vAlign w:val="center"/>
          </w:tcPr>
          <w:p w14:paraId="6D5DA823" w14:textId="77777777" w:rsidR="008B3718" w:rsidRPr="002A179E" w:rsidRDefault="008B3718" w:rsidP="00994E62">
            <w:pPr>
              <w:jc w:val="center"/>
              <w:rPr>
                <w:rFonts w:ascii="Times New Roman" w:hAnsi="Times New Roman" w:cs="Times New Roman"/>
              </w:rPr>
            </w:pPr>
          </w:p>
        </w:tc>
      </w:tr>
      <w:tr w:rsidR="00DD7E3E" w:rsidRPr="002A179E" w14:paraId="7977C296" w14:textId="3D082EDE" w:rsidTr="00803CEC">
        <w:tc>
          <w:tcPr>
            <w:tcW w:w="2065" w:type="dxa"/>
            <w:shd w:val="clear" w:color="auto" w:fill="3DB7E4"/>
            <w:vAlign w:val="center"/>
          </w:tcPr>
          <w:p w14:paraId="6DC619AF" w14:textId="77777777" w:rsidR="008B3718" w:rsidRPr="002A179E" w:rsidRDefault="008B3718" w:rsidP="00994E62">
            <w:pPr>
              <w:rPr>
                <w:rFonts w:ascii="Times New Roman" w:hAnsi="Times New Roman" w:cs="Times New Roman"/>
              </w:rPr>
            </w:pPr>
            <w:r w:rsidRPr="002A179E">
              <w:rPr>
                <w:rFonts w:ascii="Times New Roman" w:hAnsi="Times New Roman" w:cs="Times New Roman"/>
              </w:rPr>
              <w:t>Reinstatement from Temporary Reassignment</w:t>
            </w:r>
          </w:p>
        </w:tc>
        <w:tc>
          <w:tcPr>
            <w:tcW w:w="1440" w:type="dxa"/>
            <w:vAlign w:val="center"/>
          </w:tcPr>
          <w:p w14:paraId="63D4305B"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5E4FEE8B" w14:textId="77777777" w:rsidR="008B3718" w:rsidRPr="002A179E" w:rsidRDefault="008B3718" w:rsidP="00994E62">
            <w:pPr>
              <w:jc w:val="center"/>
              <w:rPr>
                <w:rFonts w:ascii="Times New Roman" w:hAnsi="Times New Roman" w:cs="Times New Roman"/>
              </w:rPr>
            </w:pPr>
          </w:p>
        </w:tc>
        <w:tc>
          <w:tcPr>
            <w:tcW w:w="1440" w:type="dxa"/>
            <w:vAlign w:val="center"/>
          </w:tcPr>
          <w:p w14:paraId="3B7F4262" w14:textId="77777777" w:rsidR="008B3718" w:rsidRPr="002A179E" w:rsidRDefault="008B3718" w:rsidP="00994E62">
            <w:pPr>
              <w:jc w:val="center"/>
              <w:rPr>
                <w:rFonts w:ascii="Times New Roman" w:hAnsi="Times New Roman" w:cs="Times New Roman"/>
              </w:rPr>
            </w:pPr>
          </w:p>
        </w:tc>
        <w:tc>
          <w:tcPr>
            <w:tcW w:w="1350" w:type="dxa"/>
            <w:vAlign w:val="center"/>
          </w:tcPr>
          <w:p w14:paraId="1C22750F" w14:textId="77777777" w:rsidR="008B3718" w:rsidRPr="002A179E" w:rsidRDefault="008B3718" w:rsidP="00994E62">
            <w:pPr>
              <w:jc w:val="center"/>
              <w:rPr>
                <w:rFonts w:ascii="Times New Roman" w:hAnsi="Times New Roman" w:cs="Times New Roman"/>
              </w:rPr>
            </w:pPr>
          </w:p>
        </w:tc>
        <w:tc>
          <w:tcPr>
            <w:tcW w:w="1170" w:type="dxa"/>
            <w:vAlign w:val="center"/>
          </w:tcPr>
          <w:p w14:paraId="70F1708D" w14:textId="77777777" w:rsidR="008B3718" w:rsidRPr="002A179E" w:rsidRDefault="008B3718" w:rsidP="00994E62">
            <w:pPr>
              <w:jc w:val="center"/>
              <w:rPr>
                <w:rFonts w:ascii="Times New Roman" w:hAnsi="Times New Roman" w:cs="Times New Roman"/>
              </w:rPr>
            </w:pPr>
          </w:p>
        </w:tc>
        <w:tc>
          <w:tcPr>
            <w:tcW w:w="1637" w:type="dxa"/>
            <w:vAlign w:val="center"/>
          </w:tcPr>
          <w:p w14:paraId="7DFAC0B4" w14:textId="77777777" w:rsidR="008B3718" w:rsidRPr="002A179E" w:rsidRDefault="008B3718" w:rsidP="00994E62">
            <w:pPr>
              <w:jc w:val="center"/>
              <w:rPr>
                <w:rFonts w:ascii="Times New Roman" w:hAnsi="Times New Roman" w:cs="Times New Roman"/>
              </w:rPr>
            </w:pPr>
          </w:p>
        </w:tc>
      </w:tr>
      <w:tr w:rsidR="00DD7E3E" w:rsidRPr="002A179E" w14:paraId="7C542488" w14:textId="17BFB33A" w:rsidTr="00803CEC">
        <w:tc>
          <w:tcPr>
            <w:tcW w:w="2065" w:type="dxa"/>
            <w:shd w:val="clear" w:color="auto" w:fill="3DB7E4"/>
            <w:vAlign w:val="center"/>
          </w:tcPr>
          <w:p w14:paraId="0270EDF4" w14:textId="77777777" w:rsidR="008B3718" w:rsidRPr="002A179E" w:rsidRDefault="008B3718" w:rsidP="00994E62">
            <w:pPr>
              <w:rPr>
                <w:rFonts w:ascii="Times New Roman" w:hAnsi="Times New Roman" w:cs="Times New Roman"/>
              </w:rPr>
            </w:pPr>
            <w:r w:rsidRPr="002A179E">
              <w:rPr>
                <w:rFonts w:ascii="Times New Roman" w:hAnsi="Times New Roman" w:cs="Times New Roman"/>
              </w:rPr>
              <w:t>Salary Increase</w:t>
            </w:r>
          </w:p>
        </w:tc>
        <w:tc>
          <w:tcPr>
            <w:tcW w:w="1440" w:type="dxa"/>
            <w:vAlign w:val="center"/>
          </w:tcPr>
          <w:p w14:paraId="41656E0D"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6B3BBC58"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440" w:type="dxa"/>
            <w:vAlign w:val="center"/>
          </w:tcPr>
          <w:p w14:paraId="6DB561B8" w14:textId="77777777" w:rsidR="008B3718" w:rsidRPr="002A179E" w:rsidRDefault="008B3718" w:rsidP="00994E62">
            <w:pPr>
              <w:jc w:val="center"/>
              <w:rPr>
                <w:rFonts w:ascii="Times New Roman" w:hAnsi="Times New Roman" w:cs="Times New Roman"/>
              </w:rPr>
            </w:pPr>
          </w:p>
        </w:tc>
        <w:tc>
          <w:tcPr>
            <w:tcW w:w="1350" w:type="dxa"/>
            <w:vAlign w:val="center"/>
          </w:tcPr>
          <w:p w14:paraId="6272C375" w14:textId="77777777" w:rsidR="008B3718" w:rsidRPr="002A179E" w:rsidRDefault="008B3718" w:rsidP="00994E62">
            <w:pPr>
              <w:jc w:val="center"/>
              <w:rPr>
                <w:rFonts w:ascii="Times New Roman" w:hAnsi="Times New Roman" w:cs="Times New Roman"/>
              </w:rPr>
            </w:pPr>
          </w:p>
        </w:tc>
        <w:tc>
          <w:tcPr>
            <w:tcW w:w="1170" w:type="dxa"/>
            <w:vAlign w:val="center"/>
          </w:tcPr>
          <w:p w14:paraId="67C143D5" w14:textId="77777777" w:rsidR="008B3718" w:rsidRPr="002A179E" w:rsidRDefault="008B3718" w:rsidP="00994E62">
            <w:pPr>
              <w:jc w:val="center"/>
              <w:rPr>
                <w:rFonts w:ascii="Times New Roman" w:hAnsi="Times New Roman" w:cs="Times New Roman"/>
              </w:rPr>
            </w:pPr>
          </w:p>
        </w:tc>
        <w:tc>
          <w:tcPr>
            <w:tcW w:w="1637" w:type="dxa"/>
            <w:vAlign w:val="center"/>
          </w:tcPr>
          <w:p w14:paraId="304B7909" w14:textId="77777777" w:rsidR="008B3718" w:rsidRPr="002A179E" w:rsidRDefault="008B3718" w:rsidP="00994E62">
            <w:pPr>
              <w:jc w:val="center"/>
              <w:rPr>
                <w:rFonts w:ascii="Times New Roman" w:hAnsi="Times New Roman" w:cs="Times New Roman"/>
              </w:rPr>
            </w:pPr>
          </w:p>
        </w:tc>
      </w:tr>
      <w:tr w:rsidR="00DD7E3E" w:rsidRPr="002A179E" w14:paraId="282EFFCE" w14:textId="5A6F1440" w:rsidTr="00803CEC">
        <w:tc>
          <w:tcPr>
            <w:tcW w:w="2065" w:type="dxa"/>
            <w:shd w:val="clear" w:color="auto" w:fill="3DB7E4"/>
            <w:vAlign w:val="center"/>
          </w:tcPr>
          <w:p w14:paraId="430A73A9" w14:textId="77777777" w:rsidR="008B3718" w:rsidRPr="002A179E" w:rsidRDefault="008B3718" w:rsidP="00994E62">
            <w:pPr>
              <w:rPr>
                <w:rFonts w:ascii="Times New Roman" w:hAnsi="Times New Roman" w:cs="Times New Roman"/>
              </w:rPr>
            </w:pPr>
            <w:r w:rsidRPr="002A179E">
              <w:rPr>
                <w:rFonts w:ascii="Times New Roman" w:hAnsi="Times New Roman" w:cs="Times New Roman"/>
              </w:rPr>
              <w:t>Stipends</w:t>
            </w:r>
          </w:p>
        </w:tc>
        <w:tc>
          <w:tcPr>
            <w:tcW w:w="1440" w:type="dxa"/>
            <w:vAlign w:val="center"/>
          </w:tcPr>
          <w:p w14:paraId="0303F6C9"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4A1F2F12"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440" w:type="dxa"/>
            <w:vAlign w:val="center"/>
          </w:tcPr>
          <w:p w14:paraId="295DAC45" w14:textId="77777777" w:rsidR="008B3718" w:rsidRPr="002A179E" w:rsidRDefault="008B3718" w:rsidP="00994E62">
            <w:pPr>
              <w:jc w:val="center"/>
              <w:rPr>
                <w:rFonts w:ascii="Times New Roman" w:hAnsi="Times New Roman" w:cs="Times New Roman"/>
              </w:rPr>
            </w:pPr>
          </w:p>
        </w:tc>
        <w:tc>
          <w:tcPr>
            <w:tcW w:w="1350" w:type="dxa"/>
            <w:vAlign w:val="center"/>
          </w:tcPr>
          <w:p w14:paraId="09A69EAC" w14:textId="77777777" w:rsidR="008B3718" w:rsidRPr="002A179E" w:rsidRDefault="008B3718" w:rsidP="00994E62">
            <w:pPr>
              <w:jc w:val="center"/>
              <w:rPr>
                <w:rFonts w:ascii="Times New Roman" w:hAnsi="Times New Roman" w:cs="Times New Roman"/>
              </w:rPr>
            </w:pPr>
          </w:p>
        </w:tc>
        <w:tc>
          <w:tcPr>
            <w:tcW w:w="1170" w:type="dxa"/>
            <w:vAlign w:val="center"/>
          </w:tcPr>
          <w:p w14:paraId="5821EA86" w14:textId="77777777" w:rsidR="008B3718" w:rsidRPr="002A179E" w:rsidRDefault="008B3718" w:rsidP="00994E62">
            <w:pPr>
              <w:jc w:val="center"/>
              <w:rPr>
                <w:rFonts w:ascii="Times New Roman" w:hAnsi="Times New Roman" w:cs="Times New Roman"/>
              </w:rPr>
            </w:pPr>
          </w:p>
        </w:tc>
        <w:tc>
          <w:tcPr>
            <w:tcW w:w="1637" w:type="dxa"/>
            <w:vAlign w:val="center"/>
          </w:tcPr>
          <w:p w14:paraId="7268CE1D" w14:textId="77777777" w:rsidR="008B3718" w:rsidRPr="002A179E" w:rsidRDefault="008B3718" w:rsidP="00994E62">
            <w:pPr>
              <w:jc w:val="center"/>
              <w:rPr>
                <w:rFonts w:ascii="Times New Roman" w:hAnsi="Times New Roman" w:cs="Times New Roman"/>
              </w:rPr>
            </w:pPr>
          </w:p>
        </w:tc>
      </w:tr>
      <w:tr w:rsidR="00DD7E3E" w:rsidRPr="002A179E" w14:paraId="0200BFB5" w14:textId="39B819D5" w:rsidTr="00803CEC">
        <w:tc>
          <w:tcPr>
            <w:tcW w:w="2065" w:type="dxa"/>
            <w:shd w:val="clear" w:color="auto" w:fill="3DB7E4"/>
            <w:vAlign w:val="center"/>
          </w:tcPr>
          <w:p w14:paraId="2E18559B" w14:textId="324A9CB5" w:rsidR="008B3718" w:rsidRPr="002A179E" w:rsidRDefault="008B3718" w:rsidP="00994E62">
            <w:pPr>
              <w:rPr>
                <w:rFonts w:ascii="Times New Roman" w:hAnsi="Times New Roman" w:cs="Times New Roman"/>
              </w:rPr>
            </w:pPr>
            <w:r w:rsidRPr="002A179E">
              <w:rPr>
                <w:rFonts w:ascii="Times New Roman" w:hAnsi="Times New Roman" w:cs="Times New Roman"/>
              </w:rPr>
              <w:t>Temporary Reassignment</w:t>
            </w:r>
            <w:r w:rsidR="00304D93" w:rsidRPr="002A179E">
              <w:rPr>
                <w:rFonts w:ascii="Times New Roman" w:hAnsi="Times New Roman" w:cs="Times New Roman"/>
              </w:rPr>
              <w:t>⁴</w:t>
            </w:r>
          </w:p>
        </w:tc>
        <w:tc>
          <w:tcPr>
            <w:tcW w:w="1440" w:type="dxa"/>
            <w:vAlign w:val="center"/>
          </w:tcPr>
          <w:p w14:paraId="7698F7FE"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656EBF8F" w14:textId="77777777" w:rsidR="008B3718" w:rsidRPr="002A179E" w:rsidRDefault="008B3718" w:rsidP="00994E62">
            <w:pPr>
              <w:jc w:val="center"/>
              <w:rPr>
                <w:rFonts w:ascii="Times New Roman" w:hAnsi="Times New Roman" w:cs="Times New Roman"/>
              </w:rPr>
            </w:pPr>
          </w:p>
        </w:tc>
        <w:tc>
          <w:tcPr>
            <w:tcW w:w="1440" w:type="dxa"/>
            <w:vAlign w:val="center"/>
          </w:tcPr>
          <w:p w14:paraId="64B7CD8E" w14:textId="4F89F989"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r w:rsidR="000729B9" w:rsidRPr="002A179E">
              <w:rPr>
                <w:rFonts w:ascii="Times New Roman" w:hAnsi="Times New Roman" w:cs="Times New Roman"/>
              </w:rPr>
              <w:t>²</w:t>
            </w:r>
          </w:p>
        </w:tc>
        <w:tc>
          <w:tcPr>
            <w:tcW w:w="1350" w:type="dxa"/>
            <w:vAlign w:val="center"/>
          </w:tcPr>
          <w:p w14:paraId="7A559D0B" w14:textId="77777777" w:rsidR="008B3718" w:rsidRPr="002A179E" w:rsidRDefault="008B3718" w:rsidP="00994E62">
            <w:pPr>
              <w:jc w:val="center"/>
              <w:rPr>
                <w:rFonts w:ascii="Times New Roman" w:hAnsi="Times New Roman" w:cs="Times New Roman"/>
              </w:rPr>
            </w:pPr>
          </w:p>
        </w:tc>
        <w:tc>
          <w:tcPr>
            <w:tcW w:w="1170" w:type="dxa"/>
            <w:vAlign w:val="center"/>
          </w:tcPr>
          <w:p w14:paraId="4176B4BE" w14:textId="77777777" w:rsidR="008B3718" w:rsidRPr="002A179E" w:rsidRDefault="008B3718" w:rsidP="00994E62">
            <w:pPr>
              <w:jc w:val="center"/>
              <w:rPr>
                <w:rFonts w:ascii="Times New Roman" w:hAnsi="Times New Roman" w:cs="Times New Roman"/>
              </w:rPr>
            </w:pPr>
          </w:p>
        </w:tc>
        <w:tc>
          <w:tcPr>
            <w:tcW w:w="1637" w:type="dxa"/>
            <w:vAlign w:val="center"/>
          </w:tcPr>
          <w:p w14:paraId="66C3DE69" w14:textId="0BD9BEDC"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r>
      <w:tr w:rsidR="00DD7E3E" w:rsidRPr="002A179E" w14:paraId="1C095BBF" w14:textId="033860C7" w:rsidTr="00803CEC">
        <w:tc>
          <w:tcPr>
            <w:tcW w:w="2065" w:type="dxa"/>
            <w:shd w:val="clear" w:color="auto" w:fill="3DB7E4"/>
            <w:vAlign w:val="center"/>
          </w:tcPr>
          <w:p w14:paraId="71C73EB2" w14:textId="77777777" w:rsidR="008B3718" w:rsidRPr="002A179E" w:rsidRDefault="008B3718" w:rsidP="00994E62">
            <w:pPr>
              <w:rPr>
                <w:rFonts w:ascii="Times New Roman" w:hAnsi="Times New Roman" w:cs="Times New Roman"/>
              </w:rPr>
            </w:pPr>
            <w:r w:rsidRPr="002A179E">
              <w:rPr>
                <w:rFonts w:ascii="Times New Roman" w:hAnsi="Times New Roman" w:cs="Times New Roman"/>
              </w:rPr>
              <w:t>Time Base Change</w:t>
            </w:r>
          </w:p>
        </w:tc>
        <w:tc>
          <w:tcPr>
            <w:tcW w:w="1440" w:type="dxa"/>
            <w:vAlign w:val="center"/>
          </w:tcPr>
          <w:p w14:paraId="03BD187F"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530" w:type="dxa"/>
            <w:vAlign w:val="center"/>
          </w:tcPr>
          <w:p w14:paraId="086184DA" w14:textId="77777777" w:rsidR="008B3718" w:rsidRPr="002A179E" w:rsidRDefault="008B3718" w:rsidP="00994E62">
            <w:pPr>
              <w:jc w:val="center"/>
              <w:rPr>
                <w:rFonts w:ascii="Times New Roman" w:hAnsi="Times New Roman" w:cs="Times New Roman"/>
              </w:rPr>
            </w:pPr>
          </w:p>
        </w:tc>
        <w:tc>
          <w:tcPr>
            <w:tcW w:w="1440" w:type="dxa"/>
            <w:vAlign w:val="center"/>
          </w:tcPr>
          <w:p w14:paraId="203241F7" w14:textId="77777777" w:rsidR="008B3718" w:rsidRPr="002A179E" w:rsidRDefault="008B3718" w:rsidP="00994E62">
            <w:pPr>
              <w:jc w:val="center"/>
              <w:rPr>
                <w:rFonts w:ascii="Times New Roman" w:hAnsi="Times New Roman" w:cs="Times New Roman"/>
              </w:rPr>
            </w:pPr>
          </w:p>
        </w:tc>
        <w:tc>
          <w:tcPr>
            <w:tcW w:w="1350" w:type="dxa"/>
            <w:vAlign w:val="center"/>
          </w:tcPr>
          <w:p w14:paraId="43195EFF" w14:textId="77777777" w:rsidR="008B3718" w:rsidRPr="002A179E" w:rsidRDefault="008B3718" w:rsidP="00994E62">
            <w:pPr>
              <w:jc w:val="center"/>
              <w:rPr>
                <w:rFonts w:ascii="Times New Roman" w:hAnsi="Times New Roman" w:cs="Times New Roman"/>
              </w:rPr>
            </w:pPr>
            <w:r w:rsidRPr="002A179E">
              <w:rPr>
                <w:rFonts w:ascii="Times New Roman" w:hAnsi="Times New Roman" w:cs="Times New Roman"/>
              </w:rPr>
              <w:t>X</w:t>
            </w:r>
          </w:p>
        </w:tc>
        <w:tc>
          <w:tcPr>
            <w:tcW w:w="1170" w:type="dxa"/>
            <w:vAlign w:val="center"/>
          </w:tcPr>
          <w:p w14:paraId="3F5E344E" w14:textId="77777777" w:rsidR="008B3718" w:rsidRPr="002A179E" w:rsidRDefault="008B3718" w:rsidP="00994E62">
            <w:pPr>
              <w:jc w:val="center"/>
              <w:rPr>
                <w:rFonts w:ascii="Times New Roman" w:hAnsi="Times New Roman" w:cs="Times New Roman"/>
              </w:rPr>
            </w:pPr>
          </w:p>
        </w:tc>
        <w:tc>
          <w:tcPr>
            <w:tcW w:w="1637" w:type="dxa"/>
            <w:vAlign w:val="center"/>
          </w:tcPr>
          <w:p w14:paraId="24E564B9" w14:textId="77777777" w:rsidR="008B3718" w:rsidRPr="002A179E" w:rsidRDefault="008B3718" w:rsidP="00994E62">
            <w:pPr>
              <w:jc w:val="center"/>
              <w:rPr>
                <w:rFonts w:ascii="Times New Roman" w:hAnsi="Times New Roman" w:cs="Times New Roman"/>
              </w:rPr>
            </w:pPr>
          </w:p>
        </w:tc>
      </w:tr>
    </w:tbl>
    <w:p w14:paraId="44E6E41C" w14:textId="68C9DF42" w:rsidR="005571C7" w:rsidRDefault="005571C7" w:rsidP="00994E62"/>
    <w:p w14:paraId="642A9289" w14:textId="295FD674" w:rsidR="00271AFB" w:rsidRPr="00803CEC" w:rsidRDefault="00FE2783" w:rsidP="00994E62">
      <w:pPr>
        <w:rPr>
          <w:rFonts w:ascii="Times New Roman" w:hAnsi="Times New Roman" w:cs="Times New Roman"/>
          <w:sz w:val="20"/>
          <w:szCs w:val="20"/>
        </w:rPr>
      </w:pPr>
      <w:r w:rsidRPr="00803CEC">
        <w:rPr>
          <w:rFonts w:ascii="Times New Roman" w:hAnsi="Times New Roman" w:cs="Times New Roman"/>
          <w:sz w:val="20"/>
          <w:szCs w:val="20"/>
        </w:rPr>
        <w:t>¹</w:t>
      </w:r>
      <w:proofErr w:type="gramStart"/>
      <w:r w:rsidR="009A1FCA" w:rsidRPr="00803CEC">
        <w:rPr>
          <w:rFonts w:ascii="Times New Roman" w:hAnsi="Times New Roman" w:cs="Times New Roman"/>
          <w:sz w:val="20"/>
          <w:szCs w:val="20"/>
        </w:rPr>
        <w:t>The</w:t>
      </w:r>
      <w:proofErr w:type="gramEnd"/>
      <w:r w:rsidR="009A1FCA" w:rsidRPr="00803CEC">
        <w:rPr>
          <w:rFonts w:ascii="Times New Roman" w:hAnsi="Times New Roman" w:cs="Times New Roman"/>
          <w:sz w:val="20"/>
          <w:szCs w:val="20"/>
        </w:rPr>
        <w:t xml:space="preserve"> request will need to include a statement about incumbent’s overall performance</w:t>
      </w:r>
      <w:r w:rsidR="00400680">
        <w:rPr>
          <w:rFonts w:ascii="Times New Roman" w:hAnsi="Times New Roman" w:cs="Times New Roman"/>
          <w:sz w:val="20"/>
          <w:szCs w:val="20"/>
        </w:rPr>
        <w:t xml:space="preserve"> and funding source</w:t>
      </w:r>
      <w:r w:rsidR="009A1FCA" w:rsidRPr="00803CEC">
        <w:rPr>
          <w:rFonts w:ascii="Times New Roman" w:hAnsi="Times New Roman" w:cs="Times New Roman"/>
          <w:sz w:val="20"/>
          <w:szCs w:val="20"/>
        </w:rPr>
        <w:t>.</w:t>
      </w:r>
      <w:r w:rsidR="004E632D" w:rsidRPr="00803CEC">
        <w:rPr>
          <w:rFonts w:ascii="Times New Roman" w:hAnsi="Times New Roman" w:cs="Times New Roman"/>
          <w:sz w:val="20"/>
          <w:szCs w:val="20"/>
        </w:rPr>
        <w:t xml:space="preserve"> </w:t>
      </w:r>
      <w:r w:rsidRPr="00803CEC">
        <w:rPr>
          <w:rFonts w:ascii="Times New Roman" w:hAnsi="Times New Roman" w:cs="Times New Roman"/>
          <w:sz w:val="20"/>
          <w:szCs w:val="20"/>
        </w:rPr>
        <w:t>²</w:t>
      </w:r>
      <w:r w:rsidR="005571C7" w:rsidRPr="00803CEC">
        <w:rPr>
          <w:rFonts w:ascii="Times New Roman" w:hAnsi="Times New Roman" w:cs="Times New Roman"/>
          <w:sz w:val="20"/>
          <w:szCs w:val="20"/>
        </w:rPr>
        <w:t>This notice needs to be provided</w:t>
      </w:r>
      <w:r w:rsidR="0057394C" w:rsidRPr="00803CEC">
        <w:rPr>
          <w:rFonts w:ascii="Times New Roman" w:hAnsi="Times New Roman" w:cs="Times New Roman"/>
          <w:sz w:val="20"/>
          <w:szCs w:val="20"/>
        </w:rPr>
        <w:t xml:space="preserve"> to the employee</w:t>
      </w:r>
      <w:r w:rsidR="005571C7" w:rsidRPr="00803CEC">
        <w:rPr>
          <w:rFonts w:ascii="Times New Roman" w:hAnsi="Times New Roman" w:cs="Times New Roman"/>
          <w:sz w:val="20"/>
          <w:szCs w:val="20"/>
        </w:rPr>
        <w:t xml:space="preserve"> with</w:t>
      </w:r>
      <w:r w:rsidR="0057394C" w:rsidRPr="00803CEC">
        <w:rPr>
          <w:rFonts w:ascii="Times New Roman" w:hAnsi="Times New Roman" w:cs="Times New Roman"/>
          <w:sz w:val="20"/>
          <w:szCs w:val="20"/>
        </w:rPr>
        <w:t>in</w:t>
      </w:r>
      <w:r w:rsidR="005571C7" w:rsidRPr="00803CEC">
        <w:rPr>
          <w:rFonts w:ascii="Times New Roman" w:hAnsi="Times New Roman" w:cs="Times New Roman"/>
          <w:sz w:val="20"/>
          <w:szCs w:val="20"/>
        </w:rPr>
        <w:t xml:space="preserve"> the appropriate CBA guidelines. These guidelines can be found </w:t>
      </w:r>
      <w:r w:rsidR="0057394C" w:rsidRPr="00803CEC">
        <w:rPr>
          <w:rFonts w:ascii="Times New Roman" w:hAnsi="Times New Roman" w:cs="Times New Roman"/>
          <w:sz w:val="20"/>
          <w:szCs w:val="20"/>
        </w:rPr>
        <w:t>in each CBA, or on the document Notification Time Frames on</w:t>
      </w:r>
      <w:r w:rsidR="005571C7" w:rsidRPr="00803CEC">
        <w:rPr>
          <w:rFonts w:ascii="Times New Roman" w:hAnsi="Times New Roman" w:cs="Times New Roman"/>
          <w:sz w:val="20"/>
          <w:szCs w:val="20"/>
        </w:rPr>
        <w:t xml:space="preserve"> Class &amp; Comp Services’ Resources webpage</w:t>
      </w:r>
      <w:r w:rsidR="0057394C" w:rsidRPr="00803CEC">
        <w:rPr>
          <w:rFonts w:ascii="Times New Roman" w:hAnsi="Times New Roman" w:cs="Times New Roman"/>
          <w:sz w:val="20"/>
          <w:szCs w:val="20"/>
        </w:rPr>
        <w:t>.</w:t>
      </w:r>
      <w:r w:rsidR="004E632D" w:rsidRPr="00803CEC">
        <w:rPr>
          <w:rFonts w:ascii="Times New Roman" w:hAnsi="Times New Roman" w:cs="Times New Roman"/>
          <w:sz w:val="20"/>
          <w:szCs w:val="20"/>
        </w:rPr>
        <w:t xml:space="preserve"> </w:t>
      </w:r>
      <w:r w:rsidR="000729B9" w:rsidRPr="00803CEC">
        <w:rPr>
          <w:rFonts w:ascii="Times New Roman" w:hAnsi="Times New Roman" w:cs="Times New Roman"/>
          <w:sz w:val="20"/>
          <w:szCs w:val="20"/>
        </w:rPr>
        <w:t>Class &amp; Comp send</w:t>
      </w:r>
      <w:r w:rsidR="006666E4" w:rsidRPr="00803CEC">
        <w:rPr>
          <w:rFonts w:ascii="Times New Roman" w:hAnsi="Times New Roman" w:cs="Times New Roman"/>
          <w:sz w:val="20"/>
          <w:szCs w:val="20"/>
        </w:rPr>
        <w:t>s</w:t>
      </w:r>
      <w:r w:rsidR="000729B9" w:rsidRPr="00803CEC">
        <w:rPr>
          <w:rFonts w:ascii="Times New Roman" w:hAnsi="Times New Roman" w:cs="Times New Roman"/>
          <w:sz w:val="20"/>
          <w:szCs w:val="20"/>
        </w:rPr>
        <w:t xml:space="preserve"> out the official notice to employees after the approvals have been completed. The </w:t>
      </w:r>
      <w:r w:rsidR="00005437">
        <w:rPr>
          <w:rFonts w:ascii="Times New Roman" w:hAnsi="Times New Roman" w:cs="Times New Roman"/>
          <w:sz w:val="20"/>
          <w:szCs w:val="20"/>
        </w:rPr>
        <w:t>voluntary notification waiver</w:t>
      </w:r>
      <w:r w:rsidR="000729B9" w:rsidRPr="00803CEC">
        <w:rPr>
          <w:rFonts w:ascii="Times New Roman" w:hAnsi="Times New Roman" w:cs="Times New Roman"/>
          <w:sz w:val="20"/>
          <w:szCs w:val="20"/>
        </w:rPr>
        <w:t xml:space="preserve"> is for retroactive requests that are requested less than 30 days prior to or after the effective date of the request.</w:t>
      </w:r>
      <w:r w:rsidR="00005437">
        <w:rPr>
          <w:rFonts w:ascii="Times New Roman" w:hAnsi="Times New Roman" w:cs="Times New Roman"/>
          <w:sz w:val="20"/>
          <w:szCs w:val="20"/>
        </w:rPr>
        <w:t xml:space="preserve"> The employee cannot be pressured to sign this waiver.</w:t>
      </w:r>
      <w:r w:rsidR="000729B9" w:rsidRPr="00803CEC">
        <w:rPr>
          <w:rFonts w:ascii="Times New Roman" w:hAnsi="Times New Roman" w:cs="Times New Roman"/>
          <w:sz w:val="20"/>
          <w:szCs w:val="20"/>
        </w:rPr>
        <w:t xml:space="preserve"> </w:t>
      </w:r>
      <w:r w:rsidRPr="00803CEC">
        <w:rPr>
          <w:rFonts w:ascii="Times New Roman" w:hAnsi="Times New Roman" w:cs="Times New Roman"/>
          <w:sz w:val="20"/>
          <w:szCs w:val="20"/>
        </w:rPr>
        <w:t>³</w:t>
      </w:r>
      <w:r w:rsidR="0057394C" w:rsidRPr="00803CEC">
        <w:rPr>
          <w:rFonts w:ascii="Times New Roman" w:hAnsi="Times New Roman" w:cs="Times New Roman"/>
          <w:sz w:val="20"/>
          <w:szCs w:val="20"/>
        </w:rPr>
        <w:t xml:space="preserve">Employee and Labor Relations (ELR) </w:t>
      </w:r>
      <w:r w:rsidR="00EA560F" w:rsidRPr="00803CEC">
        <w:rPr>
          <w:rFonts w:ascii="Times New Roman" w:hAnsi="Times New Roman" w:cs="Times New Roman"/>
          <w:sz w:val="20"/>
          <w:szCs w:val="20"/>
        </w:rPr>
        <w:t xml:space="preserve">may </w:t>
      </w:r>
      <w:r w:rsidR="0057394C" w:rsidRPr="00803CEC">
        <w:rPr>
          <w:rFonts w:ascii="Times New Roman" w:hAnsi="Times New Roman" w:cs="Times New Roman"/>
          <w:sz w:val="20"/>
          <w:szCs w:val="20"/>
        </w:rPr>
        <w:t>need to provide the department with a written notification approving the permanent reassignment.</w:t>
      </w:r>
      <w:r w:rsidR="004E632D" w:rsidRPr="00803CEC">
        <w:rPr>
          <w:rFonts w:ascii="Times New Roman" w:hAnsi="Times New Roman" w:cs="Times New Roman"/>
          <w:sz w:val="20"/>
          <w:szCs w:val="20"/>
        </w:rPr>
        <w:t xml:space="preserve"> </w:t>
      </w:r>
      <w:r w:rsidRPr="00803CEC">
        <w:rPr>
          <w:rFonts w:ascii="Times New Roman" w:hAnsi="Times New Roman" w:cs="Times New Roman"/>
          <w:sz w:val="20"/>
          <w:szCs w:val="20"/>
        </w:rPr>
        <w:t>⁴</w:t>
      </w:r>
      <w:r w:rsidR="00271AFB" w:rsidRPr="00803CEC">
        <w:rPr>
          <w:rFonts w:ascii="Times New Roman" w:hAnsi="Times New Roman" w:cs="Times New Roman"/>
          <w:sz w:val="20"/>
          <w:szCs w:val="20"/>
        </w:rPr>
        <w:t xml:space="preserve">A conversation needs to take place with </w:t>
      </w:r>
      <w:r w:rsidR="00400680">
        <w:rPr>
          <w:rFonts w:ascii="Times New Roman" w:hAnsi="Times New Roman" w:cs="Times New Roman"/>
          <w:sz w:val="20"/>
          <w:szCs w:val="20"/>
        </w:rPr>
        <w:t>Class &amp; Comp Services</w:t>
      </w:r>
      <w:r w:rsidR="00271AFB" w:rsidRPr="00803CEC">
        <w:rPr>
          <w:rFonts w:ascii="Times New Roman" w:hAnsi="Times New Roman" w:cs="Times New Roman"/>
          <w:sz w:val="20"/>
          <w:szCs w:val="20"/>
        </w:rPr>
        <w:t xml:space="preserve"> for appropriate action before an employee is contacted and/or placed in a reassignment</w:t>
      </w:r>
      <w:r w:rsidRPr="00803CEC">
        <w:rPr>
          <w:rFonts w:ascii="Times New Roman" w:hAnsi="Times New Roman" w:cs="Times New Roman"/>
          <w:sz w:val="20"/>
          <w:szCs w:val="20"/>
        </w:rPr>
        <w:t xml:space="preserve"> to ensure appropriateness</w:t>
      </w:r>
      <w:r w:rsidR="00271AFB" w:rsidRPr="00803CEC">
        <w:rPr>
          <w:rFonts w:ascii="Times New Roman" w:hAnsi="Times New Roman" w:cs="Times New Roman"/>
          <w:sz w:val="20"/>
          <w:szCs w:val="20"/>
        </w:rPr>
        <w:t>.</w:t>
      </w:r>
      <w:r w:rsidR="00400680">
        <w:rPr>
          <w:rFonts w:ascii="Times New Roman" w:hAnsi="Times New Roman" w:cs="Times New Roman"/>
          <w:sz w:val="20"/>
          <w:szCs w:val="20"/>
        </w:rPr>
        <w:t xml:space="preserve"> A resume</w:t>
      </w:r>
      <w:r w:rsidR="00270066">
        <w:rPr>
          <w:rFonts w:ascii="Times New Roman" w:hAnsi="Times New Roman" w:cs="Times New Roman"/>
          <w:sz w:val="20"/>
          <w:szCs w:val="20"/>
        </w:rPr>
        <w:t xml:space="preserve"> may</w:t>
      </w:r>
      <w:r w:rsidR="00400680">
        <w:rPr>
          <w:rFonts w:ascii="Times New Roman" w:hAnsi="Times New Roman" w:cs="Times New Roman"/>
          <w:sz w:val="20"/>
          <w:szCs w:val="20"/>
        </w:rPr>
        <w:t xml:space="preserve"> also be needed to ensure that the employee meets the minimum qualifications.</w:t>
      </w:r>
    </w:p>
    <w:sectPr w:rsidR="00271AFB" w:rsidRPr="00803CEC" w:rsidSect="00FA23E8">
      <w:headerReference w:type="even" r:id="rId8"/>
      <w:headerReference w:type="default" r:id="rId9"/>
      <w:footerReference w:type="even" r:id="rId10"/>
      <w:footerReference w:type="default" r:id="rId11"/>
      <w:headerReference w:type="first" r:id="rId12"/>
      <w:footerReference w:type="first" r:id="rId13"/>
      <w:pgSz w:w="12240" w:h="15840"/>
      <w:pgMar w:top="2232" w:right="720" w:bottom="1800" w:left="8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B20BD5" w14:textId="77777777" w:rsidR="00471013" w:rsidRDefault="00471013" w:rsidP="005B099E">
      <w:r>
        <w:separator/>
      </w:r>
    </w:p>
  </w:endnote>
  <w:endnote w:type="continuationSeparator" w:id="0">
    <w:p w14:paraId="7F645958" w14:textId="77777777" w:rsidR="00471013" w:rsidRDefault="00471013" w:rsidP="005B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C1328" w14:textId="77777777" w:rsidR="00AE6B04" w:rsidRDefault="00AE6B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49073" w14:textId="56C0694E" w:rsidR="00AC29D5" w:rsidRDefault="00441F15">
    <w:pPr>
      <w:pStyle w:val="Footer"/>
    </w:pPr>
    <w:r>
      <w:rPr>
        <w:noProof/>
        <w:lang w:eastAsia="ja-JP"/>
      </w:rPr>
      <w:drawing>
        <wp:anchor distT="0" distB="0" distL="114300" distR="114300" simplePos="0" relativeHeight="251702272" behindDoc="0" locked="0" layoutInCell="1" allowOverlap="1" wp14:anchorId="0342B436" wp14:editId="4BA8776F">
          <wp:simplePos x="0" y="0"/>
          <wp:positionH relativeFrom="column">
            <wp:posOffset>-557530</wp:posOffset>
          </wp:positionH>
          <wp:positionV relativeFrom="paragraph">
            <wp:posOffset>-294640</wp:posOffset>
          </wp:positionV>
          <wp:extent cx="7781544" cy="93268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1218%20ASR_General%20Campus%20Communication%20Sheet%20template_vFINAL3_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544" cy="9326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7D4AD" w14:textId="77777777" w:rsidR="00AE6B04" w:rsidRDefault="00AE6B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63150" w14:textId="77777777" w:rsidR="00471013" w:rsidRDefault="00471013" w:rsidP="005B099E">
      <w:r>
        <w:separator/>
      </w:r>
    </w:p>
  </w:footnote>
  <w:footnote w:type="continuationSeparator" w:id="0">
    <w:p w14:paraId="128F455A" w14:textId="77777777" w:rsidR="00471013" w:rsidRDefault="00471013" w:rsidP="005B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11CEF" w14:textId="4D16BAFB" w:rsidR="00201112" w:rsidRDefault="00AA140C" w:rsidP="005B099E">
    <w:r>
      <w:rPr>
        <w:noProof/>
        <w:lang w:eastAsia="ja-JP"/>
      </w:rPr>
      <w:pict w14:anchorId="15722F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9"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2160;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90F88CF">
        <v:shape id="_x0000_s2078"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7280;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038447CF">
        <v:shape id="_x0000_s2077"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035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5B84DE2F">
        <v:shape id="_x0000_s2076"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3424;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4A5AE3AE">
        <v:shape id="_x0000_s2075"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6496;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4E5CF3AA">
        <v:shape id="_x0000_s2074"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9568;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2803C94">
        <v:shape id="_x0000_s2073" type="#_x0000_t75" alt="" style="position:absolute;margin-left:0;margin-top:0;width:0;height:0;z-index:-251632640;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CF40227">
        <v:shape id="_x0000_s2072" type="#_x0000_t75" alt="/Volumes/Public Affairs Graphics/Jobs — Active — 2017/17_1218 ASR_Communication Sheets/17_1218 ASR_ General Communication Sheet template_v2-page1.png" style="position:absolute;margin-left:0;margin-top:0;width:612pt;height:11in;z-index:-251635712;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5D51CA95">
        <v:shape id="_x0000_s2071" type="#_x0000_t75" alt="/Volumes/Public Affairs Graphics/Jobs — Active — 2017/17_1218 ASR_Communication Sheets/17_1218 ASR_ General Communication Sheet template_v2-page1.png" style="position:absolute;margin-left:0;margin-top:0;width:612pt;height:11in;z-index:-251638784;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784F36F6">
        <v:shape id="_x0000_s2070" type="#_x0000_t75" alt="/Volumes/Public Affairs Graphics/Jobs — Active — 2017/17_1218 ASR_Communication Sheets/17_1218 ASR_ General Communication Sheet template_v2-page1.png" style="position:absolute;margin-left:0;margin-top:0;width:612pt;height:11in;z-index:-251641856;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3D1A7DBF">
        <v:shape id="_x0000_s2069" type="#_x0000_t75" alt="/Volumes/Public Affairs Graphics/Jobs — Active — 2017/17_1218 ASR_Communication Sheets/17_1218 ASR_ General Communication Sheet template_v2-page1.png" style="position:absolute;margin-left:0;margin-top:0;width:612pt;height:11in;z-index:-251644928;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0334130">
        <v:shape id="_x0000_s2068" type="#_x0000_t75" alt="/Volumes/Public Affairs Graphics/Jobs — Active — 2017/17_1218 ASR_Communication Sheets/17_1218 ASR_ General Communication Sheet template_v2-page2.png" style="position:absolute;margin-left:0;margin-top:0;width:612pt;height:11in;z-index:-251648000;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6568B322">
        <v:shape id="_x0000_s2067" type="#_x0000_t75" alt="/Volumes/Public Affairs Graphics/Jobs — Active — 2017/17_1218 ASR_Communication Sheets/17_1218 ASR_ General Communication Sheet template_v2-page2.png" style="position:absolute;margin-left:0;margin-top:0;width:630pt;height:810pt;z-index:-251651072;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6251DF3E">
        <v:shape id="_x0000_s2066" type="#_x0000_t75" alt="/Volumes/Public Affairs Graphics/Jobs — Active — 2017/17_1218 ASR_Communication Sheets/17_1218 ASR_ General Communication Sheet template_v2-proof12.png" style="position:absolute;margin-left:0;margin-top:0;width:612pt;height:11in;z-index:-251654144;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3D38" w14:textId="35FD0F84" w:rsidR="00201112" w:rsidRDefault="00B574C8" w:rsidP="005B099E">
    <w:r>
      <w:rPr>
        <w:noProof/>
        <w:lang w:eastAsia="ja-JP"/>
      </w:rPr>
      <w:drawing>
        <wp:anchor distT="0" distB="0" distL="114300" distR="114300" simplePos="0" relativeHeight="251701248" behindDoc="1" locked="0" layoutInCell="1" allowOverlap="1" wp14:anchorId="029AA537" wp14:editId="08AE7231">
          <wp:simplePos x="0" y="0"/>
          <wp:positionH relativeFrom="margin">
            <wp:posOffset>-564515</wp:posOffset>
          </wp:positionH>
          <wp:positionV relativeFrom="paragraph">
            <wp:posOffset>-457200</wp:posOffset>
          </wp:positionV>
          <wp:extent cx="7808976" cy="1225296"/>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7_1218 ASR_General Campus Communication Sheet template_vFINAL3_header.jpg"/>
                  <pic:cNvPicPr/>
                </pic:nvPicPr>
                <pic:blipFill>
                  <a:blip r:embed="rId1">
                    <a:extLst>
                      <a:ext uri="{28A0092B-C50C-407E-A947-70E740481C1C}">
                        <a14:useLocalDpi xmlns:a14="http://schemas.microsoft.com/office/drawing/2010/main" val="0"/>
                      </a:ext>
                    </a:extLst>
                  </a:blip>
                  <a:stretch>
                    <a:fillRect/>
                  </a:stretch>
                </pic:blipFill>
                <pic:spPr>
                  <a:xfrm>
                    <a:off x="0" y="0"/>
                    <a:ext cx="7808976" cy="1225296"/>
                  </a:xfrm>
                  <a:prstGeom prst="rect">
                    <a:avLst/>
                  </a:prstGeom>
                </pic:spPr>
              </pic:pic>
            </a:graphicData>
          </a:graphic>
          <wp14:sizeRelH relativeFrom="margin">
            <wp14:pctWidth>0</wp14:pctWidth>
          </wp14:sizeRelH>
          <wp14:sizeRelV relativeFrom="margin">
            <wp14:pctHeight>0</wp14:pctHeight>
          </wp14:sizeRelV>
        </wp:anchor>
      </w:drawing>
    </w:r>
    <w:r w:rsidR="00C64F38">
      <w:rPr>
        <w:noProof/>
        <w:lang w:eastAsia="ja-JP"/>
      </w:rPr>
      <w:drawing>
        <wp:anchor distT="0" distB="0" distL="114300" distR="114300" simplePos="0" relativeHeight="251707392" behindDoc="1" locked="0" layoutInCell="1" allowOverlap="1" wp14:anchorId="05553CA2" wp14:editId="120C1A10">
          <wp:simplePos x="0" y="0"/>
          <wp:positionH relativeFrom="column">
            <wp:posOffset>-624205</wp:posOffset>
          </wp:positionH>
          <wp:positionV relativeFrom="paragraph">
            <wp:posOffset>2174240</wp:posOffset>
          </wp:positionV>
          <wp:extent cx="3895344" cy="5660136"/>
          <wp:effectExtent l="0" t="0" r="0" b="4445"/>
          <wp:wrapNone/>
          <wp:docPr id="6" name="Picture 6" descr="17_1218%20ASR_General%20Campus%20Communication%20Sheet%20template_vFINAL4_water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_1218%20ASR_General%20Campus%20Communication%20Sheet%20template_vFINAL4_watermar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95344" cy="566013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34DE7" w14:textId="44A6C66A" w:rsidR="00201112" w:rsidRDefault="00AA140C" w:rsidP="005B099E">
    <w:r>
      <w:rPr>
        <w:noProof/>
        <w:lang w:eastAsia="ja-JP"/>
      </w:rPr>
      <w:pict w14:anchorId="5B6B2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alt="/Volumes/Public Affairs Graphics/Jobs — Active — 2017/17_1218 ASR_Communication Sheets/17_1218 ASR_General Communication Sheet template_vFINAL Folder/17_1218-ASR_General-Campus-Communication-Sheet-template_vFINAL3_watermark.jpg" style="position:absolute;margin-left:0;margin-top:0;width:1275pt;height:1650pt;z-index:-251611136;mso-wrap-edited:f;mso-width-percent:0;mso-height-percent:0;mso-position-horizontal:center;mso-position-horizontal-relative:margin;mso-position-vertical:center;mso-position-vertical-relative:margin;mso-width-percent:0;mso-height-percent:0" o:allowincell="f">
          <v:imagedata r:id="rId1" o:title="17_1218-ASR_General-Campus-Communication-Sheet-template_vFINAL3_watermark" gain="19661f" blacklevel="22938f"/>
          <w10:wrap anchorx="margin" anchory="margin"/>
        </v:shape>
      </w:pict>
    </w:r>
    <w:r>
      <w:rPr>
        <w:noProof/>
      </w:rPr>
      <w:pict w14:anchorId="1470D8D5">
        <v:shape id="_x0000_s2062" type="#_x0000_t75" alt="/Volumes/Public Affairs Graphics/Jobs — Active — 2017/17_1218 ASR_Communication Sheets/17_1218 ASR_General Communication Sheet template_vFINAL Folder/17_1218 ASR_ General Communication Sheet template-word_v1.pdf" style="position:absolute;margin-left:0;margin-top:0;width:612pt;height:11in;z-index:-251616256;mso-wrap-edited:f;mso-width-percent:0;mso-height-percent:0;mso-position-horizontal:center;mso-position-horizontal-relative:margin;mso-position-vertical:center;mso-position-vertical-relative:margin;mso-width-percent:0;mso-height-percent:0" wrapcoords="-26 0 -26 2618 10800 2618 10800 5891 5982 5891 5082 5952 5056 6218 4897 6361 4791 6505 3865 6791 3732 6873 3679 6873 3362 7016 3071 7159 2912 7261 2197 7814 2065 8018 1906 8161 582 8448 318 8816 185 9041 159 9266 159 9818 0 9900 -26 9961 -26 13295 926 13418 2382 13418 2012 13745 1959 13745 1535 14052 424 14216 106 14400 -26 14502 -26 16180 132 16364 238 16384 2224 16691 2303 16793 2859 17018 3124 17039 5215 17345 5294 17448 9238 17673 10800 17673 10800 18655 21468 18982 4659 18982 -26 19043 -26 19616 21600 19616 21600 18941 10774 18655 10774 17673 6326 17345 6776 17018 7041 16691 7200 16364 7279 16036 7121 15648 6856 15402 6221 15055 6724 15055 8444 14809 8524 14727 9159 14441 9185 14400 9609 14073 9926 13745 10059 13418 10138 13091 10165 12436 10085 12109 9926 11782 10271 11455 10403 11189 10456 10391 10244 10330 9371 10145 9450 9818 9450 9491 9344 8939 9291 8836 9185 8530 9159 8509 8974 8161 8762 7855 8021 7200 8074 6955 8074 6873 7835 6545 7491 6218 10774 5891 10800 2618 17894 2618 21600 2516 21600 0 -26 0">
          <v:imagedata r:id="rId2" o:title="17_1218 ASR_ General Communication Sheet template-word_v1"/>
          <w10:wrap anchorx="margin" anchory="margin"/>
        </v:shape>
      </w:pict>
    </w:r>
    <w:r>
      <w:rPr>
        <w:noProof/>
      </w:rPr>
      <w:pict w14:anchorId="58FEB3C8">
        <v:shape id="_x0000_s2061"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19328;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1580 21600 21580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3" o:title="17_1218 ASR_ General Communication Sheet template_vFINAL2-web_01"/>
          <w10:wrap anchorx="margin" anchory="margin"/>
        </v:shape>
      </w:pict>
    </w:r>
    <w:r>
      <w:rPr>
        <w:noProof/>
      </w:rPr>
      <w:pict w14:anchorId="7DC15EEA">
        <v:shape id="_x0000_s2060"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2400;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082 17345 5162 17448 9212 17673 10800 17673 10800 18655 21415 18982 7332 18982 -26 19084 -26 20966 21600 20966 21600 18982 21494 18982 10774 18655 10774 17673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4" o:title="17_1218 ASR_ General Communication Sheet template_vFINAL2-web_01"/>
          <w10:wrap anchorx="margin" anchory="margin"/>
        </v:shape>
      </w:pict>
    </w:r>
    <w:r>
      <w:rPr>
        <w:noProof/>
      </w:rPr>
      <w:pict w14:anchorId="1A4AF641">
        <v:shape id="_x0000_s2059"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11in;z-index:-251625472;mso-wrap-edited:f;mso-width-percent:0;mso-height-percent:0;mso-position-horizontal:center;mso-position-horizontal-relative:margin;mso-position-vertical:center;mso-position-vertical-relative:margin;mso-width-percent:0;mso-height-percent:0" wrapcoords="-26 0 -26 2680 9106 2945 10800 2945 10800 5891 6035 5911 5029 5973 4976 6259 4818 6484 3653 6832 3071 7200 2991 7220 2594 7527 2541 7548 2224 7814 1959 8182 821 8386 609 8448 582 8509 318 8775 185 9143 159 9184 185 9818 0 9920 -26 9961 -26 13295 847 13418 2409 13418 1562 14073 794 14175 79 14318 106 14400 0 14482 -26 14543 -26 16241 53 16364 212 16425 1932 16691 2276 16691 2276 16773 2806 17018 5162 17366 5479 17448 5532 17448 5956 17448 6009 17448 6326 17345 6829 17018 7068 16691 7226 16364 7279 16036 7174 15791 7121 15627 6935 15443 6750 15382 6300 15095 6750 15055 8497 14809 8497 14727 8629 14727 9159 14461 9582 14134 9926 13786 9926 13745 10059 13439 10138 13091 10165 12436 10085 12109 9926 11782 10297 11455 10429 11127 10456 10411 9424 10145 9450 9491 9344 8898 9212 8509 9000 8161 8735 7855 8471 7630 8338 7527 8074 7200 8047 6934 7941 6627 7888 6545 7465 6218 10774 5891 10774 2945 132 2618 14241 2618 21600 2516 21600 0 -26 0">
          <v:imagedata r:id="rId5" o:title="17_1218 ASR_ General Communication Sheet template_vFINAL2-web_01"/>
          <w10:wrap anchorx="margin" anchory="margin"/>
        </v:shape>
      </w:pict>
    </w:r>
    <w:r>
      <w:rPr>
        <w:noProof/>
      </w:rPr>
      <w:pict w14:anchorId="1E5E9341">
        <v:shape id="_x0000_s2058" type="#_x0000_t75" alt="/Volumes/Public Affairs Graphics/Jobs — Active — 2017/17_1218 ASR_Communication Sheets/17_1218 ASR_General Communication Sheet template_vFINAL Folder/17_1218 ASR_ General Communication Sheet template_vFINAL2-web_01.pdf" style="position:absolute;margin-left:0;margin-top:0;width:612pt;height:641.75pt;z-index:-251628544;mso-wrap-edited:f;mso-width-percent:0;mso-height-percent:0;mso-position-horizontal:center;mso-position-horizontal-relative:margin;mso-position-vertical:center;mso-position-vertical-relative:margin;mso-width-percent:0;mso-height-percent:0" wrapcoords="-26 0 -26 3306 9106 3634 10800 3634 10800 7267 6062 7293 5029 7368 5056 7671 4950 7747 4791 7999 3653 8428 3071 8882 2991 8907 2594 9286 2541 9311 2224 9639 1959 10068 609 10421 582 10497 318 10825 185 11279 159 11330 159 12112 -26 12264 -26 16427 741 16553 2409 16553 2118 16881 2012 16957 1562 17361 874 17462 106 17689 -26 17916 -26 19985 79 20187 132 20263 2276 20591 2276 20717 2779 20994 5241 21423 5559 21550 5665 21550 5824 21550 5929 21550 6274 21423 6406 21398 6750 21095 7068 20591 7226 20187 7253 19783 7121 19379 7121 19279 6856 19001 6750 18976 6194 18572 6618 18572 8576 18244 8656 18168 9159 17840 9609 17436 9900 17033 9900 16957 10059 16553 10138 16150 10165 15342 10059 14938 9900 14535 10297 14131 10403 13828 10429 12844 10165 12743 9424 12516 9450 11708 9344 10977 9291 10901 9185 10447 9000 10068 8735 9664 8497 9387 8338 9286 8074 8882 8074 8605 7941 8176 7888 8075 7465 7671 10774 7267 10774 3634 132 3230 14241 3230 21600 3104 21600 0 -26 0">
          <v:imagedata r:id="rId6" o:title="17_1218 ASR_ General Communication Sheet template_vFINAL2-web_01"/>
          <w10:wrap anchorx="margin" anchory="margin"/>
        </v:shape>
      </w:pict>
    </w:r>
    <w:r>
      <w:rPr>
        <w:noProof/>
      </w:rPr>
      <w:pict w14:anchorId="2C25A98F">
        <v:shape id="_x0000_s2057" type="#_x0000_t75" alt="" style="position:absolute;margin-left:0;margin-top:0;width:0;height:0;z-index:-251631616;mso-wrap-edited:f;mso-width-percent:0;mso-height-percent:0;mso-position-horizontal:center;mso-position-horizontal-relative:margin;mso-position-vertical:center;mso-position-vertical-relative:margin;mso-width-percent:0;mso-height-percent:0" wrapcoords="1 1 1 1 1 1 1 1 1 1">
          <w10:wrap anchorx="margin" anchory="margin"/>
        </v:shape>
      </w:pict>
    </w:r>
    <w:r>
      <w:rPr>
        <w:noProof/>
      </w:rPr>
      <w:pict w14:anchorId="214464A9">
        <v:shape id="_x0000_s2056" type="#_x0000_t75" alt="/Volumes/Public Affairs Graphics/Jobs — Active — 2017/17_1218 ASR_Communication Sheets/17_1218 ASR_ General Communication Sheet template_v2-page1.png" style="position:absolute;margin-left:0;margin-top:0;width:612pt;height:11in;z-index:-251634688;mso-wrap-edited:f;mso-width-percent:0;mso-height-percent:0;mso-position-horizontal:center;mso-position-horizontal-relative:margin;mso-position-vertical:center;mso-position-vertical-relative:margin;mso-width-percent:0;mso-height-percent:0" wrapcoords="-26 0 -26 21580 21600 21580 21600 0 -26 0">
          <v:imagedata r:id="rId7" o:title="17_1218 ASR_ General Communication Sheet template_v2-page1"/>
          <w10:wrap anchorx="margin" anchory="margin"/>
        </v:shape>
      </w:pict>
    </w:r>
    <w:r>
      <w:rPr>
        <w:noProof/>
      </w:rPr>
      <w:pict w14:anchorId="0DC1861B">
        <v:shape id="_x0000_s2055" type="#_x0000_t75" alt="/Volumes/Public Affairs Graphics/Jobs — Active — 2017/17_1218 ASR_Communication Sheets/17_1218 ASR_ General Communication Sheet template_v2-page1.png" style="position:absolute;margin-left:0;margin-top:0;width:612pt;height:11in;z-index:-251637760;mso-wrap-edited:f;mso-width-percent:0;mso-height-percent:0;mso-position-horizontal:center;mso-position-horizontal-relative:margin;mso-position-vertical:center;mso-position-vertical-relative:margin;mso-width-percent:0;mso-height-percent:0" wrapcoords="-26 0 -26 21580 21600 21580 21600 0 -26 0">
          <v:imagedata r:id="rId8" o:title="17_1218 ASR_ General Communication Sheet template_v2-page1"/>
          <w10:wrap anchorx="margin" anchory="margin"/>
        </v:shape>
      </w:pict>
    </w:r>
    <w:r>
      <w:rPr>
        <w:noProof/>
      </w:rPr>
      <w:pict w14:anchorId="1C06B9D8">
        <v:shape id="_x0000_s2054" type="#_x0000_t75" alt="/Volumes/Public Affairs Graphics/Jobs — Active — 2017/17_1218 ASR_Communication Sheets/17_1218 ASR_ General Communication Sheet template_v2-page1.png" style="position:absolute;margin-left:0;margin-top:0;width:612pt;height:11in;z-index:-251640832;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6D9EAC51">
        <v:shape id="_x0000_s2053" type="#_x0000_t75" alt="/Volumes/Public Affairs Graphics/Jobs — Active — 2017/17_1218 ASR_Communication Sheets/17_1218 ASR_ General Communication Sheet template_v2-page1.png" style="position:absolute;margin-left:0;margin-top:0;width:612pt;height:11in;z-index:-251643904;mso-wrap-edited:f;mso-width-percent:0;mso-height-percent:0;mso-position-horizontal:center;mso-position-horizontal-relative:margin;mso-position-vertical:center;mso-position-vertical-relative:margin;mso-width-percent:0;mso-height-percent:0" wrapcoords="-26 0 -26 21580 21600 21580 21600 0 -26 0">
          <v:imagedata r:id="rId9" o:title="17_1218 ASR_ General Communication Sheet template_v2-page1"/>
          <w10:wrap anchorx="margin" anchory="margin"/>
        </v:shape>
      </w:pict>
    </w:r>
    <w:r>
      <w:rPr>
        <w:noProof/>
      </w:rPr>
      <w:pict w14:anchorId="4DEE0768">
        <v:shape id="_x0000_s2052" type="#_x0000_t75" alt="/Volumes/Public Affairs Graphics/Jobs — Active — 2017/17_1218 ASR_Communication Sheets/17_1218 ASR_ General Communication Sheet template_v2-page2.png" style="position:absolute;margin-left:0;margin-top:0;width:612pt;height:11in;z-index:-251646976;mso-wrap-edited:f;mso-width-percent:0;mso-height-percent:0;mso-position-horizontal:center;mso-position-horizontal-relative:margin;mso-position-vertical:center;mso-position-vertical-relative:margin;mso-width-percent:0;mso-height-percent:0" wrapcoords="-26 0 -26 21580 21600 21580 21600 0 -26 0">
          <v:imagedata r:id="rId10" o:title="17_1218 ASR_ General Communication Sheet template_v2-page2"/>
          <w10:wrap anchorx="margin" anchory="margin"/>
        </v:shape>
      </w:pict>
    </w:r>
    <w:r>
      <w:rPr>
        <w:noProof/>
      </w:rPr>
      <w:pict w14:anchorId="16085A23">
        <v:shape id="_x0000_s2051" type="#_x0000_t75" alt="/Volumes/Public Affairs Graphics/Jobs — Active — 2017/17_1218 ASR_Communication Sheets/17_1218 ASR_ General Communication Sheet template_v2-page2.png" style="position:absolute;margin-left:0;margin-top:0;width:630pt;height:810pt;z-index:-251650048;mso-wrap-edited:f;mso-width-percent:0;mso-height-percent:0;mso-position-horizontal:center;mso-position-horizontal-relative:margin;mso-position-vertical:center;mso-position-vertical-relative:margin;mso-width-percent:0;mso-height-percent:0" wrapcoords="-26 0 -26 21580 21600 21580 21600 0 -26 0">
          <v:imagedata r:id="rId11" o:title="17_1218 ASR_ General Communication Sheet template_v2-page2"/>
          <w10:wrap anchorx="margin" anchory="margin"/>
        </v:shape>
      </w:pict>
    </w:r>
    <w:r>
      <w:rPr>
        <w:noProof/>
      </w:rPr>
      <w:pict w14:anchorId="40494DE1">
        <v:shape id="_x0000_s2050" type="#_x0000_t75" alt="/Volumes/Public Affairs Graphics/Jobs — Active — 2017/17_1218 ASR_Communication Sheets/17_1218 ASR_ General Communication Sheet template_v2-proof12.png" style="position:absolute;margin-left:0;margin-top:0;width:612pt;height:11in;z-index:-251653120;mso-wrap-edited:f;mso-width-percent:0;mso-height-percent:0;mso-position-horizontal:center;mso-position-horizontal-relative:margin;mso-position-vertical:center;mso-position-vertical-relative:margin;mso-width-percent:0;mso-height-percent:0" wrapcoords="-26 0 -26 21580 21600 21580 21600 0 -26 0">
          <v:imagedata r:id="rId12" o:title="17_1218 ASR_ General Communication Sheet template_v2-proof1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1150E"/>
    <w:multiLevelType w:val="hybridMultilevel"/>
    <w:tmpl w:val="04FA33C2"/>
    <w:lvl w:ilvl="0" w:tplc="EE503300">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93890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8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1112"/>
    <w:rsid w:val="00005437"/>
    <w:rsid w:val="00007730"/>
    <w:rsid w:val="000729B9"/>
    <w:rsid w:val="00084FFA"/>
    <w:rsid w:val="000B384D"/>
    <w:rsid w:val="000C7E0E"/>
    <w:rsid w:val="001F2D9A"/>
    <w:rsid w:val="001F70D8"/>
    <w:rsid w:val="00201112"/>
    <w:rsid w:val="00270066"/>
    <w:rsid w:val="00271AFB"/>
    <w:rsid w:val="002A179E"/>
    <w:rsid w:val="00304D93"/>
    <w:rsid w:val="003364D2"/>
    <w:rsid w:val="003815D0"/>
    <w:rsid w:val="003A18F7"/>
    <w:rsid w:val="003D3C9F"/>
    <w:rsid w:val="00400680"/>
    <w:rsid w:val="00441F15"/>
    <w:rsid w:val="00442D4D"/>
    <w:rsid w:val="00471013"/>
    <w:rsid w:val="004E632D"/>
    <w:rsid w:val="005571C7"/>
    <w:rsid w:val="0057394C"/>
    <w:rsid w:val="005B099E"/>
    <w:rsid w:val="00623A88"/>
    <w:rsid w:val="00632010"/>
    <w:rsid w:val="006661F7"/>
    <w:rsid w:val="006666E4"/>
    <w:rsid w:val="006E1283"/>
    <w:rsid w:val="006F3F04"/>
    <w:rsid w:val="0070612C"/>
    <w:rsid w:val="00717E08"/>
    <w:rsid w:val="00722884"/>
    <w:rsid w:val="0077208F"/>
    <w:rsid w:val="00773C5A"/>
    <w:rsid w:val="00780A86"/>
    <w:rsid w:val="007A6D6E"/>
    <w:rsid w:val="00803CEC"/>
    <w:rsid w:val="00807145"/>
    <w:rsid w:val="0086237D"/>
    <w:rsid w:val="00873D00"/>
    <w:rsid w:val="008B3718"/>
    <w:rsid w:val="008D5956"/>
    <w:rsid w:val="009420E6"/>
    <w:rsid w:val="00976909"/>
    <w:rsid w:val="00994E62"/>
    <w:rsid w:val="009A1FCA"/>
    <w:rsid w:val="009C3532"/>
    <w:rsid w:val="00A50192"/>
    <w:rsid w:val="00A631A1"/>
    <w:rsid w:val="00A95798"/>
    <w:rsid w:val="00AA140C"/>
    <w:rsid w:val="00AC0BD8"/>
    <w:rsid w:val="00AC29D5"/>
    <w:rsid w:val="00AD72E5"/>
    <w:rsid w:val="00AE6B04"/>
    <w:rsid w:val="00AF6889"/>
    <w:rsid w:val="00B574C8"/>
    <w:rsid w:val="00BD478C"/>
    <w:rsid w:val="00C64F38"/>
    <w:rsid w:val="00CC0250"/>
    <w:rsid w:val="00D002C8"/>
    <w:rsid w:val="00D51D7D"/>
    <w:rsid w:val="00DD7E3E"/>
    <w:rsid w:val="00DF657D"/>
    <w:rsid w:val="00E10DC0"/>
    <w:rsid w:val="00E22913"/>
    <w:rsid w:val="00EA560F"/>
    <w:rsid w:val="00EB5E45"/>
    <w:rsid w:val="00ED34FC"/>
    <w:rsid w:val="00F42FF5"/>
    <w:rsid w:val="00F91E4D"/>
    <w:rsid w:val="00FA23E8"/>
    <w:rsid w:val="00FB4F7E"/>
    <w:rsid w:val="00FE2783"/>
    <w:rsid w:val="00FF38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1"/>
    </o:shapelayout>
  </w:shapeDefaults>
  <w:decimalSymbol w:val="."/>
  <w:listSeparator w:val=","/>
  <w14:docId w14:val="2BA7F77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B099E"/>
  </w:style>
  <w:style w:type="paragraph" w:styleId="Heading1">
    <w:name w:val="heading 1"/>
    <w:basedOn w:val="Normal"/>
    <w:next w:val="Normal"/>
    <w:link w:val="Heading1Char"/>
    <w:uiPriority w:val="9"/>
    <w:qFormat/>
    <w:rsid w:val="005B099E"/>
    <w:pPr>
      <w:keepNext/>
      <w:keepLines/>
      <w:spacing w:before="240"/>
      <w:outlineLvl w:val="0"/>
    </w:pPr>
    <w:rPr>
      <w:rFonts w:asciiTheme="majorHAnsi" w:eastAsiaTheme="majorEastAsia" w:hAnsiTheme="majorHAnsi" w:cstheme="majorBidi"/>
      <w:color w:val="007BC3"/>
      <w:sz w:val="32"/>
      <w:szCs w:val="32"/>
    </w:rPr>
  </w:style>
  <w:style w:type="paragraph" w:styleId="Heading2">
    <w:name w:val="heading 2"/>
    <w:basedOn w:val="Normal"/>
    <w:next w:val="Normal"/>
    <w:link w:val="Heading2Char"/>
    <w:uiPriority w:val="9"/>
    <w:unhideWhenUsed/>
    <w:qFormat/>
    <w:rsid w:val="0086237D"/>
    <w:pPr>
      <w:keepNext/>
      <w:keepLines/>
      <w:spacing w:before="40"/>
      <w:outlineLvl w:val="1"/>
    </w:pPr>
    <w:rPr>
      <w:rFonts w:asciiTheme="majorHAnsi" w:eastAsiaTheme="majorEastAsia" w:hAnsiTheme="majorHAnsi" w:cstheme="majorBidi"/>
      <w:color w:val="003E69"/>
      <w:sz w:val="26"/>
      <w:szCs w:val="26"/>
    </w:rPr>
  </w:style>
  <w:style w:type="paragraph" w:styleId="Heading3">
    <w:name w:val="heading 3"/>
    <w:basedOn w:val="Normal"/>
    <w:next w:val="Normal"/>
    <w:link w:val="Heading3Char"/>
    <w:uiPriority w:val="9"/>
    <w:unhideWhenUsed/>
    <w:qFormat/>
    <w:rsid w:val="005B099E"/>
    <w:pPr>
      <w:keepNext/>
      <w:keepLines/>
      <w:spacing w:before="40"/>
      <w:outlineLvl w:val="2"/>
    </w:pPr>
    <w:rPr>
      <w:rFonts w:asciiTheme="majorHAnsi" w:eastAsiaTheme="majorEastAsia" w:hAnsiTheme="majorHAnsi" w:cstheme="majorBidi"/>
      <w:color w:val="007BC3"/>
    </w:rPr>
  </w:style>
  <w:style w:type="paragraph" w:styleId="Heading4">
    <w:name w:val="heading 4"/>
    <w:basedOn w:val="Normal"/>
    <w:next w:val="Normal"/>
    <w:link w:val="Heading4Char"/>
    <w:uiPriority w:val="9"/>
    <w:unhideWhenUsed/>
    <w:qFormat/>
    <w:rsid w:val="0086237D"/>
    <w:pPr>
      <w:keepNext/>
      <w:keepLines/>
      <w:spacing w:before="40"/>
      <w:outlineLvl w:val="3"/>
    </w:pPr>
    <w:rPr>
      <w:rFonts w:asciiTheme="majorHAnsi" w:eastAsiaTheme="majorEastAsia" w:hAnsiTheme="majorHAnsi" w:cstheme="majorBidi"/>
      <w:i/>
      <w:iCs/>
      <w:color w:val="003E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780A86"/>
    <w:rPr>
      <w:b/>
      <w:bCs/>
      <w:i/>
      <w:iCs/>
      <w:spacing w:val="5"/>
    </w:rPr>
  </w:style>
  <w:style w:type="paragraph" w:styleId="ListParagraph">
    <w:name w:val="List Paragraph"/>
    <w:basedOn w:val="Normal"/>
    <w:uiPriority w:val="34"/>
    <w:qFormat/>
    <w:rsid w:val="00780A86"/>
    <w:pPr>
      <w:numPr>
        <w:numId w:val="1"/>
      </w:numPr>
      <w:ind w:left="648"/>
      <w:contextualSpacing/>
    </w:pPr>
  </w:style>
  <w:style w:type="character" w:styleId="Emphasis">
    <w:name w:val="Emphasis"/>
    <w:basedOn w:val="DefaultParagraphFont"/>
    <w:uiPriority w:val="20"/>
    <w:qFormat/>
    <w:rsid w:val="00780A86"/>
    <w:rPr>
      <w:i/>
      <w:iCs/>
    </w:rPr>
  </w:style>
  <w:style w:type="character" w:styleId="IntenseEmphasis">
    <w:name w:val="Intense Emphasis"/>
    <w:basedOn w:val="DefaultParagraphFont"/>
    <w:uiPriority w:val="21"/>
    <w:qFormat/>
    <w:rsid w:val="00780A86"/>
    <w:rPr>
      <w:i/>
      <w:iCs/>
      <w:color w:val="0E63B5" w:themeColor="accent1"/>
    </w:rPr>
  </w:style>
  <w:style w:type="paragraph" w:styleId="DocumentMap">
    <w:name w:val="Document Map"/>
    <w:basedOn w:val="Normal"/>
    <w:link w:val="DocumentMapChar"/>
    <w:uiPriority w:val="99"/>
    <w:semiHidden/>
    <w:unhideWhenUsed/>
    <w:rsid w:val="00201112"/>
    <w:rPr>
      <w:rFonts w:ascii="Helvetica" w:hAnsi="Helvetica"/>
    </w:rPr>
  </w:style>
  <w:style w:type="character" w:customStyle="1" w:styleId="DocumentMapChar">
    <w:name w:val="Document Map Char"/>
    <w:basedOn w:val="DefaultParagraphFont"/>
    <w:link w:val="DocumentMap"/>
    <w:uiPriority w:val="99"/>
    <w:semiHidden/>
    <w:rsid w:val="00201112"/>
    <w:rPr>
      <w:rFonts w:ascii="Helvetica" w:hAnsi="Helvetica"/>
    </w:rPr>
  </w:style>
  <w:style w:type="paragraph" w:styleId="Title">
    <w:name w:val="Title"/>
    <w:basedOn w:val="Normal"/>
    <w:next w:val="Normal"/>
    <w:link w:val="TitleChar"/>
    <w:uiPriority w:val="10"/>
    <w:qFormat/>
    <w:rsid w:val="0020111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111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B099E"/>
    <w:rPr>
      <w:rFonts w:asciiTheme="majorHAnsi" w:eastAsiaTheme="majorEastAsia" w:hAnsiTheme="majorHAnsi" w:cstheme="majorBidi"/>
      <w:color w:val="007BC3"/>
      <w:sz w:val="32"/>
      <w:szCs w:val="32"/>
    </w:rPr>
  </w:style>
  <w:style w:type="character" w:customStyle="1" w:styleId="Heading2Char">
    <w:name w:val="Heading 2 Char"/>
    <w:basedOn w:val="DefaultParagraphFont"/>
    <w:link w:val="Heading2"/>
    <w:uiPriority w:val="9"/>
    <w:rsid w:val="0086237D"/>
    <w:rPr>
      <w:rFonts w:asciiTheme="majorHAnsi" w:eastAsiaTheme="majorEastAsia" w:hAnsiTheme="majorHAnsi" w:cstheme="majorBidi"/>
      <w:color w:val="003E69"/>
      <w:sz w:val="26"/>
      <w:szCs w:val="26"/>
    </w:rPr>
  </w:style>
  <w:style w:type="character" w:customStyle="1" w:styleId="Heading4Char">
    <w:name w:val="Heading 4 Char"/>
    <w:basedOn w:val="DefaultParagraphFont"/>
    <w:link w:val="Heading4"/>
    <w:uiPriority w:val="9"/>
    <w:rsid w:val="0086237D"/>
    <w:rPr>
      <w:rFonts w:asciiTheme="majorHAnsi" w:eastAsiaTheme="majorEastAsia" w:hAnsiTheme="majorHAnsi" w:cstheme="majorBidi"/>
      <w:i/>
      <w:iCs/>
      <w:color w:val="003E69"/>
    </w:rPr>
  </w:style>
  <w:style w:type="character" w:customStyle="1" w:styleId="Heading3Char">
    <w:name w:val="Heading 3 Char"/>
    <w:basedOn w:val="DefaultParagraphFont"/>
    <w:link w:val="Heading3"/>
    <w:uiPriority w:val="9"/>
    <w:rsid w:val="005B099E"/>
    <w:rPr>
      <w:rFonts w:asciiTheme="majorHAnsi" w:eastAsiaTheme="majorEastAsia" w:hAnsiTheme="majorHAnsi" w:cstheme="majorBidi"/>
      <w:color w:val="007BC3"/>
    </w:rPr>
  </w:style>
  <w:style w:type="paragraph" w:styleId="Subtitle">
    <w:name w:val="Subtitle"/>
    <w:basedOn w:val="Normal"/>
    <w:next w:val="Normal"/>
    <w:link w:val="SubtitleChar"/>
    <w:uiPriority w:val="11"/>
    <w:qFormat/>
    <w:rsid w:val="00780A86"/>
    <w:pPr>
      <w:numPr>
        <w:ilvl w:val="1"/>
      </w:numPr>
      <w:spacing w:after="160"/>
    </w:pPr>
    <w:rPr>
      <w:color w:val="6E6F72" w:themeColor="accent2"/>
      <w:spacing w:val="15"/>
      <w:sz w:val="22"/>
      <w:szCs w:val="22"/>
    </w:rPr>
  </w:style>
  <w:style w:type="character" w:customStyle="1" w:styleId="SubtitleChar">
    <w:name w:val="Subtitle Char"/>
    <w:basedOn w:val="DefaultParagraphFont"/>
    <w:link w:val="Subtitle"/>
    <w:uiPriority w:val="11"/>
    <w:rsid w:val="00780A86"/>
    <w:rPr>
      <w:color w:val="6E6F72" w:themeColor="accent2"/>
      <w:spacing w:val="15"/>
      <w:sz w:val="22"/>
      <w:szCs w:val="22"/>
    </w:rPr>
  </w:style>
  <w:style w:type="character" w:styleId="SubtleEmphasis">
    <w:name w:val="Subtle Emphasis"/>
    <w:basedOn w:val="DefaultParagraphFont"/>
    <w:uiPriority w:val="19"/>
    <w:qFormat/>
    <w:rsid w:val="00780A86"/>
    <w:rPr>
      <w:i/>
      <w:iCs/>
      <w:color w:val="6E6F72" w:themeColor="accent2"/>
    </w:rPr>
  </w:style>
  <w:style w:type="character" w:styleId="Strong">
    <w:name w:val="Strong"/>
    <w:basedOn w:val="DefaultParagraphFont"/>
    <w:uiPriority w:val="22"/>
    <w:qFormat/>
    <w:rsid w:val="00780A86"/>
    <w:rPr>
      <w:b/>
      <w:bCs/>
    </w:rPr>
  </w:style>
  <w:style w:type="paragraph" w:styleId="Quote">
    <w:name w:val="Quote"/>
    <w:basedOn w:val="Normal"/>
    <w:next w:val="Normal"/>
    <w:link w:val="QuoteChar"/>
    <w:uiPriority w:val="29"/>
    <w:qFormat/>
    <w:rsid w:val="005B099E"/>
    <w:pPr>
      <w:spacing w:before="200" w:after="160"/>
      <w:ind w:left="288"/>
    </w:pPr>
    <w:rPr>
      <w:i/>
      <w:iCs/>
      <w:color w:val="6E6F72" w:themeColor="accent2"/>
    </w:rPr>
  </w:style>
  <w:style w:type="character" w:customStyle="1" w:styleId="QuoteChar">
    <w:name w:val="Quote Char"/>
    <w:basedOn w:val="DefaultParagraphFont"/>
    <w:link w:val="Quote"/>
    <w:uiPriority w:val="29"/>
    <w:rsid w:val="005B099E"/>
    <w:rPr>
      <w:i/>
      <w:iCs/>
      <w:color w:val="6E6F72" w:themeColor="accent2"/>
    </w:rPr>
  </w:style>
  <w:style w:type="paragraph" w:styleId="Footer">
    <w:name w:val="footer"/>
    <w:basedOn w:val="Normal"/>
    <w:link w:val="FooterChar"/>
    <w:uiPriority w:val="99"/>
    <w:unhideWhenUsed/>
    <w:rsid w:val="00873D00"/>
    <w:pPr>
      <w:tabs>
        <w:tab w:val="center" w:pos="4680"/>
        <w:tab w:val="right" w:pos="9360"/>
      </w:tabs>
    </w:pPr>
  </w:style>
  <w:style w:type="character" w:customStyle="1" w:styleId="FooterChar">
    <w:name w:val="Footer Char"/>
    <w:basedOn w:val="DefaultParagraphFont"/>
    <w:link w:val="Footer"/>
    <w:uiPriority w:val="99"/>
    <w:rsid w:val="00873D00"/>
  </w:style>
  <w:style w:type="character" w:styleId="SubtleReference">
    <w:name w:val="Subtle Reference"/>
    <w:basedOn w:val="DefaultParagraphFont"/>
    <w:uiPriority w:val="31"/>
    <w:qFormat/>
    <w:rsid w:val="00780A86"/>
    <w:rPr>
      <w:smallCaps/>
      <w:color w:val="6E6F72" w:themeColor="accent2"/>
    </w:rPr>
  </w:style>
  <w:style w:type="character" w:styleId="IntenseReference">
    <w:name w:val="Intense Reference"/>
    <w:basedOn w:val="DefaultParagraphFont"/>
    <w:uiPriority w:val="32"/>
    <w:qFormat/>
    <w:rsid w:val="00780A86"/>
    <w:rPr>
      <w:b/>
      <w:bCs/>
      <w:smallCaps/>
      <w:color w:val="0E63B5" w:themeColor="accent1"/>
      <w:spacing w:val="5"/>
    </w:rPr>
  </w:style>
  <w:style w:type="table" w:styleId="TableGrid">
    <w:name w:val="Table Grid"/>
    <w:basedOn w:val="TableNormal"/>
    <w:uiPriority w:val="39"/>
    <w:rsid w:val="003A18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78192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5.jpg"/></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emf"/><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emf"/><Relationship Id="rId11" Type="http://schemas.openxmlformats.org/officeDocument/2006/relationships/image" Target="media/image11.png"/><Relationship Id="rId5" Type="http://schemas.openxmlformats.org/officeDocument/2006/relationships/image" Target="media/image5.emf"/><Relationship Id="rId10" Type="http://schemas.openxmlformats.org/officeDocument/2006/relationships/image" Target="media/image10.png"/><Relationship Id="rId4" Type="http://schemas.openxmlformats.org/officeDocument/2006/relationships/image" Target="media/image4.emf"/><Relationship Id="rId9" Type="http://schemas.openxmlformats.org/officeDocument/2006/relationships/image" Target="media/image9.png"/></Relationships>
</file>

<file path=word/theme/theme1.xml><?xml version="1.0" encoding="utf-8"?>
<a:theme xmlns:a="http://schemas.openxmlformats.org/drawingml/2006/main" name="CSUSB Them">
  <a:themeElements>
    <a:clrScheme name="Custom 1">
      <a:dk1>
        <a:srgbClr val="FFFFFF"/>
      </a:dk1>
      <a:lt1>
        <a:sysClr val="window" lastClr="FFFFFF"/>
      </a:lt1>
      <a:dk2>
        <a:srgbClr val="0E63B5"/>
      </a:dk2>
      <a:lt2>
        <a:srgbClr val="0E63B5"/>
      </a:lt2>
      <a:accent1>
        <a:srgbClr val="0E63B5"/>
      </a:accent1>
      <a:accent2>
        <a:srgbClr val="6E6F72"/>
      </a:accent2>
      <a:accent3>
        <a:srgbClr val="74777A"/>
      </a:accent3>
      <a:accent4>
        <a:srgbClr val="07365E"/>
      </a:accent4>
      <a:accent5>
        <a:srgbClr val="0E63B5"/>
      </a:accent5>
      <a:accent6>
        <a:srgbClr val="0E63B5"/>
      </a:accent6>
      <a:hlink>
        <a:srgbClr val="FAFAFA"/>
      </a:hlink>
      <a:folHlink>
        <a:srgbClr val="FFFF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1201F-1F4A-42FD-8A8F-85963C02D2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281</Words>
  <Characters>1606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Van Fleet</dc:creator>
  <cp:keywords/>
  <dc:description/>
  <cp:lastModifiedBy>Jovi Galarza</cp:lastModifiedBy>
  <cp:revision>2</cp:revision>
  <cp:lastPrinted>2018-06-25T21:05:00Z</cp:lastPrinted>
  <dcterms:created xsi:type="dcterms:W3CDTF">2022-10-14T18:04:00Z</dcterms:created>
  <dcterms:modified xsi:type="dcterms:W3CDTF">2022-10-14T18:04:00Z</dcterms:modified>
</cp:coreProperties>
</file>