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CBCD4" w14:textId="4CDD76E9" w:rsidR="00EF081E" w:rsidRDefault="00EC6591">
      <w:pPr>
        <w:rPr>
          <w:b/>
          <w:bCs/>
        </w:rPr>
      </w:pPr>
      <w:r>
        <w:rPr>
          <w:b/>
          <w:bCs/>
        </w:rPr>
        <w:t>MA in English &amp; Writing Studies Program Learning Outcomes</w:t>
      </w:r>
    </w:p>
    <w:p w14:paraId="79C75BBA" w14:textId="77777777" w:rsidR="00EC6591" w:rsidRPr="0096012F" w:rsidRDefault="00EC6591" w:rsidP="00EC6591">
      <w:pPr>
        <w:shd w:val="clear" w:color="auto" w:fill="FFFFFF"/>
        <w:rPr>
          <w:rFonts w:asciiTheme="majorHAnsi" w:eastAsia="Times New Roman" w:hAnsiTheme="majorHAnsi" w:cs="Tahoma"/>
          <w:color w:val="000000"/>
        </w:rPr>
      </w:pPr>
      <w:r w:rsidRPr="0096012F">
        <w:rPr>
          <w:rFonts w:asciiTheme="majorHAnsi" w:eastAsia="Times New Roman" w:hAnsiTheme="majorHAnsi" w:cs="Tahoma"/>
          <w:b/>
          <w:bCs/>
          <w:color w:val="000000"/>
        </w:rPr>
        <w:t>Theory</w:t>
      </w:r>
    </w:p>
    <w:p w14:paraId="3C59E217" w14:textId="17408923" w:rsidR="00EC6591" w:rsidRPr="0096012F" w:rsidRDefault="00EC6591" w:rsidP="00EC6591">
      <w:pPr>
        <w:shd w:val="clear" w:color="auto" w:fill="FFFFFF"/>
        <w:rPr>
          <w:rFonts w:asciiTheme="majorHAnsi" w:eastAsia="Times New Roman" w:hAnsiTheme="majorHAnsi" w:cs="Tahoma"/>
          <w:color w:val="000000"/>
        </w:rPr>
      </w:pPr>
      <w:r w:rsidRPr="0096012F">
        <w:rPr>
          <w:rFonts w:asciiTheme="majorHAnsi" w:eastAsia="Times New Roman" w:hAnsiTheme="majorHAnsi" w:cs="Tahoma"/>
          <w:color w:val="000000"/>
        </w:rPr>
        <w:t>Students will understand how scholarly paradigms and theories develop, shift, contest, and construct knowledge in the disciplines of English. Students will engage dynamically with these theories in their own acts of interpretation, knowledge production, and professional practice.</w:t>
      </w:r>
    </w:p>
    <w:p w14:paraId="5F435569" w14:textId="77777777" w:rsidR="00EC6591" w:rsidRPr="0096012F" w:rsidRDefault="00EC6591" w:rsidP="00EC6591">
      <w:pPr>
        <w:shd w:val="clear" w:color="auto" w:fill="FFFFFF"/>
        <w:rPr>
          <w:rFonts w:asciiTheme="majorHAnsi" w:eastAsia="Times New Roman" w:hAnsiTheme="majorHAnsi" w:cs="Tahoma"/>
          <w:color w:val="000000"/>
        </w:rPr>
      </w:pPr>
      <w:r w:rsidRPr="0096012F">
        <w:rPr>
          <w:rFonts w:asciiTheme="majorHAnsi" w:eastAsia="Times New Roman" w:hAnsiTheme="majorHAnsi" w:cs="Tahoma"/>
          <w:b/>
          <w:bCs/>
          <w:color w:val="000000"/>
        </w:rPr>
        <w:t>Scholarly Identity and Ethical Responsibility</w:t>
      </w:r>
    </w:p>
    <w:p w14:paraId="1FE40CA0" w14:textId="21D9D4A4" w:rsidR="00EC6591" w:rsidRPr="0096012F" w:rsidRDefault="00EC6591" w:rsidP="00EC6591">
      <w:pPr>
        <w:rPr>
          <w:rFonts w:asciiTheme="majorHAnsi" w:hAnsiTheme="majorHAnsi" w:cs="Tahoma"/>
        </w:rPr>
      </w:pPr>
      <w:r w:rsidRPr="0096012F">
        <w:rPr>
          <w:rFonts w:asciiTheme="majorHAnsi" w:eastAsia="Times New Roman" w:hAnsiTheme="majorHAnsi" w:cs="Tahoma"/>
          <w:color w:val="000000"/>
        </w:rPr>
        <w:t>Students will understand that they are scholarly agents engaged in research, which is an ethical and potentially transformative practice. Students will develop and carry out their own inquiries that display ethical engagement in scholarly conversations and the dialogic production of knowledge.</w:t>
      </w:r>
    </w:p>
    <w:p w14:paraId="0AC51D29" w14:textId="77777777" w:rsidR="00EC6591" w:rsidRPr="0096012F" w:rsidRDefault="00EC6591" w:rsidP="00EC6591">
      <w:pPr>
        <w:rPr>
          <w:rFonts w:asciiTheme="majorHAnsi" w:hAnsiTheme="majorHAnsi" w:cs="Tahoma"/>
        </w:rPr>
      </w:pPr>
      <w:r w:rsidRPr="0096012F">
        <w:rPr>
          <w:rFonts w:asciiTheme="majorHAnsi" w:hAnsiTheme="majorHAnsi" w:cs="Tahoma"/>
          <w:b/>
        </w:rPr>
        <w:t>Text as Social Action</w:t>
      </w:r>
    </w:p>
    <w:p w14:paraId="5C4FBE40" w14:textId="3CBF51A6" w:rsidR="00EC6591" w:rsidRPr="0096012F" w:rsidRDefault="00EC6591" w:rsidP="00EC6591">
      <w:pPr>
        <w:rPr>
          <w:rFonts w:asciiTheme="majorHAnsi" w:hAnsiTheme="majorHAnsi" w:cs="Tahoma"/>
        </w:rPr>
      </w:pPr>
      <w:r w:rsidRPr="0096012F">
        <w:rPr>
          <w:rFonts w:asciiTheme="majorHAnsi" w:hAnsiTheme="majorHAnsi" w:cs="Tahoma"/>
        </w:rPr>
        <w:t>Students will understand that the production of text</w:t>
      </w:r>
      <w:r>
        <w:rPr>
          <w:rFonts w:asciiTheme="majorHAnsi" w:hAnsiTheme="majorHAnsi" w:cs="Tahoma"/>
        </w:rPr>
        <w:t>s</w:t>
      </w:r>
      <w:r w:rsidRPr="0096012F">
        <w:rPr>
          <w:rFonts w:asciiTheme="majorHAnsi" w:hAnsiTheme="majorHAnsi" w:cs="Tahoma"/>
        </w:rPr>
        <w:t xml:space="preserve"> is a form of social action and that texts have consequences for both individuals and communities, and they will produce rhetorically savvy texts that aim to make a social impact.</w:t>
      </w:r>
    </w:p>
    <w:p w14:paraId="7A428087" w14:textId="77777777" w:rsidR="00EC6591" w:rsidRPr="0096012F" w:rsidRDefault="00EC6591" w:rsidP="00EC6591">
      <w:pPr>
        <w:rPr>
          <w:rFonts w:asciiTheme="majorHAnsi" w:hAnsiTheme="majorHAnsi" w:cs="Tahoma"/>
          <w:b/>
        </w:rPr>
      </w:pPr>
      <w:r w:rsidRPr="0096012F">
        <w:rPr>
          <w:rFonts w:asciiTheme="majorHAnsi" w:hAnsiTheme="majorHAnsi" w:cs="Tahoma"/>
          <w:b/>
        </w:rPr>
        <w:t>Critical Reading</w:t>
      </w:r>
    </w:p>
    <w:p w14:paraId="79C12727" w14:textId="12AC1E61" w:rsidR="00EC6591" w:rsidRPr="0096012F" w:rsidRDefault="00EC6591" w:rsidP="00EC6591">
      <w:pPr>
        <w:rPr>
          <w:rFonts w:asciiTheme="majorHAnsi" w:hAnsiTheme="majorHAnsi" w:cs="Tahoma"/>
        </w:rPr>
      </w:pPr>
      <w:r w:rsidRPr="0096012F">
        <w:rPr>
          <w:rFonts w:asciiTheme="majorHAnsi" w:hAnsiTheme="majorHAnsi" w:cs="Tahoma"/>
        </w:rPr>
        <w:t>Students will understand that texts and knowledge-making practices are never neutral. Students will analyze texts to illuminate their presumptions and biases and to understand their cultural work within a particular social and historical context.</w:t>
      </w:r>
      <w:bookmarkStart w:id="0" w:name="_GoBack"/>
      <w:bookmarkEnd w:id="0"/>
    </w:p>
    <w:p w14:paraId="0208009A" w14:textId="77777777" w:rsidR="00EC6591" w:rsidRPr="0096012F" w:rsidRDefault="00EC6591" w:rsidP="00EC6591">
      <w:pPr>
        <w:rPr>
          <w:rFonts w:asciiTheme="majorHAnsi" w:hAnsiTheme="majorHAnsi" w:cs="Tahoma"/>
          <w:b/>
        </w:rPr>
      </w:pPr>
      <w:r w:rsidRPr="0096012F">
        <w:rPr>
          <w:rFonts w:asciiTheme="majorHAnsi" w:hAnsiTheme="majorHAnsi" w:cs="Tahoma"/>
          <w:b/>
        </w:rPr>
        <w:t>Pedagogy</w:t>
      </w:r>
    </w:p>
    <w:p w14:paraId="080BCA1F" w14:textId="77777777" w:rsidR="00EC6591" w:rsidRPr="0096012F" w:rsidRDefault="00EC6591" w:rsidP="00EC6591">
      <w:pPr>
        <w:rPr>
          <w:rFonts w:asciiTheme="majorHAnsi" w:eastAsia="Times New Roman" w:hAnsiTheme="majorHAnsi" w:cs="Tahoma"/>
          <w:color w:val="000000"/>
          <w:shd w:val="clear" w:color="auto" w:fill="FFFFFF"/>
        </w:rPr>
      </w:pPr>
      <w:r w:rsidRPr="0096012F">
        <w:rPr>
          <w:rFonts w:asciiTheme="majorHAnsi" w:eastAsia="Times New Roman" w:hAnsiTheme="majorHAnsi" w:cs="Tahoma"/>
          <w:color w:val="000000"/>
          <w:shd w:val="clear" w:color="auto" w:fill="FFFFFF"/>
        </w:rPr>
        <w:t xml:space="preserve">Students will understand that pedagogy is always ideological, theoretical, and contextualized within the subject matter and by the scene of teaching, and thus requires intentional and reflective practice.  Students will demonstrate the ability to theorize and explain their pedagogical intentions within </w:t>
      </w:r>
      <w:proofErr w:type="gramStart"/>
      <w:r w:rsidRPr="0096012F">
        <w:rPr>
          <w:rFonts w:asciiTheme="majorHAnsi" w:eastAsia="Times New Roman" w:hAnsiTheme="majorHAnsi" w:cs="Tahoma"/>
          <w:color w:val="000000"/>
          <w:shd w:val="clear" w:color="auto" w:fill="FFFFFF"/>
        </w:rPr>
        <w:t>particular contexts</w:t>
      </w:r>
      <w:proofErr w:type="gramEnd"/>
      <w:r w:rsidRPr="0096012F">
        <w:rPr>
          <w:rFonts w:asciiTheme="majorHAnsi" w:eastAsia="Times New Roman" w:hAnsiTheme="majorHAnsi" w:cs="Tahoma"/>
          <w:color w:val="000000"/>
          <w:shd w:val="clear" w:color="auto" w:fill="FFFFFF"/>
        </w:rPr>
        <w:t>, and to reflect meaningfully on classrooms of which they are a part. </w:t>
      </w:r>
    </w:p>
    <w:p w14:paraId="6727B7E9" w14:textId="77777777" w:rsidR="00EC6591" w:rsidRPr="00EC6591" w:rsidRDefault="00EC6591"/>
    <w:sectPr w:rsidR="00EC6591" w:rsidRPr="00EC6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91"/>
    <w:rsid w:val="006551F3"/>
    <w:rsid w:val="00A75F7D"/>
    <w:rsid w:val="00DA5EAE"/>
    <w:rsid w:val="00EC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A74C"/>
  <w15:chartTrackingRefBased/>
  <w15:docId w15:val="{D0CD9792-84B0-4CCD-A17C-0980DE8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jesalewi@gmail.com</dc:creator>
  <cp:keywords/>
  <dc:description/>
  <cp:lastModifiedBy>jesalewi@gmail.com</cp:lastModifiedBy>
  <cp:revision>2</cp:revision>
  <dcterms:created xsi:type="dcterms:W3CDTF">2020-02-29T18:06:00Z</dcterms:created>
  <dcterms:modified xsi:type="dcterms:W3CDTF">2020-02-29T18:08:00Z</dcterms:modified>
</cp:coreProperties>
</file>