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BD46" w14:textId="77777777" w:rsidR="006D4297" w:rsidRPr="0002164E" w:rsidRDefault="00000000">
      <w:pPr>
        <w:spacing w:after="0" w:line="259" w:lineRule="auto"/>
        <w:ind w:left="10" w:right="25"/>
        <w:jc w:val="center"/>
        <w:rPr>
          <w:rFonts w:ascii="Helvetica" w:hAnsi="Helvetica"/>
        </w:rPr>
      </w:pPr>
      <w:r w:rsidRPr="0002164E">
        <w:rPr>
          <w:rFonts w:ascii="Helvetica" w:hAnsi="Helvetica"/>
          <w:b/>
        </w:rPr>
        <w:t xml:space="preserve">Philosophy Department </w:t>
      </w:r>
    </w:p>
    <w:p w14:paraId="7AF30330" w14:textId="77777777" w:rsidR="006D4297" w:rsidRPr="0002164E" w:rsidRDefault="00000000">
      <w:pPr>
        <w:spacing w:after="0" w:line="259" w:lineRule="auto"/>
        <w:ind w:left="10" w:right="24"/>
        <w:jc w:val="center"/>
        <w:rPr>
          <w:rFonts w:ascii="Helvetica" w:hAnsi="Helvetica"/>
        </w:rPr>
      </w:pPr>
      <w:r w:rsidRPr="0002164E">
        <w:rPr>
          <w:rFonts w:ascii="Helvetica" w:hAnsi="Helvetica"/>
          <w:b/>
        </w:rPr>
        <w:t xml:space="preserve">Basic Course Information and Policies  </w:t>
      </w:r>
    </w:p>
    <w:p w14:paraId="57CE43B2" w14:textId="77777777" w:rsidR="006D4297" w:rsidRPr="0002164E" w:rsidRDefault="00000000">
      <w:pPr>
        <w:spacing w:after="0" w:line="259" w:lineRule="auto"/>
        <w:ind w:left="0" w:right="0" w:firstLine="0"/>
        <w:jc w:val="left"/>
        <w:rPr>
          <w:rFonts w:ascii="Helvetica" w:hAnsi="Helvetica"/>
        </w:rPr>
      </w:pPr>
      <w:r w:rsidRPr="0002164E">
        <w:rPr>
          <w:rFonts w:ascii="Helvetica" w:hAnsi="Helvetica"/>
          <w:b/>
        </w:rPr>
        <w:t xml:space="preserve"> </w:t>
      </w:r>
    </w:p>
    <w:p w14:paraId="1F07D5DD" w14:textId="77777777" w:rsidR="006D4297" w:rsidRPr="0002164E" w:rsidRDefault="00000000">
      <w:pPr>
        <w:spacing w:after="0" w:line="259" w:lineRule="auto"/>
        <w:ind w:left="0" w:right="0" w:firstLine="0"/>
        <w:jc w:val="left"/>
        <w:rPr>
          <w:rFonts w:ascii="Helvetica" w:hAnsi="Helvetica"/>
        </w:rPr>
      </w:pPr>
      <w:r w:rsidRPr="0002164E">
        <w:rPr>
          <w:rFonts w:ascii="Helvetica" w:hAnsi="Helvetica"/>
          <w:b/>
        </w:rPr>
        <w:t xml:space="preserve"> </w:t>
      </w:r>
    </w:p>
    <w:p w14:paraId="0AA43CBB" w14:textId="70778E1E" w:rsidR="006D4297" w:rsidRPr="0002164E" w:rsidRDefault="00000000">
      <w:pPr>
        <w:ind w:left="96" w:right="115"/>
        <w:rPr>
          <w:rFonts w:ascii="Helvetica" w:hAnsi="Helvetica"/>
        </w:rPr>
      </w:pPr>
      <w:r w:rsidRPr="0002164E">
        <w:rPr>
          <w:rFonts w:ascii="Helvetica" w:hAnsi="Helvetica"/>
        </w:rPr>
        <w:t xml:space="preserve">It is impossible to write guidelines that will cover everything that may come up. A general rule of thumb is, “when in doubt, ask!” It is the department’s desire to be helpful to and supportive of all faculty. </w:t>
      </w:r>
      <w:r w:rsidR="00EB6122">
        <w:rPr>
          <w:rFonts w:ascii="Helvetica" w:hAnsi="Helvetica"/>
        </w:rPr>
        <w:t xml:space="preserve">All of us share the goal of doing a good job teaching </w:t>
      </w:r>
      <w:proofErr w:type="gramStart"/>
      <w:r w:rsidR="00EB6122">
        <w:rPr>
          <w:rFonts w:ascii="Helvetica" w:hAnsi="Helvetica"/>
        </w:rPr>
        <w:t>students</w:t>
      </w:r>
      <w:proofErr w:type="gramEnd"/>
      <w:r w:rsidR="00EB6122">
        <w:rPr>
          <w:rFonts w:ascii="Helvetica" w:hAnsi="Helvetica"/>
        </w:rPr>
        <w:t xml:space="preserve"> philosophy.</w:t>
      </w:r>
    </w:p>
    <w:p w14:paraId="59BA834F" w14:textId="77777777" w:rsidR="006D4297" w:rsidRPr="0002164E" w:rsidRDefault="00000000">
      <w:pPr>
        <w:spacing w:after="0" w:line="259" w:lineRule="auto"/>
        <w:ind w:left="0" w:right="0" w:firstLine="0"/>
        <w:jc w:val="left"/>
        <w:rPr>
          <w:rFonts w:ascii="Helvetica" w:hAnsi="Helvetica"/>
        </w:rPr>
      </w:pPr>
      <w:r w:rsidRPr="0002164E">
        <w:rPr>
          <w:rFonts w:ascii="Helvetica" w:hAnsi="Helvetica"/>
        </w:rPr>
        <w:t xml:space="preserve"> </w:t>
      </w:r>
    </w:p>
    <w:p w14:paraId="634C6270" w14:textId="77777777" w:rsidR="006D4297" w:rsidRPr="0002164E" w:rsidRDefault="00000000">
      <w:pPr>
        <w:pStyle w:val="Heading1"/>
        <w:ind w:left="96"/>
        <w:rPr>
          <w:rFonts w:ascii="Helvetica" w:hAnsi="Helvetica"/>
        </w:rPr>
      </w:pPr>
      <w:r w:rsidRPr="0002164E">
        <w:rPr>
          <w:rFonts w:ascii="Helvetica" w:hAnsi="Helvetica"/>
        </w:rPr>
        <w:t xml:space="preserve">General </w:t>
      </w:r>
    </w:p>
    <w:p w14:paraId="04693C61" w14:textId="77777777" w:rsidR="006D4297" w:rsidRPr="0002164E" w:rsidRDefault="00000000">
      <w:pPr>
        <w:spacing w:after="13" w:line="259" w:lineRule="auto"/>
        <w:ind w:left="0" w:right="0" w:firstLine="0"/>
        <w:jc w:val="left"/>
        <w:rPr>
          <w:rFonts w:ascii="Helvetica" w:hAnsi="Helvetica"/>
        </w:rPr>
      </w:pPr>
      <w:r w:rsidRPr="0002164E">
        <w:rPr>
          <w:rFonts w:ascii="Helvetica" w:hAnsi="Helvetica"/>
          <w:i/>
        </w:rPr>
        <w:t xml:space="preserve"> </w:t>
      </w:r>
    </w:p>
    <w:p w14:paraId="6D50EA16" w14:textId="235BE5D5" w:rsidR="006D4297" w:rsidRPr="00D84936" w:rsidRDefault="00000000" w:rsidP="00D84936">
      <w:pPr>
        <w:pStyle w:val="ListParagraph"/>
        <w:numPr>
          <w:ilvl w:val="0"/>
          <w:numId w:val="5"/>
        </w:numPr>
        <w:ind w:right="115"/>
        <w:rPr>
          <w:rFonts w:ascii="Helvetica" w:hAnsi="Helvetica"/>
        </w:rPr>
      </w:pPr>
      <w:r w:rsidRPr="00D84936">
        <w:rPr>
          <w:rFonts w:ascii="Helvetica" w:hAnsi="Helvetica"/>
        </w:rPr>
        <w:t xml:space="preserve">A syllabus should be distributed to students on the first day of class.  The syllabus is a “contract” between the instructor and students that works to protect both the instructor and student in case of controversy. The syllabus must include a clear and accurate account of course expectations and requirements: It should include specific grading and assessment procedures, policies for late work, policies for plagiarism, conduct policies (as for ringing phones), policies for missed exams and extra credit, and be clear about attendance requirements (if any). It is good if you can say something about the value of philosophy that will give context to your course – and give students a direction if they are interested in more. </w:t>
      </w:r>
    </w:p>
    <w:p w14:paraId="44F1BB0E" w14:textId="77777777" w:rsidR="00C02529" w:rsidRPr="0002164E" w:rsidRDefault="00C02529" w:rsidP="00C02529">
      <w:pPr>
        <w:ind w:left="96" w:right="115" w:firstLine="0"/>
        <w:rPr>
          <w:rFonts w:ascii="Helvetica" w:hAnsi="Helvetica"/>
        </w:rPr>
      </w:pPr>
    </w:p>
    <w:p w14:paraId="543141D5" w14:textId="16E4CC12" w:rsidR="006D4297" w:rsidRPr="0002164E" w:rsidRDefault="00000000" w:rsidP="00D84936">
      <w:pPr>
        <w:ind w:left="461" w:right="115" w:firstLine="0"/>
        <w:rPr>
          <w:rFonts w:ascii="Helvetica" w:hAnsi="Helvetica"/>
        </w:rPr>
      </w:pPr>
      <w:r w:rsidRPr="0002164E">
        <w:rPr>
          <w:rFonts w:ascii="Helvetica" w:hAnsi="Helvetica"/>
        </w:rPr>
        <w:t>Sample syllabi are available in the department office. Perhaps none is ideal, but the samples should be a source of ideas,</w:t>
      </w:r>
      <w:r w:rsidR="00C02529">
        <w:rPr>
          <w:rFonts w:ascii="Helvetica" w:hAnsi="Helvetica"/>
        </w:rPr>
        <w:t xml:space="preserve"> </w:t>
      </w:r>
      <w:r w:rsidRPr="0002164E">
        <w:rPr>
          <w:rFonts w:ascii="Helvetica" w:hAnsi="Helvetica"/>
        </w:rPr>
        <w:t xml:space="preserve">and exhibit possible differences and commonalities. </w:t>
      </w:r>
      <w:r w:rsidRPr="00D855E8">
        <w:rPr>
          <w:rFonts w:ascii="Helvetica" w:hAnsi="Helvetica"/>
          <w:iCs/>
        </w:rPr>
        <w:t>Please submit a copy of your syllabi to the department office no later than the first day of class</w:t>
      </w:r>
      <w:r w:rsidRPr="0002164E">
        <w:rPr>
          <w:rFonts w:ascii="Helvetica" w:hAnsi="Helvetica"/>
          <w:i/>
        </w:rPr>
        <w:t xml:space="preserve">. </w:t>
      </w:r>
    </w:p>
    <w:p w14:paraId="00B75B54" w14:textId="77777777" w:rsidR="006D4297" w:rsidRPr="0002164E" w:rsidRDefault="00000000">
      <w:pPr>
        <w:spacing w:after="13" w:line="259" w:lineRule="auto"/>
        <w:ind w:left="0" w:right="0" w:firstLine="0"/>
        <w:jc w:val="left"/>
        <w:rPr>
          <w:rFonts w:ascii="Helvetica" w:hAnsi="Helvetica"/>
        </w:rPr>
      </w:pPr>
      <w:r w:rsidRPr="0002164E">
        <w:rPr>
          <w:rFonts w:ascii="Helvetica" w:hAnsi="Helvetica"/>
          <w:i/>
        </w:rPr>
        <w:t xml:space="preserve"> </w:t>
      </w:r>
    </w:p>
    <w:p w14:paraId="15375BEB" w14:textId="7ED14F95" w:rsidR="006D4297" w:rsidRPr="00D84936" w:rsidRDefault="00000000" w:rsidP="00D84936">
      <w:pPr>
        <w:pStyle w:val="ListParagraph"/>
        <w:numPr>
          <w:ilvl w:val="0"/>
          <w:numId w:val="5"/>
        </w:numPr>
        <w:ind w:right="115"/>
        <w:rPr>
          <w:rFonts w:ascii="Helvetica" w:hAnsi="Helvetica"/>
        </w:rPr>
      </w:pPr>
      <w:r w:rsidRPr="00D84936">
        <w:rPr>
          <w:rFonts w:ascii="Helvetica" w:hAnsi="Helvetica"/>
        </w:rPr>
        <w:t>The department maintains</w:t>
      </w:r>
      <w:r w:rsidR="00C02529" w:rsidRPr="00D84936">
        <w:rPr>
          <w:rFonts w:ascii="Helvetica" w:hAnsi="Helvetica"/>
        </w:rPr>
        <w:t xml:space="preserve"> a </w:t>
      </w:r>
      <w:hyperlink r:id="rId7" w:history="1">
        <w:r w:rsidR="00C02529" w:rsidRPr="00D84936">
          <w:rPr>
            <w:rStyle w:val="Hyperlink"/>
            <w:rFonts w:ascii="Helvetica" w:hAnsi="Helvetica"/>
          </w:rPr>
          <w:t>Logic Lab</w:t>
        </w:r>
      </w:hyperlink>
      <w:r w:rsidR="00C02529" w:rsidRPr="00D84936">
        <w:rPr>
          <w:rFonts w:ascii="Helvetica" w:hAnsi="Helvetica"/>
          <w:color w:val="0000FF"/>
        </w:rPr>
        <w:t xml:space="preserve"> </w:t>
      </w:r>
      <w:hyperlink r:id="rId8">
        <w:r w:rsidRPr="00D84936">
          <w:rPr>
            <w:rFonts w:ascii="Helvetica" w:hAnsi="Helvetica"/>
          </w:rPr>
          <w:t>i</w:t>
        </w:r>
      </w:hyperlink>
      <w:r w:rsidRPr="00D84936">
        <w:rPr>
          <w:rFonts w:ascii="Helvetica" w:hAnsi="Helvetica"/>
        </w:rPr>
        <w:t>n</w:t>
      </w:r>
      <w:r w:rsidR="00C02529" w:rsidRPr="00D84936">
        <w:rPr>
          <w:rFonts w:ascii="Helvetica" w:hAnsi="Helvetica"/>
        </w:rPr>
        <w:t xml:space="preserve"> </w:t>
      </w:r>
      <w:r w:rsidRPr="00D84936">
        <w:rPr>
          <w:rFonts w:ascii="Helvetica" w:hAnsi="Helvetica"/>
        </w:rPr>
        <w:t xml:space="preserve">UH 047; </w:t>
      </w:r>
      <w:r w:rsidR="00BD297B">
        <w:rPr>
          <w:rFonts w:ascii="Helvetica" w:hAnsi="Helvetica"/>
        </w:rPr>
        <w:t xml:space="preserve">in it </w:t>
      </w:r>
      <w:r w:rsidRPr="00D84936">
        <w:rPr>
          <w:rFonts w:ascii="Helvetica" w:hAnsi="Helvetica"/>
        </w:rPr>
        <w:t xml:space="preserve">there are 16 computer stations and a “tutoring” area. The Lab is staffed by philosophy majors. It is a place for tutoring in logic and philosophy and just to hang out. You are encouraged to find (maybe creative) ways to use the Lab. Within limits, if there is some specialized software that you would like to see on the computers, we can try to obtain it. Creative uses of the lab are welcome! </w:t>
      </w:r>
    </w:p>
    <w:p w14:paraId="07CDF4E8" w14:textId="77777777" w:rsidR="006D4297" w:rsidRPr="0002164E" w:rsidRDefault="00000000">
      <w:pPr>
        <w:spacing w:after="24" w:line="259" w:lineRule="auto"/>
        <w:ind w:left="0" w:right="0" w:firstLine="0"/>
        <w:jc w:val="left"/>
        <w:rPr>
          <w:rFonts w:ascii="Helvetica" w:hAnsi="Helvetica"/>
        </w:rPr>
      </w:pPr>
      <w:r w:rsidRPr="0002164E">
        <w:rPr>
          <w:rFonts w:ascii="Helvetica" w:hAnsi="Helvetica"/>
          <w:sz w:val="23"/>
        </w:rPr>
        <w:t xml:space="preserve"> </w:t>
      </w:r>
    </w:p>
    <w:p w14:paraId="417BDC9E" w14:textId="0363417B" w:rsidR="006D4297" w:rsidRPr="00D84936" w:rsidRDefault="00000000" w:rsidP="00D84936">
      <w:pPr>
        <w:pStyle w:val="ListParagraph"/>
        <w:numPr>
          <w:ilvl w:val="0"/>
          <w:numId w:val="5"/>
        </w:numPr>
        <w:ind w:right="115"/>
        <w:rPr>
          <w:rFonts w:ascii="Helvetica" w:hAnsi="Helvetica"/>
        </w:rPr>
      </w:pPr>
      <w:r w:rsidRPr="00D84936">
        <w:rPr>
          <w:rFonts w:ascii="Helvetica" w:hAnsi="Helvetica"/>
        </w:rPr>
        <w:t xml:space="preserve">Ordinarily lecturers have </w:t>
      </w:r>
      <w:r w:rsidR="001E3726">
        <w:rPr>
          <w:rFonts w:ascii="Helvetica" w:hAnsi="Helvetica"/>
        </w:rPr>
        <w:t>an</w:t>
      </w:r>
      <w:r w:rsidRPr="00D84936">
        <w:rPr>
          <w:rFonts w:ascii="Helvetica" w:hAnsi="Helvetica"/>
        </w:rPr>
        <w:t xml:space="preserve"> office with a computer. Each faculty member has their own CSUSB email and phone. </w:t>
      </w:r>
      <w:r w:rsidR="001E3726">
        <w:rPr>
          <w:rFonts w:ascii="Helvetica" w:hAnsi="Helvetica"/>
        </w:rPr>
        <w:t>You should</w:t>
      </w:r>
      <w:r w:rsidR="0035319D">
        <w:rPr>
          <w:rFonts w:ascii="Helvetica" w:hAnsi="Helvetica"/>
        </w:rPr>
        <w:t xml:space="preserve"> use </w:t>
      </w:r>
      <w:r w:rsidR="001E3726">
        <w:rPr>
          <w:rFonts w:ascii="Helvetica" w:hAnsi="Helvetica"/>
        </w:rPr>
        <w:t>your CSUSB</w:t>
      </w:r>
      <w:r w:rsidR="00826976">
        <w:rPr>
          <w:rFonts w:ascii="Helvetica" w:hAnsi="Helvetica"/>
        </w:rPr>
        <w:t xml:space="preserve"> email and CSUSB computing software resources (like Canvas) for </w:t>
      </w:r>
      <w:r w:rsidR="001E3726">
        <w:rPr>
          <w:rFonts w:ascii="Helvetica" w:hAnsi="Helvetica"/>
        </w:rPr>
        <w:t xml:space="preserve">conducting University business.  </w:t>
      </w:r>
      <w:r w:rsidRPr="00D84936">
        <w:rPr>
          <w:rFonts w:ascii="Helvetica" w:hAnsi="Helvetica"/>
        </w:rPr>
        <w:t>While office computers have a wired web connection, the campus also supports a wireles</w:t>
      </w:r>
      <w:r w:rsidR="00C02529" w:rsidRPr="00D84936">
        <w:rPr>
          <w:rFonts w:ascii="Helvetica" w:hAnsi="Helvetica"/>
        </w:rPr>
        <w:t xml:space="preserve">s </w:t>
      </w:r>
      <w:proofErr w:type="spellStart"/>
      <w:r w:rsidR="00C02529" w:rsidRPr="00D84936">
        <w:rPr>
          <w:rFonts w:ascii="Helvetica" w:hAnsi="Helvetica"/>
        </w:rPr>
        <w:t>eduroam</w:t>
      </w:r>
      <w:proofErr w:type="spellEnd"/>
      <w:r w:rsidR="00C02529" w:rsidRPr="00D84936">
        <w:rPr>
          <w:rFonts w:ascii="Helvetica" w:hAnsi="Helvetica"/>
        </w:rPr>
        <w:t xml:space="preserve"> </w:t>
      </w:r>
      <w:r w:rsidRPr="00D84936">
        <w:rPr>
          <w:rFonts w:ascii="Helvetica" w:hAnsi="Helvetica"/>
        </w:rPr>
        <w:t xml:space="preserve">system (which connects at many other academic institutions too). The University supports the </w:t>
      </w:r>
      <w:r w:rsidR="0002164E" w:rsidRPr="00D84936">
        <w:rPr>
          <w:rFonts w:ascii="Helvetica" w:hAnsi="Helvetica"/>
        </w:rPr>
        <w:t>Canvas</w:t>
      </w:r>
      <w:r w:rsidRPr="00D84936">
        <w:rPr>
          <w:rFonts w:ascii="Helvetica" w:hAnsi="Helvetica"/>
        </w:rPr>
        <w:t xml:space="preserve"> system. There are also possibilities for </w:t>
      </w:r>
      <w:proofErr w:type="gramStart"/>
      <w:r w:rsidRPr="00D84936">
        <w:rPr>
          <w:rFonts w:ascii="Helvetica" w:hAnsi="Helvetica"/>
        </w:rPr>
        <w:t>University</w:t>
      </w:r>
      <w:proofErr w:type="gramEnd"/>
      <w:r w:rsidR="0002164E" w:rsidRPr="00D84936">
        <w:rPr>
          <w:rFonts w:ascii="Helvetica" w:hAnsi="Helvetica"/>
        </w:rPr>
        <w:t>-</w:t>
      </w:r>
      <w:r w:rsidRPr="00D84936">
        <w:rPr>
          <w:rFonts w:ascii="Helvetica" w:hAnsi="Helvetica"/>
        </w:rPr>
        <w:t>hosted websites</w:t>
      </w:r>
      <w:r w:rsidR="00BD297B">
        <w:rPr>
          <w:rFonts w:ascii="Helvetica" w:hAnsi="Helvetica"/>
        </w:rPr>
        <w:t>; Ken Han can help you with that.</w:t>
      </w:r>
      <w:r w:rsidRPr="00D84936">
        <w:rPr>
          <w:rFonts w:ascii="Helvetica" w:hAnsi="Helvetica"/>
        </w:rPr>
        <w:t xml:space="preserve"> </w:t>
      </w:r>
    </w:p>
    <w:p w14:paraId="178A8A94" w14:textId="5EFF9905" w:rsidR="006D4297" w:rsidRPr="0002164E" w:rsidRDefault="006D4297">
      <w:pPr>
        <w:spacing w:after="13" w:line="259" w:lineRule="auto"/>
        <w:ind w:left="0" w:right="0" w:firstLine="0"/>
        <w:jc w:val="left"/>
        <w:rPr>
          <w:rFonts w:ascii="Helvetica" w:hAnsi="Helvetica"/>
        </w:rPr>
      </w:pPr>
    </w:p>
    <w:p w14:paraId="38F319DF" w14:textId="3A549A00" w:rsidR="006D4297" w:rsidRPr="0002164E" w:rsidRDefault="00000000" w:rsidP="00D84936">
      <w:pPr>
        <w:numPr>
          <w:ilvl w:val="0"/>
          <w:numId w:val="5"/>
        </w:numPr>
        <w:ind w:right="115"/>
        <w:rPr>
          <w:rFonts w:ascii="Helvetica" w:hAnsi="Helvetica"/>
        </w:rPr>
      </w:pPr>
      <w:r w:rsidRPr="0002164E">
        <w:rPr>
          <w:rFonts w:ascii="Helvetica" w:hAnsi="Helvetica"/>
        </w:rPr>
        <w:lastRenderedPageBreak/>
        <w:t>If for any reason you cannot make it to class, the department office (537-5869</w:t>
      </w:r>
      <w:r w:rsidR="001E3726">
        <w:rPr>
          <w:rFonts w:ascii="Helvetica" w:hAnsi="Helvetica"/>
        </w:rPr>
        <w:t xml:space="preserve"> or Lisa (demarco@csusb.edu)</w:t>
      </w:r>
      <w:r w:rsidRPr="0002164E">
        <w:rPr>
          <w:rFonts w:ascii="Helvetica" w:hAnsi="Helvetica"/>
        </w:rPr>
        <w:t xml:space="preserve">), should be notified. In addition, faculty are responsible to notify students of class cancellations. This is easy to do through </w:t>
      </w:r>
      <w:proofErr w:type="spellStart"/>
      <w:r w:rsidRPr="0002164E">
        <w:rPr>
          <w:rFonts w:ascii="Helvetica" w:hAnsi="Helvetica"/>
        </w:rPr>
        <w:t>MyCoyote</w:t>
      </w:r>
      <w:proofErr w:type="spellEnd"/>
      <w:r w:rsidRPr="0002164E">
        <w:rPr>
          <w:rFonts w:ascii="Helvetica" w:hAnsi="Helvetica"/>
        </w:rPr>
        <w:t xml:space="preserve">. </w:t>
      </w:r>
    </w:p>
    <w:p w14:paraId="61344C23" w14:textId="77777777" w:rsidR="006D4297" w:rsidRPr="0002164E" w:rsidRDefault="00000000">
      <w:pPr>
        <w:spacing w:after="16" w:line="259" w:lineRule="auto"/>
        <w:ind w:left="0" w:right="0" w:firstLine="0"/>
        <w:jc w:val="left"/>
        <w:rPr>
          <w:rFonts w:ascii="Helvetica" w:hAnsi="Helvetica"/>
        </w:rPr>
      </w:pPr>
      <w:r w:rsidRPr="0002164E">
        <w:rPr>
          <w:rFonts w:ascii="Helvetica" w:hAnsi="Helvetica"/>
        </w:rPr>
        <w:t xml:space="preserve"> </w:t>
      </w:r>
    </w:p>
    <w:p w14:paraId="2E59C989" w14:textId="5058A357" w:rsidR="0002164E" w:rsidRPr="0002164E" w:rsidRDefault="00000000" w:rsidP="00D84936">
      <w:pPr>
        <w:numPr>
          <w:ilvl w:val="0"/>
          <w:numId w:val="5"/>
        </w:numPr>
        <w:ind w:right="115"/>
        <w:rPr>
          <w:rFonts w:ascii="Helvetica" w:hAnsi="Helvetica"/>
        </w:rPr>
      </w:pPr>
      <w:r w:rsidRPr="0002164E">
        <w:rPr>
          <w:rFonts w:ascii="Helvetica" w:hAnsi="Helvetica"/>
        </w:rPr>
        <w:t>Adds and drops</w:t>
      </w:r>
      <w:r w:rsidR="00C061F6">
        <w:rPr>
          <w:rFonts w:ascii="Helvetica" w:hAnsi="Helvetica"/>
        </w:rPr>
        <w:t xml:space="preserve">: </w:t>
      </w:r>
      <w:r w:rsidRPr="0002164E">
        <w:rPr>
          <w:rFonts w:ascii="Helvetica" w:hAnsi="Helvetica"/>
        </w:rPr>
        <w:t xml:space="preserve"> Students register by a priority system through their </w:t>
      </w:r>
      <w:proofErr w:type="spellStart"/>
      <w:r w:rsidRPr="0002164E">
        <w:rPr>
          <w:rFonts w:ascii="Helvetica" w:hAnsi="Helvetica"/>
        </w:rPr>
        <w:t>MyCoyote</w:t>
      </w:r>
      <w:proofErr w:type="spellEnd"/>
      <w:r w:rsidRPr="0002164E">
        <w:rPr>
          <w:rFonts w:ascii="Helvetica" w:hAnsi="Helvetica"/>
        </w:rPr>
        <w:t xml:space="preserve"> portal. Given space, they may add this way through the first week. </w:t>
      </w:r>
      <w:proofErr w:type="gramStart"/>
      <w:r w:rsidRPr="0002164E">
        <w:rPr>
          <w:rFonts w:ascii="Helvetica" w:hAnsi="Helvetica"/>
        </w:rPr>
        <w:t>Also,  given</w:t>
      </w:r>
      <w:proofErr w:type="gramEnd"/>
      <w:r w:rsidRPr="0002164E">
        <w:rPr>
          <w:rFonts w:ascii="Helvetica" w:hAnsi="Helvetica"/>
        </w:rPr>
        <w:t xml:space="preserve"> space, students who are waitlisted and meet registration criteria are added automatically during this first week. If a waitlisted student is not added automatically, it is because the system thinks they do not meet some requirement (prerequisite, unit limit, class conflict or the like). When classes are full, and after the first week, adds require faculty </w:t>
      </w:r>
      <w:r w:rsidR="0002164E">
        <w:rPr>
          <w:rFonts w:ascii="Helvetica" w:hAnsi="Helvetica"/>
        </w:rPr>
        <w:t xml:space="preserve">and chair approval.  </w:t>
      </w:r>
      <w:r w:rsidRPr="0002164E">
        <w:rPr>
          <w:rFonts w:ascii="Helvetica" w:hAnsi="Helvetica"/>
        </w:rPr>
        <w:t>We want to keep to the enrollment caps</w:t>
      </w:r>
      <w:r w:rsidR="0002164E">
        <w:rPr>
          <w:rFonts w:ascii="Helvetica" w:hAnsi="Helvetica"/>
        </w:rPr>
        <w:t xml:space="preserve"> (26)</w:t>
      </w:r>
      <w:r w:rsidRPr="0002164E">
        <w:rPr>
          <w:rFonts w:ascii="Helvetica" w:hAnsi="Helvetica"/>
        </w:rPr>
        <w:t xml:space="preserve"> except in exceptional circumstances. </w:t>
      </w:r>
    </w:p>
    <w:p w14:paraId="4F97E917" w14:textId="77777777" w:rsidR="0002164E" w:rsidRDefault="0002164E" w:rsidP="0002164E">
      <w:pPr>
        <w:ind w:left="101" w:right="115" w:firstLine="0"/>
        <w:rPr>
          <w:rFonts w:ascii="Helvetica" w:hAnsi="Helvetica"/>
        </w:rPr>
      </w:pPr>
    </w:p>
    <w:p w14:paraId="0D85F7C1" w14:textId="4D0CE935" w:rsidR="006D4297" w:rsidRPr="0002164E" w:rsidRDefault="00000000" w:rsidP="00BD297B">
      <w:pPr>
        <w:ind w:left="461" w:right="115" w:firstLine="0"/>
        <w:jc w:val="left"/>
        <w:rPr>
          <w:rFonts w:ascii="Helvetica" w:hAnsi="Helvetica"/>
        </w:rPr>
      </w:pPr>
      <w:r w:rsidRPr="0002164E">
        <w:rPr>
          <w:rFonts w:ascii="Helvetica" w:hAnsi="Helvetica"/>
        </w:rPr>
        <w:t>In general, students admitted over a cap should have some special documented “story”: graduating senior, philosophy major, or the like – with priority to ones who have been attending.</w:t>
      </w:r>
    </w:p>
    <w:p w14:paraId="1D5D9245" w14:textId="3E45095B" w:rsidR="006D4297" w:rsidRPr="0002164E" w:rsidRDefault="00000000" w:rsidP="00D84936">
      <w:pPr>
        <w:spacing w:after="0" w:line="259" w:lineRule="auto"/>
        <w:ind w:left="0" w:right="0" w:firstLine="0"/>
        <w:jc w:val="left"/>
        <w:rPr>
          <w:rFonts w:ascii="Helvetica" w:hAnsi="Helvetica"/>
        </w:rPr>
      </w:pPr>
      <w:r w:rsidRPr="0002164E">
        <w:rPr>
          <w:rFonts w:ascii="Helvetica" w:hAnsi="Helvetica"/>
        </w:rPr>
        <w:t xml:space="preserve"> </w:t>
      </w:r>
    </w:p>
    <w:p w14:paraId="1CBA139C" w14:textId="058898A2" w:rsidR="006D4297" w:rsidRPr="00C061F6" w:rsidRDefault="00000000" w:rsidP="00C061F6">
      <w:pPr>
        <w:pStyle w:val="ListParagraph"/>
        <w:numPr>
          <w:ilvl w:val="0"/>
          <w:numId w:val="5"/>
        </w:numPr>
        <w:spacing w:after="0" w:line="259" w:lineRule="auto"/>
        <w:ind w:right="0"/>
        <w:jc w:val="left"/>
        <w:rPr>
          <w:rFonts w:ascii="Helvetica" w:hAnsi="Helvetica"/>
        </w:rPr>
      </w:pPr>
      <w:r w:rsidRPr="00C061F6">
        <w:rPr>
          <w:rFonts w:ascii="Helvetica" w:hAnsi="Helvetica"/>
        </w:rPr>
        <w:t>Administrative drops are possible when, without special arrangement, students miss two consecutive classes in the first three weeks, or do not meet prerequisites. You are never required to do this but you may</w:t>
      </w:r>
      <w:r w:rsidR="00CD4459">
        <w:rPr>
          <w:rFonts w:ascii="Helvetica" w:hAnsi="Helvetica"/>
        </w:rPr>
        <w:t xml:space="preserve"> if you wish</w:t>
      </w:r>
      <w:r w:rsidRPr="00C061F6">
        <w:rPr>
          <w:rFonts w:ascii="Helvetica" w:hAnsi="Helvetica"/>
        </w:rPr>
        <w:t xml:space="preserve"> (</w:t>
      </w:r>
      <w:r w:rsidR="00CD4459">
        <w:rPr>
          <w:rFonts w:ascii="Helvetica" w:hAnsi="Helvetica"/>
        </w:rPr>
        <w:t>see</w:t>
      </w:r>
      <w:r w:rsidRPr="00C061F6">
        <w:rPr>
          <w:rFonts w:ascii="Helvetica" w:hAnsi="Helvetica"/>
        </w:rPr>
        <w:t xml:space="preserve"> the</w:t>
      </w:r>
      <w:hyperlink r:id="rId9">
        <w:r w:rsidRPr="00C061F6">
          <w:rPr>
            <w:rFonts w:ascii="Helvetica" w:hAnsi="Helvetica"/>
            <w:color w:val="0000FF"/>
          </w:rPr>
          <w:t xml:space="preserve"> </w:t>
        </w:r>
      </w:hyperlink>
      <w:hyperlink r:id="rId10" w:history="1">
        <w:r w:rsidR="00EF3945" w:rsidRPr="00C061F6">
          <w:rPr>
            <w:rStyle w:val="Hyperlink"/>
            <w:rFonts w:ascii="Helvetica" w:hAnsi="Helvetica"/>
          </w:rPr>
          <w:t>Bulletin</w:t>
        </w:r>
      </w:hyperlink>
      <w:r w:rsidR="00EF3945" w:rsidRPr="00C061F6">
        <w:rPr>
          <w:rFonts w:ascii="Helvetica" w:hAnsi="Helvetica"/>
        </w:rPr>
        <w:t xml:space="preserve"> </w:t>
      </w:r>
      <w:r w:rsidR="00CD4459">
        <w:rPr>
          <w:rFonts w:ascii="Helvetica" w:hAnsi="Helvetica"/>
        </w:rPr>
        <w:t xml:space="preserve">and </w:t>
      </w:r>
      <w:r w:rsidRPr="00C061F6">
        <w:rPr>
          <w:rFonts w:ascii="Helvetica" w:hAnsi="Helvetica"/>
        </w:rPr>
        <w:t xml:space="preserve">search for ‘administrative drop’). If </w:t>
      </w:r>
      <w:r w:rsidR="003C732D" w:rsidRPr="00C061F6">
        <w:rPr>
          <w:rFonts w:ascii="Helvetica" w:hAnsi="Helvetica"/>
        </w:rPr>
        <w:t>you plan to</w:t>
      </w:r>
      <w:r w:rsidRPr="00C061F6">
        <w:rPr>
          <w:rFonts w:ascii="Helvetica" w:hAnsi="Helvetica"/>
        </w:rPr>
        <w:t xml:space="preserve"> drop students, </w:t>
      </w:r>
      <w:r w:rsidRPr="00B26BE2">
        <w:rPr>
          <w:rFonts w:ascii="Helvetica" w:hAnsi="Helvetica"/>
          <w:iCs/>
        </w:rPr>
        <w:t>be sure your policy is in your syllabus</w:t>
      </w:r>
      <w:r w:rsidRPr="00C061F6">
        <w:rPr>
          <w:rFonts w:ascii="Helvetica" w:hAnsi="Helvetica"/>
        </w:rPr>
        <w:t xml:space="preserve">. If you will be dropping students, send a message with the course, student names and numbers to </w:t>
      </w:r>
      <w:r w:rsidR="003C732D" w:rsidRPr="00C061F6">
        <w:rPr>
          <w:rFonts w:ascii="Helvetica" w:hAnsi="Helvetica"/>
        </w:rPr>
        <w:t>Lisa</w:t>
      </w:r>
      <w:r w:rsidRPr="00C061F6">
        <w:rPr>
          <w:rFonts w:ascii="Helvetica" w:hAnsi="Helvetica"/>
        </w:rPr>
        <w:t xml:space="preserve">; she will do the drops. You are responsible to notify the students that they have been dropped. </w:t>
      </w:r>
    </w:p>
    <w:p w14:paraId="298F0B69" w14:textId="77777777" w:rsidR="006D4297" w:rsidRPr="0002164E" w:rsidRDefault="00000000">
      <w:pPr>
        <w:spacing w:after="13" w:line="259" w:lineRule="auto"/>
        <w:ind w:left="0" w:right="0" w:firstLine="0"/>
        <w:jc w:val="left"/>
        <w:rPr>
          <w:rFonts w:ascii="Helvetica" w:hAnsi="Helvetica"/>
        </w:rPr>
      </w:pPr>
      <w:r w:rsidRPr="0002164E">
        <w:rPr>
          <w:rFonts w:ascii="Helvetica" w:hAnsi="Helvetica"/>
        </w:rPr>
        <w:t xml:space="preserve"> </w:t>
      </w:r>
    </w:p>
    <w:p w14:paraId="6FB57669" w14:textId="1480EB0E" w:rsidR="006D4297" w:rsidRPr="00D84936" w:rsidRDefault="00000000" w:rsidP="00D84936">
      <w:pPr>
        <w:pStyle w:val="ListParagraph"/>
        <w:numPr>
          <w:ilvl w:val="0"/>
          <w:numId w:val="5"/>
        </w:numPr>
        <w:ind w:right="115"/>
        <w:rPr>
          <w:rFonts w:ascii="Helvetica" w:hAnsi="Helvetica"/>
        </w:rPr>
      </w:pPr>
      <w:r w:rsidRPr="00D84936">
        <w:rPr>
          <w:rFonts w:ascii="Helvetica" w:hAnsi="Helvetica"/>
        </w:rPr>
        <w:t>Students should not ordinarily have class cancelled, dismissed early, etc. The standard expectation is 150 minutes of class time/week for a 3-unit semester course. You will find different calendars, including for final exams at</w:t>
      </w:r>
      <w:hyperlink r:id="rId11">
        <w:r w:rsidRPr="00D84936">
          <w:rPr>
            <w:rFonts w:ascii="Helvetica" w:hAnsi="Helvetica"/>
            <w:color w:val="0000FF"/>
          </w:rPr>
          <w:t xml:space="preserve"> </w:t>
        </w:r>
      </w:hyperlink>
      <w:hyperlink r:id="rId12" w:history="1">
        <w:r w:rsidR="00C02529" w:rsidRPr="00D84936">
          <w:rPr>
            <w:rStyle w:val="Hyperlink"/>
            <w:rFonts w:ascii="Helvetica" w:hAnsi="Helvetica"/>
          </w:rPr>
          <w:t>Academic Scheduling</w:t>
        </w:r>
      </w:hyperlink>
      <w:r w:rsidR="00C02529" w:rsidRPr="00D84936">
        <w:rPr>
          <w:rFonts w:ascii="Helvetica" w:hAnsi="Helvetica"/>
        </w:rPr>
        <w:t>.</w:t>
      </w:r>
    </w:p>
    <w:p w14:paraId="1F8C8DFC" w14:textId="77777777" w:rsidR="006D4297" w:rsidRPr="0002164E" w:rsidRDefault="00000000">
      <w:pPr>
        <w:spacing w:after="116" w:line="259" w:lineRule="auto"/>
        <w:ind w:left="0" w:right="0" w:firstLine="0"/>
        <w:jc w:val="left"/>
        <w:rPr>
          <w:rFonts w:ascii="Helvetica" w:hAnsi="Helvetica"/>
        </w:rPr>
      </w:pPr>
      <w:r w:rsidRPr="0002164E">
        <w:rPr>
          <w:rFonts w:ascii="Helvetica" w:hAnsi="Helvetica"/>
          <w:sz w:val="19"/>
        </w:rPr>
        <w:t xml:space="preserve"> </w:t>
      </w:r>
    </w:p>
    <w:p w14:paraId="67D1E855" w14:textId="46875801" w:rsidR="00FF5C8C" w:rsidRPr="00D84936" w:rsidRDefault="00FF5C8C" w:rsidP="00D84936">
      <w:pPr>
        <w:pStyle w:val="ListParagraph"/>
        <w:numPr>
          <w:ilvl w:val="0"/>
          <w:numId w:val="5"/>
        </w:numPr>
        <w:ind w:right="115"/>
        <w:rPr>
          <w:rFonts w:ascii="Helvetica" w:hAnsi="Helvetica"/>
        </w:rPr>
      </w:pPr>
      <w:r w:rsidRPr="00D84936">
        <w:rPr>
          <w:rFonts w:ascii="Helvetica" w:hAnsi="Helvetica"/>
        </w:rPr>
        <w:t>Office Hours: You should plan to hold one office hour per week per class.  Hosting some Zoom office hours is fine.  Office hours should be posted on your office door.</w:t>
      </w:r>
    </w:p>
    <w:p w14:paraId="3B37F189" w14:textId="06AB64E8" w:rsidR="006D4297" w:rsidRPr="0002164E" w:rsidRDefault="006D4297">
      <w:pPr>
        <w:spacing w:after="16" w:line="259" w:lineRule="auto"/>
        <w:ind w:left="0" w:right="0" w:firstLine="0"/>
        <w:jc w:val="left"/>
        <w:rPr>
          <w:rFonts w:ascii="Helvetica" w:hAnsi="Helvetica"/>
        </w:rPr>
      </w:pPr>
    </w:p>
    <w:p w14:paraId="6C39E9D0" w14:textId="0EF8393E" w:rsidR="006D4297" w:rsidRPr="00D84936" w:rsidRDefault="00000000" w:rsidP="00D84936">
      <w:pPr>
        <w:pStyle w:val="ListParagraph"/>
        <w:numPr>
          <w:ilvl w:val="0"/>
          <w:numId w:val="5"/>
        </w:numPr>
        <w:ind w:right="115"/>
        <w:rPr>
          <w:rFonts w:ascii="Helvetica" w:hAnsi="Helvetica"/>
        </w:rPr>
      </w:pPr>
      <w:r w:rsidRPr="00D84936">
        <w:rPr>
          <w:rFonts w:ascii="Helvetica" w:hAnsi="Helvetica"/>
        </w:rPr>
        <w:t>It is essential that student evaluations (SOTEs) be administered properly and at the designated times. You should be out of the room when evaluations are being administered and you should not “prime” students in any way</w:t>
      </w:r>
      <w:r w:rsidR="00D84936">
        <w:rPr>
          <w:rFonts w:ascii="Helvetica" w:hAnsi="Helvetica"/>
        </w:rPr>
        <w:t xml:space="preserve">; </w:t>
      </w:r>
      <w:proofErr w:type="gramStart"/>
      <w:r w:rsidR="00D84936">
        <w:rPr>
          <w:rFonts w:ascii="Helvetica" w:hAnsi="Helvetica"/>
        </w:rPr>
        <w:t>both of these</w:t>
      </w:r>
      <w:proofErr w:type="gramEnd"/>
      <w:r w:rsidR="00D84936">
        <w:rPr>
          <w:rFonts w:ascii="Helvetica" w:hAnsi="Helvetica"/>
        </w:rPr>
        <w:t xml:space="preserve"> policies are in place for your protection</w:t>
      </w:r>
      <w:r w:rsidRPr="00D84936">
        <w:rPr>
          <w:rFonts w:ascii="Helvetica" w:hAnsi="Helvetica"/>
        </w:rPr>
        <w:t xml:space="preserve">. </w:t>
      </w:r>
    </w:p>
    <w:p w14:paraId="04CBB0A0" w14:textId="77777777" w:rsidR="006D4297" w:rsidRPr="0002164E" w:rsidRDefault="00000000">
      <w:pPr>
        <w:spacing w:after="26" w:line="259" w:lineRule="auto"/>
        <w:ind w:left="0" w:right="0" w:firstLine="0"/>
        <w:jc w:val="left"/>
        <w:rPr>
          <w:rFonts w:ascii="Helvetica" w:hAnsi="Helvetica"/>
        </w:rPr>
      </w:pPr>
      <w:r w:rsidRPr="0002164E">
        <w:rPr>
          <w:rFonts w:ascii="Helvetica" w:hAnsi="Helvetica"/>
          <w:sz w:val="23"/>
        </w:rPr>
        <w:t xml:space="preserve"> </w:t>
      </w:r>
    </w:p>
    <w:p w14:paraId="15439882" w14:textId="51FE5031" w:rsidR="006D4297" w:rsidRPr="0002164E" w:rsidRDefault="00CD4459" w:rsidP="00D84936">
      <w:pPr>
        <w:numPr>
          <w:ilvl w:val="0"/>
          <w:numId w:val="5"/>
        </w:numPr>
        <w:ind w:right="115"/>
        <w:rPr>
          <w:rFonts w:ascii="Helvetica" w:hAnsi="Helvetica"/>
        </w:rPr>
      </w:pPr>
      <w:r>
        <w:rPr>
          <w:rFonts w:ascii="Helvetica" w:hAnsi="Helvetica"/>
        </w:rPr>
        <w:t>Grades should</w:t>
      </w:r>
      <w:r w:rsidR="00000000" w:rsidRPr="0002164E">
        <w:rPr>
          <w:rFonts w:ascii="Helvetica" w:hAnsi="Helvetica"/>
        </w:rPr>
        <w:t xml:space="preserve"> be turned in by the designated time. While individual classes will vary, watch for “grade inflation</w:t>
      </w:r>
      <w:r w:rsidR="00E33F86">
        <w:rPr>
          <w:rFonts w:ascii="Helvetica" w:hAnsi="Helvetica"/>
        </w:rPr>
        <w:t>;</w:t>
      </w:r>
      <w:r w:rsidR="00000000" w:rsidRPr="0002164E">
        <w:rPr>
          <w:rFonts w:ascii="Helvetica" w:hAnsi="Helvetica"/>
        </w:rPr>
        <w:t xml:space="preserve">” </w:t>
      </w:r>
      <w:r w:rsidR="00E33F86">
        <w:rPr>
          <w:rFonts w:ascii="Helvetica" w:hAnsi="Helvetica"/>
        </w:rPr>
        <w:t xml:space="preserve">do this </w:t>
      </w:r>
      <w:proofErr w:type="gramStart"/>
      <w:r w:rsidR="00E33F86">
        <w:rPr>
          <w:rFonts w:ascii="Helvetica" w:hAnsi="Helvetica"/>
        </w:rPr>
        <w:t>in spite of</w:t>
      </w:r>
      <w:proofErr w:type="gramEnd"/>
      <w:r w:rsidR="00E33F86">
        <w:rPr>
          <w:rFonts w:ascii="Helvetica" w:hAnsi="Helvetica"/>
        </w:rPr>
        <w:t xml:space="preserve"> the external pressure to inflate our grades.</w:t>
      </w:r>
      <w:r w:rsidR="00000000" w:rsidRPr="0002164E">
        <w:rPr>
          <w:rFonts w:ascii="Helvetica" w:hAnsi="Helvetica"/>
          <w:sz w:val="22"/>
        </w:rPr>
        <w:t xml:space="preserve"> </w:t>
      </w:r>
    </w:p>
    <w:p w14:paraId="5D3E7769" w14:textId="77777777" w:rsidR="006D4297" w:rsidRPr="0002164E" w:rsidRDefault="00000000">
      <w:pPr>
        <w:spacing w:after="34" w:line="259" w:lineRule="auto"/>
        <w:ind w:left="0" w:right="0" w:firstLine="0"/>
        <w:jc w:val="left"/>
        <w:rPr>
          <w:rFonts w:ascii="Helvetica" w:hAnsi="Helvetica"/>
        </w:rPr>
      </w:pPr>
      <w:r w:rsidRPr="0002164E">
        <w:rPr>
          <w:rFonts w:ascii="Helvetica" w:hAnsi="Helvetica"/>
          <w:sz w:val="22"/>
        </w:rPr>
        <w:t xml:space="preserve"> </w:t>
      </w:r>
    </w:p>
    <w:p w14:paraId="0EC0175F" w14:textId="77777777" w:rsidR="007F454B" w:rsidRDefault="00000000" w:rsidP="0022424B">
      <w:pPr>
        <w:ind w:left="461" w:firstLine="0"/>
        <w:jc w:val="left"/>
        <w:rPr>
          <w:rFonts w:ascii="Helvetica" w:hAnsi="Helvetica"/>
        </w:rPr>
      </w:pPr>
      <w:r w:rsidRPr="0022424B">
        <w:rPr>
          <w:rFonts w:ascii="Helvetica" w:hAnsi="Helvetica"/>
        </w:rPr>
        <w:lastRenderedPageBreak/>
        <w:t xml:space="preserve">The campus has policies for discipline problems, plagiarism, and the like. </w:t>
      </w:r>
      <w:proofErr w:type="gramStart"/>
      <w:r w:rsidRPr="0022424B">
        <w:rPr>
          <w:rFonts w:ascii="Helvetica" w:hAnsi="Helvetica"/>
        </w:rPr>
        <w:t>A number of</w:t>
      </w:r>
      <w:proofErr w:type="gramEnd"/>
      <w:r w:rsidRPr="0022424B">
        <w:rPr>
          <w:rFonts w:ascii="Helvetica" w:hAnsi="Helvetica"/>
        </w:rPr>
        <w:t xml:space="preserve"> policies are located </w:t>
      </w:r>
      <w:r w:rsidR="0022424B" w:rsidRPr="0022424B">
        <w:rPr>
          <w:rFonts w:ascii="Helvetica" w:hAnsi="Helvetica"/>
        </w:rPr>
        <w:t xml:space="preserve">at </w:t>
      </w:r>
      <w:hyperlink r:id="rId13" w:history="1">
        <w:r w:rsidR="0022424B" w:rsidRPr="0022424B">
          <w:rPr>
            <w:rStyle w:val="Hyperlink"/>
            <w:rFonts w:ascii="Helvetica" w:hAnsi="Helvetica"/>
          </w:rPr>
          <w:t>Student Conduct</w:t>
        </w:r>
      </w:hyperlink>
      <w:r w:rsidR="0022424B">
        <w:rPr>
          <w:rFonts w:ascii="Helvetica" w:hAnsi="Helvetica"/>
        </w:rPr>
        <w:t>.</w:t>
      </w:r>
      <w:r w:rsidR="0022424B" w:rsidRPr="0022424B">
        <w:rPr>
          <w:rFonts w:ascii="Helvetica" w:hAnsi="Helvetica"/>
        </w:rPr>
        <w:t xml:space="preserve"> </w:t>
      </w:r>
    </w:p>
    <w:p w14:paraId="016DE728" w14:textId="77777777" w:rsidR="007F454B" w:rsidRDefault="007F454B" w:rsidP="0022424B">
      <w:pPr>
        <w:ind w:left="461" w:firstLine="0"/>
        <w:jc w:val="left"/>
        <w:rPr>
          <w:rFonts w:ascii="Helvetica" w:hAnsi="Helvetica"/>
        </w:rPr>
      </w:pPr>
    </w:p>
    <w:p w14:paraId="4077DC39" w14:textId="3ECA0A30" w:rsidR="006D4297" w:rsidRPr="007F454B" w:rsidRDefault="007F454B" w:rsidP="007F454B">
      <w:pPr>
        <w:pStyle w:val="ListParagraph"/>
        <w:numPr>
          <w:ilvl w:val="0"/>
          <w:numId w:val="5"/>
        </w:numPr>
        <w:jc w:val="left"/>
        <w:rPr>
          <w:rFonts w:ascii="Helvetica" w:hAnsi="Helvetica"/>
        </w:rPr>
      </w:pPr>
      <w:r>
        <w:rPr>
          <w:rFonts w:ascii="Helvetica" w:hAnsi="Helvetica"/>
        </w:rPr>
        <w:t xml:space="preserve">If you have a student in distress, contact the CARE team at </w:t>
      </w:r>
      <w:hyperlink r:id="rId14" w:history="1">
        <w:r w:rsidRPr="00DA4C9F">
          <w:rPr>
            <w:rStyle w:val="Hyperlink"/>
            <w:rFonts w:ascii="Helvetica" w:hAnsi="Helvetica"/>
          </w:rPr>
          <w:t>care@csusb.edu</w:t>
        </w:r>
      </w:hyperlink>
      <w:r>
        <w:rPr>
          <w:rFonts w:ascii="Helvetica" w:hAnsi="Helvetica"/>
        </w:rPr>
        <w:t xml:space="preserve"> They will be able to route your student to resources to help them in the ways they need help.</w:t>
      </w:r>
      <w:r w:rsidR="00FF5C8C" w:rsidRPr="007F454B">
        <w:rPr>
          <w:rFonts w:ascii="Helvetica" w:hAnsi="Helvetica"/>
        </w:rPr>
        <w:br/>
      </w:r>
    </w:p>
    <w:p w14:paraId="16F981C9" w14:textId="67F5B2F8" w:rsidR="006D4297" w:rsidRPr="00C061F6" w:rsidRDefault="007F454B" w:rsidP="00C061F6">
      <w:pPr>
        <w:numPr>
          <w:ilvl w:val="0"/>
          <w:numId w:val="5"/>
        </w:numPr>
        <w:ind w:right="115"/>
        <w:rPr>
          <w:rFonts w:ascii="Helvetica" w:hAnsi="Helvetica"/>
        </w:rPr>
      </w:pPr>
      <w:r>
        <w:rPr>
          <w:rFonts w:ascii="Helvetica" w:hAnsi="Helvetica"/>
        </w:rPr>
        <w:t xml:space="preserve"> </w:t>
      </w:r>
      <w:r w:rsidR="00000000" w:rsidRPr="0002164E">
        <w:rPr>
          <w:rFonts w:ascii="Helvetica" w:hAnsi="Helvetica"/>
        </w:rPr>
        <w:t xml:space="preserve">At the start of the semester and as appropriate, faculty are encouraged to direct students to the Department website, and particularly </w:t>
      </w:r>
      <w:r w:rsidR="00834C45">
        <w:rPr>
          <w:rFonts w:ascii="Helvetica" w:hAnsi="Helvetica"/>
        </w:rPr>
        <w:t xml:space="preserve">to the </w:t>
      </w:r>
      <w:hyperlink r:id="rId15" w:history="1">
        <w:r w:rsidR="00834C45" w:rsidRPr="00834C45">
          <w:rPr>
            <w:rStyle w:val="Hyperlink"/>
            <w:rFonts w:ascii="Helvetica" w:hAnsi="Helvetica"/>
          </w:rPr>
          <w:t>advising for philosophy page</w:t>
        </w:r>
      </w:hyperlink>
      <w:hyperlink r:id="rId16">
        <w:r w:rsidR="00000000" w:rsidRPr="0002164E">
          <w:rPr>
            <w:rFonts w:ascii="Helvetica" w:hAnsi="Helvetica"/>
          </w:rPr>
          <w:t>.</w:t>
        </w:r>
      </w:hyperlink>
      <w:r w:rsidR="00000000" w:rsidRPr="0002164E">
        <w:rPr>
          <w:rFonts w:ascii="Helvetica" w:hAnsi="Helvetica"/>
        </w:rPr>
        <w:t xml:space="preserve"> To the extent that we can assist students navigate life and the university, it is a good thing! </w:t>
      </w:r>
    </w:p>
    <w:p w14:paraId="7CF4B244" w14:textId="77777777" w:rsidR="006D4297" w:rsidRPr="0002164E" w:rsidRDefault="00000000">
      <w:pPr>
        <w:spacing w:after="39" w:line="259" w:lineRule="auto"/>
        <w:ind w:left="0" w:right="0" w:firstLine="0"/>
        <w:jc w:val="left"/>
        <w:rPr>
          <w:rFonts w:ascii="Helvetica" w:hAnsi="Helvetica"/>
        </w:rPr>
      </w:pPr>
      <w:r w:rsidRPr="0002164E">
        <w:rPr>
          <w:rFonts w:ascii="Helvetica" w:hAnsi="Helvetica"/>
          <w:sz w:val="23"/>
        </w:rPr>
        <w:t xml:space="preserve"> </w:t>
      </w:r>
    </w:p>
    <w:p w14:paraId="5267C806" w14:textId="77777777" w:rsidR="006D4297" w:rsidRPr="0002164E" w:rsidRDefault="00000000">
      <w:pPr>
        <w:pStyle w:val="Heading1"/>
        <w:ind w:left="96"/>
        <w:rPr>
          <w:rFonts w:ascii="Helvetica" w:hAnsi="Helvetica"/>
        </w:rPr>
      </w:pPr>
      <w:r w:rsidRPr="0002164E">
        <w:rPr>
          <w:rFonts w:ascii="Helvetica" w:hAnsi="Helvetica"/>
        </w:rPr>
        <w:t>Content</w:t>
      </w:r>
      <w:r w:rsidRPr="0002164E">
        <w:rPr>
          <w:rFonts w:ascii="Helvetica" w:hAnsi="Helvetica"/>
          <w:i w:val="0"/>
        </w:rPr>
        <w:t xml:space="preserve"> </w:t>
      </w:r>
    </w:p>
    <w:p w14:paraId="7271689E" w14:textId="77777777" w:rsidR="006D4297" w:rsidRPr="0002164E" w:rsidRDefault="00000000">
      <w:pPr>
        <w:spacing w:after="0" w:line="259" w:lineRule="auto"/>
        <w:ind w:left="0" w:right="0" w:firstLine="0"/>
        <w:jc w:val="left"/>
        <w:rPr>
          <w:rFonts w:ascii="Helvetica" w:hAnsi="Helvetica"/>
        </w:rPr>
      </w:pPr>
      <w:r w:rsidRPr="0002164E">
        <w:rPr>
          <w:rFonts w:ascii="Helvetica" w:hAnsi="Helvetica"/>
          <w:sz w:val="23"/>
        </w:rPr>
        <w:t xml:space="preserve"> </w:t>
      </w:r>
    </w:p>
    <w:p w14:paraId="03C75875" w14:textId="2B885458" w:rsidR="006D4297" w:rsidRPr="0002164E" w:rsidRDefault="00000000">
      <w:pPr>
        <w:ind w:left="96" w:right="115"/>
        <w:rPr>
          <w:rFonts w:ascii="Helvetica" w:hAnsi="Helvetica"/>
        </w:rPr>
      </w:pPr>
      <w:r w:rsidRPr="0002164E">
        <w:rPr>
          <w:rFonts w:ascii="Helvetica" w:hAnsi="Helvetica"/>
        </w:rPr>
        <w:t xml:space="preserve">In general, the goal is to offer rigorous and serious philosophy courses. Except for courses in formal logic, most every philosophy course should include a writing component with significant feedback and culminating in student rewrites. </w:t>
      </w:r>
      <w:r w:rsidR="0022424B">
        <w:rPr>
          <w:rFonts w:ascii="Helvetica" w:hAnsi="Helvetica"/>
        </w:rPr>
        <w:t xml:space="preserve">This is mandatory for writing intensive (WI) classes, which are </w:t>
      </w:r>
      <w:proofErr w:type="gramStart"/>
      <w:r w:rsidR="0022424B">
        <w:rPr>
          <w:rFonts w:ascii="Helvetica" w:hAnsi="Helvetica"/>
        </w:rPr>
        <w:t>the majority of</w:t>
      </w:r>
      <w:proofErr w:type="gramEnd"/>
      <w:r w:rsidR="0022424B">
        <w:rPr>
          <w:rFonts w:ascii="Helvetica" w:hAnsi="Helvetica"/>
        </w:rPr>
        <w:t xml:space="preserve"> our classes. </w:t>
      </w:r>
      <w:r w:rsidRPr="0002164E">
        <w:rPr>
          <w:rFonts w:ascii="Helvetica" w:hAnsi="Helvetica"/>
        </w:rPr>
        <w:t>Though individual courses have their own goals and expectations, course design is up to the instructor. In case of questions or controversy,</w:t>
      </w:r>
      <w:r w:rsidR="0080453B">
        <w:rPr>
          <w:rFonts w:ascii="Helvetica" w:hAnsi="Helvetica"/>
        </w:rPr>
        <w:t xml:space="preserve"> feel free to</w:t>
      </w:r>
      <w:r w:rsidRPr="0002164E">
        <w:rPr>
          <w:rFonts w:ascii="Helvetica" w:hAnsi="Helvetica"/>
        </w:rPr>
        <w:t xml:space="preserve"> consult with the chair. There is always the potential to feel tension between rigor and student reviews (particularly for untenured faculty). Within reasonable limits, treat </w:t>
      </w:r>
      <w:r w:rsidRPr="0002164E">
        <w:rPr>
          <w:rFonts w:ascii="Helvetica" w:hAnsi="Helvetica"/>
          <w:b/>
        </w:rPr>
        <w:t>rigor as essential</w:t>
      </w:r>
      <w:r w:rsidRPr="0002164E">
        <w:rPr>
          <w:rFonts w:ascii="Helvetica" w:hAnsi="Helvetica"/>
        </w:rPr>
        <w:t xml:space="preserve">, and work toward improved reviews. It is the department’s aim to be supportive of all faculty in this endeavor. </w:t>
      </w:r>
    </w:p>
    <w:p w14:paraId="11993914" w14:textId="77777777" w:rsidR="006D4297" w:rsidRPr="0002164E" w:rsidRDefault="00000000">
      <w:pPr>
        <w:spacing w:after="0" w:line="259" w:lineRule="auto"/>
        <w:ind w:left="0" w:right="0" w:firstLine="0"/>
        <w:jc w:val="left"/>
        <w:rPr>
          <w:rFonts w:ascii="Helvetica" w:hAnsi="Helvetica"/>
        </w:rPr>
      </w:pPr>
      <w:r w:rsidRPr="0002164E">
        <w:rPr>
          <w:rFonts w:ascii="Helvetica" w:hAnsi="Helvetica"/>
          <w:sz w:val="23"/>
        </w:rPr>
        <w:t xml:space="preserve"> </w:t>
      </w:r>
    </w:p>
    <w:p w14:paraId="3E2F6D10" w14:textId="1E5A33B9" w:rsidR="006D4297" w:rsidRPr="0002164E" w:rsidRDefault="0080453B">
      <w:pPr>
        <w:ind w:left="96" w:right="115"/>
        <w:rPr>
          <w:rFonts w:ascii="Helvetica" w:hAnsi="Helvetica"/>
        </w:rPr>
      </w:pPr>
      <w:r w:rsidRPr="00F31B2D">
        <w:rPr>
          <w:rFonts w:ascii="Helvetica" w:hAnsi="Helvetica"/>
          <w:b/>
          <w:bCs/>
          <w:iCs/>
        </w:rPr>
        <w:t>Phil 1011-1015 (intro to philosophy) and Phil 3006-3040 (upper division GE)</w:t>
      </w:r>
      <w:r>
        <w:rPr>
          <w:rFonts w:ascii="Helvetica" w:hAnsi="Helvetica"/>
          <w:i/>
        </w:rPr>
        <w:t>:</w:t>
      </w:r>
      <w:r w:rsidR="00000000" w:rsidRPr="0002164E">
        <w:rPr>
          <w:rFonts w:ascii="Helvetica" w:hAnsi="Helvetica"/>
          <w:i/>
        </w:rPr>
        <w:t xml:space="preserve"> </w:t>
      </w:r>
      <w:r w:rsidR="00000000" w:rsidRPr="0002164E">
        <w:rPr>
          <w:rFonts w:ascii="Helvetica" w:hAnsi="Helvetica"/>
        </w:rPr>
        <w:t xml:space="preserve">The goal of </w:t>
      </w:r>
      <w:r>
        <w:rPr>
          <w:rFonts w:ascii="Helvetica" w:hAnsi="Helvetica"/>
        </w:rPr>
        <w:t>these courses</w:t>
      </w:r>
      <w:r w:rsidR="00000000" w:rsidRPr="0002164E">
        <w:rPr>
          <w:rFonts w:ascii="Helvetica" w:hAnsi="Helvetica"/>
        </w:rPr>
        <w:t xml:space="preserve"> is to engage students with philosophical thinking, reading, and writing. Such a course may be arranged in </w:t>
      </w:r>
      <w:proofErr w:type="gramStart"/>
      <w:r w:rsidR="00000000" w:rsidRPr="0002164E">
        <w:rPr>
          <w:rFonts w:ascii="Helvetica" w:hAnsi="Helvetica"/>
        </w:rPr>
        <w:t>many different ways</w:t>
      </w:r>
      <w:proofErr w:type="gramEnd"/>
      <w:r w:rsidR="00000000" w:rsidRPr="0002164E">
        <w:rPr>
          <w:rFonts w:ascii="Helvetica" w:hAnsi="Helvetica"/>
        </w:rPr>
        <w:t xml:space="preserve"> (topically, historically, or whatever). However, no </w:t>
      </w:r>
      <w:r>
        <w:rPr>
          <w:rFonts w:ascii="Helvetica" w:hAnsi="Helvetica"/>
        </w:rPr>
        <w:t>such course</w:t>
      </w:r>
      <w:r w:rsidR="00000000" w:rsidRPr="0002164E">
        <w:rPr>
          <w:rFonts w:ascii="Helvetica" w:hAnsi="Helvetica"/>
        </w:rPr>
        <w:t xml:space="preserve"> is a mere survey of ideas. Rather, it explores philosophical </w:t>
      </w:r>
      <w:r w:rsidR="00000000" w:rsidRPr="0002164E">
        <w:rPr>
          <w:rFonts w:ascii="Helvetica" w:hAnsi="Helvetica"/>
          <w:i/>
        </w:rPr>
        <w:t xml:space="preserve">issues </w:t>
      </w:r>
      <w:r w:rsidR="00000000" w:rsidRPr="0002164E">
        <w:rPr>
          <w:rFonts w:ascii="Helvetica" w:hAnsi="Helvetica"/>
        </w:rPr>
        <w:t xml:space="preserve">and </w:t>
      </w:r>
      <w:r w:rsidR="00000000" w:rsidRPr="0002164E">
        <w:rPr>
          <w:rFonts w:ascii="Helvetica" w:hAnsi="Helvetica"/>
          <w:i/>
        </w:rPr>
        <w:t xml:space="preserve">arguments, </w:t>
      </w:r>
      <w:r w:rsidR="000F1503">
        <w:rPr>
          <w:rFonts w:ascii="Helvetica" w:hAnsi="Helvetica"/>
        </w:rPr>
        <w:t>encouraging</w:t>
      </w:r>
      <w:r w:rsidR="00000000" w:rsidRPr="0002164E">
        <w:rPr>
          <w:rFonts w:ascii="Helvetica" w:hAnsi="Helvetica"/>
        </w:rPr>
        <w:t xml:space="preserve"> students to work toward their resolution. Any </w:t>
      </w:r>
      <w:r>
        <w:rPr>
          <w:rFonts w:ascii="Helvetica" w:hAnsi="Helvetica"/>
        </w:rPr>
        <w:t>intro or UD GE course</w:t>
      </w:r>
      <w:r w:rsidR="00000000" w:rsidRPr="0002164E">
        <w:rPr>
          <w:rFonts w:ascii="Helvetica" w:hAnsi="Helvetica"/>
        </w:rPr>
        <w:t xml:space="preserve"> should, </w:t>
      </w:r>
    </w:p>
    <w:p w14:paraId="3C77CC84" w14:textId="77777777" w:rsidR="006D4297" w:rsidRPr="0002164E" w:rsidRDefault="00000000">
      <w:pPr>
        <w:spacing w:after="13" w:line="259" w:lineRule="auto"/>
        <w:ind w:left="0" w:right="0" w:firstLine="0"/>
        <w:jc w:val="left"/>
        <w:rPr>
          <w:rFonts w:ascii="Helvetica" w:hAnsi="Helvetica"/>
        </w:rPr>
      </w:pPr>
      <w:r w:rsidRPr="0002164E">
        <w:rPr>
          <w:rFonts w:ascii="Helvetica" w:hAnsi="Helvetica"/>
        </w:rPr>
        <w:t xml:space="preserve"> </w:t>
      </w:r>
    </w:p>
    <w:p w14:paraId="5AEDA54A" w14:textId="77777777" w:rsidR="006D4297" w:rsidRPr="0002164E" w:rsidRDefault="00000000">
      <w:pPr>
        <w:numPr>
          <w:ilvl w:val="0"/>
          <w:numId w:val="2"/>
        </w:numPr>
        <w:ind w:right="115"/>
        <w:rPr>
          <w:rFonts w:ascii="Helvetica" w:hAnsi="Helvetica"/>
        </w:rPr>
      </w:pPr>
      <w:r w:rsidRPr="0002164E">
        <w:rPr>
          <w:rFonts w:ascii="Helvetica" w:hAnsi="Helvetica"/>
        </w:rPr>
        <w:t xml:space="preserve">Present </w:t>
      </w:r>
      <w:r w:rsidRPr="0002164E">
        <w:rPr>
          <w:rFonts w:ascii="Helvetica" w:hAnsi="Helvetica"/>
          <w:b/>
        </w:rPr>
        <w:t xml:space="preserve">original </w:t>
      </w:r>
      <w:r w:rsidRPr="0002164E">
        <w:rPr>
          <w:rFonts w:ascii="Helvetica" w:hAnsi="Helvetica"/>
        </w:rPr>
        <w:t xml:space="preserve">philosophical writing, rather than relying exclusively on secondary materials. </w:t>
      </w:r>
    </w:p>
    <w:p w14:paraId="69EAF0B5" w14:textId="77777777" w:rsidR="006D4297" w:rsidRPr="0002164E" w:rsidRDefault="00000000">
      <w:pPr>
        <w:spacing w:after="13" w:line="259" w:lineRule="auto"/>
        <w:ind w:left="0" w:right="0" w:firstLine="0"/>
        <w:jc w:val="left"/>
        <w:rPr>
          <w:rFonts w:ascii="Helvetica" w:hAnsi="Helvetica"/>
        </w:rPr>
      </w:pPr>
      <w:r w:rsidRPr="0002164E">
        <w:rPr>
          <w:rFonts w:ascii="Helvetica" w:hAnsi="Helvetica"/>
        </w:rPr>
        <w:t xml:space="preserve"> </w:t>
      </w:r>
    </w:p>
    <w:p w14:paraId="75212E03" w14:textId="77777777" w:rsidR="006D4297" w:rsidRPr="0002164E" w:rsidRDefault="00000000">
      <w:pPr>
        <w:numPr>
          <w:ilvl w:val="0"/>
          <w:numId w:val="2"/>
        </w:numPr>
        <w:ind w:right="115"/>
        <w:rPr>
          <w:rFonts w:ascii="Helvetica" w:hAnsi="Helvetica"/>
        </w:rPr>
      </w:pPr>
      <w:r w:rsidRPr="0002164E">
        <w:rPr>
          <w:rFonts w:ascii="Helvetica" w:hAnsi="Helvetica"/>
        </w:rPr>
        <w:t xml:space="preserve">Give students ample opportunity to </w:t>
      </w:r>
      <w:r w:rsidRPr="0002164E">
        <w:rPr>
          <w:rFonts w:ascii="Helvetica" w:hAnsi="Helvetica"/>
          <w:b/>
        </w:rPr>
        <w:t xml:space="preserve">discuss </w:t>
      </w:r>
      <w:r w:rsidRPr="0002164E">
        <w:rPr>
          <w:rFonts w:ascii="Helvetica" w:hAnsi="Helvetica"/>
        </w:rPr>
        <w:t xml:space="preserve">philosophical ideas, rather than being conducted in a pure lecture format. Here, PowerPoint can significantly hinder discussion and interaction if it is not managed properly. </w:t>
      </w:r>
    </w:p>
    <w:p w14:paraId="14EF1643" w14:textId="77777777" w:rsidR="006D4297" w:rsidRPr="0002164E" w:rsidRDefault="00000000">
      <w:pPr>
        <w:spacing w:after="24" w:line="259" w:lineRule="auto"/>
        <w:ind w:left="0" w:right="0" w:firstLine="0"/>
        <w:jc w:val="left"/>
        <w:rPr>
          <w:rFonts w:ascii="Helvetica" w:hAnsi="Helvetica"/>
        </w:rPr>
      </w:pPr>
      <w:r w:rsidRPr="0002164E">
        <w:rPr>
          <w:rFonts w:ascii="Helvetica" w:hAnsi="Helvetica"/>
          <w:sz w:val="23"/>
        </w:rPr>
        <w:t xml:space="preserve"> </w:t>
      </w:r>
    </w:p>
    <w:p w14:paraId="3335D4D8" w14:textId="77777777" w:rsidR="006D4297" w:rsidRPr="0002164E" w:rsidRDefault="00000000">
      <w:pPr>
        <w:numPr>
          <w:ilvl w:val="0"/>
          <w:numId w:val="2"/>
        </w:numPr>
        <w:ind w:right="115"/>
        <w:rPr>
          <w:rFonts w:ascii="Helvetica" w:hAnsi="Helvetica"/>
        </w:rPr>
      </w:pPr>
      <w:r w:rsidRPr="0002164E">
        <w:rPr>
          <w:rFonts w:ascii="Helvetica" w:hAnsi="Helvetica"/>
        </w:rPr>
        <w:t xml:space="preserve">Include writing with at least some homework and rewriting, so that students can practice their philosophical argumentation in a context which includes some of the </w:t>
      </w:r>
      <w:r w:rsidRPr="0002164E">
        <w:rPr>
          <w:rFonts w:ascii="Helvetica" w:hAnsi="Helvetica"/>
          <w:b/>
        </w:rPr>
        <w:t xml:space="preserve">“Socratic” give-and-take </w:t>
      </w:r>
      <w:r w:rsidRPr="0002164E">
        <w:rPr>
          <w:rFonts w:ascii="Helvetica" w:hAnsi="Helvetica"/>
        </w:rPr>
        <w:t xml:space="preserve">which is essential to philosophy. </w:t>
      </w:r>
    </w:p>
    <w:p w14:paraId="33332767" w14:textId="77777777" w:rsidR="006D4297" w:rsidRPr="0002164E" w:rsidRDefault="00000000">
      <w:pPr>
        <w:spacing w:after="13" w:line="259" w:lineRule="auto"/>
        <w:ind w:left="0" w:right="0" w:firstLine="0"/>
        <w:jc w:val="left"/>
        <w:rPr>
          <w:rFonts w:ascii="Helvetica" w:hAnsi="Helvetica"/>
        </w:rPr>
      </w:pPr>
      <w:r w:rsidRPr="0002164E">
        <w:rPr>
          <w:rFonts w:ascii="Helvetica" w:hAnsi="Helvetica"/>
        </w:rPr>
        <w:t xml:space="preserve"> </w:t>
      </w:r>
    </w:p>
    <w:p w14:paraId="4C7B7874" w14:textId="77777777" w:rsidR="006D4297" w:rsidRPr="0002164E" w:rsidRDefault="00000000">
      <w:pPr>
        <w:numPr>
          <w:ilvl w:val="0"/>
          <w:numId w:val="2"/>
        </w:numPr>
        <w:ind w:right="115"/>
        <w:rPr>
          <w:rFonts w:ascii="Helvetica" w:hAnsi="Helvetica"/>
        </w:rPr>
      </w:pPr>
      <w:r w:rsidRPr="0002164E">
        <w:rPr>
          <w:rFonts w:ascii="Helvetica" w:hAnsi="Helvetica"/>
        </w:rPr>
        <w:lastRenderedPageBreak/>
        <w:t xml:space="preserve">Evaluate students’ ability to interact philosophically with respect to issues and arguments. Thus, e.g., exams, if any, should not be exclusively multiple choice or true-false. </w:t>
      </w:r>
    </w:p>
    <w:p w14:paraId="37C8D268" w14:textId="77777777" w:rsidR="006D4297" w:rsidRPr="0002164E" w:rsidRDefault="00000000">
      <w:pPr>
        <w:spacing w:after="0" w:line="259" w:lineRule="auto"/>
        <w:ind w:left="0" w:right="0" w:firstLine="0"/>
        <w:jc w:val="left"/>
        <w:rPr>
          <w:rFonts w:ascii="Helvetica" w:hAnsi="Helvetica"/>
        </w:rPr>
      </w:pPr>
      <w:r w:rsidRPr="0002164E">
        <w:rPr>
          <w:rFonts w:ascii="Helvetica" w:hAnsi="Helvetica"/>
          <w:sz w:val="23"/>
        </w:rPr>
        <w:t xml:space="preserve"> </w:t>
      </w:r>
    </w:p>
    <w:p w14:paraId="6A819C3E" w14:textId="0A71178D" w:rsidR="006D4297" w:rsidRPr="0002164E" w:rsidRDefault="00000000" w:rsidP="00FE1C74">
      <w:pPr>
        <w:ind w:left="96" w:right="115"/>
        <w:rPr>
          <w:rFonts w:ascii="Helvetica" w:hAnsi="Helvetica"/>
        </w:rPr>
      </w:pPr>
      <w:r w:rsidRPr="00F31B2D">
        <w:rPr>
          <w:rFonts w:ascii="Helvetica" w:hAnsi="Helvetica"/>
          <w:b/>
          <w:bCs/>
          <w:iCs/>
        </w:rPr>
        <w:t>Phil 1005</w:t>
      </w:r>
      <w:r w:rsidR="00FE1C74" w:rsidRPr="00F31B2D">
        <w:rPr>
          <w:rFonts w:ascii="Helvetica" w:hAnsi="Helvetica"/>
          <w:b/>
          <w:bCs/>
          <w:iCs/>
        </w:rPr>
        <w:t xml:space="preserve"> (Critical Thinking)</w:t>
      </w:r>
      <w:r w:rsidRPr="0002164E">
        <w:rPr>
          <w:rFonts w:ascii="Helvetica" w:hAnsi="Helvetica"/>
          <w:i/>
        </w:rPr>
        <w:t xml:space="preserve">: </w:t>
      </w:r>
      <w:r w:rsidRPr="0002164E">
        <w:rPr>
          <w:rFonts w:ascii="Helvetica" w:hAnsi="Helvetica"/>
        </w:rPr>
        <w:t>Phil 1005 may take up methods of many different sorts. It is informal, at least in the sense that it does not develop a full formal system (this is the place for Phil 2100 and 3</w:t>
      </w:r>
      <w:r w:rsidR="00FE1C74">
        <w:rPr>
          <w:rFonts w:ascii="Helvetica" w:hAnsi="Helvetica"/>
        </w:rPr>
        <w:t>1</w:t>
      </w:r>
      <w:r w:rsidRPr="0002164E">
        <w:rPr>
          <w:rFonts w:ascii="Helvetica" w:hAnsi="Helvetica"/>
        </w:rPr>
        <w:t xml:space="preserve">00). In one way or another, any Phil 1005 introduces at least the notion of validity and has students apply it in concrete cases. </w:t>
      </w:r>
    </w:p>
    <w:p w14:paraId="0953E340" w14:textId="77777777" w:rsidR="006D4297" w:rsidRPr="0002164E" w:rsidRDefault="00000000">
      <w:pPr>
        <w:spacing w:after="0" w:line="259" w:lineRule="auto"/>
        <w:ind w:left="0" w:right="0" w:firstLine="0"/>
        <w:jc w:val="left"/>
        <w:rPr>
          <w:rFonts w:ascii="Helvetica" w:hAnsi="Helvetica"/>
        </w:rPr>
      </w:pPr>
      <w:r w:rsidRPr="0002164E">
        <w:rPr>
          <w:rFonts w:ascii="Helvetica" w:hAnsi="Helvetica"/>
        </w:rPr>
        <w:t xml:space="preserve"> </w:t>
      </w:r>
    </w:p>
    <w:p w14:paraId="7241B0DD" w14:textId="29571C60" w:rsidR="006D4297" w:rsidRPr="0002164E" w:rsidRDefault="00000000" w:rsidP="00FE1C74">
      <w:pPr>
        <w:ind w:right="115"/>
        <w:rPr>
          <w:rFonts w:ascii="Helvetica" w:hAnsi="Helvetica"/>
        </w:rPr>
      </w:pPr>
      <w:r w:rsidRPr="0002164E">
        <w:rPr>
          <w:rFonts w:ascii="Helvetica" w:hAnsi="Helvetica"/>
        </w:rPr>
        <w:t xml:space="preserve">Though relatively “short-answer” homework may be a major part of course requirements, any Phil 1005 should have as a component at least some written product which applies notions from the course to some concrete case. </w:t>
      </w:r>
    </w:p>
    <w:p w14:paraId="5D2B0B57" w14:textId="77777777" w:rsidR="006D4297" w:rsidRPr="0002164E" w:rsidRDefault="00000000">
      <w:pPr>
        <w:spacing w:after="0" w:line="259" w:lineRule="auto"/>
        <w:ind w:left="0" w:right="0" w:firstLine="0"/>
        <w:jc w:val="left"/>
        <w:rPr>
          <w:rFonts w:ascii="Helvetica" w:hAnsi="Helvetica"/>
        </w:rPr>
      </w:pPr>
      <w:r w:rsidRPr="0002164E">
        <w:rPr>
          <w:rFonts w:ascii="Helvetica" w:hAnsi="Helvetica"/>
        </w:rPr>
        <w:t xml:space="preserve"> </w:t>
      </w:r>
    </w:p>
    <w:p w14:paraId="575EE896" w14:textId="77777777" w:rsidR="006D4297" w:rsidRPr="0002164E" w:rsidRDefault="00000000">
      <w:pPr>
        <w:spacing w:after="0" w:line="259" w:lineRule="auto"/>
        <w:ind w:left="0" w:right="0" w:firstLine="0"/>
        <w:jc w:val="left"/>
        <w:rPr>
          <w:rFonts w:ascii="Helvetica" w:hAnsi="Helvetica"/>
        </w:rPr>
      </w:pPr>
      <w:r w:rsidRPr="0002164E">
        <w:rPr>
          <w:rFonts w:ascii="Helvetica" w:hAnsi="Helvetica"/>
          <w:sz w:val="23"/>
        </w:rPr>
        <w:t xml:space="preserve"> </w:t>
      </w:r>
    </w:p>
    <w:p w14:paraId="6F0DB67B" w14:textId="3F93E0A9" w:rsidR="006D4297" w:rsidRPr="0002164E" w:rsidRDefault="00000000">
      <w:pPr>
        <w:spacing w:after="0" w:line="240" w:lineRule="auto"/>
        <w:ind w:left="101" w:right="0" w:firstLine="0"/>
        <w:jc w:val="left"/>
        <w:rPr>
          <w:rFonts w:ascii="Helvetica" w:hAnsi="Helvetica"/>
        </w:rPr>
      </w:pPr>
      <w:r w:rsidRPr="0002164E">
        <w:rPr>
          <w:rFonts w:ascii="Helvetica" w:hAnsi="Helvetica"/>
          <w:b/>
        </w:rPr>
        <w:t xml:space="preserve">Any questions? Feel free to contact </w:t>
      </w:r>
      <w:r w:rsidR="00FE1C74">
        <w:rPr>
          <w:rFonts w:ascii="Helvetica" w:hAnsi="Helvetica"/>
          <w:b/>
        </w:rPr>
        <w:t>the chair, Matt Davidson</w:t>
      </w:r>
      <w:r w:rsidR="00CE628B">
        <w:rPr>
          <w:rFonts w:ascii="Helvetica" w:hAnsi="Helvetica"/>
          <w:b/>
        </w:rPr>
        <w:t>,</w:t>
      </w:r>
      <w:r w:rsidR="00FE1C74">
        <w:rPr>
          <w:rFonts w:ascii="Helvetica" w:hAnsi="Helvetica"/>
          <w:b/>
        </w:rPr>
        <w:t xml:space="preserve"> at mdavidson@csusb.edu</w:t>
      </w:r>
      <w:r w:rsidRPr="0002164E">
        <w:rPr>
          <w:rFonts w:ascii="Helvetica" w:hAnsi="Helvetica"/>
          <w:b/>
        </w:rPr>
        <w:t xml:space="preserve"> </w:t>
      </w:r>
    </w:p>
    <w:sectPr w:rsidR="006D4297" w:rsidRPr="0002164E">
      <w:footerReference w:type="even" r:id="rId17"/>
      <w:footerReference w:type="default" r:id="rId18"/>
      <w:footerReference w:type="first" r:id="rId19"/>
      <w:footnotePr>
        <w:numRestart w:val="eachPage"/>
      </w:footnotePr>
      <w:pgSz w:w="12240" w:h="15840"/>
      <w:pgMar w:top="1485" w:right="1675" w:bottom="1159" w:left="170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8BF0" w14:textId="77777777" w:rsidR="00923F67" w:rsidRDefault="00923F67">
      <w:pPr>
        <w:spacing w:after="0" w:line="240" w:lineRule="auto"/>
      </w:pPr>
      <w:r>
        <w:separator/>
      </w:r>
    </w:p>
  </w:endnote>
  <w:endnote w:type="continuationSeparator" w:id="0">
    <w:p w14:paraId="7652C3BD" w14:textId="77777777" w:rsidR="00923F67" w:rsidRDefault="0092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CC"/>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FFEB" w14:textId="77777777" w:rsidR="006D4297" w:rsidRDefault="00000000">
    <w:pPr>
      <w:tabs>
        <w:tab w:val="center" w:pos="442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B8F3" w14:textId="77777777" w:rsidR="006D4297" w:rsidRDefault="00000000">
    <w:pPr>
      <w:tabs>
        <w:tab w:val="center" w:pos="442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AA09" w14:textId="77777777" w:rsidR="006D4297" w:rsidRDefault="00000000">
    <w:pPr>
      <w:tabs>
        <w:tab w:val="center" w:pos="442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BEDC" w14:textId="77777777" w:rsidR="00923F67" w:rsidRDefault="00923F67">
      <w:pPr>
        <w:spacing w:after="0" w:line="256" w:lineRule="auto"/>
        <w:ind w:left="101" w:right="118" w:firstLine="0"/>
      </w:pPr>
      <w:r>
        <w:separator/>
      </w:r>
    </w:p>
  </w:footnote>
  <w:footnote w:type="continuationSeparator" w:id="0">
    <w:p w14:paraId="1882B790" w14:textId="77777777" w:rsidR="00923F67" w:rsidRDefault="00923F67">
      <w:pPr>
        <w:spacing w:after="0" w:line="256" w:lineRule="auto"/>
        <w:ind w:left="101" w:right="118"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AD4"/>
    <w:multiLevelType w:val="hybridMultilevel"/>
    <w:tmpl w:val="9C7E2D94"/>
    <w:lvl w:ilvl="0" w:tplc="D06C471E">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 w15:restartNumberingAfterBreak="0">
    <w:nsid w:val="17FF3A64"/>
    <w:multiLevelType w:val="hybridMultilevel"/>
    <w:tmpl w:val="B2A8533E"/>
    <w:lvl w:ilvl="0" w:tplc="0CC06B7E">
      <w:start w:val="1"/>
      <w:numFmt w:val="decimal"/>
      <w:lvlText w:val="%1."/>
      <w:lvlJc w:val="left"/>
      <w:pPr>
        <w:ind w:left="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34FFFC">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10DE86">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8016D2">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584CA6">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B2E174">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52B1E0">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C02B00">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D0CBA8">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F8482B"/>
    <w:multiLevelType w:val="hybridMultilevel"/>
    <w:tmpl w:val="AAF4C10E"/>
    <w:lvl w:ilvl="0" w:tplc="BDAE69A2">
      <w:start w:val="1"/>
      <w:numFmt w:val="lowerLetter"/>
      <w:lvlText w:val="%1."/>
      <w:lvlJc w:val="left"/>
      <w:pPr>
        <w:ind w:left="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349244">
      <w:start w:val="1"/>
      <w:numFmt w:val="lowerLetter"/>
      <w:lvlText w:val="%2"/>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0268B4">
      <w:start w:val="1"/>
      <w:numFmt w:val="lowerRoman"/>
      <w:lvlText w:val="%3"/>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08F972">
      <w:start w:val="1"/>
      <w:numFmt w:val="decimal"/>
      <w:lvlText w:val="%4"/>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8ADD98">
      <w:start w:val="1"/>
      <w:numFmt w:val="lowerLetter"/>
      <w:lvlText w:val="%5"/>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DE30C0">
      <w:start w:val="1"/>
      <w:numFmt w:val="lowerRoman"/>
      <w:lvlText w:val="%6"/>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727564">
      <w:start w:val="1"/>
      <w:numFmt w:val="decimal"/>
      <w:lvlText w:val="%7"/>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DCB5C0">
      <w:start w:val="1"/>
      <w:numFmt w:val="lowerLetter"/>
      <w:lvlText w:val="%8"/>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949A26">
      <w:start w:val="1"/>
      <w:numFmt w:val="lowerRoman"/>
      <w:lvlText w:val="%9"/>
      <w:lvlJc w:val="left"/>
      <w:pPr>
        <w:ind w:left="6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2A6DB5"/>
    <w:multiLevelType w:val="hybridMultilevel"/>
    <w:tmpl w:val="9856B316"/>
    <w:lvl w:ilvl="0" w:tplc="2D4AE3D2">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 w15:restartNumberingAfterBreak="0">
    <w:nsid w:val="5FC147ED"/>
    <w:multiLevelType w:val="hybridMultilevel"/>
    <w:tmpl w:val="45681454"/>
    <w:lvl w:ilvl="0" w:tplc="315AC1DA">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16cid:durableId="33119603">
    <w:abstractNumId w:val="1"/>
  </w:num>
  <w:num w:numId="2" w16cid:durableId="523710078">
    <w:abstractNumId w:val="2"/>
  </w:num>
  <w:num w:numId="3" w16cid:durableId="1523474171">
    <w:abstractNumId w:val="3"/>
  </w:num>
  <w:num w:numId="4" w16cid:durableId="840465943">
    <w:abstractNumId w:val="4"/>
  </w:num>
  <w:num w:numId="5" w16cid:durableId="135556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97"/>
    <w:rsid w:val="0002164E"/>
    <w:rsid w:val="0009355F"/>
    <w:rsid w:val="000F1503"/>
    <w:rsid w:val="001E3726"/>
    <w:rsid w:val="0022424B"/>
    <w:rsid w:val="0035319D"/>
    <w:rsid w:val="003C732D"/>
    <w:rsid w:val="006D4297"/>
    <w:rsid w:val="007F454B"/>
    <w:rsid w:val="0080453B"/>
    <w:rsid w:val="00826976"/>
    <w:rsid w:val="00834C45"/>
    <w:rsid w:val="00923F67"/>
    <w:rsid w:val="00A33457"/>
    <w:rsid w:val="00B26BE2"/>
    <w:rsid w:val="00BD297B"/>
    <w:rsid w:val="00C02529"/>
    <w:rsid w:val="00C061F6"/>
    <w:rsid w:val="00CD4459"/>
    <w:rsid w:val="00CE628B"/>
    <w:rsid w:val="00D84936"/>
    <w:rsid w:val="00D855E8"/>
    <w:rsid w:val="00E23C04"/>
    <w:rsid w:val="00E33F86"/>
    <w:rsid w:val="00EB6122"/>
    <w:rsid w:val="00EF3945"/>
    <w:rsid w:val="00F31B2D"/>
    <w:rsid w:val="00FE1C74"/>
    <w:rsid w:val="00F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1820EE"/>
  <w15:docId w15:val="{4DB3BC4A-0197-0545-A59B-8D3047E1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9" w:lineRule="auto"/>
      <w:ind w:left="111" w:right="128" w:hanging="10"/>
      <w:jc w:val="both"/>
    </w:pPr>
    <w:rPr>
      <w:rFonts w:ascii="Calibri" w:eastAsia="Calibri" w:hAnsi="Calibri" w:cs="Calibri"/>
      <w:color w:val="000000"/>
      <w:lang w:bidi="en-US"/>
    </w:rPr>
  </w:style>
  <w:style w:type="paragraph" w:styleId="Heading1">
    <w:name w:val="heading 1"/>
    <w:next w:val="Normal"/>
    <w:link w:val="Heading1Char"/>
    <w:uiPriority w:val="9"/>
    <w:qFormat/>
    <w:pPr>
      <w:keepNext/>
      <w:keepLines/>
      <w:spacing w:line="259" w:lineRule="auto"/>
      <w:ind w:left="111" w:hanging="10"/>
      <w:outlineLvl w:val="0"/>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4"/>
    </w:rPr>
  </w:style>
  <w:style w:type="paragraph" w:customStyle="1" w:styleId="footnotedescription">
    <w:name w:val="footnote description"/>
    <w:next w:val="Normal"/>
    <w:link w:val="footnotedescriptionChar"/>
    <w:hidden/>
    <w:pPr>
      <w:spacing w:line="256" w:lineRule="auto"/>
      <w:ind w:left="101" w:right="118"/>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FF5C8C"/>
    <w:pPr>
      <w:ind w:left="720"/>
      <w:contextualSpacing/>
    </w:pPr>
  </w:style>
  <w:style w:type="character" w:styleId="Hyperlink">
    <w:name w:val="Hyperlink"/>
    <w:basedOn w:val="DefaultParagraphFont"/>
    <w:uiPriority w:val="99"/>
    <w:unhideWhenUsed/>
    <w:rsid w:val="00834C45"/>
    <w:rPr>
      <w:color w:val="0563C1" w:themeColor="hyperlink"/>
      <w:u w:val="single"/>
    </w:rPr>
  </w:style>
  <w:style w:type="character" w:styleId="UnresolvedMention">
    <w:name w:val="Unresolved Mention"/>
    <w:basedOn w:val="DefaultParagraphFont"/>
    <w:uiPriority w:val="99"/>
    <w:semiHidden/>
    <w:unhideWhenUsed/>
    <w:rsid w:val="00834C45"/>
    <w:rPr>
      <w:color w:val="605E5C"/>
      <w:shd w:val="clear" w:color="auto" w:fill="E1DFDD"/>
    </w:rPr>
  </w:style>
  <w:style w:type="character" w:styleId="FollowedHyperlink">
    <w:name w:val="FollowedHyperlink"/>
    <w:basedOn w:val="DefaultParagraphFont"/>
    <w:uiPriority w:val="99"/>
    <w:semiHidden/>
    <w:unhideWhenUsed/>
    <w:rsid w:val="00224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hilosophy.csusb.edu/logicLab.html" TargetMode="External"/><Relationship Id="rId13" Type="http://schemas.openxmlformats.org/officeDocument/2006/relationships/hyperlink" Target="https://www.csusb.edu/student-conduc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susb.edu/philosophy/student-resources/logic-lab" TargetMode="External"/><Relationship Id="rId12" Type="http://schemas.openxmlformats.org/officeDocument/2006/relationships/hyperlink" Target="https://www.csusb.edu/academic-schedul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hilosophy.csusb.edu/studentResources/advisingChecklist.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b.edu/academic-scheduling" TargetMode="External"/><Relationship Id="rId5" Type="http://schemas.openxmlformats.org/officeDocument/2006/relationships/footnotes" Target="footnotes.xml"/><Relationship Id="rId15" Type="http://schemas.openxmlformats.org/officeDocument/2006/relationships/hyperlink" Target="https://www.csusb.edu/philosophy/student-resources/advising-philosophy" TargetMode="External"/><Relationship Id="rId10" Type="http://schemas.openxmlformats.org/officeDocument/2006/relationships/hyperlink" Target="https://catalog.csusb.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bulletin.csusb.edu/academic-regulations/" TargetMode="External"/><Relationship Id="rId14" Type="http://schemas.openxmlformats.org/officeDocument/2006/relationships/hyperlink" Target="mailto:care@csu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Philosophy Department</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Department</dc:title>
  <dc:subject/>
  <dc:creator>Tony Daniel Roy</dc:creator>
  <cp:keywords/>
  <cp:lastModifiedBy>Matthew Davidson</cp:lastModifiedBy>
  <cp:revision>8</cp:revision>
  <cp:lastPrinted>2022-10-19T21:09:00Z</cp:lastPrinted>
  <dcterms:created xsi:type="dcterms:W3CDTF">2022-10-19T21:09:00Z</dcterms:created>
  <dcterms:modified xsi:type="dcterms:W3CDTF">2022-10-19T21:18:00Z</dcterms:modified>
</cp:coreProperties>
</file>