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D555D"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[NB. This template is intended as a guide to show what is required in syllabi, what is recommended, and what is optional. Everything in this template is, unless otherwise stated (i.e. marked as ‘optional’ or ‘recommended’) is required. Please feel free to customize the layout and design of this template syllabus</w:t>
      </w:r>
      <w:r w:rsidR="00C52B5B" w:rsidRPr="00FE6153">
        <w:rPr>
          <w:rFonts w:asciiTheme="majorHAnsi" w:eastAsia="Arial" w:hAnsiTheme="majorHAnsi" w:cs="Arial"/>
          <w:i/>
          <w:color w:val="0000FF"/>
          <w:sz w:val="20"/>
          <w:szCs w:val="20"/>
        </w:rPr>
        <w:t>, add images, add as much detail as you like, and any extra handouts, etc. for your course</w:t>
      </w:r>
      <w:r w:rsidRPr="00FE6153">
        <w:rPr>
          <w:rFonts w:asciiTheme="majorHAnsi" w:eastAsia="Arial" w:hAnsiTheme="majorHAnsi" w:cs="Arial"/>
          <w:i/>
          <w:color w:val="0000FF"/>
          <w:sz w:val="20"/>
          <w:szCs w:val="20"/>
        </w:rPr>
        <w:t>]. Please delete any text in BLUE, like this paragraph, prior to distributing to students.</w:t>
      </w:r>
    </w:p>
    <w:p w14:paraId="0180960F" w14:textId="77777777" w:rsidR="00F537EB" w:rsidRPr="00FE6153" w:rsidRDefault="00F537EB">
      <w:pPr>
        <w:pBdr>
          <w:top w:val="nil"/>
          <w:left w:val="nil"/>
          <w:bottom w:val="nil"/>
          <w:right w:val="nil"/>
          <w:between w:val="nil"/>
        </w:pBdr>
        <w:rPr>
          <w:rFonts w:asciiTheme="majorHAnsi" w:eastAsia="Arial" w:hAnsiTheme="majorHAnsi" w:cs="Arial"/>
          <w:color w:val="000000"/>
          <w:sz w:val="20"/>
          <w:szCs w:val="20"/>
        </w:rPr>
      </w:pPr>
    </w:p>
    <w:p w14:paraId="3D09814C" w14:textId="77777777" w:rsidR="00F537EB" w:rsidRPr="00FE6153" w:rsidRDefault="00F537EB">
      <w:pPr>
        <w:pBdr>
          <w:top w:val="nil"/>
          <w:left w:val="nil"/>
          <w:bottom w:val="nil"/>
          <w:right w:val="nil"/>
          <w:between w:val="nil"/>
        </w:pBdr>
        <w:rPr>
          <w:rFonts w:asciiTheme="majorHAnsi" w:eastAsia="Arial" w:hAnsiTheme="majorHAnsi" w:cs="Arial"/>
          <w:color w:val="000000"/>
          <w:sz w:val="20"/>
          <w:szCs w:val="20"/>
        </w:rPr>
      </w:pPr>
    </w:p>
    <w:p w14:paraId="30B21984"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3B899C91"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294848AF"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55192B87" w14:textId="77777777" w:rsidR="00C52B5B" w:rsidRPr="00FE6153" w:rsidRDefault="00C52B5B" w:rsidP="00C52B5B">
      <w:pPr>
        <w:pBdr>
          <w:top w:val="nil"/>
          <w:left w:val="nil"/>
          <w:bottom w:val="nil"/>
          <w:right w:val="nil"/>
          <w:between w:val="nil"/>
        </w:pBdr>
        <w:jc w:val="center"/>
        <w:rPr>
          <w:rFonts w:asciiTheme="majorHAnsi" w:eastAsia="Arial" w:hAnsiTheme="majorHAnsi" w:cs="Arial"/>
          <w:color w:val="0000FF"/>
          <w:sz w:val="20"/>
          <w:szCs w:val="20"/>
        </w:rPr>
      </w:pPr>
      <w:r w:rsidRPr="00FE6153">
        <w:rPr>
          <w:rFonts w:asciiTheme="majorHAnsi" w:eastAsia="Arial" w:hAnsiTheme="majorHAnsi" w:cs="Arial"/>
          <w:color w:val="0000FF"/>
          <w:sz w:val="20"/>
          <w:szCs w:val="20"/>
        </w:rPr>
        <w:t>- The rest of this page is left intentionally blank -</w:t>
      </w:r>
    </w:p>
    <w:p w14:paraId="41A7BE99"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5B47C447"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6B41C9AF"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55E31C02"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04B6660D" w14:textId="77777777" w:rsidR="00C52B5B" w:rsidRPr="00FE6153" w:rsidRDefault="00C52B5B">
      <w:pPr>
        <w:pBdr>
          <w:top w:val="nil"/>
          <w:left w:val="nil"/>
          <w:bottom w:val="nil"/>
          <w:right w:val="nil"/>
          <w:between w:val="nil"/>
        </w:pBdr>
        <w:rPr>
          <w:rFonts w:asciiTheme="majorHAnsi" w:eastAsia="Arial" w:hAnsiTheme="majorHAnsi" w:cs="Arial"/>
          <w:color w:val="000000"/>
          <w:sz w:val="20"/>
          <w:szCs w:val="20"/>
        </w:rPr>
      </w:pPr>
    </w:p>
    <w:p w14:paraId="6475B4B9" w14:textId="77777777" w:rsidR="00F537EB" w:rsidRPr="00FE6153" w:rsidRDefault="00626048">
      <w:pPr>
        <w:pStyle w:val="Heading1"/>
        <w:rPr>
          <w:rFonts w:asciiTheme="majorHAnsi" w:hAnsiTheme="majorHAnsi"/>
        </w:rPr>
      </w:pPr>
      <w:r w:rsidRPr="00FE6153">
        <w:rPr>
          <w:rFonts w:asciiTheme="majorHAnsi" w:hAnsiTheme="majorHAnsi"/>
        </w:rPr>
        <w:lastRenderedPageBreak/>
        <w:t>California State University, San Bernardino</w:t>
      </w:r>
      <w:r w:rsidRPr="00FE6153">
        <w:rPr>
          <w:rFonts w:asciiTheme="majorHAnsi" w:hAnsiTheme="majorHAnsi"/>
        </w:rPr>
        <w:br/>
        <w:t>College/Department</w:t>
      </w:r>
      <w:r w:rsidRPr="00FE6153">
        <w:rPr>
          <w:rFonts w:asciiTheme="majorHAnsi" w:hAnsiTheme="majorHAnsi"/>
        </w:rPr>
        <w:br/>
        <w:t>Course Number, Title, Section, Semester and Year</w:t>
      </w:r>
    </w:p>
    <w:p w14:paraId="12A2F94C" w14:textId="77777777" w:rsidR="00F537EB" w:rsidRPr="00FE6153" w:rsidRDefault="00626048">
      <w:pPr>
        <w:pStyle w:val="Heading2"/>
        <w:rPr>
          <w:rFonts w:asciiTheme="majorHAnsi" w:hAnsiTheme="majorHAnsi"/>
        </w:rPr>
      </w:pPr>
      <w:r w:rsidRPr="00FE6153">
        <w:rPr>
          <w:rFonts w:asciiTheme="majorHAnsi" w:hAnsiTheme="majorHAnsi"/>
        </w:rPr>
        <w:t>Course and Instructor Information:</w:t>
      </w:r>
    </w:p>
    <w:p w14:paraId="11429528"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Instructor:</w:t>
      </w:r>
      <w:r w:rsidRPr="00FE6153">
        <w:rPr>
          <w:rFonts w:asciiTheme="majorHAnsi" w:eastAsia="Arial" w:hAnsiTheme="majorHAnsi" w:cs="Arial"/>
        </w:rPr>
        <w:tab/>
      </w:r>
    </w:p>
    <w:p w14:paraId="4260CA04"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Office location:</w:t>
      </w:r>
      <w:r w:rsidRPr="00FE6153">
        <w:rPr>
          <w:rFonts w:asciiTheme="majorHAnsi" w:eastAsia="Arial" w:hAnsiTheme="majorHAnsi" w:cs="Arial"/>
        </w:rPr>
        <w:tab/>
      </w:r>
    </w:p>
    <w:p w14:paraId="1632D4EC"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Telephone:</w:t>
      </w:r>
      <w:r w:rsidRPr="00FE6153">
        <w:rPr>
          <w:rFonts w:asciiTheme="majorHAnsi" w:eastAsia="Arial" w:hAnsiTheme="majorHAnsi" w:cs="Arial"/>
        </w:rPr>
        <w:tab/>
      </w:r>
    </w:p>
    <w:p w14:paraId="371F1091"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Email:</w:t>
      </w:r>
      <w:r w:rsidRPr="00FE6153">
        <w:rPr>
          <w:rFonts w:asciiTheme="majorHAnsi" w:eastAsia="Arial" w:hAnsiTheme="majorHAnsi" w:cs="Arial"/>
        </w:rPr>
        <w:tab/>
      </w:r>
    </w:p>
    <w:p w14:paraId="3DCB524F"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Office hours:</w:t>
      </w:r>
      <w:r w:rsidRPr="00FE6153">
        <w:rPr>
          <w:rFonts w:asciiTheme="majorHAnsi" w:eastAsia="Arial" w:hAnsiTheme="majorHAnsi" w:cs="Arial"/>
        </w:rPr>
        <w:tab/>
      </w:r>
    </w:p>
    <w:p w14:paraId="3C216D0D"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Class Days/Time:</w:t>
      </w:r>
      <w:r w:rsidRPr="00FE6153">
        <w:rPr>
          <w:rFonts w:asciiTheme="majorHAnsi" w:eastAsia="Arial" w:hAnsiTheme="majorHAnsi" w:cs="Arial"/>
        </w:rPr>
        <w:tab/>
      </w:r>
    </w:p>
    <w:p w14:paraId="69616915" w14:textId="77777777" w:rsidR="00F537EB" w:rsidRPr="00FE6153" w:rsidRDefault="00626048">
      <w:pPr>
        <w:pStyle w:val="Heading3"/>
        <w:tabs>
          <w:tab w:val="left" w:pos="3420"/>
        </w:tabs>
        <w:ind w:left="720"/>
        <w:rPr>
          <w:rFonts w:asciiTheme="majorHAnsi" w:eastAsia="Arial" w:hAnsiTheme="majorHAnsi" w:cs="Arial"/>
        </w:rPr>
      </w:pPr>
      <w:r w:rsidRPr="00FE6153">
        <w:rPr>
          <w:rFonts w:asciiTheme="majorHAnsi" w:eastAsia="Arial" w:hAnsiTheme="majorHAnsi" w:cs="Arial"/>
        </w:rPr>
        <w:t>Classroom:</w:t>
      </w:r>
      <w:r w:rsidRPr="00FE6153">
        <w:rPr>
          <w:rFonts w:asciiTheme="majorHAnsi" w:eastAsia="Arial" w:hAnsiTheme="majorHAnsi" w:cs="Arial"/>
        </w:rPr>
        <w:tab/>
      </w:r>
    </w:p>
    <w:p w14:paraId="590930E8"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50A60BCC" w14:textId="77777777" w:rsidR="00F537EB" w:rsidRPr="00FE6153" w:rsidRDefault="00626048">
      <w:pPr>
        <w:pStyle w:val="Heading2"/>
        <w:ind w:left="720"/>
        <w:jc w:val="left"/>
        <w:rPr>
          <w:rFonts w:asciiTheme="majorHAnsi" w:hAnsiTheme="majorHAnsi"/>
        </w:rPr>
      </w:pPr>
      <w:r w:rsidRPr="00FE6153">
        <w:rPr>
          <w:rFonts w:asciiTheme="majorHAnsi" w:hAnsiTheme="majorHAnsi"/>
        </w:rPr>
        <w:t>Prerequisite courses, prior knowledge and/or additional skills required:</w:t>
      </w:r>
    </w:p>
    <w:p w14:paraId="0D1F70F2"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detail any courses that are prerequisites or co</w:t>
      </w:r>
      <w:r w:rsidR="00C52B5B" w:rsidRPr="00FE6153">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requisites for this course. Also, detail any specific skills, knowledge or experience needed for a student to take this course. For information on this, please visit</w:t>
      </w:r>
      <w:r w:rsidR="00C52B5B" w:rsidRPr="00FE6153">
        <w:rPr>
          <w:rFonts w:asciiTheme="majorHAnsi" w:eastAsia="Arial" w:hAnsiTheme="majorHAnsi" w:cs="Arial"/>
          <w:i/>
          <w:color w:val="0000FF"/>
          <w:sz w:val="20"/>
          <w:szCs w:val="20"/>
        </w:rPr>
        <w:t xml:space="preserve"> the Bulletin of Courses online:</w:t>
      </w:r>
    </w:p>
    <w:p w14:paraId="0A3CB39B" w14:textId="77777777" w:rsidR="00C52B5B" w:rsidRPr="00FE6153" w:rsidRDefault="00C52B5B">
      <w:pPr>
        <w:rPr>
          <w:rFonts w:asciiTheme="majorHAnsi" w:eastAsia="Arial" w:hAnsiTheme="majorHAnsi" w:cs="Arial"/>
          <w:i/>
          <w:color w:val="0000FF"/>
          <w:sz w:val="20"/>
          <w:szCs w:val="20"/>
        </w:rPr>
      </w:pPr>
    </w:p>
    <w:p w14:paraId="55C303EB" w14:textId="77777777" w:rsidR="00C52B5B" w:rsidRPr="00FE6153" w:rsidRDefault="00A46263" w:rsidP="00C52B5B">
      <w:pPr>
        <w:rPr>
          <w:rFonts w:asciiTheme="majorHAnsi" w:hAnsiTheme="majorHAnsi"/>
          <w:i/>
        </w:rPr>
      </w:pPr>
      <w:hyperlink r:id="rId9" w:history="1">
        <w:r w:rsidR="00C52B5B" w:rsidRPr="00FE6153">
          <w:rPr>
            <w:rStyle w:val="Hyperlink"/>
            <w:rFonts w:asciiTheme="majorHAnsi" w:hAnsiTheme="majorHAnsi"/>
            <w:i/>
          </w:rPr>
          <w:t>http://bulletin.csusb.edu/colleges-schools-departments/arts-letters/art/</w:t>
        </w:r>
      </w:hyperlink>
    </w:p>
    <w:p w14:paraId="357A3A92" w14:textId="77777777" w:rsidR="00C52B5B" w:rsidRPr="00FE6153" w:rsidRDefault="00C52B5B">
      <w:pPr>
        <w:rPr>
          <w:rFonts w:asciiTheme="majorHAnsi" w:eastAsia="Arial" w:hAnsiTheme="majorHAnsi" w:cs="Arial"/>
          <w:i/>
          <w:color w:val="0000FF"/>
          <w:sz w:val="20"/>
          <w:szCs w:val="20"/>
        </w:rPr>
      </w:pPr>
    </w:p>
    <w:p w14:paraId="2D25B19B" w14:textId="77777777" w:rsidR="00F537EB" w:rsidRPr="00FE6153" w:rsidRDefault="00F537EB">
      <w:pPr>
        <w:pBdr>
          <w:top w:val="nil"/>
          <w:left w:val="nil"/>
          <w:bottom w:val="nil"/>
          <w:right w:val="nil"/>
          <w:between w:val="nil"/>
        </w:pBdr>
        <w:rPr>
          <w:rFonts w:asciiTheme="majorHAnsi" w:eastAsia="Arial" w:hAnsiTheme="majorHAnsi" w:cs="Arial"/>
          <w:i/>
          <w:color w:val="000000"/>
          <w:sz w:val="20"/>
          <w:szCs w:val="20"/>
        </w:rPr>
      </w:pPr>
    </w:p>
    <w:p w14:paraId="1A1B547D" w14:textId="77777777" w:rsidR="00F537EB" w:rsidRPr="00FE6153" w:rsidRDefault="00626048">
      <w:pPr>
        <w:pStyle w:val="Heading2"/>
        <w:rPr>
          <w:rFonts w:asciiTheme="majorHAnsi" w:hAnsiTheme="majorHAnsi"/>
        </w:rPr>
      </w:pPr>
      <w:r w:rsidRPr="00FE6153">
        <w:rPr>
          <w:rFonts w:asciiTheme="majorHAnsi" w:hAnsiTheme="majorHAnsi"/>
        </w:rPr>
        <w:t>Faculty Web Page (Optional):</w:t>
      </w:r>
    </w:p>
    <w:p w14:paraId="2584F656"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It is important to use descriptive links for all hyperlinks in your document, to assist any students with sight impairment who may be using a screen-reader. For example, instead of http://blackboard.csusb.edu, use </w:t>
      </w:r>
      <w:r w:rsidRPr="00FE6153">
        <w:rPr>
          <w:rFonts w:asciiTheme="majorHAnsi" w:eastAsia="Arial" w:hAnsiTheme="majorHAnsi" w:cs="Arial"/>
          <w:color w:val="0000FF"/>
          <w:sz w:val="20"/>
          <w:szCs w:val="20"/>
        </w:rPr>
        <w:t xml:space="preserve">“Please visit the </w:t>
      </w:r>
      <w:hyperlink r:id="rId10">
        <w:r w:rsidRPr="00FE6153">
          <w:rPr>
            <w:rFonts w:asciiTheme="majorHAnsi" w:eastAsia="Arial" w:hAnsiTheme="majorHAnsi" w:cs="Arial"/>
            <w:color w:val="0000FF"/>
            <w:sz w:val="20"/>
            <w:szCs w:val="20"/>
            <w:u w:val="single"/>
          </w:rPr>
          <w:t>California State University San Bernardino Blackboard</w:t>
        </w:r>
      </w:hyperlink>
      <w:r w:rsidRPr="00FE6153">
        <w:rPr>
          <w:rFonts w:asciiTheme="majorHAnsi" w:eastAsia="Arial" w:hAnsiTheme="majorHAnsi" w:cs="Arial"/>
          <w:color w:val="0000FF"/>
          <w:sz w:val="20"/>
          <w:szCs w:val="20"/>
        </w:rPr>
        <w:t xml:space="preserve"> website.” </w:t>
      </w:r>
      <w:r w:rsidRPr="00FE6153">
        <w:rPr>
          <w:rFonts w:asciiTheme="majorHAnsi" w:eastAsia="Arial" w:hAnsiTheme="majorHAnsi" w:cs="Arial"/>
          <w:i/>
          <w:color w:val="0000FF"/>
          <w:sz w:val="20"/>
          <w:szCs w:val="20"/>
        </w:rPr>
        <w:t xml:space="preserve">If you need to provide a link address for reference, please be sure to list it but disable the link, for example http://blackboard.csusb.edu </w:t>
      </w:r>
    </w:p>
    <w:p w14:paraId="78EAFA2F" w14:textId="77777777" w:rsidR="00F537EB" w:rsidRPr="00FE6153" w:rsidRDefault="00626048">
      <w:pPr>
        <w:pStyle w:val="Heading2"/>
        <w:rPr>
          <w:rFonts w:asciiTheme="majorHAnsi" w:hAnsiTheme="majorHAnsi"/>
        </w:rPr>
      </w:pPr>
      <w:r w:rsidRPr="00FE6153">
        <w:rPr>
          <w:rFonts w:asciiTheme="majorHAnsi" w:hAnsiTheme="majorHAnsi"/>
        </w:rPr>
        <w:t>Course Description:</w:t>
      </w:r>
    </w:p>
    <w:p w14:paraId="698CDF13"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Insert course description, catalog and/or departmental description here. For information on this, please visit the Bulletin of Courses online. But, also feel free to describe in detail the topic/s you will be teaching within this course, any contextual information that is relevant, and/or some detail about classroom activities and assignments as you feel is appropriate.</w:t>
      </w:r>
    </w:p>
    <w:p w14:paraId="5C56BB6F" w14:textId="77777777" w:rsidR="00F537EB" w:rsidRPr="00FE6153" w:rsidRDefault="00626048">
      <w:pPr>
        <w:pStyle w:val="Heading2"/>
        <w:rPr>
          <w:rFonts w:asciiTheme="majorHAnsi" w:hAnsiTheme="majorHAnsi"/>
        </w:rPr>
      </w:pPr>
      <w:r w:rsidRPr="00FE6153">
        <w:rPr>
          <w:rFonts w:asciiTheme="majorHAnsi" w:hAnsiTheme="majorHAnsi"/>
        </w:rPr>
        <w:lastRenderedPageBreak/>
        <w:t xml:space="preserve">Learning </w:t>
      </w:r>
      <w:r w:rsidR="00C52B5B" w:rsidRPr="00FE6153">
        <w:rPr>
          <w:rFonts w:asciiTheme="majorHAnsi" w:hAnsiTheme="majorHAnsi"/>
        </w:rPr>
        <w:t>Outcomes</w:t>
      </w:r>
      <w:r w:rsidRPr="00FE6153">
        <w:rPr>
          <w:rFonts w:asciiTheme="majorHAnsi" w:hAnsiTheme="majorHAnsi"/>
        </w:rPr>
        <w:t>:</w:t>
      </w:r>
    </w:p>
    <w:p w14:paraId="066181DF" w14:textId="77777777" w:rsidR="00C52B5B" w:rsidRPr="00FE6153" w:rsidRDefault="00C52B5B" w:rsidP="00C52B5B">
      <w:pPr>
        <w:pStyle w:val="Heading2"/>
        <w:rPr>
          <w:rFonts w:asciiTheme="majorHAnsi" w:hAnsiTheme="majorHAnsi"/>
        </w:rPr>
      </w:pPr>
      <w:r w:rsidRPr="00FE6153">
        <w:rPr>
          <w:rFonts w:asciiTheme="majorHAnsi" w:hAnsiTheme="majorHAnsi"/>
        </w:rPr>
        <w:t>Program Learning Outcomes (PLOs):</w:t>
      </w:r>
    </w:p>
    <w:p w14:paraId="65BFF4BE" w14:textId="77777777" w:rsidR="00C52B5B" w:rsidRPr="00FE6153" w:rsidRDefault="00C52B5B" w:rsidP="00C52B5B">
      <w:pPr>
        <w:pStyle w:val="NoSpacing"/>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Instructors should write the PLOs here. These can be found in the tables later in this document. </w:t>
      </w:r>
    </w:p>
    <w:p w14:paraId="101D07B9" w14:textId="77777777" w:rsidR="00C52B5B" w:rsidRPr="00FE6153" w:rsidRDefault="00C52B5B" w:rsidP="00C52B5B">
      <w:pPr>
        <w:pStyle w:val="NoSpacing"/>
        <w:rPr>
          <w:rFonts w:asciiTheme="majorHAnsi" w:eastAsia="Arial" w:hAnsiTheme="majorHAnsi" w:cs="Arial"/>
          <w:i/>
          <w:color w:val="0000FF"/>
          <w:sz w:val="20"/>
          <w:szCs w:val="20"/>
        </w:rPr>
      </w:pPr>
    </w:p>
    <w:p w14:paraId="44BE10DC" w14:textId="77777777" w:rsidR="00C52B5B" w:rsidRPr="00FE6153" w:rsidRDefault="00C52B5B" w:rsidP="00C52B5B">
      <w:pPr>
        <w:pStyle w:val="NoSpacing"/>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Each degree program that the Department of Art &amp; Design now offers has their own specific Program Learning Outcomes that constitute the total learning experience for the entire program. Across each program, each learning outcome is ‘introduced’ (I), ‘developed’ (D), and ‘mastered’ (M) in the different courses that make up the curriculum for each program. Not all PLOs are required in every course in a program’s curriculum, but together all the different courses deliver opportunities for students to be introduced to, to develop, and then master each of the PLOs.</w:t>
      </w:r>
    </w:p>
    <w:p w14:paraId="4A999ACB" w14:textId="77777777" w:rsidR="00C52B5B" w:rsidRPr="00FE6153" w:rsidRDefault="00C52B5B" w:rsidP="00C52B5B">
      <w:pPr>
        <w:pStyle w:val="NoSpacing"/>
        <w:rPr>
          <w:rFonts w:asciiTheme="majorHAnsi" w:eastAsia="Arial" w:hAnsiTheme="majorHAnsi" w:cs="Arial"/>
          <w:i/>
          <w:color w:val="0000FF"/>
          <w:sz w:val="20"/>
          <w:szCs w:val="20"/>
        </w:rPr>
      </w:pPr>
    </w:p>
    <w:p w14:paraId="01D4338B" w14:textId="3B77E408" w:rsidR="00C52B5B" w:rsidRDefault="00C52B5B" w:rsidP="00C52B5B">
      <w:pPr>
        <w:pStyle w:val="NoSpacing"/>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You will find the specific PLOs for your course(s) in the tables below. Please add them in this section </w:t>
      </w:r>
      <w:r w:rsidR="00A46263">
        <w:rPr>
          <w:rFonts w:asciiTheme="majorHAnsi" w:eastAsia="Arial" w:hAnsiTheme="majorHAnsi" w:cs="Arial"/>
          <w:i/>
          <w:color w:val="0000FF"/>
          <w:sz w:val="20"/>
          <w:szCs w:val="20"/>
        </w:rPr>
        <w:t>o</w:t>
      </w:r>
      <w:r w:rsidRPr="00FE6153">
        <w:rPr>
          <w:rFonts w:asciiTheme="majorHAnsi" w:eastAsia="Arial" w:hAnsiTheme="majorHAnsi" w:cs="Arial"/>
          <w:i/>
          <w:color w:val="0000FF"/>
          <w:sz w:val="20"/>
          <w:szCs w:val="20"/>
        </w:rPr>
        <w:t>f the syllabus.</w:t>
      </w:r>
    </w:p>
    <w:p w14:paraId="0173CFBE" w14:textId="77777777" w:rsidR="00A46263" w:rsidRDefault="00A46263" w:rsidP="00C52B5B">
      <w:pPr>
        <w:pStyle w:val="NoSpacing"/>
        <w:rPr>
          <w:rFonts w:asciiTheme="majorHAnsi" w:eastAsia="Arial" w:hAnsiTheme="majorHAnsi" w:cs="Arial"/>
          <w:i/>
          <w:color w:val="0000FF"/>
          <w:sz w:val="20"/>
          <w:szCs w:val="20"/>
        </w:rPr>
      </w:pPr>
    </w:p>
    <w:p w14:paraId="52F54E6A" w14:textId="44E93F57" w:rsidR="00A46263" w:rsidRPr="00FE6153" w:rsidRDefault="00A46263" w:rsidP="00C52B5B">
      <w:pPr>
        <w:pStyle w:val="NoSpacing"/>
        <w:rPr>
          <w:rFonts w:asciiTheme="majorHAnsi" w:hAnsiTheme="majorHAnsi"/>
        </w:rPr>
      </w:pPr>
      <w:r>
        <w:rPr>
          <w:rFonts w:asciiTheme="majorHAnsi" w:eastAsia="Arial" w:hAnsiTheme="majorHAnsi" w:cs="Arial"/>
          <w:i/>
          <w:color w:val="0000FF"/>
          <w:sz w:val="20"/>
          <w:szCs w:val="20"/>
        </w:rPr>
        <w:t>You will also see how the PLOs for each degree our department offers relate to and are derived</w:t>
      </w:r>
      <w:bookmarkStart w:id="0" w:name="_GoBack"/>
      <w:bookmarkEnd w:id="0"/>
      <w:r>
        <w:rPr>
          <w:rFonts w:asciiTheme="majorHAnsi" w:eastAsia="Arial" w:hAnsiTheme="majorHAnsi" w:cs="Arial"/>
          <w:i/>
          <w:color w:val="0000FF"/>
          <w:sz w:val="20"/>
          <w:szCs w:val="20"/>
        </w:rPr>
        <w:t xml:space="preserve"> from the CSUSB Institutional Learning Outcomes (ILOs).</w:t>
      </w:r>
    </w:p>
    <w:p w14:paraId="44CA0E26" w14:textId="77777777" w:rsidR="00C52B5B" w:rsidRPr="00FE6153" w:rsidRDefault="00C52B5B" w:rsidP="00C52B5B">
      <w:pPr>
        <w:pStyle w:val="NoSpacing"/>
        <w:rPr>
          <w:rFonts w:asciiTheme="majorHAnsi" w:hAnsiTheme="majorHAnsi"/>
        </w:rPr>
      </w:pPr>
    </w:p>
    <w:p w14:paraId="168D998F" w14:textId="77777777" w:rsidR="00F537EB" w:rsidRPr="00FE6153" w:rsidRDefault="00626048">
      <w:pPr>
        <w:pStyle w:val="Heading2"/>
        <w:rPr>
          <w:rFonts w:asciiTheme="majorHAnsi" w:hAnsiTheme="majorHAnsi"/>
        </w:rPr>
      </w:pPr>
      <w:r w:rsidRPr="00FE6153">
        <w:rPr>
          <w:rFonts w:asciiTheme="majorHAnsi" w:hAnsiTheme="majorHAnsi"/>
        </w:rPr>
        <w:t xml:space="preserve">Course Learning </w:t>
      </w:r>
      <w:r w:rsidR="00C52B5B" w:rsidRPr="00FE6153">
        <w:rPr>
          <w:rFonts w:asciiTheme="majorHAnsi" w:hAnsiTheme="majorHAnsi"/>
        </w:rPr>
        <w:t>Outcomes</w:t>
      </w:r>
      <w:r w:rsidRPr="00FE6153">
        <w:rPr>
          <w:rFonts w:asciiTheme="majorHAnsi" w:hAnsiTheme="majorHAnsi"/>
        </w:rPr>
        <w:t xml:space="preserve"> </w:t>
      </w:r>
      <w:r w:rsidR="00C52B5B" w:rsidRPr="00FE6153">
        <w:rPr>
          <w:rFonts w:asciiTheme="majorHAnsi" w:hAnsiTheme="majorHAnsi"/>
        </w:rPr>
        <w:t xml:space="preserve">(CLOs) </w:t>
      </w:r>
      <w:r w:rsidRPr="00FE6153">
        <w:rPr>
          <w:rFonts w:asciiTheme="majorHAnsi" w:hAnsiTheme="majorHAnsi"/>
        </w:rPr>
        <w:t xml:space="preserve">/ Student Learning </w:t>
      </w:r>
      <w:r w:rsidR="00C52B5B" w:rsidRPr="00FE6153">
        <w:rPr>
          <w:rFonts w:asciiTheme="majorHAnsi" w:hAnsiTheme="majorHAnsi"/>
        </w:rPr>
        <w:t>Outcomes (SLOs)</w:t>
      </w:r>
      <w:r w:rsidRPr="00FE6153">
        <w:rPr>
          <w:rFonts w:asciiTheme="majorHAnsi" w:hAnsiTheme="majorHAnsi"/>
        </w:rPr>
        <w:t>:</w:t>
      </w:r>
    </w:p>
    <w:p w14:paraId="5148AD95"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Instructors should write the </w:t>
      </w:r>
      <w:r w:rsidR="00C52B5B" w:rsidRPr="00FE6153">
        <w:rPr>
          <w:rFonts w:asciiTheme="majorHAnsi" w:eastAsia="Arial" w:hAnsiTheme="majorHAnsi" w:cs="Arial"/>
          <w:i/>
          <w:color w:val="0000FF"/>
          <w:sz w:val="20"/>
          <w:szCs w:val="20"/>
        </w:rPr>
        <w:t>course learning outcomes (</w:t>
      </w:r>
      <w:r w:rsidRPr="00FE6153">
        <w:rPr>
          <w:rFonts w:asciiTheme="majorHAnsi" w:eastAsia="Arial" w:hAnsiTheme="majorHAnsi" w:cs="Arial"/>
          <w:i/>
          <w:color w:val="0000FF"/>
          <w:sz w:val="20"/>
          <w:szCs w:val="20"/>
        </w:rPr>
        <w:t>CLOs</w:t>
      </w:r>
      <w:r w:rsidR="00C52B5B" w:rsidRPr="00FE6153">
        <w:rPr>
          <w:rFonts w:asciiTheme="majorHAnsi" w:eastAsia="Arial" w:hAnsiTheme="majorHAnsi" w:cs="Arial"/>
          <w:i/>
          <w:color w:val="0000FF"/>
          <w:sz w:val="20"/>
          <w:szCs w:val="20"/>
        </w:rPr>
        <w:t>) – sometimes also known as student learning outcomes (</w:t>
      </w:r>
      <w:r w:rsidRPr="00FE6153">
        <w:rPr>
          <w:rFonts w:asciiTheme="majorHAnsi" w:eastAsia="Arial" w:hAnsiTheme="majorHAnsi" w:cs="Arial"/>
          <w:i/>
          <w:color w:val="0000FF"/>
          <w:sz w:val="20"/>
          <w:szCs w:val="20"/>
        </w:rPr>
        <w:t>SLOs</w:t>
      </w:r>
      <w:r w:rsidR="00C52B5B" w:rsidRPr="00FE6153">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here. Below is a sample text</w:t>
      </w:r>
      <w:r w:rsidR="00FE6153" w:rsidRPr="00FE6153">
        <w:rPr>
          <w:rFonts w:asciiTheme="majorHAnsi" w:eastAsia="Arial" w:hAnsiTheme="majorHAnsi" w:cs="Arial"/>
          <w:i/>
          <w:color w:val="0000FF"/>
          <w:sz w:val="20"/>
          <w:szCs w:val="20"/>
        </w:rPr>
        <w:t xml:space="preserve">. Please </w:t>
      </w:r>
      <w:r w:rsidRPr="00FE6153">
        <w:rPr>
          <w:rFonts w:asciiTheme="majorHAnsi" w:eastAsia="Arial" w:hAnsiTheme="majorHAnsi" w:cs="Arial"/>
          <w:i/>
          <w:color w:val="0000FF"/>
          <w:sz w:val="20"/>
          <w:szCs w:val="20"/>
        </w:rPr>
        <w:t xml:space="preserve">use this format </w:t>
      </w:r>
      <w:r w:rsidR="00FE6153" w:rsidRPr="00FE6153">
        <w:rPr>
          <w:rFonts w:asciiTheme="majorHAnsi" w:eastAsia="Arial" w:hAnsiTheme="majorHAnsi" w:cs="Arial"/>
          <w:i/>
          <w:color w:val="0000FF"/>
          <w:sz w:val="20"/>
          <w:szCs w:val="20"/>
        </w:rPr>
        <w:t>for your</w:t>
      </w:r>
      <w:r w:rsidRPr="00FE6153">
        <w:rPr>
          <w:rFonts w:asciiTheme="majorHAnsi" w:eastAsia="Arial" w:hAnsiTheme="majorHAnsi" w:cs="Arial"/>
          <w:i/>
          <w:color w:val="0000FF"/>
          <w:sz w:val="20"/>
          <w:szCs w:val="20"/>
        </w:rPr>
        <w:t xml:space="preserve"> list of </w:t>
      </w:r>
      <w:r w:rsidR="00FE6153" w:rsidRPr="00FE6153">
        <w:rPr>
          <w:rFonts w:asciiTheme="majorHAnsi" w:eastAsia="Arial" w:hAnsiTheme="majorHAnsi" w:cs="Arial"/>
          <w:i/>
          <w:color w:val="0000FF"/>
          <w:sz w:val="20"/>
          <w:szCs w:val="20"/>
        </w:rPr>
        <w:t>course learning outcomes /</w:t>
      </w:r>
      <w:r w:rsidRPr="00FE6153">
        <w:rPr>
          <w:rFonts w:asciiTheme="majorHAnsi" w:eastAsia="Arial" w:hAnsiTheme="majorHAnsi" w:cs="Arial"/>
          <w:i/>
          <w:color w:val="0000FF"/>
          <w:sz w:val="20"/>
          <w:szCs w:val="20"/>
        </w:rPr>
        <w:t xml:space="preserve"> student learning outcomes:</w:t>
      </w:r>
    </w:p>
    <w:p w14:paraId="6C381487" w14:textId="77777777" w:rsidR="00F537EB" w:rsidRPr="00FE6153" w:rsidRDefault="00F537EB">
      <w:pPr>
        <w:pBdr>
          <w:top w:val="nil"/>
          <w:left w:val="nil"/>
          <w:bottom w:val="nil"/>
          <w:right w:val="nil"/>
          <w:between w:val="nil"/>
        </w:pBdr>
        <w:rPr>
          <w:rFonts w:asciiTheme="majorHAnsi" w:eastAsia="Arial" w:hAnsiTheme="majorHAnsi" w:cs="Arial"/>
          <w:i/>
          <w:color w:val="000000"/>
          <w:sz w:val="20"/>
          <w:szCs w:val="20"/>
        </w:rPr>
      </w:pPr>
    </w:p>
    <w:p w14:paraId="3E78725C" w14:textId="77777777" w:rsidR="00F537EB" w:rsidRPr="00FE6153" w:rsidRDefault="00626048">
      <w:pPr>
        <w:pBdr>
          <w:top w:val="nil"/>
          <w:left w:val="nil"/>
          <w:bottom w:val="nil"/>
          <w:right w:val="nil"/>
          <w:between w:val="nil"/>
        </w:pBdr>
        <w:rPr>
          <w:rFonts w:asciiTheme="majorHAnsi" w:eastAsia="Arial" w:hAnsiTheme="majorHAnsi" w:cs="Arial"/>
          <w:color w:val="000000"/>
          <w:sz w:val="20"/>
          <w:szCs w:val="20"/>
        </w:rPr>
      </w:pPr>
      <w:r w:rsidRPr="00FE6153">
        <w:rPr>
          <w:rFonts w:asciiTheme="majorHAnsi" w:eastAsia="Arial" w:hAnsiTheme="majorHAnsi" w:cs="Arial"/>
          <w:color w:val="000000"/>
          <w:sz w:val="20"/>
          <w:szCs w:val="20"/>
        </w:rPr>
        <w:t>Upon successful completion of this course, students will be able to:</w:t>
      </w:r>
    </w:p>
    <w:p w14:paraId="2DC7FBE1" w14:textId="77777777" w:rsidR="00F537EB" w:rsidRPr="00FE6153" w:rsidRDefault="00F537EB">
      <w:pPr>
        <w:pBdr>
          <w:top w:val="nil"/>
          <w:left w:val="nil"/>
          <w:bottom w:val="nil"/>
          <w:right w:val="nil"/>
          <w:between w:val="nil"/>
        </w:pBdr>
        <w:rPr>
          <w:rFonts w:asciiTheme="majorHAnsi" w:eastAsia="Arial" w:hAnsiTheme="majorHAnsi" w:cs="Arial"/>
          <w:color w:val="000000"/>
          <w:sz w:val="20"/>
          <w:szCs w:val="20"/>
        </w:rPr>
      </w:pPr>
    </w:p>
    <w:p w14:paraId="6C16B303" w14:textId="77777777" w:rsidR="00F537EB" w:rsidRPr="00FE6153" w:rsidRDefault="00FE6153">
      <w:pPr>
        <w:pBdr>
          <w:top w:val="nil"/>
          <w:left w:val="nil"/>
          <w:bottom w:val="nil"/>
          <w:right w:val="nil"/>
          <w:between w:val="nil"/>
        </w:pBdr>
        <w:ind w:left="540"/>
        <w:rPr>
          <w:rFonts w:asciiTheme="majorHAnsi" w:eastAsia="Arial" w:hAnsiTheme="majorHAnsi" w:cs="Arial"/>
          <w:color w:val="000000"/>
        </w:rPr>
      </w:pPr>
      <w:r w:rsidRPr="00FE6153">
        <w:rPr>
          <w:rFonts w:asciiTheme="majorHAnsi" w:eastAsia="Arial" w:hAnsiTheme="majorHAnsi" w:cs="Arial"/>
          <w:color w:val="000000"/>
        </w:rPr>
        <w:t xml:space="preserve">Course </w:t>
      </w:r>
      <w:r w:rsidR="00626048" w:rsidRPr="00FE6153">
        <w:rPr>
          <w:rFonts w:asciiTheme="majorHAnsi" w:eastAsia="Arial" w:hAnsiTheme="majorHAnsi" w:cs="Arial"/>
          <w:color w:val="000000"/>
        </w:rPr>
        <w:t>Learning Outcome (</w:t>
      </w:r>
      <w:r w:rsidRPr="00FE6153">
        <w:rPr>
          <w:rFonts w:asciiTheme="majorHAnsi" w:eastAsia="Arial" w:hAnsiTheme="majorHAnsi" w:cs="Arial"/>
          <w:color w:val="000000"/>
        </w:rPr>
        <w:t>C</w:t>
      </w:r>
      <w:r w:rsidR="00626048" w:rsidRPr="00FE6153">
        <w:rPr>
          <w:rFonts w:asciiTheme="majorHAnsi" w:eastAsia="Arial" w:hAnsiTheme="majorHAnsi" w:cs="Arial"/>
          <w:color w:val="000000"/>
        </w:rPr>
        <w:t xml:space="preserve">LO) </w:t>
      </w:r>
      <w:proofErr w:type="gramStart"/>
      <w:r w:rsidR="00626048" w:rsidRPr="00FE6153">
        <w:rPr>
          <w:rFonts w:asciiTheme="majorHAnsi" w:eastAsia="Arial" w:hAnsiTheme="majorHAnsi" w:cs="Arial"/>
          <w:color w:val="000000"/>
        </w:rPr>
        <w:t>1…:</w:t>
      </w:r>
      <w:proofErr w:type="gramEnd"/>
      <w:r w:rsidR="00626048" w:rsidRPr="00FE6153">
        <w:rPr>
          <w:rFonts w:asciiTheme="majorHAnsi" w:eastAsia="Arial" w:hAnsiTheme="majorHAnsi" w:cs="Arial"/>
          <w:color w:val="000000"/>
        </w:rPr>
        <w:t xml:space="preserve"> </w:t>
      </w:r>
      <w:r w:rsidRPr="00FE6153">
        <w:rPr>
          <w:rFonts w:asciiTheme="majorHAnsi" w:eastAsia="Arial" w:hAnsiTheme="majorHAnsi" w:cs="Arial"/>
          <w:color w:val="000000"/>
        </w:rPr>
        <w:t xml:space="preserve"> </w:t>
      </w:r>
      <w:r w:rsidRPr="00FE6153">
        <w:rPr>
          <w:rFonts w:asciiTheme="majorHAnsi" w:eastAsia="Arial" w:hAnsiTheme="majorHAnsi" w:cs="Arial"/>
          <w:i/>
          <w:color w:val="0000FF"/>
        </w:rPr>
        <w:t>(e.g. do this or that … etc.)</w:t>
      </w:r>
    </w:p>
    <w:p w14:paraId="3DDE76D9" w14:textId="77777777" w:rsidR="00F537EB" w:rsidRPr="00FE6153" w:rsidRDefault="00FE6153">
      <w:pPr>
        <w:pBdr>
          <w:top w:val="nil"/>
          <w:left w:val="nil"/>
          <w:bottom w:val="nil"/>
          <w:right w:val="nil"/>
          <w:between w:val="nil"/>
        </w:pBdr>
        <w:ind w:left="540"/>
        <w:rPr>
          <w:rFonts w:asciiTheme="majorHAnsi" w:eastAsia="Arial" w:hAnsiTheme="majorHAnsi" w:cs="Arial"/>
          <w:color w:val="000000"/>
        </w:rPr>
      </w:pPr>
      <w:r w:rsidRPr="00FE6153">
        <w:rPr>
          <w:rFonts w:asciiTheme="majorHAnsi" w:eastAsia="Arial" w:hAnsiTheme="majorHAnsi" w:cs="Arial"/>
          <w:color w:val="000000"/>
        </w:rPr>
        <w:t>C</w:t>
      </w:r>
      <w:r w:rsidR="00626048" w:rsidRPr="00FE6153">
        <w:rPr>
          <w:rFonts w:asciiTheme="majorHAnsi" w:eastAsia="Arial" w:hAnsiTheme="majorHAnsi" w:cs="Arial"/>
          <w:color w:val="000000"/>
        </w:rPr>
        <w:t>LO</w:t>
      </w:r>
      <w:r w:rsidRPr="00FE6153">
        <w:rPr>
          <w:rFonts w:asciiTheme="majorHAnsi" w:eastAsia="Arial" w:hAnsiTheme="majorHAnsi" w:cs="Arial"/>
          <w:color w:val="000000"/>
        </w:rPr>
        <w:t xml:space="preserve"> </w:t>
      </w:r>
      <w:proofErr w:type="gramStart"/>
      <w:r w:rsidR="00626048" w:rsidRPr="00FE6153">
        <w:rPr>
          <w:rFonts w:asciiTheme="majorHAnsi" w:eastAsia="Arial" w:hAnsiTheme="majorHAnsi" w:cs="Arial"/>
          <w:color w:val="000000"/>
        </w:rPr>
        <w:t>2…:</w:t>
      </w:r>
      <w:proofErr w:type="gramEnd"/>
      <w:r w:rsidR="00626048" w:rsidRPr="00FE6153">
        <w:rPr>
          <w:rFonts w:asciiTheme="majorHAnsi" w:eastAsia="Arial" w:hAnsiTheme="majorHAnsi" w:cs="Arial"/>
          <w:color w:val="000000"/>
        </w:rPr>
        <w:t xml:space="preserve"> </w:t>
      </w:r>
      <w:r w:rsidRPr="00FE6153">
        <w:rPr>
          <w:rFonts w:asciiTheme="majorHAnsi" w:eastAsia="Arial" w:hAnsiTheme="majorHAnsi" w:cs="Arial"/>
          <w:i/>
          <w:color w:val="0000FF"/>
        </w:rPr>
        <w:t>(e.g. understand this or that … etc.)</w:t>
      </w:r>
    </w:p>
    <w:p w14:paraId="1A8226F2" w14:textId="77777777" w:rsidR="00F537EB" w:rsidRPr="00FE6153" w:rsidRDefault="00FE6153">
      <w:pPr>
        <w:pBdr>
          <w:top w:val="nil"/>
          <w:left w:val="nil"/>
          <w:bottom w:val="nil"/>
          <w:right w:val="nil"/>
          <w:between w:val="nil"/>
        </w:pBdr>
        <w:ind w:left="540"/>
        <w:rPr>
          <w:rFonts w:asciiTheme="majorHAnsi" w:eastAsia="Arial" w:hAnsiTheme="majorHAnsi" w:cs="Arial"/>
          <w:color w:val="000000"/>
        </w:rPr>
      </w:pPr>
      <w:r w:rsidRPr="00FE6153">
        <w:rPr>
          <w:rFonts w:asciiTheme="majorHAnsi" w:eastAsia="Arial" w:hAnsiTheme="majorHAnsi" w:cs="Arial"/>
          <w:color w:val="000000"/>
        </w:rPr>
        <w:t>C</w:t>
      </w:r>
      <w:r w:rsidR="00626048" w:rsidRPr="00FE6153">
        <w:rPr>
          <w:rFonts w:asciiTheme="majorHAnsi" w:eastAsia="Arial" w:hAnsiTheme="majorHAnsi" w:cs="Arial"/>
          <w:color w:val="000000"/>
        </w:rPr>
        <w:t>LO</w:t>
      </w:r>
      <w:r w:rsidRPr="00FE6153">
        <w:rPr>
          <w:rFonts w:asciiTheme="majorHAnsi" w:eastAsia="Arial" w:hAnsiTheme="majorHAnsi" w:cs="Arial"/>
          <w:color w:val="000000"/>
        </w:rPr>
        <w:t xml:space="preserve"> </w:t>
      </w:r>
      <w:proofErr w:type="gramStart"/>
      <w:r w:rsidR="00626048" w:rsidRPr="00FE6153">
        <w:rPr>
          <w:rFonts w:asciiTheme="majorHAnsi" w:eastAsia="Arial" w:hAnsiTheme="majorHAnsi" w:cs="Arial"/>
          <w:color w:val="000000"/>
        </w:rPr>
        <w:t>3…:</w:t>
      </w:r>
      <w:proofErr w:type="gramEnd"/>
      <w:r w:rsidR="00626048" w:rsidRPr="00FE6153">
        <w:rPr>
          <w:rFonts w:asciiTheme="majorHAnsi" w:eastAsia="Arial" w:hAnsiTheme="majorHAnsi" w:cs="Arial"/>
          <w:color w:val="000000"/>
        </w:rPr>
        <w:t xml:space="preserve"> </w:t>
      </w:r>
      <w:r w:rsidRPr="00FE6153">
        <w:rPr>
          <w:rFonts w:asciiTheme="majorHAnsi" w:eastAsia="Arial" w:hAnsiTheme="majorHAnsi" w:cs="Arial"/>
          <w:i/>
          <w:color w:val="0000FF"/>
        </w:rPr>
        <w:t>(e.g. recognize this or that … etc.)</w:t>
      </w:r>
    </w:p>
    <w:p w14:paraId="0E1CC9AA" w14:textId="77777777" w:rsidR="00F537EB" w:rsidRPr="00FE6153" w:rsidRDefault="00FE6153">
      <w:pPr>
        <w:pBdr>
          <w:top w:val="nil"/>
          <w:left w:val="nil"/>
          <w:bottom w:val="nil"/>
          <w:right w:val="nil"/>
          <w:between w:val="nil"/>
        </w:pBdr>
        <w:ind w:left="540"/>
        <w:rPr>
          <w:rFonts w:asciiTheme="majorHAnsi" w:eastAsia="Arial" w:hAnsiTheme="majorHAnsi" w:cs="Arial"/>
          <w:color w:val="000000"/>
        </w:rPr>
      </w:pPr>
      <w:r w:rsidRPr="00FE6153">
        <w:rPr>
          <w:rFonts w:asciiTheme="majorHAnsi" w:eastAsia="Arial" w:hAnsiTheme="majorHAnsi" w:cs="Arial"/>
          <w:color w:val="000000"/>
        </w:rPr>
        <w:t>C</w:t>
      </w:r>
      <w:r w:rsidR="00626048" w:rsidRPr="00FE6153">
        <w:rPr>
          <w:rFonts w:asciiTheme="majorHAnsi" w:eastAsia="Arial" w:hAnsiTheme="majorHAnsi" w:cs="Arial"/>
          <w:color w:val="000000"/>
        </w:rPr>
        <w:t>LO</w:t>
      </w:r>
      <w:r w:rsidRPr="00FE6153">
        <w:rPr>
          <w:rFonts w:asciiTheme="majorHAnsi" w:eastAsia="Arial" w:hAnsiTheme="majorHAnsi" w:cs="Arial"/>
          <w:color w:val="000000"/>
        </w:rPr>
        <w:t xml:space="preserve"> </w:t>
      </w:r>
      <w:proofErr w:type="gramStart"/>
      <w:r w:rsidR="00626048" w:rsidRPr="00FE6153">
        <w:rPr>
          <w:rFonts w:asciiTheme="majorHAnsi" w:eastAsia="Arial" w:hAnsiTheme="majorHAnsi" w:cs="Arial"/>
          <w:color w:val="000000"/>
        </w:rPr>
        <w:t>4…:</w:t>
      </w:r>
      <w:proofErr w:type="gramEnd"/>
      <w:r w:rsidR="00626048" w:rsidRPr="00FE6153">
        <w:rPr>
          <w:rFonts w:asciiTheme="majorHAnsi" w:eastAsia="Arial" w:hAnsiTheme="majorHAnsi" w:cs="Arial"/>
          <w:color w:val="000000"/>
        </w:rPr>
        <w:t xml:space="preserve"> </w:t>
      </w:r>
      <w:r w:rsidRPr="00FE6153">
        <w:rPr>
          <w:rFonts w:asciiTheme="majorHAnsi" w:eastAsia="Arial" w:hAnsiTheme="majorHAnsi" w:cs="Arial"/>
          <w:i/>
          <w:color w:val="0000FF"/>
        </w:rPr>
        <w:t>(e.g. analyze this or that … etc.)</w:t>
      </w:r>
    </w:p>
    <w:p w14:paraId="017137A2" w14:textId="77777777" w:rsidR="00F537EB" w:rsidRPr="00FE6153" w:rsidRDefault="00626048">
      <w:pPr>
        <w:pBdr>
          <w:top w:val="nil"/>
          <w:left w:val="nil"/>
          <w:bottom w:val="nil"/>
          <w:right w:val="nil"/>
          <w:between w:val="nil"/>
        </w:pBdr>
        <w:ind w:left="540"/>
        <w:rPr>
          <w:rFonts w:asciiTheme="majorHAnsi" w:eastAsia="Arial" w:hAnsiTheme="majorHAnsi" w:cs="Arial"/>
          <w:i/>
          <w:color w:val="0000FF"/>
        </w:rPr>
      </w:pPr>
      <w:r w:rsidRPr="00FE6153">
        <w:rPr>
          <w:rFonts w:asciiTheme="majorHAnsi" w:eastAsia="Arial" w:hAnsiTheme="majorHAnsi" w:cs="Arial"/>
          <w:i/>
          <w:color w:val="0000FF"/>
        </w:rPr>
        <w:t>Etc.</w:t>
      </w:r>
    </w:p>
    <w:p w14:paraId="6F6FF028" w14:textId="77777777" w:rsidR="00F537EB" w:rsidRPr="00FE6153" w:rsidRDefault="00F537EB">
      <w:pPr>
        <w:pBdr>
          <w:top w:val="nil"/>
          <w:left w:val="nil"/>
          <w:bottom w:val="nil"/>
          <w:right w:val="nil"/>
          <w:between w:val="nil"/>
        </w:pBdr>
        <w:ind w:left="540"/>
        <w:rPr>
          <w:rFonts w:asciiTheme="majorHAnsi" w:eastAsia="Arial" w:hAnsiTheme="majorHAnsi" w:cs="Arial"/>
          <w:color w:val="000000"/>
        </w:rPr>
      </w:pPr>
    </w:p>
    <w:p w14:paraId="345D121D"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note: CLOs/SLOs must be derived from/related closely to the Program Learning Objectives (PLOs) above].</w:t>
      </w:r>
      <w:r w:rsidR="00C52B5B" w:rsidRPr="00FE6153">
        <w:rPr>
          <w:rFonts w:asciiTheme="majorHAnsi" w:eastAsia="Arial" w:hAnsiTheme="majorHAnsi" w:cs="Arial"/>
          <w:i/>
          <w:color w:val="0000FF"/>
          <w:sz w:val="20"/>
          <w:szCs w:val="20"/>
        </w:rPr>
        <w:t xml:space="preserve"> However, please feel free to use your own </w:t>
      </w:r>
      <w:r w:rsidR="00FE6153" w:rsidRPr="00FE6153">
        <w:rPr>
          <w:rFonts w:asciiTheme="majorHAnsi" w:eastAsia="Arial" w:hAnsiTheme="majorHAnsi" w:cs="Arial"/>
          <w:i/>
          <w:color w:val="0000FF"/>
          <w:sz w:val="20"/>
          <w:szCs w:val="20"/>
        </w:rPr>
        <w:t>language</w:t>
      </w:r>
      <w:r w:rsidR="00C52B5B" w:rsidRPr="00FE6153">
        <w:rPr>
          <w:rFonts w:asciiTheme="majorHAnsi" w:eastAsia="Arial" w:hAnsiTheme="majorHAnsi" w:cs="Arial"/>
          <w:i/>
          <w:color w:val="0000FF"/>
          <w:sz w:val="20"/>
          <w:szCs w:val="20"/>
        </w:rPr>
        <w:t xml:space="preserve"> to translate/derive your CLOs/SLOs</w:t>
      </w:r>
    </w:p>
    <w:p w14:paraId="718CB0FB" w14:textId="77777777" w:rsidR="00F537EB" w:rsidRPr="00FE6153" w:rsidRDefault="00626048">
      <w:pPr>
        <w:pStyle w:val="Heading2"/>
        <w:rPr>
          <w:rFonts w:asciiTheme="majorHAnsi" w:hAnsiTheme="majorHAnsi"/>
        </w:rPr>
      </w:pPr>
      <w:r w:rsidRPr="00FE6153">
        <w:rPr>
          <w:rFonts w:asciiTheme="majorHAnsi" w:hAnsiTheme="majorHAnsi"/>
        </w:rPr>
        <w:t>Required Texts/Readings:</w:t>
      </w:r>
    </w:p>
    <w:p w14:paraId="3D6E9434" w14:textId="77777777" w:rsidR="00F537EB" w:rsidRPr="00FE6153" w:rsidRDefault="00626048">
      <w:pPr>
        <w:pStyle w:val="Heading3"/>
        <w:rPr>
          <w:rFonts w:asciiTheme="majorHAnsi" w:eastAsia="Arial" w:hAnsiTheme="majorHAnsi" w:cs="Arial"/>
        </w:rPr>
      </w:pPr>
      <w:r w:rsidRPr="00FE6153">
        <w:rPr>
          <w:rFonts w:asciiTheme="majorHAnsi" w:eastAsia="Arial" w:hAnsiTheme="majorHAnsi" w:cs="Arial"/>
        </w:rPr>
        <w:t xml:space="preserve">Required Readings - </w:t>
      </w:r>
    </w:p>
    <w:p w14:paraId="56387504"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note: Whilst campus policy is to allow the use of textbooks for teaching courses, the Department of Art &amp; Design discourages their use for</w:t>
      </w:r>
      <w:r w:rsidR="00FE6153" w:rsidRPr="00FE6153">
        <w:rPr>
          <w:rFonts w:asciiTheme="majorHAnsi" w:eastAsia="Arial" w:hAnsiTheme="majorHAnsi" w:cs="Arial"/>
          <w:i/>
          <w:color w:val="0000FF"/>
          <w:sz w:val="20"/>
          <w:szCs w:val="20"/>
        </w:rPr>
        <w:t xml:space="preserve"> two reasons: one, that it is a significant</w:t>
      </w:r>
      <w:r w:rsidRPr="00FE6153">
        <w:rPr>
          <w:rFonts w:asciiTheme="majorHAnsi" w:eastAsia="Arial" w:hAnsiTheme="majorHAnsi" w:cs="Arial"/>
          <w:i/>
          <w:color w:val="0000FF"/>
          <w:sz w:val="20"/>
          <w:szCs w:val="20"/>
        </w:rPr>
        <w:t xml:space="preserve"> extra added burden of expense for students, and</w:t>
      </w:r>
      <w:r w:rsidR="00FE6153" w:rsidRPr="00FE6153">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secondly</w:t>
      </w:r>
      <w:r w:rsidR="00FE6153" w:rsidRPr="00FE6153">
        <w:rPr>
          <w:rFonts w:asciiTheme="majorHAnsi" w:eastAsia="Arial" w:hAnsiTheme="majorHAnsi" w:cs="Arial"/>
          <w:i/>
          <w:color w:val="0000FF"/>
          <w:sz w:val="20"/>
          <w:szCs w:val="20"/>
        </w:rPr>
        <w:t>, that we believe textbooks</w:t>
      </w:r>
      <w:r w:rsidRPr="00FE6153">
        <w:rPr>
          <w:rFonts w:asciiTheme="majorHAnsi" w:eastAsia="Arial" w:hAnsiTheme="majorHAnsi" w:cs="Arial"/>
          <w:i/>
          <w:color w:val="0000FF"/>
          <w:sz w:val="20"/>
          <w:szCs w:val="20"/>
        </w:rPr>
        <w:t xml:space="preserve"> to be a less effective teaching tool than using a range of reading materials by different authors.</w:t>
      </w:r>
    </w:p>
    <w:p w14:paraId="4EEE0A65" w14:textId="77777777" w:rsidR="00F537EB" w:rsidRPr="00FE6153" w:rsidRDefault="00F537EB">
      <w:pPr>
        <w:rPr>
          <w:rFonts w:asciiTheme="majorHAnsi" w:eastAsia="Arial" w:hAnsiTheme="majorHAnsi" w:cs="Arial"/>
          <w:i/>
          <w:color w:val="0000FF"/>
          <w:sz w:val="20"/>
          <w:szCs w:val="20"/>
        </w:rPr>
      </w:pPr>
    </w:p>
    <w:p w14:paraId="1D11ACC5"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lastRenderedPageBreak/>
        <w:t xml:space="preserve">List textbook and any other required reading materials here. For textbooks, chapters, essays, articles, and reviews please remember to include the full </w:t>
      </w:r>
      <w:r w:rsidR="00FE6153" w:rsidRPr="00FE6153">
        <w:rPr>
          <w:rFonts w:asciiTheme="majorHAnsi" w:eastAsia="Arial" w:hAnsiTheme="majorHAnsi" w:cs="Arial"/>
          <w:i/>
          <w:color w:val="0000FF"/>
          <w:sz w:val="20"/>
          <w:szCs w:val="20"/>
        </w:rPr>
        <w:t xml:space="preserve">bibliographical </w:t>
      </w:r>
      <w:r w:rsidRPr="00FE6153">
        <w:rPr>
          <w:rFonts w:asciiTheme="majorHAnsi" w:eastAsia="Arial" w:hAnsiTheme="majorHAnsi" w:cs="Arial"/>
          <w:i/>
          <w:color w:val="0000FF"/>
          <w:sz w:val="20"/>
          <w:szCs w:val="20"/>
        </w:rPr>
        <w:t xml:space="preserve">citation </w:t>
      </w:r>
      <w:r w:rsidR="00FE6153" w:rsidRPr="00FE6153">
        <w:rPr>
          <w:rFonts w:asciiTheme="majorHAnsi" w:eastAsia="Arial" w:hAnsiTheme="majorHAnsi" w:cs="Arial"/>
          <w:i/>
          <w:color w:val="0000FF"/>
          <w:sz w:val="20"/>
          <w:szCs w:val="20"/>
        </w:rPr>
        <w:t xml:space="preserve">details </w:t>
      </w:r>
      <w:r w:rsidRPr="00FE6153">
        <w:rPr>
          <w:rFonts w:asciiTheme="majorHAnsi" w:eastAsia="Arial" w:hAnsiTheme="majorHAnsi" w:cs="Arial"/>
          <w:i/>
          <w:color w:val="0000FF"/>
          <w:sz w:val="20"/>
          <w:szCs w:val="20"/>
        </w:rPr>
        <w:t xml:space="preserve">and ISBN numbers. Also, please make sure that any of these sources are available free to students in the </w:t>
      </w:r>
      <w:proofErr w:type="spellStart"/>
      <w:r w:rsidRPr="00FE6153">
        <w:rPr>
          <w:rFonts w:asciiTheme="majorHAnsi" w:eastAsia="Arial" w:hAnsiTheme="majorHAnsi" w:cs="Arial"/>
          <w:i/>
          <w:color w:val="0000FF"/>
          <w:sz w:val="20"/>
          <w:szCs w:val="20"/>
        </w:rPr>
        <w:t>Pfau</w:t>
      </w:r>
      <w:proofErr w:type="spellEnd"/>
      <w:r w:rsidRPr="00FE6153">
        <w:rPr>
          <w:rFonts w:asciiTheme="majorHAnsi" w:eastAsia="Arial" w:hAnsiTheme="majorHAnsi" w:cs="Arial"/>
          <w:i/>
          <w:color w:val="0000FF"/>
          <w:sz w:val="20"/>
          <w:szCs w:val="20"/>
        </w:rPr>
        <w:t xml:space="preserve"> Library, or in the VRC, or online. Please consult with the VRC Director for availability of books, etc. and advice and guidelines on copyright policies also.</w:t>
      </w:r>
    </w:p>
    <w:p w14:paraId="4A1DC082" w14:textId="77777777" w:rsidR="00FE6153" w:rsidRPr="00FE6153" w:rsidRDefault="00FE6153">
      <w:pPr>
        <w:rPr>
          <w:rFonts w:asciiTheme="majorHAnsi" w:eastAsia="Arial" w:hAnsiTheme="majorHAnsi" w:cs="Arial"/>
          <w:i/>
          <w:color w:val="0000FF"/>
          <w:sz w:val="20"/>
          <w:szCs w:val="20"/>
        </w:rPr>
      </w:pPr>
    </w:p>
    <w:p w14:paraId="726F04E1" w14:textId="77777777" w:rsidR="00FE6153" w:rsidRPr="00FE6153" w:rsidRDefault="00FE6153">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Teodora Bozhilova, VRC Director</w:t>
      </w:r>
      <w:proofErr w:type="gramStart"/>
      <w:r w:rsidRPr="00FE6153">
        <w:rPr>
          <w:rFonts w:asciiTheme="majorHAnsi" w:eastAsia="Arial" w:hAnsiTheme="majorHAnsi" w:cs="Arial"/>
          <w:i/>
          <w:color w:val="0000FF"/>
          <w:sz w:val="20"/>
          <w:szCs w:val="20"/>
        </w:rPr>
        <w:t xml:space="preserve">:  </w:t>
      </w:r>
      <w:proofErr w:type="gramEnd"/>
      <w:r w:rsidRPr="00FE6153">
        <w:rPr>
          <w:rFonts w:asciiTheme="majorHAnsi" w:eastAsia="Arial" w:hAnsiTheme="majorHAnsi" w:cs="Arial"/>
          <w:i/>
          <w:color w:val="0000FF"/>
          <w:sz w:val="20"/>
          <w:szCs w:val="20"/>
        </w:rPr>
        <w:fldChar w:fldCharType="begin"/>
      </w:r>
      <w:r w:rsidRPr="00FE6153">
        <w:rPr>
          <w:rFonts w:asciiTheme="majorHAnsi" w:eastAsia="Arial" w:hAnsiTheme="majorHAnsi" w:cs="Arial"/>
          <w:i/>
          <w:color w:val="0000FF"/>
          <w:sz w:val="20"/>
          <w:szCs w:val="20"/>
        </w:rPr>
        <w:instrText xml:space="preserve"> HYPERLINK "mailto:Teodora.bozhilova@csusb.edu" </w:instrText>
      </w:r>
      <w:r w:rsidRPr="00FE6153">
        <w:rPr>
          <w:rFonts w:asciiTheme="majorHAnsi" w:eastAsia="Arial" w:hAnsiTheme="majorHAnsi" w:cs="Arial"/>
          <w:i/>
          <w:color w:val="0000FF"/>
          <w:sz w:val="20"/>
          <w:szCs w:val="20"/>
        </w:rPr>
        <w:fldChar w:fldCharType="separate"/>
      </w:r>
      <w:r w:rsidRPr="00FE6153">
        <w:rPr>
          <w:rStyle w:val="Hyperlink"/>
          <w:rFonts w:asciiTheme="majorHAnsi" w:eastAsia="Arial" w:hAnsiTheme="majorHAnsi" w:cs="Arial"/>
          <w:i/>
          <w:sz w:val="20"/>
          <w:szCs w:val="20"/>
        </w:rPr>
        <w:t>Teodora.bozhilova@csusb.edu</w:t>
      </w:r>
      <w:r w:rsidRPr="00FE6153">
        <w:rPr>
          <w:rFonts w:asciiTheme="majorHAnsi" w:eastAsia="Arial" w:hAnsiTheme="majorHAnsi" w:cs="Arial"/>
          <w:i/>
          <w:color w:val="0000FF"/>
          <w:sz w:val="20"/>
          <w:szCs w:val="20"/>
        </w:rPr>
        <w:fldChar w:fldCharType="end"/>
      </w:r>
    </w:p>
    <w:p w14:paraId="281B1AC9" w14:textId="77777777" w:rsidR="00FE6153" w:rsidRPr="00FE6153" w:rsidRDefault="00FE6153" w:rsidP="00FE6153">
      <w:pPr>
        <w:rPr>
          <w:rFonts w:asciiTheme="majorHAnsi" w:hAnsiTheme="majorHAnsi"/>
          <w:sz w:val="20"/>
          <w:szCs w:val="20"/>
        </w:rPr>
      </w:pPr>
      <w:r w:rsidRPr="00FE6153">
        <w:rPr>
          <w:rFonts w:asciiTheme="majorHAnsi" w:eastAsia="Arial" w:hAnsiTheme="majorHAnsi" w:cs="Arial"/>
          <w:i/>
          <w:color w:val="0000FF"/>
          <w:sz w:val="20"/>
          <w:szCs w:val="20"/>
        </w:rPr>
        <w:t>VRC website</w:t>
      </w:r>
      <w:proofErr w:type="gramStart"/>
      <w:r w:rsidRPr="00FE6153">
        <w:rPr>
          <w:rFonts w:asciiTheme="majorHAnsi" w:eastAsia="Arial" w:hAnsiTheme="majorHAnsi" w:cs="Arial"/>
          <w:i/>
          <w:color w:val="0000FF"/>
          <w:sz w:val="20"/>
          <w:szCs w:val="20"/>
        </w:rPr>
        <w:t xml:space="preserve">:   </w:t>
      </w:r>
      <w:proofErr w:type="gramEnd"/>
      <w:r w:rsidRPr="00FE6153">
        <w:rPr>
          <w:rFonts w:asciiTheme="majorHAnsi" w:hAnsiTheme="majorHAnsi"/>
          <w:i/>
          <w:sz w:val="20"/>
          <w:szCs w:val="20"/>
        </w:rPr>
        <w:fldChar w:fldCharType="begin"/>
      </w:r>
      <w:r w:rsidRPr="00FE6153">
        <w:rPr>
          <w:rFonts w:asciiTheme="majorHAnsi" w:hAnsiTheme="majorHAnsi"/>
          <w:i/>
          <w:sz w:val="20"/>
          <w:szCs w:val="20"/>
        </w:rPr>
        <w:instrText xml:space="preserve"> HYPERLINK "https://www.csusb.edu/visual-resource-center" </w:instrText>
      </w:r>
      <w:r w:rsidRPr="00FE6153">
        <w:rPr>
          <w:rFonts w:asciiTheme="majorHAnsi" w:hAnsiTheme="majorHAnsi"/>
          <w:i/>
          <w:sz w:val="20"/>
          <w:szCs w:val="20"/>
        </w:rPr>
        <w:fldChar w:fldCharType="separate"/>
      </w:r>
      <w:r w:rsidRPr="00FE6153">
        <w:rPr>
          <w:rStyle w:val="Hyperlink"/>
          <w:rFonts w:asciiTheme="majorHAnsi" w:hAnsiTheme="majorHAnsi"/>
          <w:i/>
          <w:sz w:val="20"/>
          <w:szCs w:val="20"/>
        </w:rPr>
        <w:t>https://www.csusb.edu/visual-resource-center</w:t>
      </w:r>
      <w:r w:rsidRPr="00FE6153">
        <w:rPr>
          <w:rFonts w:asciiTheme="majorHAnsi" w:hAnsiTheme="majorHAnsi"/>
          <w:i/>
          <w:sz w:val="20"/>
          <w:szCs w:val="20"/>
        </w:rPr>
        <w:fldChar w:fldCharType="end"/>
      </w:r>
    </w:p>
    <w:p w14:paraId="32DF4BFD" w14:textId="77777777" w:rsidR="00FE6153" w:rsidRPr="00FE6153" w:rsidRDefault="00FE6153">
      <w:pPr>
        <w:rPr>
          <w:rFonts w:asciiTheme="majorHAnsi" w:eastAsia="Arial" w:hAnsiTheme="majorHAnsi" w:cs="Arial"/>
          <w:i/>
          <w:color w:val="0000FF"/>
          <w:sz w:val="20"/>
          <w:szCs w:val="20"/>
        </w:rPr>
      </w:pPr>
    </w:p>
    <w:p w14:paraId="3B7300E0" w14:textId="77777777" w:rsidR="00FE6153" w:rsidRPr="00FE6153" w:rsidRDefault="00FE6153">
      <w:pPr>
        <w:rPr>
          <w:rFonts w:asciiTheme="majorHAnsi" w:eastAsia="Arial" w:hAnsiTheme="majorHAnsi" w:cs="Arial"/>
          <w:i/>
          <w:color w:val="0000FF"/>
          <w:sz w:val="20"/>
          <w:szCs w:val="20"/>
        </w:rPr>
      </w:pPr>
      <w:r>
        <w:rPr>
          <w:rFonts w:asciiTheme="majorHAnsi" w:eastAsia="Arial" w:hAnsiTheme="majorHAnsi" w:cs="Arial"/>
          <w:i/>
          <w:color w:val="0000FF"/>
          <w:sz w:val="20"/>
          <w:szCs w:val="20"/>
        </w:rPr>
        <w:t xml:space="preserve">Stacey </w:t>
      </w:r>
      <w:proofErr w:type="spellStart"/>
      <w:r>
        <w:rPr>
          <w:rFonts w:asciiTheme="majorHAnsi" w:eastAsia="Arial" w:hAnsiTheme="majorHAnsi" w:cs="Arial"/>
          <w:i/>
          <w:color w:val="0000FF"/>
          <w:sz w:val="20"/>
          <w:szCs w:val="20"/>
        </w:rPr>
        <w:t>Magedanz</w:t>
      </w:r>
      <w:proofErr w:type="spellEnd"/>
      <w:r>
        <w:rPr>
          <w:rFonts w:asciiTheme="majorHAnsi" w:eastAsia="Arial" w:hAnsiTheme="majorHAnsi" w:cs="Arial"/>
          <w:i/>
          <w:color w:val="0000FF"/>
          <w:sz w:val="20"/>
          <w:szCs w:val="20"/>
        </w:rPr>
        <w:t>, Art Librarian:  magedanz@csusb.edu</w:t>
      </w:r>
    </w:p>
    <w:p w14:paraId="45F574A8" w14:textId="77777777" w:rsidR="00FE6153" w:rsidRPr="00FE6153" w:rsidRDefault="00FE6153" w:rsidP="00FE6153">
      <w:pPr>
        <w:rPr>
          <w:rFonts w:asciiTheme="majorHAnsi" w:eastAsia="Arial" w:hAnsiTheme="majorHAnsi" w:cs="Arial"/>
          <w:i/>
          <w:color w:val="0000FF"/>
          <w:sz w:val="20"/>
          <w:szCs w:val="20"/>
        </w:rPr>
      </w:pPr>
      <w:proofErr w:type="spellStart"/>
      <w:r>
        <w:rPr>
          <w:rFonts w:asciiTheme="majorHAnsi" w:eastAsia="Arial" w:hAnsiTheme="majorHAnsi" w:cs="Arial"/>
          <w:i/>
          <w:color w:val="0000FF"/>
          <w:sz w:val="20"/>
          <w:szCs w:val="20"/>
        </w:rPr>
        <w:t>Pfau</w:t>
      </w:r>
      <w:proofErr w:type="spellEnd"/>
      <w:r>
        <w:rPr>
          <w:rFonts w:asciiTheme="majorHAnsi" w:eastAsia="Arial" w:hAnsiTheme="majorHAnsi" w:cs="Arial"/>
          <w:i/>
          <w:color w:val="0000FF"/>
          <w:sz w:val="20"/>
          <w:szCs w:val="20"/>
        </w:rPr>
        <w:t xml:space="preserve"> Library Website</w:t>
      </w:r>
      <w:proofErr w:type="gramStart"/>
      <w:r>
        <w:rPr>
          <w:rFonts w:asciiTheme="majorHAnsi" w:eastAsia="Arial" w:hAnsiTheme="majorHAnsi" w:cs="Arial"/>
          <w:i/>
          <w:color w:val="0000FF"/>
          <w:sz w:val="20"/>
          <w:szCs w:val="20"/>
        </w:rPr>
        <w:t xml:space="preserve">:  </w:t>
      </w:r>
      <w:proofErr w:type="gramEnd"/>
      <w:r w:rsidRPr="00FE6153">
        <w:rPr>
          <w:rFonts w:asciiTheme="majorHAnsi" w:hAnsiTheme="majorHAnsi"/>
          <w:i/>
          <w:sz w:val="20"/>
          <w:szCs w:val="20"/>
        </w:rPr>
        <w:fldChar w:fldCharType="begin"/>
      </w:r>
      <w:r w:rsidRPr="00FE6153">
        <w:rPr>
          <w:rFonts w:asciiTheme="majorHAnsi" w:hAnsiTheme="majorHAnsi"/>
          <w:i/>
          <w:sz w:val="20"/>
          <w:szCs w:val="20"/>
        </w:rPr>
        <w:instrText xml:space="preserve"> HYPERLINK "https://www.csusb.edu/library" </w:instrText>
      </w:r>
      <w:r w:rsidRPr="00FE6153">
        <w:rPr>
          <w:rFonts w:asciiTheme="majorHAnsi" w:hAnsiTheme="majorHAnsi"/>
          <w:i/>
          <w:sz w:val="20"/>
          <w:szCs w:val="20"/>
        </w:rPr>
        <w:fldChar w:fldCharType="separate"/>
      </w:r>
      <w:r w:rsidRPr="00FE6153">
        <w:rPr>
          <w:rStyle w:val="Hyperlink"/>
          <w:rFonts w:asciiTheme="majorHAnsi" w:hAnsiTheme="majorHAnsi"/>
          <w:i/>
          <w:sz w:val="20"/>
          <w:szCs w:val="20"/>
        </w:rPr>
        <w:t>https://www.csusb.edu/library</w:t>
      </w:r>
      <w:r w:rsidRPr="00FE6153">
        <w:rPr>
          <w:rFonts w:asciiTheme="majorHAnsi" w:hAnsiTheme="majorHAnsi"/>
          <w:i/>
          <w:sz w:val="20"/>
          <w:szCs w:val="20"/>
        </w:rPr>
        <w:fldChar w:fldCharType="end"/>
      </w:r>
    </w:p>
    <w:p w14:paraId="74891E5B" w14:textId="77777777" w:rsidR="00FE6153" w:rsidRDefault="00FE6153">
      <w:pPr>
        <w:rPr>
          <w:rFonts w:asciiTheme="majorHAnsi" w:eastAsia="Arial" w:hAnsiTheme="majorHAnsi" w:cs="Arial"/>
          <w:i/>
          <w:color w:val="0000FF"/>
          <w:sz w:val="20"/>
          <w:szCs w:val="20"/>
        </w:rPr>
      </w:pPr>
    </w:p>
    <w:p w14:paraId="4B5E7448" w14:textId="77777777" w:rsidR="00FE6153" w:rsidRDefault="00FE6153">
      <w:pPr>
        <w:rPr>
          <w:rFonts w:asciiTheme="majorHAnsi" w:eastAsia="Arial" w:hAnsiTheme="majorHAnsi" w:cs="Arial"/>
          <w:i/>
          <w:color w:val="0000FF"/>
          <w:sz w:val="20"/>
          <w:szCs w:val="20"/>
        </w:rPr>
      </w:pPr>
    </w:p>
    <w:p w14:paraId="019FC54D" w14:textId="77777777" w:rsidR="00FE6153" w:rsidRDefault="00FE6153">
      <w:pPr>
        <w:rPr>
          <w:rFonts w:asciiTheme="majorHAnsi" w:eastAsia="Arial" w:hAnsiTheme="majorHAnsi" w:cs="Arial"/>
          <w:i/>
          <w:color w:val="0000FF"/>
          <w:sz w:val="20"/>
          <w:szCs w:val="20"/>
        </w:rPr>
      </w:pPr>
    </w:p>
    <w:p w14:paraId="6960D7F6" w14:textId="77777777" w:rsidR="00FE6153" w:rsidRPr="00FE6153" w:rsidRDefault="00FE6153">
      <w:pPr>
        <w:rPr>
          <w:rFonts w:asciiTheme="majorHAnsi" w:eastAsia="Arial" w:hAnsiTheme="majorHAnsi" w:cs="Arial"/>
          <w:i/>
          <w:color w:val="0000FF"/>
          <w:sz w:val="20"/>
          <w:szCs w:val="20"/>
        </w:rPr>
      </w:pPr>
    </w:p>
    <w:p w14:paraId="4349F307" w14:textId="15842D0E" w:rsidR="00F537EB" w:rsidRPr="00FE6153" w:rsidRDefault="00626048">
      <w:pPr>
        <w:pStyle w:val="Heading3"/>
        <w:rPr>
          <w:rFonts w:asciiTheme="majorHAnsi" w:eastAsia="Arial" w:hAnsiTheme="majorHAnsi" w:cs="Arial"/>
          <w:color w:val="FF0000"/>
        </w:rPr>
      </w:pPr>
      <w:r w:rsidRPr="00FE6153">
        <w:rPr>
          <w:rFonts w:asciiTheme="majorHAnsi" w:eastAsia="Arial" w:hAnsiTheme="majorHAnsi" w:cs="Arial"/>
        </w:rPr>
        <w:t xml:space="preserve">Other Recommended Readings </w:t>
      </w:r>
      <w:r w:rsidR="00847EA7">
        <w:rPr>
          <w:rFonts w:asciiTheme="majorHAnsi" w:eastAsia="Arial" w:hAnsiTheme="majorHAnsi" w:cs="Arial"/>
        </w:rPr>
        <w:t xml:space="preserve">/ Bibliography </w:t>
      </w:r>
      <w:r w:rsidR="0030527C" w:rsidRPr="00FE6153">
        <w:rPr>
          <w:rFonts w:asciiTheme="majorHAnsi" w:eastAsia="Arial" w:hAnsiTheme="majorHAnsi" w:cs="Arial"/>
        </w:rPr>
        <w:t>–</w:t>
      </w:r>
      <w:r w:rsidRPr="00FE6153">
        <w:rPr>
          <w:rFonts w:asciiTheme="majorHAnsi" w:eastAsia="Arial" w:hAnsiTheme="majorHAnsi" w:cs="Arial"/>
        </w:rPr>
        <w:t xml:space="preserve"> </w:t>
      </w:r>
    </w:p>
    <w:p w14:paraId="06FD1FC0" w14:textId="77777777" w:rsidR="0030527C" w:rsidRPr="00FE6153" w:rsidRDefault="0030527C" w:rsidP="0030527C">
      <w:pPr>
        <w:rPr>
          <w:rFonts w:asciiTheme="majorHAnsi" w:eastAsia="Arial" w:hAnsiTheme="majorHAnsi"/>
        </w:rPr>
      </w:pPr>
    </w:p>
    <w:p w14:paraId="37B7B1D0"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Please note: The Department of Art &amp; Design strongly encourages you </w:t>
      </w:r>
      <w:r w:rsidRPr="00847EA7">
        <w:rPr>
          <w:rFonts w:asciiTheme="majorHAnsi" w:eastAsia="Arial" w:hAnsiTheme="majorHAnsi" w:cs="Arial"/>
          <w:i/>
          <w:color w:val="0000FF"/>
          <w:sz w:val="20"/>
          <w:szCs w:val="20"/>
        </w:rPr>
        <w:t>to list a</w:t>
      </w:r>
      <w:r w:rsidR="00FE6153" w:rsidRPr="00847EA7">
        <w:rPr>
          <w:rFonts w:asciiTheme="majorHAnsi" w:eastAsia="Arial" w:hAnsiTheme="majorHAnsi" w:cs="Arial"/>
          <w:i/>
          <w:color w:val="0000FF"/>
          <w:sz w:val="20"/>
          <w:szCs w:val="20"/>
        </w:rPr>
        <w:t>t the very least a</w:t>
      </w:r>
      <w:r w:rsidRPr="00847EA7">
        <w:rPr>
          <w:rFonts w:asciiTheme="majorHAnsi" w:eastAsia="Arial" w:hAnsiTheme="majorHAnsi" w:cs="Arial"/>
          <w:i/>
          <w:color w:val="0000FF"/>
          <w:sz w:val="20"/>
          <w:szCs w:val="20"/>
        </w:rPr>
        <w:t xml:space="preserve"> minimum of 5 other readings for your course. </w:t>
      </w:r>
      <w:r w:rsidR="00FE6153" w:rsidRPr="00847EA7">
        <w:rPr>
          <w:rFonts w:asciiTheme="majorHAnsi" w:eastAsia="Arial" w:hAnsiTheme="majorHAnsi" w:cs="Arial"/>
          <w:i/>
          <w:color w:val="0000FF"/>
          <w:sz w:val="20"/>
          <w:szCs w:val="20"/>
        </w:rPr>
        <w:t>For art history courses, a minimum of 1</w:t>
      </w:r>
      <w:r w:rsidR="00FE6153">
        <w:rPr>
          <w:rFonts w:asciiTheme="majorHAnsi" w:eastAsia="Arial" w:hAnsiTheme="majorHAnsi" w:cs="Arial"/>
          <w:i/>
          <w:color w:val="0000FF"/>
          <w:sz w:val="20"/>
          <w:szCs w:val="20"/>
        </w:rPr>
        <w:t xml:space="preserve">5 other published sources is required. </w:t>
      </w:r>
      <w:r w:rsidRPr="00FE6153">
        <w:rPr>
          <w:rFonts w:asciiTheme="majorHAnsi" w:eastAsia="Arial" w:hAnsiTheme="majorHAnsi" w:cs="Arial"/>
          <w:i/>
          <w:color w:val="0000FF"/>
          <w:sz w:val="20"/>
          <w:szCs w:val="20"/>
        </w:rPr>
        <w:t>These are not necessarily for use in class, but are aimed to give students further opportunity to learn on their own time and/or to give further context and depth to the required readings</w:t>
      </w:r>
      <w:r w:rsidR="00FE6153">
        <w:rPr>
          <w:rFonts w:asciiTheme="majorHAnsi" w:eastAsia="Arial" w:hAnsiTheme="majorHAnsi" w:cs="Arial"/>
          <w:i/>
          <w:color w:val="0000FF"/>
          <w:sz w:val="20"/>
          <w:szCs w:val="20"/>
        </w:rPr>
        <w:t xml:space="preserve"> above</w:t>
      </w:r>
      <w:r w:rsidRPr="00FE6153">
        <w:rPr>
          <w:rFonts w:asciiTheme="majorHAnsi" w:eastAsia="Arial" w:hAnsiTheme="majorHAnsi" w:cs="Arial"/>
          <w:i/>
          <w:color w:val="0000FF"/>
          <w:sz w:val="20"/>
          <w:szCs w:val="20"/>
        </w:rPr>
        <w:t xml:space="preserve"> and/or activities in classes for this course.</w:t>
      </w:r>
    </w:p>
    <w:p w14:paraId="1D2D40B9" w14:textId="77777777" w:rsidR="00F537EB" w:rsidRPr="00FE6153" w:rsidRDefault="00F537EB">
      <w:pPr>
        <w:rPr>
          <w:rFonts w:asciiTheme="majorHAnsi" w:eastAsia="Arial" w:hAnsiTheme="majorHAnsi" w:cs="Arial"/>
          <w:i/>
          <w:color w:val="0000FF"/>
          <w:sz w:val="20"/>
          <w:szCs w:val="20"/>
        </w:rPr>
      </w:pPr>
    </w:p>
    <w:p w14:paraId="6C18A99C"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Please remember to include the full </w:t>
      </w:r>
      <w:r w:rsidR="00FE6153">
        <w:rPr>
          <w:rFonts w:asciiTheme="majorHAnsi" w:eastAsia="Arial" w:hAnsiTheme="majorHAnsi" w:cs="Arial"/>
          <w:i/>
          <w:color w:val="0000FF"/>
          <w:sz w:val="20"/>
          <w:szCs w:val="20"/>
        </w:rPr>
        <w:t xml:space="preserve">bibliographical </w:t>
      </w:r>
      <w:r w:rsidRPr="00FE6153">
        <w:rPr>
          <w:rFonts w:asciiTheme="majorHAnsi" w:eastAsia="Arial" w:hAnsiTheme="majorHAnsi" w:cs="Arial"/>
          <w:i/>
          <w:color w:val="0000FF"/>
          <w:sz w:val="20"/>
          <w:szCs w:val="20"/>
        </w:rPr>
        <w:t>citation</w:t>
      </w:r>
      <w:r w:rsidR="00FE6153">
        <w:rPr>
          <w:rFonts w:asciiTheme="majorHAnsi" w:eastAsia="Arial" w:hAnsiTheme="majorHAnsi" w:cs="Arial"/>
          <w:i/>
          <w:color w:val="0000FF"/>
          <w:sz w:val="20"/>
          <w:szCs w:val="20"/>
        </w:rPr>
        <w:t xml:space="preserve"> details</w:t>
      </w:r>
      <w:r w:rsidRPr="00FE6153">
        <w:rPr>
          <w:rFonts w:asciiTheme="majorHAnsi" w:eastAsia="Arial" w:hAnsiTheme="majorHAnsi" w:cs="Arial"/>
          <w:i/>
          <w:color w:val="0000FF"/>
          <w:sz w:val="20"/>
          <w:szCs w:val="20"/>
        </w:rPr>
        <w:t>, with page numbers (as appropriate), and ISBN numbers.</w:t>
      </w:r>
    </w:p>
    <w:p w14:paraId="092FAC8D" w14:textId="77777777" w:rsidR="00F537EB" w:rsidRPr="00FE6153" w:rsidRDefault="00F537EB">
      <w:pPr>
        <w:rPr>
          <w:rFonts w:asciiTheme="majorHAnsi" w:eastAsia="Arial" w:hAnsiTheme="majorHAnsi" w:cs="Arial"/>
        </w:rPr>
      </w:pPr>
    </w:p>
    <w:p w14:paraId="04FB5FD6" w14:textId="77777777" w:rsidR="00F537EB" w:rsidRPr="00FE6153" w:rsidRDefault="00F537EB">
      <w:pPr>
        <w:rPr>
          <w:rFonts w:asciiTheme="majorHAnsi" w:eastAsia="Arial" w:hAnsiTheme="majorHAnsi" w:cs="Arial"/>
        </w:rPr>
      </w:pPr>
    </w:p>
    <w:p w14:paraId="3A985A93" w14:textId="77777777" w:rsidR="00F537EB" w:rsidRPr="00FE6153" w:rsidRDefault="00626048">
      <w:pPr>
        <w:pStyle w:val="Heading3"/>
        <w:rPr>
          <w:rFonts w:asciiTheme="majorHAnsi" w:eastAsia="Arial" w:hAnsiTheme="majorHAnsi" w:cs="Arial"/>
        </w:rPr>
      </w:pPr>
      <w:r w:rsidRPr="00FE6153">
        <w:rPr>
          <w:rFonts w:asciiTheme="majorHAnsi" w:eastAsia="Arial" w:hAnsiTheme="majorHAnsi" w:cs="Arial"/>
        </w:rPr>
        <w:t xml:space="preserve">Required or Recommended Web Sources - </w:t>
      </w:r>
    </w:p>
    <w:p w14:paraId="01D79E56"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cite the URLs fully, and check that links are working at the time of distribution of this syllabus to the students.</w:t>
      </w:r>
    </w:p>
    <w:p w14:paraId="47E1F00E" w14:textId="77777777" w:rsidR="00F537EB" w:rsidRPr="00FE6153" w:rsidRDefault="00F537EB">
      <w:pPr>
        <w:rPr>
          <w:rFonts w:asciiTheme="majorHAnsi" w:eastAsia="Arial" w:hAnsiTheme="majorHAnsi" w:cs="Arial"/>
          <w:i/>
          <w:color w:val="0000FF"/>
          <w:sz w:val="20"/>
          <w:szCs w:val="20"/>
        </w:rPr>
      </w:pPr>
    </w:p>
    <w:p w14:paraId="41C32660"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Please note that faculty using non-university-supported resources must state in their syllabus that the university will not provide technical support for those resources and that the university does not endorse any products </w:t>
      </w:r>
      <w:r w:rsidR="00FE6153">
        <w:rPr>
          <w:rFonts w:asciiTheme="majorHAnsi" w:eastAsia="Arial" w:hAnsiTheme="majorHAnsi" w:cs="Arial"/>
          <w:i/>
          <w:color w:val="0000FF"/>
          <w:sz w:val="20"/>
          <w:szCs w:val="20"/>
        </w:rPr>
        <w:t>that</w:t>
      </w:r>
      <w:r w:rsidRPr="00FE6153">
        <w:rPr>
          <w:rFonts w:asciiTheme="majorHAnsi" w:eastAsia="Arial" w:hAnsiTheme="majorHAnsi" w:cs="Arial"/>
          <w:i/>
          <w:color w:val="0000FF"/>
          <w:sz w:val="20"/>
          <w:szCs w:val="20"/>
        </w:rPr>
        <w:t xml:space="preserve"> may be advertised through those resources (see FAM 827.3 </w:t>
      </w:r>
      <w:hyperlink r:id="rId11">
        <w:r w:rsidRPr="00FE6153">
          <w:rPr>
            <w:rFonts w:asciiTheme="majorHAnsi" w:eastAsia="Arial" w:hAnsiTheme="majorHAnsi" w:cs="Arial"/>
            <w:i/>
            <w:color w:val="0000FF"/>
            <w:sz w:val="20"/>
            <w:szCs w:val="20"/>
            <w:u w:val="single"/>
          </w:rPr>
          <w:t>Distributed Learning Policy</w:t>
        </w:r>
      </w:hyperlink>
      <w:r w:rsidRPr="00FE6153">
        <w:rPr>
          <w:rFonts w:asciiTheme="majorHAnsi" w:eastAsia="Arial" w:hAnsiTheme="majorHAnsi" w:cs="Arial"/>
          <w:i/>
          <w:color w:val="0000FF"/>
          <w:sz w:val="20"/>
          <w:szCs w:val="20"/>
        </w:rPr>
        <w:t>).</w:t>
      </w:r>
    </w:p>
    <w:p w14:paraId="76A400D2" w14:textId="77777777" w:rsidR="00F537EB" w:rsidRPr="00FE6153" w:rsidRDefault="00F537EB">
      <w:pPr>
        <w:rPr>
          <w:rFonts w:asciiTheme="majorHAnsi" w:eastAsia="Arial" w:hAnsiTheme="majorHAnsi" w:cs="Arial"/>
          <w:i/>
          <w:color w:val="0000FF"/>
          <w:sz w:val="20"/>
          <w:szCs w:val="20"/>
        </w:rPr>
      </w:pPr>
    </w:p>
    <w:p w14:paraId="0CC0713A"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Also, please see FAM 872.2 </w:t>
      </w:r>
      <w:hyperlink r:id="rId12">
        <w:r w:rsidRPr="00FE6153">
          <w:rPr>
            <w:rFonts w:asciiTheme="majorHAnsi" w:eastAsia="Arial" w:hAnsiTheme="majorHAnsi" w:cs="Arial"/>
            <w:i/>
            <w:color w:val="0000FF"/>
            <w:sz w:val="20"/>
            <w:szCs w:val="20"/>
            <w:u w:val="single"/>
          </w:rPr>
          <w:t>Policy on Course Materials</w:t>
        </w:r>
      </w:hyperlink>
      <w:r w:rsidRPr="00FE6153">
        <w:rPr>
          <w:rFonts w:asciiTheme="majorHAnsi" w:eastAsia="Arial" w:hAnsiTheme="majorHAnsi" w:cs="Arial"/>
          <w:i/>
          <w:color w:val="0000FF"/>
          <w:sz w:val="20"/>
          <w:szCs w:val="20"/>
        </w:rPr>
        <w:t> for specific requirements regarding materials authored or published by the instructor.</w:t>
      </w:r>
    </w:p>
    <w:p w14:paraId="4DC47824" w14:textId="77777777" w:rsidR="00F537EB" w:rsidRDefault="00F537EB">
      <w:pPr>
        <w:rPr>
          <w:rFonts w:asciiTheme="majorHAnsi" w:eastAsia="Arial" w:hAnsiTheme="majorHAnsi" w:cs="Arial"/>
          <w:i/>
          <w:color w:val="000000"/>
          <w:sz w:val="20"/>
          <w:szCs w:val="20"/>
        </w:rPr>
      </w:pPr>
    </w:p>
    <w:p w14:paraId="0541CE28" w14:textId="77777777" w:rsidR="00FE6153" w:rsidRPr="00FE6153" w:rsidRDefault="00FE6153">
      <w:pPr>
        <w:rPr>
          <w:rFonts w:asciiTheme="majorHAnsi" w:eastAsia="Arial" w:hAnsiTheme="majorHAnsi" w:cs="Arial"/>
          <w:i/>
          <w:color w:val="000000"/>
          <w:sz w:val="20"/>
          <w:szCs w:val="20"/>
        </w:rPr>
      </w:pPr>
    </w:p>
    <w:p w14:paraId="488E762D" w14:textId="77777777" w:rsidR="00F537EB" w:rsidRPr="00FE6153" w:rsidRDefault="00626048">
      <w:pPr>
        <w:pStyle w:val="Heading2"/>
        <w:rPr>
          <w:rFonts w:asciiTheme="majorHAnsi" w:hAnsiTheme="majorHAnsi"/>
        </w:rPr>
      </w:pPr>
      <w:r w:rsidRPr="00FE6153">
        <w:rPr>
          <w:rFonts w:asciiTheme="majorHAnsi" w:hAnsiTheme="majorHAnsi"/>
        </w:rPr>
        <w:t>Assignments:</w:t>
      </w:r>
    </w:p>
    <w:p w14:paraId="1C58652E" w14:textId="10D4B702"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Enumerate and briefly describe assignments for the course and indicate alignment with learning outcomes (i.e. tailor your assignments so that learning outcomes will be delivered</w:t>
      </w:r>
      <w:r w:rsidR="00C23C3C">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and explain this briefly in your description of assignments). Include information about due dates and assignment weighting for grading.</w:t>
      </w:r>
    </w:p>
    <w:p w14:paraId="062E5E78" w14:textId="77777777" w:rsidR="00F537EB" w:rsidRPr="00FE6153" w:rsidRDefault="00F537EB">
      <w:pPr>
        <w:rPr>
          <w:rFonts w:asciiTheme="majorHAnsi" w:eastAsia="Arial" w:hAnsiTheme="majorHAnsi" w:cs="Arial"/>
          <w:i/>
          <w:color w:val="0000FF"/>
          <w:sz w:val="20"/>
          <w:szCs w:val="20"/>
        </w:rPr>
      </w:pPr>
    </w:p>
    <w:p w14:paraId="3BEAE362"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This should include types and descriptions of major assignments, including </w:t>
      </w:r>
      <w:hyperlink r:id="rId13">
        <w:r w:rsidRPr="00FE6153">
          <w:rPr>
            <w:rFonts w:asciiTheme="majorHAnsi" w:eastAsia="Arial" w:hAnsiTheme="majorHAnsi" w:cs="Arial"/>
            <w:i/>
            <w:color w:val="0000FF"/>
            <w:sz w:val="20"/>
            <w:szCs w:val="20"/>
            <w:u w:val="single"/>
          </w:rPr>
          <w:t>Examinations</w:t>
        </w:r>
      </w:hyperlink>
      <w:r w:rsidRPr="00FE6153">
        <w:rPr>
          <w:rFonts w:asciiTheme="majorHAnsi" w:eastAsia="Arial" w:hAnsiTheme="majorHAnsi" w:cs="Arial"/>
          <w:i/>
          <w:color w:val="0000FF"/>
          <w:sz w:val="20"/>
          <w:szCs w:val="20"/>
        </w:rPr>
        <w:t xml:space="preserve"> (FAM 832.4). Note that instructors are required to provide some kind of activity during the Final Exam period for each course. The </w:t>
      </w:r>
      <w:hyperlink r:id="rId14">
        <w:r w:rsidRPr="00FE6153">
          <w:rPr>
            <w:rFonts w:asciiTheme="majorHAnsi" w:eastAsia="Arial" w:hAnsiTheme="majorHAnsi" w:cs="Arial"/>
            <w:i/>
            <w:color w:val="0000FF"/>
            <w:sz w:val="20"/>
            <w:szCs w:val="20"/>
            <w:u w:val="single"/>
          </w:rPr>
          <w:t>Final Exam Schedule</w:t>
        </w:r>
      </w:hyperlink>
      <w:r w:rsidRPr="00FE6153">
        <w:rPr>
          <w:rFonts w:asciiTheme="majorHAnsi" w:eastAsia="Arial" w:hAnsiTheme="majorHAnsi" w:cs="Arial"/>
          <w:i/>
          <w:color w:val="0000FF"/>
          <w:sz w:val="20"/>
          <w:szCs w:val="20"/>
        </w:rPr>
        <w:t xml:space="preserve"> can be found on the </w:t>
      </w:r>
      <w:hyperlink r:id="rId15">
        <w:r w:rsidRPr="00FE6153">
          <w:rPr>
            <w:rFonts w:asciiTheme="majorHAnsi" w:eastAsia="Arial" w:hAnsiTheme="majorHAnsi" w:cs="Arial"/>
            <w:i/>
            <w:color w:val="0000FF"/>
            <w:sz w:val="20"/>
            <w:szCs w:val="20"/>
            <w:u w:val="single"/>
          </w:rPr>
          <w:t>Academic Scheduling</w:t>
        </w:r>
      </w:hyperlink>
      <w:hyperlink r:id="rId16">
        <w:r w:rsidRPr="00FE6153">
          <w:rPr>
            <w:rFonts w:asciiTheme="majorHAnsi" w:eastAsia="Arial" w:hAnsiTheme="majorHAnsi" w:cs="Arial"/>
            <w:i/>
            <w:color w:val="0000FF"/>
            <w:sz w:val="20"/>
            <w:szCs w:val="20"/>
            <w:u w:val="single"/>
          </w:rPr>
          <w:t> website</w:t>
        </w:r>
      </w:hyperlink>
      <w:r w:rsidRPr="00FE6153">
        <w:rPr>
          <w:rFonts w:asciiTheme="majorHAnsi" w:eastAsia="Arial" w:hAnsiTheme="majorHAnsi" w:cs="Arial"/>
          <w:i/>
          <w:color w:val="0000FF"/>
          <w:sz w:val="20"/>
          <w:szCs w:val="20"/>
        </w:rPr>
        <w:t>, as are the T forms for Special Topics courses and the Request for a Change in Final Exams.</w:t>
      </w:r>
    </w:p>
    <w:p w14:paraId="3D21EC83" w14:textId="77777777" w:rsidR="00F537EB" w:rsidRPr="00FE6153" w:rsidRDefault="00F537EB">
      <w:pPr>
        <w:pBdr>
          <w:top w:val="nil"/>
          <w:left w:val="nil"/>
          <w:bottom w:val="nil"/>
          <w:right w:val="nil"/>
          <w:between w:val="nil"/>
        </w:pBdr>
        <w:rPr>
          <w:rFonts w:asciiTheme="majorHAnsi" w:eastAsia="Arial" w:hAnsiTheme="majorHAnsi" w:cs="Arial"/>
          <w:i/>
          <w:color w:val="0000FF"/>
          <w:sz w:val="20"/>
          <w:szCs w:val="20"/>
        </w:rPr>
      </w:pPr>
    </w:p>
    <w:p w14:paraId="4E28281C" w14:textId="77777777" w:rsidR="007C2984"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lastRenderedPageBreak/>
        <w:t xml:space="preserve">Be sure to include at least one </w:t>
      </w:r>
      <w:r w:rsidR="007C2984">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formative</w:t>
      </w:r>
      <w:r w:rsidR="007C2984">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assessment point mid-way through the course (or more frequently as you feel appropriate)</w:t>
      </w:r>
      <w:r w:rsidR="007C2984">
        <w:rPr>
          <w:rFonts w:asciiTheme="majorHAnsi" w:eastAsia="Arial" w:hAnsiTheme="majorHAnsi" w:cs="Arial"/>
          <w:i/>
          <w:color w:val="0000FF"/>
          <w:sz w:val="20"/>
          <w:szCs w:val="20"/>
        </w:rPr>
        <w:t>, where students receive formal written feedback but are not graded,</w:t>
      </w:r>
      <w:r w:rsidRPr="00FE6153">
        <w:rPr>
          <w:rFonts w:asciiTheme="majorHAnsi" w:eastAsia="Arial" w:hAnsiTheme="majorHAnsi" w:cs="Arial"/>
          <w:i/>
          <w:color w:val="0000FF"/>
          <w:sz w:val="20"/>
          <w:szCs w:val="20"/>
        </w:rPr>
        <w:t xml:space="preserve"> and at least one </w:t>
      </w:r>
      <w:r w:rsidR="007C2984">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summative</w:t>
      </w:r>
      <w:r w:rsidR="007C2984">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assessment point</w:t>
      </w:r>
      <w:r w:rsidR="007C2984">
        <w:rPr>
          <w:rFonts w:asciiTheme="majorHAnsi" w:eastAsia="Arial" w:hAnsiTheme="majorHAnsi" w:cs="Arial"/>
          <w:i/>
          <w:color w:val="0000FF"/>
          <w:sz w:val="20"/>
          <w:szCs w:val="20"/>
        </w:rPr>
        <w:t>, where students are graded and receive formal written feedback</w:t>
      </w:r>
      <w:r w:rsidRPr="00FE6153">
        <w:rPr>
          <w:rFonts w:asciiTheme="majorHAnsi" w:eastAsia="Arial" w:hAnsiTheme="majorHAnsi" w:cs="Arial"/>
          <w:i/>
          <w:color w:val="0000FF"/>
          <w:sz w:val="20"/>
          <w:szCs w:val="20"/>
        </w:rPr>
        <w:t>. If just one summative assessment point is selected, then this should</w:t>
      </w:r>
      <w:r w:rsidR="007C2984">
        <w:rPr>
          <w:rFonts w:asciiTheme="majorHAnsi" w:eastAsia="Arial" w:hAnsiTheme="majorHAnsi" w:cs="Arial"/>
          <w:i/>
          <w:color w:val="0000FF"/>
          <w:sz w:val="20"/>
          <w:szCs w:val="20"/>
        </w:rPr>
        <w:t xml:space="preserve"> be at the end of the semester.</w:t>
      </w:r>
    </w:p>
    <w:p w14:paraId="55748D79" w14:textId="77777777" w:rsidR="007C2984" w:rsidRDefault="007C2984">
      <w:pPr>
        <w:pBdr>
          <w:top w:val="nil"/>
          <w:left w:val="nil"/>
          <w:bottom w:val="nil"/>
          <w:right w:val="nil"/>
          <w:between w:val="nil"/>
        </w:pBdr>
        <w:rPr>
          <w:rFonts w:asciiTheme="majorHAnsi" w:eastAsia="Arial" w:hAnsiTheme="majorHAnsi" w:cs="Arial"/>
          <w:i/>
          <w:color w:val="0000FF"/>
          <w:sz w:val="20"/>
          <w:szCs w:val="20"/>
        </w:rPr>
      </w:pPr>
    </w:p>
    <w:p w14:paraId="68277250" w14:textId="77777777" w:rsidR="007C2984"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Formative assessment points are typically points in the course where some formal evaluation is made of students’ work but no grade is given/recorded. Formative assessment is intended for supportive feedback to help guide the students</w:t>
      </w:r>
      <w:r w:rsidR="007C2984">
        <w:rPr>
          <w:rFonts w:asciiTheme="majorHAnsi" w:eastAsia="Arial" w:hAnsiTheme="majorHAnsi" w:cs="Arial"/>
          <w:i/>
          <w:color w:val="0000FF"/>
          <w:sz w:val="20"/>
          <w:szCs w:val="20"/>
        </w:rPr>
        <w:t xml:space="preserve"> towards success in the course.</w:t>
      </w:r>
    </w:p>
    <w:p w14:paraId="1801A53F" w14:textId="77777777" w:rsidR="007C2984" w:rsidRDefault="007C2984">
      <w:pPr>
        <w:pBdr>
          <w:top w:val="nil"/>
          <w:left w:val="nil"/>
          <w:bottom w:val="nil"/>
          <w:right w:val="nil"/>
          <w:between w:val="nil"/>
        </w:pBdr>
        <w:rPr>
          <w:rFonts w:asciiTheme="majorHAnsi" w:eastAsia="Arial" w:hAnsiTheme="majorHAnsi" w:cs="Arial"/>
          <w:i/>
          <w:color w:val="0000FF"/>
          <w:sz w:val="20"/>
          <w:szCs w:val="20"/>
        </w:rPr>
      </w:pPr>
    </w:p>
    <w:p w14:paraId="597B231F" w14:textId="28F289CF"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Summative assessment is where a formal grade is</w:t>
      </w:r>
      <w:r w:rsidR="007C2984">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or points are</w:t>
      </w:r>
      <w:r w:rsidR="007C2984">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awarded to the students for an assignment, </w:t>
      </w:r>
      <w:r w:rsidR="007C2984">
        <w:rPr>
          <w:rFonts w:asciiTheme="majorHAnsi" w:eastAsia="Arial" w:hAnsiTheme="majorHAnsi" w:cs="Arial"/>
          <w:i/>
          <w:color w:val="0000FF"/>
          <w:sz w:val="20"/>
          <w:szCs w:val="20"/>
        </w:rPr>
        <w:t xml:space="preserve">along with formal written feedback on their performance/attainment, </w:t>
      </w:r>
      <w:r w:rsidRPr="00FE6153">
        <w:rPr>
          <w:rFonts w:asciiTheme="majorHAnsi" w:eastAsia="Arial" w:hAnsiTheme="majorHAnsi" w:cs="Arial"/>
          <w:i/>
          <w:color w:val="0000FF"/>
          <w:sz w:val="20"/>
          <w:szCs w:val="20"/>
        </w:rPr>
        <w:t>which are recorded and contribute to the final grade awarded for the course.</w:t>
      </w:r>
    </w:p>
    <w:p w14:paraId="63FF4BAE" w14:textId="77777777" w:rsidR="00F537EB" w:rsidRPr="00FE6153" w:rsidRDefault="00F537EB">
      <w:pPr>
        <w:pBdr>
          <w:top w:val="nil"/>
          <w:left w:val="nil"/>
          <w:bottom w:val="nil"/>
          <w:right w:val="nil"/>
          <w:between w:val="nil"/>
        </w:pBdr>
        <w:rPr>
          <w:rFonts w:asciiTheme="majorHAnsi" w:eastAsia="Arial" w:hAnsiTheme="majorHAnsi" w:cs="Arial"/>
          <w:color w:val="0000FF"/>
          <w:sz w:val="20"/>
          <w:szCs w:val="20"/>
        </w:rPr>
      </w:pPr>
    </w:p>
    <w:p w14:paraId="54072FDF"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For special assignments such as </w:t>
      </w:r>
      <w:hyperlink r:id="rId17">
        <w:r w:rsidRPr="00FE6153">
          <w:rPr>
            <w:rFonts w:asciiTheme="majorHAnsi" w:eastAsia="Arial" w:hAnsiTheme="majorHAnsi" w:cs="Arial"/>
            <w:i/>
            <w:color w:val="0000FF"/>
            <w:sz w:val="20"/>
            <w:szCs w:val="20"/>
            <w:u w:val="single"/>
          </w:rPr>
          <w:t>field trips</w:t>
        </w:r>
      </w:hyperlink>
      <w:r w:rsidRPr="00FE6153">
        <w:rPr>
          <w:rFonts w:asciiTheme="majorHAnsi" w:eastAsia="Arial" w:hAnsiTheme="majorHAnsi" w:cs="Arial"/>
          <w:i/>
          <w:color w:val="0000FF"/>
          <w:sz w:val="20"/>
          <w:szCs w:val="20"/>
        </w:rPr>
        <w:t> (FAM 836.1) or service-learning activities that are accomplished at off-campus locations, please see FAM 807.65 </w:t>
      </w:r>
      <w:hyperlink r:id="rId18">
        <w:r w:rsidRPr="00FE6153">
          <w:rPr>
            <w:rFonts w:asciiTheme="majorHAnsi" w:eastAsia="Arial" w:hAnsiTheme="majorHAnsi" w:cs="Arial"/>
            <w:i/>
            <w:color w:val="0000FF"/>
            <w:sz w:val="20"/>
            <w:szCs w:val="20"/>
            <w:u w:val="single"/>
          </w:rPr>
          <w:t>Policy on Attire for Students in On-Campus Simulation or Clinical Supervision Classes</w:t>
        </w:r>
      </w:hyperlink>
      <w:r w:rsidRPr="00FE6153">
        <w:rPr>
          <w:rFonts w:asciiTheme="majorHAnsi" w:eastAsia="Arial" w:hAnsiTheme="majorHAnsi" w:cs="Arial"/>
          <w:i/>
          <w:color w:val="0000FF"/>
          <w:sz w:val="20"/>
          <w:szCs w:val="20"/>
        </w:rPr>
        <w:t>, Field Trip Forms (multiple) through Risk Management are found on the </w:t>
      </w:r>
      <w:hyperlink r:id="rId19">
        <w:r w:rsidRPr="00FE6153">
          <w:rPr>
            <w:rFonts w:asciiTheme="majorHAnsi" w:eastAsia="Arial" w:hAnsiTheme="majorHAnsi" w:cs="Arial"/>
            <w:i/>
            <w:color w:val="0000FF"/>
            <w:sz w:val="20"/>
            <w:szCs w:val="20"/>
            <w:u w:val="single"/>
          </w:rPr>
          <w:t>Environmental Health and Safety website</w:t>
        </w:r>
      </w:hyperlink>
      <w:r w:rsidRPr="00FE6153">
        <w:rPr>
          <w:rFonts w:asciiTheme="majorHAnsi" w:eastAsia="Arial" w:hAnsiTheme="majorHAnsi" w:cs="Arial"/>
          <w:i/>
          <w:color w:val="0000FF"/>
          <w:sz w:val="20"/>
          <w:szCs w:val="20"/>
        </w:rPr>
        <w:t>.</w:t>
      </w:r>
    </w:p>
    <w:p w14:paraId="32C459CD" w14:textId="77777777" w:rsidR="00F537EB" w:rsidRPr="00FE6153" w:rsidRDefault="00F537EB">
      <w:pPr>
        <w:pBdr>
          <w:top w:val="nil"/>
          <w:left w:val="nil"/>
          <w:bottom w:val="nil"/>
          <w:right w:val="nil"/>
          <w:between w:val="nil"/>
        </w:pBdr>
        <w:rPr>
          <w:rFonts w:asciiTheme="majorHAnsi" w:eastAsia="Arial" w:hAnsiTheme="majorHAnsi" w:cs="Arial"/>
          <w:i/>
          <w:color w:val="000000"/>
          <w:sz w:val="20"/>
          <w:szCs w:val="20"/>
        </w:rPr>
      </w:pPr>
    </w:p>
    <w:p w14:paraId="31B5D482" w14:textId="77777777" w:rsidR="00F537EB" w:rsidRPr="00FE6153" w:rsidRDefault="00626048">
      <w:pPr>
        <w:pStyle w:val="Heading2"/>
        <w:rPr>
          <w:rFonts w:asciiTheme="majorHAnsi" w:hAnsiTheme="majorHAnsi"/>
        </w:rPr>
      </w:pPr>
      <w:r w:rsidRPr="00FE6153">
        <w:rPr>
          <w:rFonts w:asciiTheme="majorHAnsi" w:hAnsiTheme="majorHAnsi"/>
        </w:rPr>
        <w:t>Grading Policy:</w:t>
      </w:r>
    </w:p>
    <w:p w14:paraId="27A63A32" w14:textId="535A4F4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Specify grading policies including how grades are determined, what grades are possible, whether extra credit</w:t>
      </w:r>
      <w:r w:rsidR="00AF6748">
        <w:rPr>
          <w:rFonts w:asciiTheme="majorHAnsi" w:eastAsia="Arial" w:hAnsiTheme="majorHAnsi" w:cs="Arial"/>
          <w:i/>
          <w:color w:val="0000FF"/>
          <w:sz w:val="20"/>
          <w:szCs w:val="20"/>
        </w:rPr>
        <w:t>s</w:t>
      </w:r>
      <w:r w:rsidRPr="00FE6153">
        <w:rPr>
          <w:rFonts w:asciiTheme="majorHAnsi" w:eastAsia="Arial" w:hAnsiTheme="majorHAnsi" w:cs="Arial"/>
          <w:i/>
          <w:color w:val="0000FF"/>
          <w:sz w:val="20"/>
          <w:szCs w:val="20"/>
        </w:rPr>
        <w:t xml:space="preserve"> are available, what the penalty is for late or missed work</w:t>
      </w:r>
      <w:r w:rsidR="00AF6748">
        <w:rPr>
          <w:rFonts w:asciiTheme="majorHAnsi" w:eastAsia="Arial" w:hAnsiTheme="majorHAnsi" w:cs="Arial"/>
          <w:i/>
          <w:color w:val="0000FF"/>
          <w:sz w:val="20"/>
          <w:szCs w:val="20"/>
        </w:rPr>
        <w:t>,</w:t>
      </w:r>
      <w:r w:rsidRPr="00FE6153">
        <w:rPr>
          <w:rFonts w:asciiTheme="majorHAnsi" w:eastAsia="Arial" w:hAnsiTheme="majorHAnsi" w:cs="Arial"/>
          <w:i/>
          <w:color w:val="0000FF"/>
          <w:sz w:val="20"/>
          <w:szCs w:val="20"/>
        </w:rPr>
        <w:t xml:space="preserve"> and what constitutes a passing grade for the course.</w:t>
      </w:r>
    </w:p>
    <w:p w14:paraId="2F136822" w14:textId="77777777" w:rsidR="00F537EB" w:rsidRPr="00FE6153" w:rsidRDefault="00F537EB">
      <w:pPr>
        <w:rPr>
          <w:rFonts w:asciiTheme="majorHAnsi" w:eastAsia="Arial" w:hAnsiTheme="majorHAnsi" w:cs="Arial"/>
          <w:i/>
          <w:color w:val="0000FF"/>
          <w:sz w:val="20"/>
          <w:szCs w:val="20"/>
        </w:rPr>
      </w:pPr>
    </w:p>
    <w:p w14:paraId="168E9D45" w14:textId="77777777" w:rsidR="00F537EB"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Include a grading rubric (often created in a tabulated format), so that students can see what it will take to get each grade). Remember to refer back to the learning outcomes so that students can evaluate what they need to learn and accomplish as well as to what standard.</w:t>
      </w:r>
    </w:p>
    <w:p w14:paraId="4AA02AA3" w14:textId="77777777" w:rsidR="00AF6748" w:rsidRDefault="00AF6748">
      <w:pPr>
        <w:rPr>
          <w:rFonts w:asciiTheme="majorHAnsi" w:eastAsia="Arial" w:hAnsiTheme="majorHAnsi" w:cs="Arial"/>
          <w:i/>
          <w:color w:val="0000FF"/>
          <w:sz w:val="20"/>
          <w:szCs w:val="20"/>
        </w:rPr>
      </w:pPr>
    </w:p>
    <w:p w14:paraId="7D9092DE" w14:textId="37827D63" w:rsidR="00AF6748" w:rsidRDefault="00AF6748">
      <w:pPr>
        <w:rPr>
          <w:rFonts w:asciiTheme="majorHAnsi" w:eastAsia="Arial" w:hAnsiTheme="majorHAnsi" w:cs="Arial"/>
          <w:i/>
          <w:color w:val="0000FF"/>
          <w:sz w:val="20"/>
          <w:szCs w:val="20"/>
        </w:rPr>
      </w:pPr>
      <w:r>
        <w:rPr>
          <w:rFonts w:asciiTheme="majorHAnsi" w:eastAsia="Arial" w:hAnsiTheme="majorHAnsi" w:cs="Arial"/>
          <w:i/>
          <w:color w:val="0000FF"/>
          <w:sz w:val="20"/>
          <w:szCs w:val="20"/>
        </w:rPr>
        <w:t>Your grading rubric should give qualitative and quantitative (where appropriate) reasoning for the awarding of each grade according to each criterion you will be evaluating. Again, the criteria for grading should derive from and/or be closely related to the course learning objectives.</w:t>
      </w:r>
    </w:p>
    <w:p w14:paraId="06BDA5F9" w14:textId="77777777" w:rsidR="00AF6748" w:rsidRDefault="00AF6748">
      <w:pPr>
        <w:rPr>
          <w:rFonts w:asciiTheme="majorHAnsi" w:eastAsia="Arial" w:hAnsiTheme="majorHAnsi" w:cs="Arial"/>
          <w:i/>
          <w:color w:val="0000FF"/>
          <w:sz w:val="20"/>
          <w:szCs w:val="20"/>
        </w:rPr>
      </w:pPr>
    </w:p>
    <w:p w14:paraId="3494F95B" w14:textId="522EDEDD" w:rsidR="00AF6748" w:rsidRPr="00FE6153" w:rsidRDefault="00AF6748">
      <w:pPr>
        <w:rPr>
          <w:rFonts w:asciiTheme="majorHAnsi" w:eastAsia="Arial" w:hAnsiTheme="majorHAnsi" w:cs="Arial"/>
          <w:i/>
          <w:color w:val="0000FF"/>
          <w:sz w:val="20"/>
          <w:szCs w:val="20"/>
        </w:rPr>
      </w:pPr>
      <w:r>
        <w:rPr>
          <w:rFonts w:asciiTheme="majorHAnsi" w:eastAsia="Arial" w:hAnsiTheme="majorHAnsi" w:cs="Arial"/>
          <w:i/>
          <w:color w:val="0000FF"/>
          <w:sz w:val="20"/>
          <w:szCs w:val="20"/>
        </w:rPr>
        <w:t xml:space="preserve">We have attached </w:t>
      </w:r>
      <w:proofErr w:type="gramStart"/>
      <w:r>
        <w:rPr>
          <w:rFonts w:asciiTheme="majorHAnsi" w:eastAsia="Arial" w:hAnsiTheme="majorHAnsi" w:cs="Arial"/>
          <w:i/>
          <w:color w:val="0000FF"/>
          <w:sz w:val="20"/>
          <w:szCs w:val="20"/>
        </w:rPr>
        <w:t>sample grading</w:t>
      </w:r>
      <w:proofErr w:type="gramEnd"/>
      <w:r>
        <w:rPr>
          <w:rFonts w:asciiTheme="majorHAnsi" w:eastAsia="Arial" w:hAnsiTheme="majorHAnsi" w:cs="Arial"/>
          <w:i/>
          <w:color w:val="0000FF"/>
          <w:sz w:val="20"/>
          <w:szCs w:val="20"/>
        </w:rPr>
        <w:t xml:space="preserve"> rubrics below as a guide.</w:t>
      </w:r>
    </w:p>
    <w:p w14:paraId="78342D64" w14:textId="77777777" w:rsidR="00F537EB" w:rsidRPr="00FE6153" w:rsidRDefault="00F537EB">
      <w:pPr>
        <w:rPr>
          <w:rFonts w:asciiTheme="majorHAnsi" w:eastAsia="Arial" w:hAnsiTheme="majorHAnsi" w:cs="Arial"/>
          <w:i/>
          <w:color w:val="0000FF"/>
          <w:sz w:val="20"/>
          <w:szCs w:val="20"/>
        </w:rPr>
      </w:pPr>
    </w:p>
    <w:p w14:paraId="04BE408E"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For details on the basis for assigning a course grade, please see FAM 840.4 </w:t>
      </w:r>
      <w:hyperlink r:id="rId20">
        <w:r w:rsidRPr="00FE6153">
          <w:rPr>
            <w:rFonts w:asciiTheme="majorHAnsi" w:eastAsia="Arial" w:hAnsiTheme="majorHAnsi" w:cs="Arial"/>
            <w:i/>
            <w:color w:val="0000FF"/>
            <w:sz w:val="20"/>
            <w:szCs w:val="20"/>
            <w:u w:val="single"/>
          </w:rPr>
          <w:t>Policy on Grades</w:t>
        </w:r>
      </w:hyperlink>
      <w:r w:rsidRPr="00FE6153">
        <w:rPr>
          <w:rFonts w:asciiTheme="majorHAnsi" w:eastAsia="Arial" w:hAnsiTheme="majorHAnsi" w:cs="Arial"/>
          <w:i/>
          <w:color w:val="0000FF"/>
          <w:sz w:val="20"/>
          <w:szCs w:val="20"/>
        </w:rPr>
        <w:t> and FAM 840.72 </w:t>
      </w:r>
      <w:hyperlink r:id="rId21">
        <w:r w:rsidRPr="00FE6153">
          <w:rPr>
            <w:rFonts w:asciiTheme="majorHAnsi" w:eastAsia="Arial" w:hAnsiTheme="majorHAnsi" w:cs="Arial"/>
            <w:i/>
            <w:color w:val="0000FF"/>
            <w:sz w:val="20"/>
            <w:szCs w:val="20"/>
            <w:u w:val="single"/>
          </w:rPr>
          <w:t>Student Grade Posting Policy</w:t>
        </w:r>
      </w:hyperlink>
      <w:r w:rsidRPr="00FE6153">
        <w:rPr>
          <w:rFonts w:asciiTheme="majorHAnsi" w:eastAsia="Arial" w:hAnsiTheme="majorHAnsi" w:cs="Arial"/>
          <w:i/>
          <w:color w:val="0000FF"/>
          <w:sz w:val="20"/>
          <w:szCs w:val="20"/>
        </w:rPr>
        <w:t>.</w:t>
      </w:r>
    </w:p>
    <w:p w14:paraId="11BF385E" w14:textId="77777777" w:rsidR="00F537EB" w:rsidRPr="00FE6153" w:rsidRDefault="00F537EB">
      <w:pPr>
        <w:rPr>
          <w:rFonts w:asciiTheme="majorHAnsi" w:eastAsia="Arial" w:hAnsiTheme="majorHAnsi" w:cs="Arial"/>
          <w:i/>
          <w:sz w:val="20"/>
          <w:szCs w:val="20"/>
        </w:rPr>
      </w:pPr>
    </w:p>
    <w:p w14:paraId="6FE22B23" w14:textId="77777777" w:rsidR="00F537EB" w:rsidRPr="00FE6153" w:rsidRDefault="00626048">
      <w:pPr>
        <w:pStyle w:val="Heading2"/>
        <w:rPr>
          <w:rFonts w:asciiTheme="majorHAnsi" w:hAnsiTheme="majorHAnsi"/>
        </w:rPr>
      </w:pPr>
      <w:r w:rsidRPr="00FE6153">
        <w:rPr>
          <w:rFonts w:asciiTheme="majorHAnsi" w:hAnsiTheme="majorHAnsi"/>
        </w:rPr>
        <w:t>Class Schedule:</w:t>
      </w:r>
    </w:p>
    <w:p w14:paraId="529DD85F"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list all classes, week by week, and include headings or brief topic and activity descriptions, to ensure students understand the progression of learning throughout the course. Note any formative and summative assessment points (i.e. classes in which grading or other forms of assessment, evaluation, or feedback will take place), and be sure to indicate very clearly if and when summative assessment will take place, as it contributes to the students’ recorded grades for the course.</w:t>
      </w:r>
    </w:p>
    <w:p w14:paraId="0C829BB1" w14:textId="77777777" w:rsidR="00F537EB" w:rsidRPr="00FE6153" w:rsidRDefault="00F537EB">
      <w:pPr>
        <w:rPr>
          <w:rFonts w:asciiTheme="majorHAnsi" w:eastAsia="Arial" w:hAnsiTheme="majorHAnsi" w:cs="Arial"/>
          <w:i/>
          <w:color w:val="0000FF"/>
          <w:sz w:val="20"/>
          <w:szCs w:val="20"/>
        </w:rPr>
      </w:pPr>
    </w:p>
    <w:p w14:paraId="099B8D5A" w14:textId="5FF2F569"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(Note: subject to change with fair notice.) List the agenda for the quarter including when and where the final exam</w:t>
      </w:r>
      <w:r w:rsidR="00AF6748">
        <w:rPr>
          <w:rFonts w:asciiTheme="majorHAnsi" w:eastAsia="Arial" w:hAnsiTheme="majorHAnsi" w:cs="Arial"/>
          <w:i/>
          <w:color w:val="0000FF"/>
          <w:sz w:val="20"/>
          <w:szCs w:val="20"/>
        </w:rPr>
        <w:t xml:space="preserve"> or other assessment method</w:t>
      </w:r>
      <w:r w:rsidRPr="00FE6153">
        <w:rPr>
          <w:rFonts w:asciiTheme="majorHAnsi" w:eastAsia="Arial" w:hAnsiTheme="majorHAnsi" w:cs="Arial"/>
          <w:i/>
          <w:color w:val="0000FF"/>
          <w:sz w:val="20"/>
          <w:szCs w:val="20"/>
        </w:rPr>
        <w:t xml:space="preserve"> will be held</w:t>
      </w:r>
      <w:r w:rsidR="00AF6748">
        <w:rPr>
          <w:rFonts w:asciiTheme="majorHAnsi" w:eastAsia="Arial" w:hAnsiTheme="majorHAnsi" w:cs="Arial"/>
          <w:i/>
          <w:color w:val="0000FF"/>
          <w:sz w:val="20"/>
          <w:szCs w:val="20"/>
        </w:rPr>
        <w:t>, and dates for any mid-way assignments and the final projects/assignments to be submitted and/or presented</w:t>
      </w:r>
      <w:r w:rsidRPr="00FE6153">
        <w:rPr>
          <w:rFonts w:asciiTheme="majorHAnsi" w:eastAsia="Arial" w:hAnsiTheme="majorHAnsi" w:cs="Arial"/>
          <w:i/>
          <w:color w:val="0000FF"/>
          <w:sz w:val="20"/>
          <w:szCs w:val="20"/>
        </w:rPr>
        <w:t>.</w:t>
      </w:r>
    </w:p>
    <w:p w14:paraId="2F8A6414" w14:textId="77777777" w:rsidR="00F537EB" w:rsidRPr="00FE6153" w:rsidRDefault="00F537EB">
      <w:pPr>
        <w:rPr>
          <w:rFonts w:asciiTheme="majorHAnsi" w:eastAsia="Arial" w:hAnsiTheme="majorHAnsi" w:cs="Arial"/>
          <w:i/>
          <w:color w:val="0000FF"/>
          <w:sz w:val="20"/>
          <w:szCs w:val="20"/>
        </w:rPr>
      </w:pPr>
    </w:p>
    <w:p w14:paraId="6B2E1773"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[Note: please feel free to format the schedule of classes in any way you feel is appropriate].</w:t>
      </w:r>
    </w:p>
    <w:tbl>
      <w:tblPr>
        <w:tblStyle w:val="a"/>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6660"/>
      </w:tblGrid>
      <w:tr w:rsidR="00F537EB" w:rsidRPr="00FE6153" w14:paraId="396E8A66" w14:textId="77777777">
        <w:tc>
          <w:tcPr>
            <w:tcW w:w="2718" w:type="dxa"/>
          </w:tcPr>
          <w:p w14:paraId="62467BDB" w14:textId="77777777" w:rsidR="00F537EB" w:rsidRPr="00FE6153" w:rsidRDefault="00626048">
            <w:pPr>
              <w:rPr>
                <w:rFonts w:asciiTheme="majorHAnsi" w:eastAsia="Arial" w:hAnsiTheme="majorHAnsi" w:cs="Arial"/>
                <w:b/>
              </w:rPr>
            </w:pPr>
            <w:r w:rsidRPr="00FE6153">
              <w:rPr>
                <w:rFonts w:asciiTheme="majorHAnsi" w:eastAsia="Arial" w:hAnsiTheme="majorHAnsi" w:cs="Arial"/>
                <w:b/>
              </w:rPr>
              <w:t>Date</w:t>
            </w:r>
          </w:p>
        </w:tc>
        <w:tc>
          <w:tcPr>
            <w:tcW w:w="6660" w:type="dxa"/>
          </w:tcPr>
          <w:p w14:paraId="450A5BBF" w14:textId="77777777" w:rsidR="00F537EB" w:rsidRPr="00FE6153" w:rsidRDefault="00626048">
            <w:pPr>
              <w:rPr>
                <w:rFonts w:asciiTheme="majorHAnsi" w:eastAsia="Arial" w:hAnsiTheme="majorHAnsi" w:cs="Arial"/>
                <w:b/>
              </w:rPr>
            </w:pPr>
            <w:r w:rsidRPr="00FE6153">
              <w:rPr>
                <w:rFonts w:asciiTheme="majorHAnsi" w:eastAsia="Arial" w:hAnsiTheme="majorHAnsi" w:cs="Arial"/>
                <w:b/>
              </w:rPr>
              <w:t>Topics, Readings, Assignments and Deadline</w:t>
            </w:r>
          </w:p>
        </w:tc>
      </w:tr>
      <w:tr w:rsidR="00F537EB" w:rsidRPr="00FE6153" w14:paraId="2F364A9D" w14:textId="77777777">
        <w:tc>
          <w:tcPr>
            <w:tcW w:w="2718" w:type="dxa"/>
          </w:tcPr>
          <w:p w14:paraId="60C046FD" w14:textId="77777777" w:rsidR="00F537EB" w:rsidRPr="00FE6153" w:rsidRDefault="00626048">
            <w:pPr>
              <w:rPr>
                <w:rFonts w:asciiTheme="majorHAnsi" w:eastAsia="Arial" w:hAnsiTheme="majorHAnsi" w:cs="Arial"/>
              </w:rPr>
            </w:pPr>
            <w:proofErr w:type="gramStart"/>
            <w:r w:rsidRPr="00FE6153">
              <w:rPr>
                <w:rFonts w:asciiTheme="majorHAnsi" w:eastAsia="Arial" w:hAnsiTheme="majorHAnsi" w:cs="Arial"/>
              </w:rPr>
              <w:t>e</w:t>
            </w:r>
            <w:proofErr w:type="gramEnd"/>
            <w:r w:rsidRPr="00FE6153">
              <w:rPr>
                <w:rFonts w:asciiTheme="majorHAnsi" w:eastAsia="Arial" w:hAnsiTheme="majorHAnsi" w:cs="Arial"/>
              </w:rPr>
              <w:t>.g. Week 1: September 22 to September 29</w:t>
            </w:r>
          </w:p>
        </w:tc>
        <w:tc>
          <w:tcPr>
            <w:tcW w:w="6660" w:type="dxa"/>
          </w:tcPr>
          <w:p w14:paraId="4B70533E" w14:textId="77777777" w:rsidR="00F537EB" w:rsidRPr="00FE6153" w:rsidRDefault="00F537EB">
            <w:pPr>
              <w:rPr>
                <w:rFonts w:asciiTheme="majorHAnsi" w:eastAsia="Arial" w:hAnsiTheme="majorHAnsi" w:cs="Arial"/>
              </w:rPr>
            </w:pPr>
          </w:p>
        </w:tc>
      </w:tr>
      <w:tr w:rsidR="00F537EB" w:rsidRPr="00FE6153" w14:paraId="05C93A65" w14:textId="77777777">
        <w:tc>
          <w:tcPr>
            <w:tcW w:w="2718" w:type="dxa"/>
          </w:tcPr>
          <w:p w14:paraId="50D941C0" w14:textId="77777777" w:rsidR="00F537EB" w:rsidRPr="00FE6153" w:rsidRDefault="00F537EB">
            <w:pPr>
              <w:rPr>
                <w:rFonts w:asciiTheme="majorHAnsi" w:eastAsia="Arial" w:hAnsiTheme="majorHAnsi" w:cs="Arial"/>
              </w:rPr>
            </w:pPr>
          </w:p>
        </w:tc>
        <w:tc>
          <w:tcPr>
            <w:tcW w:w="6660" w:type="dxa"/>
          </w:tcPr>
          <w:p w14:paraId="39BC3EFD" w14:textId="77777777" w:rsidR="00F537EB" w:rsidRPr="00FE6153" w:rsidRDefault="00F537EB">
            <w:pPr>
              <w:rPr>
                <w:rFonts w:asciiTheme="majorHAnsi" w:eastAsia="Arial" w:hAnsiTheme="majorHAnsi" w:cs="Arial"/>
              </w:rPr>
            </w:pPr>
          </w:p>
        </w:tc>
      </w:tr>
      <w:tr w:rsidR="00F537EB" w:rsidRPr="00FE6153" w14:paraId="59DD72C8" w14:textId="77777777">
        <w:tc>
          <w:tcPr>
            <w:tcW w:w="2718" w:type="dxa"/>
          </w:tcPr>
          <w:p w14:paraId="13D1D6F0" w14:textId="77777777" w:rsidR="00F537EB" w:rsidRPr="00FE6153" w:rsidRDefault="00F537EB">
            <w:pPr>
              <w:rPr>
                <w:rFonts w:asciiTheme="majorHAnsi" w:eastAsia="Arial" w:hAnsiTheme="majorHAnsi" w:cs="Arial"/>
              </w:rPr>
            </w:pPr>
          </w:p>
        </w:tc>
        <w:tc>
          <w:tcPr>
            <w:tcW w:w="6660" w:type="dxa"/>
          </w:tcPr>
          <w:p w14:paraId="742F6909" w14:textId="77777777" w:rsidR="00F537EB" w:rsidRPr="00FE6153" w:rsidRDefault="00F537EB">
            <w:pPr>
              <w:rPr>
                <w:rFonts w:asciiTheme="majorHAnsi" w:eastAsia="Arial" w:hAnsiTheme="majorHAnsi" w:cs="Arial"/>
              </w:rPr>
            </w:pPr>
          </w:p>
        </w:tc>
      </w:tr>
      <w:tr w:rsidR="00F537EB" w:rsidRPr="00FE6153" w14:paraId="77CFC638" w14:textId="77777777">
        <w:tc>
          <w:tcPr>
            <w:tcW w:w="2718" w:type="dxa"/>
          </w:tcPr>
          <w:p w14:paraId="1F894DE2" w14:textId="77777777" w:rsidR="00F537EB" w:rsidRPr="00FE6153" w:rsidRDefault="00F537EB">
            <w:pPr>
              <w:rPr>
                <w:rFonts w:asciiTheme="majorHAnsi" w:eastAsia="Arial" w:hAnsiTheme="majorHAnsi" w:cs="Arial"/>
              </w:rPr>
            </w:pPr>
          </w:p>
        </w:tc>
        <w:tc>
          <w:tcPr>
            <w:tcW w:w="6660" w:type="dxa"/>
          </w:tcPr>
          <w:p w14:paraId="717D87CD" w14:textId="77777777" w:rsidR="00F537EB" w:rsidRPr="00FE6153" w:rsidRDefault="00F537EB">
            <w:pPr>
              <w:rPr>
                <w:rFonts w:asciiTheme="majorHAnsi" w:eastAsia="Arial" w:hAnsiTheme="majorHAnsi" w:cs="Arial"/>
              </w:rPr>
            </w:pPr>
          </w:p>
        </w:tc>
      </w:tr>
      <w:tr w:rsidR="00F537EB" w:rsidRPr="00FE6153" w14:paraId="401E26B6" w14:textId="77777777">
        <w:tc>
          <w:tcPr>
            <w:tcW w:w="2718" w:type="dxa"/>
          </w:tcPr>
          <w:p w14:paraId="78F45132" w14:textId="77777777" w:rsidR="00F537EB" w:rsidRPr="00FE6153" w:rsidRDefault="00F537EB">
            <w:pPr>
              <w:rPr>
                <w:rFonts w:asciiTheme="majorHAnsi" w:eastAsia="Arial" w:hAnsiTheme="majorHAnsi" w:cs="Arial"/>
              </w:rPr>
            </w:pPr>
          </w:p>
        </w:tc>
        <w:tc>
          <w:tcPr>
            <w:tcW w:w="6660" w:type="dxa"/>
          </w:tcPr>
          <w:p w14:paraId="4FDBD8EF" w14:textId="77777777" w:rsidR="00F537EB" w:rsidRPr="00FE6153" w:rsidRDefault="00F537EB">
            <w:pPr>
              <w:rPr>
                <w:rFonts w:asciiTheme="majorHAnsi" w:eastAsia="Arial" w:hAnsiTheme="majorHAnsi" w:cs="Arial"/>
              </w:rPr>
            </w:pPr>
          </w:p>
        </w:tc>
      </w:tr>
      <w:tr w:rsidR="00F537EB" w:rsidRPr="00FE6153" w14:paraId="5E0FA3DE" w14:textId="77777777">
        <w:tc>
          <w:tcPr>
            <w:tcW w:w="2718" w:type="dxa"/>
          </w:tcPr>
          <w:p w14:paraId="5FBFDE72" w14:textId="77777777" w:rsidR="00F537EB" w:rsidRPr="00FE6153" w:rsidRDefault="00F537EB">
            <w:pPr>
              <w:rPr>
                <w:rFonts w:asciiTheme="majorHAnsi" w:eastAsia="Arial" w:hAnsiTheme="majorHAnsi" w:cs="Arial"/>
              </w:rPr>
            </w:pPr>
          </w:p>
        </w:tc>
        <w:tc>
          <w:tcPr>
            <w:tcW w:w="6660" w:type="dxa"/>
          </w:tcPr>
          <w:p w14:paraId="5EC59C72" w14:textId="77777777" w:rsidR="00F537EB" w:rsidRPr="00FE6153" w:rsidRDefault="00F537EB">
            <w:pPr>
              <w:rPr>
                <w:rFonts w:asciiTheme="majorHAnsi" w:eastAsia="Arial" w:hAnsiTheme="majorHAnsi" w:cs="Arial"/>
              </w:rPr>
            </w:pPr>
          </w:p>
        </w:tc>
      </w:tr>
      <w:tr w:rsidR="00F537EB" w:rsidRPr="00FE6153" w14:paraId="5BA11330" w14:textId="77777777">
        <w:tc>
          <w:tcPr>
            <w:tcW w:w="2718" w:type="dxa"/>
          </w:tcPr>
          <w:p w14:paraId="190E6F6A" w14:textId="77777777" w:rsidR="00F537EB" w:rsidRPr="00FE6153" w:rsidRDefault="00F537EB">
            <w:pPr>
              <w:rPr>
                <w:rFonts w:asciiTheme="majorHAnsi" w:eastAsia="Arial" w:hAnsiTheme="majorHAnsi" w:cs="Arial"/>
              </w:rPr>
            </w:pPr>
          </w:p>
        </w:tc>
        <w:tc>
          <w:tcPr>
            <w:tcW w:w="6660" w:type="dxa"/>
          </w:tcPr>
          <w:p w14:paraId="59D50156" w14:textId="77777777" w:rsidR="00F537EB" w:rsidRPr="00FE6153" w:rsidRDefault="00F537EB">
            <w:pPr>
              <w:rPr>
                <w:rFonts w:asciiTheme="majorHAnsi" w:eastAsia="Arial" w:hAnsiTheme="majorHAnsi" w:cs="Arial"/>
              </w:rPr>
            </w:pPr>
          </w:p>
        </w:tc>
      </w:tr>
      <w:tr w:rsidR="00F537EB" w:rsidRPr="00FE6153" w14:paraId="4895535B" w14:textId="77777777">
        <w:tc>
          <w:tcPr>
            <w:tcW w:w="2718" w:type="dxa"/>
          </w:tcPr>
          <w:p w14:paraId="4D69F533" w14:textId="77777777" w:rsidR="00F537EB" w:rsidRPr="00FE6153" w:rsidRDefault="00F537EB">
            <w:pPr>
              <w:rPr>
                <w:rFonts w:asciiTheme="majorHAnsi" w:eastAsia="Arial" w:hAnsiTheme="majorHAnsi" w:cs="Arial"/>
              </w:rPr>
            </w:pPr>
          </w:p>
        </w:tc>
        <w:tc>
          <w:tcPr>
            <w:tcW w:w="6660" w:type="dxa"/>
          </w:tcPr>
          <w:p w14:paraId="74F07A6B" w14:textId="77777777" w:rsidR="00F537EB" w:rsidRPr="00FE6153" w:rsidRDefault="00F537EB">
            <w:pPr>
              <w:rPr>
                <w:rFonts w:asciiTheme="majorHAnsi" w:eastAsia="Arial" w:hAnsiTheme="majorHAnsi" w:cs="Arial"/>
              </w:rPr>
            </w:pPr>
          </w:p>
        </w:tc>
      </w:tr>
      <w:tr w:rsidR="00F537EB" w:rsidRPr="00FE6153" w14:paraId="11339617" w14:textId="77777777">
        <w:tc>
          <w:tcPr>
            <w:tcW w:w="2718" w:type="dxa"/>
          </w:tcPr>
          <w:p w14:paraId="23ABA6E6" w14:textId="77777777" w:rsidR="00F537EB" w:rsidRPr="00FE6153" w:rsidRDefault="00F537EB">
            <w:pPr>
              <w:rPr>
                <w:rFonts w:asciiTheme="majorHAnsi" w:eastAsia="Arial" w:hAnsiTheme="majorHAnsi" w:cs="Arial"/>
              </w:rPr>
            </w:pPr>
          </w:p>
        </w:tc>
        <w:tc>
          <w:tcPr>
            <w:tcW w:w="6660" w:type="dxa"/>
          </w:tcPr>
          <w:p w14:paraId="0B2E7B0F" w14:textId="77777777" w:rsidR="00F537EB" w:rsidRPr="00FE6153" w:rsidRDefault="00F537EB">
            <w:pPr>
              <w:rPr>
                <w:rFonts w:asciiTheme="majorHAnsi" w:eastAsia="Arial" w:hAnsiTheme="majorHAnsi" w:cs="Arial"/>
              </w:rPr>
            </w:pPr>
          </w:p>
        </w:tc>
      </w:tr>
      <w:tr w:rsidR="00F537EB" w:rsidRPr="00FE6153" w14:paraId="0BEE0D33" w14:textId="77777777">
        <w:tc>
          <w:tcPr>
            <w:tcW w:w="2718" w:type="dxa"/>
          </w:tcPr>
          <w:p w14:paraId="0311A735" w14:textId="77777777" w:rsidR="00F537EB" w:rsidRPr="00FE6153" w:rsidRDefault="00F537EB">
            <w:pPr>
              <w:rPr>
                <w:rFonts w:asciiTheme="majorHAnsi" w:eastAsia="Arial" w:hAnsiTheme="majorHAnsi" w:cs="Arial"/>
              </w:rPr>
            </w:pPr>
          </w:p>
        </w:tc>
        <w:tc>
          <w:tcPr>
            <w:tcW w:w="6660" w:type="dxa"/>
          </w:tcPr>
          <w:p w14:paraId="57484E3B" w14:textId="77777777" w:rsidR="00F537EB" w:rsidRPr="00FE6153" w:rsidRDefault="00F537EB">
            <w:pPr>
              <w:rPr>
                <w:rFonts w:asciiTheme="majorHAnsi" w:eastAsia="Arial" w:hAnsiTheme="majorHAnsi" w:cs="Arial"/>
              </w:rPr>
            </w:pPr>
          </w:p>
        </w:tc>
      </w:tr>
      <w:tr w:rsidR="00F537EB" w:rsidRPr="00FE6153" w14:paraId="1131CC6C" w14:textId="77777777">
        <w:tc>
          <w:tcPr>
            <w:tcW w:w="2718" w:type="dxa"/>
          </w:tcPr>
          <w:p w14:paraId="467D06E3" w14:textId="77777777" w:rsidR="00F537EB" w:rsidRPr="00FE6153" w:rsidRDefault="00F537EB">
            <w:pPr>
              <w:rPr>
                <w:rFonts w:asciiTheme="majorHAnsi" w:eastAsia="Arial" w:hAnsiTheme="majorHAnsi" w:cs="Arial"/>
              </w:rPr>
            </w:pPr>
          </w:p>
        </w:tc>
        <w:tc>
          <w:tcPr>
            <w:tcW w:w="6660" w:type="dxa"/>
          </w:tcPr>
          <w:p w14:paraId="457E167E" w14:textId="77777777" w:rsidR="00F537EB" w:rsidRPr="00FE6153" w:rsidRDefault="00F537EB">
            <w:pPr>
              <w:rPr>
                <w:rFonts w:asciiTheme="majorHAnsi" w:eastAsia="Arial" w:hAnsiTheme="majorHAnsi" w:cs="Arial"/>
              </w:rPr>
            </w:pPr>
          </w:p>
        </w:tc>
      </w:tr>
      <w:tr w:rsidR="00F537EB" w:rsidRPr="00FE6153" w14:paraId="19622690" w14:textId="77777777">
        <w:tc>
          <w:tcPr>
            <w:tcW w:w="2718" w:type="dxa"/>
          </w:tcPr>
          <w:p w14:paraId="3E7C0D3F" w14:textId="77777777" w:rsidR="00F537EB" w:rsidRPr="00FE6153" w:rsidRDefault="00F537EB">
            <w:pPr>
              <w:rPr>
                <w:rFonts w:asciiTheme="majorHAnsi" w:eastAsia="Arial" w:hAnsiTheme="majorHAnsi" w:cs="Arial"/>
              </w:rPr>
            </w:pPr>
          </w:p>
        </w:tc>
        <w:tc>
          <w:tcPr>
            <w:tcW w:w="6660" w:type="dxa"/>
          </w:tcPr>
          <w:p w14:paraId="381504B3" w14:textId="77777777" w:rsidR="00F537EB" w:rsidRPr="00FE6153" w:rsidRDefault="00F537EB">
            <w:pPr>
              <w:rPr>
                <w:rFonts w:asciiTheme="majorHAnsi" w:eastAsia="Arial" w:hAnsiTheme="majorHAnsi" w:cs="Arial"/>
              </w:rPr>
            </w:pPr>
          </w:p>
        </w:tc>
      </w:tr>
      <w:tr w:rsidR="00F537EB" w:rsidRPr="00FE6153" w14:paraId="78671F58" w14:textId="77777777">
        <w:tc>
          <w:tcPr>
            <w:tcW w:w="2718" w:type="dxa"/>
          </w:tcPr>
          <w:p w14:paraId="656E2C7D" w14:textId="77777777" w:rsidR="00F537EB" w:rsidRPr="00FE6153" w:rsidRDefault="00F537EB">
            <w:pPr>
              <w:rPr>
                <w:rFonts w:asciiTheme="majorHAnsi" w:eastAsia="Arial" w:hAnsiTheme="majorHAnsi" w:cs="Arial"/>
              </w:rPr>
            </w:pPr>
          </w:p>
        </w:tc>
        <w:tc>
          <w:tcPr>
            <w:tcW w:w="6660" w:type="dxa"/>
          </w:tcPr>
          <w:p w14:paraId="4EADB0DE" w14:textId="77777777" w:rsidR="00F537EB" w:rsidRPr="00FE6153" w:rsidRDefault="00F537EB">
            <w:pPr>
              <w:rPr>
                <w:rFonts w:asciiTheme="majorHAnsi" w:eastAsia="Arial" w:hAnsiTheme="majorHAnsi" w:cs="Arial"/>
              </w:rPr>
            </w:pPr>
          </w:p>
        </w:tc>
      </w:tr>
      <w:tr w:rsidR="00F537EB" w:rsidRPr="00FE6153" w14:paraId="669E8988" w14:textId="77777777">
        <w:tc>
          <w:tcPr>
            <w:tcW w:w="2718" w:type="dxa"/>
          </w:tcPr>
          <w:p w14:paraId="272A65FC" w14:textId="77777777" w:rsidR="00F537EB" w:rsidRPr="00FE6153" w:rsidRDefault="00F537EB">
            <w:pPr>
              <w:rPr>
                <w:rFonts w:asciiTheme="majorHAnsi" w:eastAsia="Arial" w:hAnsiTheme="majorHAnsi" w:cs="Arial"/>
              </w:rPr>
            </w:pPr>
          </w:p>
        </w:tc>
        <w:tc>
          <w:tcPr>
            <w:tcW w:w="6660" w:type="dxa"/>
          </w:tcPr>
          <w:p w14:paraId="2097477F" w14:textId="77777777" w:rsidR="00F537EB" w:rsidRPr="00FE6153" w:rsidRDefault="00F537EB">
            <w:pPr>
              <w:rPr>
                <w:rFonts w:asciiTheme="majorHAnsi" w:eastAsia="Arial" w:hAnsiTheme="majorHAnsi" w:cs="Arial"/>
              </w:rPr>
            </w:pPr>
          </w:p>
        </w:tc>
      </w:tr>
      <w:tr w:rsidR="00F537EB" w:rsidRPr="00FE6153" w14:paraId="0077BC94" w14:textId="77777777">
        <w:tc>
          <w:tcPr>
            <w:tcW w:w="2718" w:type="dxa"/>
          </w:tcPr>
          <w:p w14:paraId="6B0F21A9" w14:textId="77777777" w:rsidR="00F537EB" w:rsidRPr="00FE6153" w:rsidRDefault="00F537EB">
            <w:pPr>
              <w:rPr>
                <w:rFonts w:asciiTheme="majorHAnsi" w:eastAsia="Arial" w:hAnsiTheme="majorHAnsi" w:cs="Arial"/>
              </w:rPr>
            </w:pPr>
          </w:p>
        </w:tc>
        <w:tc>
          <w:tcPr>
            <w:tcW w:w="6660" w:type="dxa"/>
          </w:tcPr>
          <w:p w14:paraId="3E8B48E1" w14:textId="77777777" w:rsidR="00F537EB" w:rsidRPr="00FE6153" w:rsidRDefault="00F537EB">
            <w:pPr>
              <w:rPr>
                <w:rFonts w:asciiTheme="majorHAnsi" w:eastAsia="Arial" w:hAnsiTheme="majorHAnsi" w:cs="Arial"/>
              </w:rPr>
            </w:pPr>
          </w:p>
        </w:tc>
      </w:tr>
      <w:tr w:rsidR="00F537EB" w:rsidRPr="00FE6153" w14:paraId="4A680F1A" w14:textId="77777777">
        <w:tc>
          <w:tcPr>
            <w:tcW w:w="2718" w:type="dxa"/>
          </w:tcPr>
          <w:p w14:paraId="0C8A2F45" w14:textId="77777777" w:rsidR="00F537EB" w:rsidRPr="00FE6153" w:rsidRDefault="00F537EB">
            <w:pPr>
              <w:rPr>
                <w:rFonts w:asciiTheme="majorHAnsi" w:eastAsia="Arial" w:hAnsiTheme="majorHAnsi" w:cs="Arial"/>
              </w:rPr>
            </w:pPr>
          </w:p>
        </w:tc>
        <w:tc>
          <w:tcPr>
            <w:tcW w:w="6660" w:type="dxa"/>
          </w:tcPr>
          <w:p w14:paraId="2C4411B5" w14:textId="77777777" w:rsidR="00F537EB" w:rsidRPr="00FE6153" w:rsidRDefault="00F537EB">
            <w:pPr>
              <w:rPr>
                <w:rFonts w:asciiTheme="majorHAnsi" w:eastAsia="Arial" w:hAnsiTheme="majorHAnsi" w:cs="Arial"/>
              </w:rPr>
            </w:pPr>
          </w:p>
        </w:tc>
      </w:tr>
      <w:tr w:rsidR="00F537EB" w:rsidRPr="00FE6153" w14:paraId="4DB1F4F0" w14:textId="77777777">
        <w:tc>
          <w:tcPr>
            <w:tcW w:w="2718" w:type="dxa"/>
          </w:tcPr>
          <w:p w14:paraId="15183F70" w14:textId="77777777" w:rsidR="00F537EB" w:rsidRPr="00FE6153" w:rsidRDefault="00F537EB">
            <w:pPr>
              <w:rPr>
                <w:rFonts w:asciiTheme="majorHAnsi" w:eastAsia="Arial" w:hAnsiTheme="majorHAnsi" w:cs="Arial"/>
              </w:rPr>
            </w:pPr>
          </w:p>
        </w:tc>
        <w:tc>
          <w:tcPr>
            <w:tcW w:w="6660" w:type="dxa"/>
          </w:tcPr>
          <w:p w14:paraId="5E466588" w14:textId="77777777" w:rsidR="00F537EB" w:rsidRPr="00FE6153" w:rsidRDefault="00F537EB">
            <w:pPr>
              <w:rPr>
                <w:rFonts w:asciiTheme="majorHAnsi" w:eastAsia="Arial" w:hAnsiTheme="majorHAnsi" w:cs="Arial"/>
              </w:rPr>
            </w:pPr>
          </w:p>
        </w:tc>
      </w:tr>
      <w:tr w:rsidR="00F537EB" w:rsidRPr="00FE6153" w14:paraId="05B9685B" w14:textId="77777777">
        <w:tc>
          <w:tcPr>
            <w:tcW w:w="2718" w:type="dxa"/>
          </w:tcPr>
          <w:p w14:paraId="3F0E6F8F" w14:textId="77777777" w:rsidR="00F537EB" w:rsidRPr="00FE6153" w:rsidRDefault="00F537EB">
            <w:pPr>
              <w:rPr>
                <w:rFonts w:asciiTheme="majorHAnsi" w:eastAsia="Arial" w:hAnsiTheme="majorHAnsi" w:cs="Arial"/>
              </w:rPr>
            </w:pPr>
          </w:p>
        </w:tc>
        <w:tc>
          <w:tcPr>
            <w:tcW w:w="6660" w:type="dxa"/>
          </w:tcPr>
          <w:p w14:paraId="27DA88A8" w14:textId="77777777" w:rsidR="00F537EB" w:rsidRPr="00FE6153" w:rsidRDefault="00F537EB">
            <w:pPr>
              <w:rPr>
                <w:rFonts w:asciiTheme="majorHAnsi" w:eastAsia="Arial" w:hAnsiTheme="majorHAnsi" w:cs="Arial"/>
              </w:rPr>
            </w:pPr>
          </w:p>
        </w:tc>
      </w:tr>
      <w:tr w:rsidR="00F537EB" w:rsidRPr="00FE6153" w14:paraId="08485C52" w14:textId="77777777">
        <w:tc>
          <w:tcPr>
            <w:tcW w:w="2718" w:type="dxa"/>
          </w:tcPr>
          <w:p w14:paraId="34E51DF0" w14:textId="77777777" w:rsidR="00F537EB" w:rsidRPr="00FE6153" w:rsidRDefault="00F537EB">
            <w:pPr>
              <w:rPr>
                <w:rFonts w:asciiTheme="majorHAnsi" w:eastAsia="Arial" w:hAnsiTheme="majorHAnsi" w:cs="Arial"/>
              </w:rPr>
            </w:pPr>
          </w:p>
        </w:tc>
        <w:tc>
          <w:tcPr>
            <w:tcW w:w="6660" w:type="dxa"/>
          </w:tcPr>
          <w:p w14:paraId="54BA407A" w14:textId="77777777" w:rsidR="00F537EB" w:rsidRPr="00FE6153" w:rsidRDefault="00F537EB">
            <w:pPr>
              <w:rPr>
                <w:rFonts w:asciiTheme="majorHAnsi" w:eastAsia="Arial" w:hAnsiTheme="majorHAnsi" w:cs="Arial"/>
              </w:rPr>
            </w:pPr>
          </w:p>
        </w:tc>
      </w:tr>
      <w:tr w:rsidR="00F537EB" w:rsidRPr="00FE6153" w14:paraId="5ED1BE95" w14:textId="77777777">
        <w:tc>
          <w:tcPr>
            <w:tcW w:w="2718" w:type="dxa"/>
          </w:tcPr>
          <w:p w14:paraId="5B0A5AA7" w14:textId="77777777" w:rsidR="00F537EB" w:rsidRPr="00FE6153" w:rsidRDefault="00F537EB">
            <w:pPr>
              <w:rPr>
                <w:rFonts w:asciiTheme="majorHAnsi" w:eastAsia="Arial" w:hAnsiTheme="majorHAnsi" w:cs="Arial"/>
              </w:rPr>
            </w:pPr>
          </w:p>
        </w:tc>
        <w:tc>
          <w:tcPr>
            <w:tcW w:w="6660" w:type="dxa"/>
          </w:tcPr>
          <w:p w14:paraId="3744A098" w14:textId="77777777" w:rsidR="00F537EB" w:rsidRPr="00FE6153" w:rsidRDefault="00F537EB">
            <w:pPr>
              <w:rPr>
                <w:rFonts w:asciiTheme="majorHAnsi" w:eastAsia="Arial" w:hAnsiTheme="majorHAnsi" w:cs="Arial"/>
              </w:rPr>
            </w:pPr>
          </w:p>
        </w:tc>
      </w:tr>
      <w:tr w:rsidR="00F537EB" w:rsidRPr="00FE6153" w14:paraId="75A06233" w14:textId="77777777">
        <w:tc>
          <w:tcPr>
            <w:tcW w:w="2718" w:type="dxa"/>
          </w:tcPr>
          <w:p w14:paraId="2F895264" w14:textId="77777777" w:rsidR="00F537EB" w:rsidRPr="00FE6153" w:rsidRDefault="00F537EB">
            <w:pPr>
              <w:rPr>
                <w:rFonts w:asciiTheme="majorHAnsi" w:eastAsia="Arial" w:hAnsiTheme="majorHAnsi" w:cs="Arial"/>
              </w:rPr>
            </w:pPr>
          </w:p>
        </w:tc>
        <w:tc>
          <w:tcPr>
            <w:tcW w:w="6660" w:type="dxa"/>
          </w:tcPr>
          <w:p w14:paraId="422A8E42" w14:textId="77777777" w:rsidR="00F537EB" w:rsidRPr="00FE6153" w:rsidRDefault="00F537EB">
            <w:pPr>
              <w:rPr>
                <w:rFonts w:asciiTheme="majorHAnsi" w:eastAsia="Arial" w:hAnsiTheme="majorHAnsi" w:cs="Arial"/>
              </w:rPr>
            </w:pPr>
          </w:p>
        </w:tc>
      </w:tr>
      <w:tr w:rsidR="00F537EB" w:rsidRPr="00FE6153" w14:paraId="3E4F0D5B" w14:textId="77777777">
        <w:tc>
          <w:tcPr>
            <w:tcW w:w="2718" w:type="dxa"/>
          </w:tcPr>
          <w:p w14:paraId="24E431C5" w14:textId="77777777" w:rsidR="00F537EB" w:rsidRPr="00FE6153" w:rsidRDefault="00F537EB">
            <w:pPr>
              <w:rPr>
                <w:rFonts w:asciiTheme="majorHAnsi" w:eastAsia="Arial" w:hAnsiTheme="majorHAnsi" w:cs="Arial"/>
              </w:rPr>
            </w:pPr>
          </w:p>
        </w:tc>
        <w:tc>
          <w:tcPr>
            <w:tcW w:w="6660" w:type="dxa"/>
          </w:tcPr>
          <w:p w14:paraId="61561421" w14:textId="77777777" w:rsidR="00F537EB" w:rsidRPr="00FE6153" w:rsidRDefault="00F537EB">
            <w:pPr>
              <w:rPr>
                <w:rFonts w:asciiTheme="majorHAnsi" w:eastAsia="Arial" w:hAnsiTheme="majorHAnsi" w:cs="Arial"/>
              </w:rPr>
            </w:pPr>
          </w:p>
        </w:tc>
      </w:tr>
      <w:tr w:rsidR="00F537EB" w:rsidRPr="00FE6153" w14:paraId="60FBD40C" w14:textId="77777777">
        <w:tc>
          <w:tcPr>
            <w:tcW w:w="2718" w:type="dxa"/>
          </w:tcPr>
          <w:p w14:paraId="79C02DF4" w14:textId="77777777" w:rsidR="00F537EB" w:rsidRPr="00FE6153" w:rsidRDefault="00F537EB">
            <w:pPr>
              <w:rPr>
                <w:rFonts w:asciiTheme="majorHAnsi" w:eastAsia="Arial" w:hAnsiTheme="majorHAnsi" w:cs="Arial"/>
              </w:rPr>
            </w:pPr>
          </w:p>
        </w:tc>
        <w:tc>
          <w:tcPr>
            <w:tcW w:w="6660" w:type="dxa"/>
          </w:tcPr>
          <w:p w14:paraId="5CAFD7EF" w14:textId="77777777" w:rsidR="00F537EB" w:rsidRPr="00FE6153" w:rsidRDefault="00F537EB">
            <w:pPr>
              <w:rPr>
                <w:rFonts w:asciiTheme="majorHAnsi" w:eastAsia="Arial" w:hAnsiTheme="majorHAnsi" w:cs="Arial"/>
              </w:rPr>
            </w:pPr>
          </w:p>
        </w:tc>
      </w:tr>
      <w:tr w:rsidR="00F537EB" w:rsidRPr="00FE6153" w14:paraId="49DF0EDA" w14:textId="77777777">
        <w:tc>
          <w:tcPr>
            <w:tcW w:w="2718" w:type="dxa"/>
          </w:tcPr>
          <w:p w14:paraId="3802C39A" w14:textId="77777777" w:rsidR="00F537EB" w:rsidRPr="00FE6153" w:rsidRDefault="00F537EB">
            <w:pPr>
              <w:rPr>
                <w:rFonts w:asciiTheme="majorHAnsi" w:eastAsia="Arial" w:hAnsiTheme="majorHAnsi" w:cs="Arial"/>
              </w:rPr>
            </w:pPr>
          </w:p>
        </w:tc>
        <w:tc>
          <w:tcPr>
            <w:tcW w:w="6660" w:type="dxa"/>
          </w:tcPr>
          <w:p w14:paraId="5D16AC5B" w14:textId="77777777" w:rsidR="00F537EB" w:rsidRPr="00FE6153" w:rsidRDefault="00F537EB">
            <w:pPr>
              <w:rPr>
                <w:rFonts w:asciiTheme="majorHAnsi" w:eastAsia="Arial" w:hAnsiTheme="majorHAnsi" w:cs="Arial"/>
              </w:rPr>
            </w:pPr>
          </w:p>
        </w:tc>
      </w:tr>
      <w:tr w:rsidR="00F537EB" w:rsidRPr="00FE6153" w14:paraId="2DE59381" w14:textId="77777777">
        <w:tc>
          <w:tcPr>
            <w:tcW w:w="2718" w:type="dxa"/>
          </w:tcPr>
          <w:p w14:paraId="0D499B56" w14:textId="77777777" w:rsidR="00F537EB" w:rsidRPr="00FE6153" w:rsidRDefault="00F537EB">
            <w:pPr>
              <w:rPr>
                <w:rFonts w:asciiTheme="majorHAnsi" w:eastAsia="Arial" w:hAnsiTheme="majorHAnsi" w:cs="Arial"/>
              </w:rPr>
            </w:pPr>
          </w:p>
        </w:tc>
        <w:tc>
          <w:tcPr>
            <w:tcW w:w="6660" w:type="dxa"/>
          </w:tcPr>
          <w:p w14:paraId="5BD8F96C" w14:textId="77777777" w:rsidR="00F537EB" w:rsidRPr="00FE6153" w:rsidRDefault="00F537EB">
            <w:pPr>
              <w:rPr>
                <w:rFonts w:asciiTheme="majorHAnsi" w:eastAsia="Arial" w:hAnsiTheme="majorHAnsi" w:cs="Arial"/>
              </w:rPr>
            </w:pPr>
          </w:p>
        </w:tc>
      </w:tr>
    </w:tbl>
    <w:p w14:paraId="5B588B96" w14:textId="77777777" w:rsidR="00F537EB" w:rsidRPr="00FE6153" w:rsidRDefault="00F537EB">
      <w:pPr>
        <w:rPr>
          <w:rFonts w:asciiTheme="majorHAnsi" w:eastAsia="Arial" w:hAnsiTheme="majorHAnsi" w:cs="Arial"/>
        </w:rPr>
      </w:pPr>
    </w:p>
    <w:p w14:paraId="69FA7CE4" w14:textId="77777777" w:rsidR="00F537EB" w:rsidRPr="00FE6153" w:rsidRDefault="00626048">
      <w:pPr>
        <w:pStyle w:val="Heading2"/>
        <w:rPr>
          <w:rFonts w:asciiTheme="majorHAnsi" w:hAnsiTheme="majorHAnsi"/>
        </w:rPr>
      </w:pPr>
      <w:r w:rsidRPr="00FE6153">
        <w:rPr>
          <w:rFonts w:asciiTheme="majorHAnsi" w:hAnsiTheme="majorHAnsi"/>
        </w:rPr>
        <w:t>Safety Practices &amp; Issues for the Course:</w:t>
      </w:r>
    </w:p>
    <w:p w14:paraId="49961F94"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list and clearly explain any safety considerations and issues that may be a necessary element of the course activities. Be sure to detail all safety procedures and training to be followed by the students, and list any PPE (Personal Protective Equipment) that should be worn during particular hazardous operations/activities in the VA workshops and studios.</w:t>
      </w:r>
    </w:p>
    <w:p w14:paraId="1F465F10" w14:textId="77777777" w:rsidR="00F537EB" w:rsidRPr="00FE6153" w:rsidRDefault="00F537EB">
      <w:pPr>
        <w:rPr>
          <w:rFonts w:asciiTheme="majorHAnsi" w:eastAsia="Arial" w:hAnsiTheme="majorHAnsi" w:cs="Arial"/>
          <w:i/>
          <w:color w:val="0000FF"/>
          <w:sz w:val="20"/>
          <w:szCs w:val="20"/>
        </w:rPr>
      </w:pPr>
    </w:p>
    <w:p w14:paraId="69B9AAAC"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Ensure that all students understand that they must undertake trainings (as appropriate) to use particular machines, equipment, materials, and techniques that may be necessary for this course. Create a completion sheet for students to sign for particular trainings that involve hazardous materials, processes, tools or equipment.</w:t>
      </w:r>
    </w:p>
    <w:p w14:paraId="12D57BBA" w14:textId="77777777" w:rsidR="00F537EB" w:rsidRPr="00FE6153" w:rsidRDefault="00F537EB">
      <w:pPr>
        <w:rPr>
          <w:rFonts w:asciiTheme="majorHAnsi" w:eastAsia="Arial" w:hAnsiTheme="majorHAnsi" w:cs="Arial"/>
          <w:i/>
          <w:color w:val="0000FF"/>
          <w:sz w:val="20"/>
          <w:szCs w:val="20"/>
        </w:rPr>
      </w:pPr>
    </w:p>
    <w:p w14:paraId="22F84FFC"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Faculty should note that there is an </w:t>
      </w:r>
      <w:hyperlink r:id="rId22">
        <w:r w:rsidRPr="00FE6153">
          <w:rPr>
            <w:rFonts w:asciiTheme="majorHAnsi" w:eastAsia="Arial" w:hAnsiTheme="majorHAnsi" w:cs="Arial"/>
            <w:i/>
            <w:color w:val="0000FF"/>
            <w:sz w:val="20"/>
            <w:szCs w:val="20"/>
            <w:u w:val="single"/>
          </w:rPr>
          <w:t>Incident Report form</w:t>
        </w:r>
      </w:hyperlink>
      <w:r w:rsidRPr="00FE6153">
        <w:rPr>
          <w:rFonts w:asciiTheme="majorHAnsi" w:eastAsia="Arial" w:hAnsiTheme="majorHAnsi" w:cs="Arial"/>
          <w:i/>
          <w:color w:val="0000FF"/>
          <w:sz w:val="20"/>
          <w:szCs w:val="20"/>
        </w:rPr>
        <w:t xml:space="preserve"> available on the CSUSB website for any safety or student concerns.</w:t>
      </w:r>
    </w:p>
    <w:p w14:paraId="2B213FFA" w14:textId="77777777" w:rsidR="00F537EB" w:rsidRPr="00FE6153" w:rsidRDefault="00F537EB">
      <w:pPr>
        <w:rPr>
          <w:rFonts w:asciiTheme="majorHAnsi" w:eastAsia="Arial" w:hAnsiTheme="majorHAnsi" w:cs="Arial"/>
          <w:i/>
          <w:color w:val="000000"/>
          <w:sz w:val="20"/>
          <w:szCs w:val="20"/>
        </w:rPr>
      </w:pPr>
    </w:p>
    <w:p w14:paraId="35A033F6" w14:textId="77777777" w:rsidR="00F537EB" w:rsidRPr="00FE6153" w:rsidRDefault="00626048">
      <w:pPr>
        <w:pStyle w:val="Heading2"/>
        <w:rPr>
          <w:rFonts w:asciiTheme="majorHAnsi" w:hAnsiTheme="majorHAnsi"/>
        </w:rPr>
      </w:pPr>
      <w:r w:rsidRPr="00FE6153">
        <w:rPr>
          <w:rFonts w:asciiTheme="majorHAnsi" w:hAnsiTheme="majorHAnsi"/>
        </w:rPr>
        <w:lastRenderedPageBreak/>
        <w:t>University Policies:</w:t>
      </w:r>
    </w:p>
    <w:p w14:paraId="5DF62B8C"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Instructor(s) shall refer students to the “General Regulations and Procedures" in the CSUSB Bulletin of Courses for the university’s policies on course withdrawal, cheating, and plagiarism.  Below are examples only.</w:t>
      </w:r>
    </w:p>
    <w:p w14:paraId="47F18921" w14:textId="77777777" w:rsidR="00F537EB" w:rsidRPr="00FE6153" w:rsidRDefault="00F537EB">
      <w:pPr>
        <w:rPr>
          <w:rFonts w:asciiTheme="majorHAnsi" w:eastAsia="Arial" w:hAnsiTheme="majorHAnsi" w:cs="Arial"/>
          <w:color w:val="000000"/>
          <w:sz w:val="20"/>
          <w:szCs w:val="20"/>
        </w:rPr>
      </w:pPr>
    </w:p>
    <w:p w14:paraId="182686B7" w14:textId="77777777" w:rsidR="00F537EB" w:rsidRPr="00FE6153" w:rsidRDefault="00626048">
      <w:pPr>
        <w:pStyle w:val="Heading3"/>
        <w:rPr>
          <w:rFonts w:asciiTheme="majorHAnsi" w:eastAsia="Arial" w:hAnsiTheme="majorHAnsi" w:cs="Arial"/>
        </w:rPr>
      </w:pPr>
      <w:r w:rsidRPr="00FE6153">
        <w:rPr>
          <w:rFonts w:asciiTheme="majorHAnsi" w:eastAsia="Arial" w:hAnsiTheme="majorHAnsi" w:cs="Arial"/>
        </w:rPr>
        <w:t>Plagiarism and Cheating -</w:t>
      </w:r>
    </w:p>
    <w:p w14:paraId="190AD826" w14:textId="77777777" w:rsidR="00F537EB" w:rsidRPr="00FE6153" w:rsidRDefault="00626048">
      <w:pPr>
        <w:pBdr>
          <w:top w:val="nil"/>
          <w:left w:val="nil"/>
          <w:bottom w:val="nil"/>
          <w:right w:val="nil"/>
          <w:between w:val="nil"/>
        </w:pBdr>
        <w:rPr>
          <w:rFonts w:asciiTheme="majorHAnsi" w:eastAsia="Arial" w:hAnsiTheme="majorHAnsi" w:cs="Arial"/>
          <w:color w:val="000000"/>
        </w:rPr>
      </w:pPr>
      <w:r w:rsidRPr="00FE6153">
        <w:rPr>
          <w:rFonts w:asciiTheme="majorHAnsi" w:eastAsia="Arial" w:hAnsiTheme="majorHAnsi" w:cs="Arial"/>
          <w:i/>
          <w:color w:val="0000FF"/>
          <w:sz w:val="20"/>
          <w:szCs w:val="20"/>
        </w:rPr>
        <w:t>Sample text:</w:t>
      </w:r>
      <w:r w:rsidRPr="00FE6153">
        <w:rPr>
          <w:rFonts w:asciiTheme="majorHAnsi" w:eastAsia="Arial" w:hAnsiTheme="majorHAnsi" w:cs="Arial"/>
          <w:color w:val="000000"/>
        </w:rPr>
        <w:t xml:space="preserve"> Students are expected to be familiar with the University’s Policy on cheating and Plagiarism. Please review this at (CSUSB Bulletin, pages 51-52</w:t>
      </w:r>
      <w:r w:rsidRPr="00FE6153">
        <w:rPr>
          <w:rFonts w:asciiTheme="majorHAnsi" w:eastAsia="Arial" w:hAnsiTheme="majorHAnsi" w:cs="Arial"/>
          <w:i/>
          <w:color w:val="000000"/>
          <w:sz w:val="20"/>
          <w:szCs w:val="20"/>
        </w:rPr>
        <w:t xml:space="preserve">).  </w:t>
      </w:r>
      <w:r w:rsidRPr="00FE6153">
        <w:rPr>
          <w:rFonts w:asciiTheme="majorHAnsi" w:eastAsia="Arial" w:hAnsiTheme="majorHAnsi" w:cs="Arial"/>
          <w:i/>
          <w:color w:val="0000FF"/>
          <w:sz w:val="20"/>
          <w:szCs w:val="20"/>
        </w:rPr>
        <w:t>Quote here the university’s policy.</w:t>
      </w:r>
      <w:r w:rsidRPr="00FE6153">
        <w:rPr>
          <w:rFonts w:asciiTheme="majorHAnsi" w:eastAsia="Arial" w:hAnsiTheme="majorHAnsi" w:cs="Arial"/>
          <w:color w:val="000000"/>
        </w:rPr>
        <w:t xml:space="preserve">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5012F016"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0191645F" w14:textId="77777777" w:rsidR="00F537EB" w:rsidRPr="00FE6153" w:rsidRDefault="00626048">
      <w:pPr>
        <w:pBdr>
          <w:top w:val="nil"/>
          <w:left w:val="nil"/>
          <w:bottom w:val="nil"/>
          <w:right w:val="nil"/>
          <w:between w:val="nil"/>
        </w:pBdr>
        <w:rPr>
          <w:rFonts w:asciiTheme="majorHAnsi" w:eastAsia="Arial" w:hAnsiTheme="majorHAnsi" w:cs="Arial"/>
          <w:b/>
          <w:color w:val="000000"/>
        </w:rPr>
      </w:pPr>
      <w:r w:rsidRPr="00FE6153">
        <w:rPr>
          <w:rFonts w:asciiTheme="majorHAnsi" w:eastAsia="Arial" w:hAnsiTheme="majorHAnsi" w:cs="Arial"/>
          <w:b/>
          <w:color w:val="000000"/>
        </w:rPr>
        <w:t>Participation and Attendance -</w:t>
      </w:r>
    </w:p>
    <w:p w14:paraId="41C444F6"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Be sure to spell out clearly if lack of attendance will affect students’ grades, and how. Also, detail any other guidelines that students must follow, for example if and when students should inform you of absences, what are allowable absences, etc.</w:t>
      </w:r>
    </w:p>
    <w:p w14:paraId="219670E7" w14:textId="77777777" w:rsidR="00F537EB" w:rsidRPr="00FE6153" w:rsidRDefault="00F537EB">
      <w:pPr>
        <w:pBdr>
          <w:top w:val="nil"/>
          <w:left w:val="nil"/>
          <w:bottom w:val="nil"/>
          <w:right w:val="nil"/>
          <w:between w:val="nil"/>
        </w:pBdr>
        <w:rPr>
          <w:rFonts w:asciiTheme="majorHAnsi" w:eastAsia="Arial" w:hAnsiTheme="majorHAnsi" w:cs="Arial"/>
          <w:i/>
          <w:color w:val="0000FF"/>
          <w:sz w:val="20"/>
          <w:szCs w:val="20"/>
        </w:rPr>
      </w:pPr>
    </w:p>
    <w:p w14:paraId="23762390"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Be sure to give details of any provisions for the makeup of missed or late assignments, if any. See FAM 818.9 </w:t>
      </w:r>
      <w:hyperlink r:id="rId23">
        <w:r w:rsidRPr="00FE6153">
          <w:rPr>
            <w:rFonts w:asciiTheme="majorHAnsi" w:eastAsia="Arial" w:hAnsiTheme="majorHAnsi" w:cs="Arial"/>
            <w:i/>
            <w:color w:val="0000FF"/>
            <w:sz w:val="20"/>
            <w:szCs w:val="20"/>
            <w:u w:val="single"/>
          </w:rPr>
          <w:t>Missed Class Time and Makeup Policy</w:t>
        </w:r>
      </w:hyperlink>
      <w:r w:rsidRPr="00FE6153">
        <w:rPr>
          <w:rFonts w:asciiTheme="majorHAnsi" w:eastAsia="Arial" w:hAnsiTheme="majorHAnsi" w:cs="Arial"/>
          <w:i/>
          <w:color w:val="0000FF"/>
          <w:sz w:val="20"/>
          <w:szCs w:val="20"/>
        </w:rPr>
        <w:t> for information about extracurricular and co-curricular activities.</w:t>
      </w:r>
    </w:p>
    <w:p w14:paraId="063F1665"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3D4AD451" w14:textId="77777777" w:rsidR="00F537EB" w:rsidRPr="00FE6153" w:rsidRDefault="00626048">
      <w:pPr>
        <w:pStyle w:val="Heading3"/>
        <w:rPr>
          <w:rFonts w:asciiTheme="majorHAnsi" w:eastAsia="Arial" w:hAnsiTheme="majorHAnsi" w:cs="Arial"/>
        </w:rPr>
      </w:pPr>
      <w:r w:rsidRPr="00FE6153">
        <w:rPr>
          <w:rFonts w:asciiTheme="majorHAnsi" w:eastAsia="Arial" w:hAnsiTheme="majorHAnsi" w:cs="Arial"/>
        </w:rPr>
        <w:t>Classroom Protocol -</w:t>
      </w:r>
    </w:p>
    <w:p w14:paraId="7AC00708"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 xml:space="preserve">Note expectations for participations, attendance, arrival times, behavior, safety, </w:t>
      </w:r>
      <w:proofErr w:type="gramStart"/>
      <w:r w:rsidRPr="00FE6153">
        <w:rPr>
          <w:rFonts w:asciiTheme="majorHAnsi" w:eastAsia="Arial" w:hAnsiTheme="majorHAnsi" w:cs="Arial"/>
          <w:i/>
          <w:color w:val="0000FF"/>
          <w:sz w:val="20"/>
          <w:szCs w:val="20"/>
        </w:rPr>
        <w:t>cell</w:t>
      </w:r>
      <w:proofErr w:type="gramEnd"/>
      <w:r w:rsidRPr="00FE6153">
        <w:rPr>
          <w:rFonts w:asciiTheme="majorHAnsi" w:eastAsia="Arial" w:hAnsiTheme="majorHAnsi" w:cs="Arial"/>
          <w:i/>
          <w:color w:val="0000FF"/>
          <w:sz w:val="20"/>
          <w:szCs w:val="20"/>
        </w:rPr>
        <w:t xml:space="preserve"> phone use, etc. Also, note FAM 818.8 </w:t>
      </w:r>
      <w:hyperlink r:id="rId24">
        <w:r w:rsidRPr="00FE6153">
          <w:rPr>
            <w:rFonts w:asciiTheme="majorHAnsi" w:eastAsia="Arial" w:hAnsiTheme="majorHAnsi" w:cs="Arial"/>
            <w:i/>
            <w:color w:val="0000FF"/>
            <w:sz w:val="20"/>
            <w:szCs w:val="20"/>
          </w:rPr>
          <w:t>Meeting, Dismissal and Conduct of Classes</w:t>
        </w:r>
      </w:hyperlink>
      <w:r w:rsidRPr="00FE6153">
        <w:rPr>
          <w:rFonts w:asciiTheme="majorHAnsi" w:eastAsia="Arial" w:hAnsiTheme="majorHAnsi" w:cs="Arial"/>
          <w:i/>
          <w:color w:val="0000FF"/>
          <w:sz w:val="20"/>
          <w:szCs w:val="20"/>
        </w:rPr>
        <w:t>.</w:t>
      </w:r>
    </w:p>
    <w:p w14:paraId="33DAB56B"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Also, for studio and workshop classes, please note appropriate dress for class – many of our activities are messy and/or dangerous (i.e. no untied long hair, tassels, hood laces scarves, etc. allowed near rotary machines).</w:t>
      </w:r>
    </w:p>
    <w:p w14:paraId="686E98EB" w14:textId="77777777" w:rsidR="0017534F" w:rsidRPr="00FE6153" w:rsidRDefault="0017534F">
      <w:pPr>
        <w:rPr>
          <w:rFonts w:asciiTheme="majorHAnsi" w:eastAsia="Arial" w:hAnsiTheme="majorHAnsi" w:cs="Arial"/>
          <w:i/>
          <w:color w:val="0000FF"/>
          <w:sz w:val="20"/>
          <w:szCs w:val="20"/>
        </w:rPr>
      </w:pPr>
    </w:p>
    <w:p w14:paraId="75ED6169" w14:textId="77777777" w:rsidR="0017534F" w:rsidRPr="00FE6153" w:rsidRDefault="0017534F">
      <w:pPr>
        <w:rPr>
          <w:rFonts w:asciiTheme="majorHAnsi" w:eastAsia="Arial" w:hAnsiTheme="majorHAnsi" w:cs="Arial"/>
          <w:i/>
          <w:color w:val="0000FF"/>
          <w:sz w:val="20"/>
          <w:szCs w:val="20"/>
        </w:rPr>
      </w:pPr>
    </w:p>
    <w:p w14:paraId="2EBEE485" w14:textId="77777777" w:rsidR="00F537EB" w:rsidRPr="00FE6153" w:rsidRDefault="00F537EB">
      <w:pPr>
        <w:pBdr>
          <w:top w:val="nil"/>
          <w:left w:val="nil"/>
          <w:bottom w:val="nil"/>
          <w:right w:val="nil"/>
          <w:between w:val="nil"/>
        </w:pBdr>
        <w:ind w:left="360" w:hanging="360"/>
        <w:rPr>
          <w:rFonts w:asciiTheme="majorHAnsi" w:eastAsia="Arial" w:hAnsiTheme="majorHAnsi" w:cs="Arial"/>
          <w:color w:val="000000"/>
        </w:rPr>
      </w:pPr>
    </w:p>
    <w:p w14:paraId="6C518107" w14:textId="4828859E" w:rsidR="00F537EB" w:rsidRPr="00FE6153" w:rsidRDefault="00626048">
      <w:pPr>
        <w:pStyle w:val="Heading3"/>
        <w:rPr>
          <w:rFonts w:asciiTheme="majorHAnsi" w:eastAsia="Arial" w:hAnsiTheme="majorHAnsi" w:cs="Arial"/>
          <w:color w:val="FF0000"/>
        </w:rPr>
      </w:pPr>
      <w:r w:rsidRPr="00FE6153">
        <w:rPr>
          <w:rFonts w:asciiTheme="majorHAnsi" w:eastAsia="Arial" w:hAnsiTheme="majorHAnsi" w:cs="Arial"/>
        </w:rPr>
        <w:t xml:space="preserve">Dropping and Adding </w:t>
      </w:r>
      <w:r w:rsidR="00A97BC8" w:rsidRPr="00FE6153">
        <w:rPr>
          <w:rFonts w:asciiTheme="majorHAnsi" w:eastAsia="Arial" w:hAnsiTheme="majorHAnsi" w:cs="Arial"/>
        </w:rPr>
        <w:t>–</w:t>
      </w:r>
      <w:r w:rsidR="00AF6748">
        <w:rPr>
          <w:rFonts w:asciiTheme="majorHAnsi" w:eastAsia="Arial" w:hAnsiTheme="majorHAnsi" w:cs="Arial"/>
          <w:color w:val="FF0000"/>
        </w:rPr>
        <w:t xml:space="preserve"> </w:t>
      </w:r>
    </w:p>
    <w:p w14:paraId="0DCFEB06" w14:textId="77777777" w:rsidR="00F537EB" w:rsidRPr="00FE6153" w:rsidRDefault="00626048">
      <w:pPr>
        <w:rPr>
          <w:rFonts w:asciiTheme="majorHAnsi" w:eastAsia="Arial" w:hAnsiTheme="majorHAnsi" w:cs="Arial"/>
        </w:rPr>
      </w:pPr>
      <w:r w:rsidRPr="00FE6153">
        <w:rPr>
          <w:rFonts w:asciiTheme="majorHAnsi" w:eastAsia="Arial" w:hAnsiTheme="majorHAnsi" w:cs="Arial"/>
          <w:i/>
          <w:color w:val="0000FF"/>
          <w:sz w:val="20"/>
          <w:szCs w:val="20"/>
        </w:rPr>
        <w:t>Sample text:</w:t>
      </w:r>
      <w:r w:rsidRPr="00FE6153">
        <w:rPr>
          <w:rFonts w:asciiTheme="majorHAnsi" w:eastAsia="Arial" w:hAnsiTheme="majorHAnsi" w:cs="Arial"/>
          <w:color w:val="000000"/>
        </w:rPr>
        <w:t xml:space="preserve"> </w:t>
      </w:r>
      <w:r w:rsidRPr="00FE6153">
        <w:rPr>
          <w:rFonts w:asciiTheme="majorHAnsi" w:eastAsia="Arial" w:hAnsiTheme="majorHAnsi" w:cs="Arial"/>
        </w:rPr>
        <w:t xml:space="preserve">Students are responsible for understanding the policies and procedures about add/drops, academic renewal, etc. found at </w:t>
      </w:r>
      <w:hyperlink r:id="rId25">
        <w:r w:rsidRPr="00FE6153">
          <w:rPr>
            <w:rFonts w:asciiTheme="majorHAnsi" w:eastAsia="Arial" w:hAnsiTheme="majorHAnsi" w:cs="Arial"/>
            <w:color w:val="0000FF"/>
            <w:u w:val="single"/>
          </w:rPr>
          <w:t>(CSUSB Bulletin, pages 46-48).</w:t>
        </w:r>
      </w:hyperlink>
      <w:r w:rsidRPr="00FE6153">
        <w:rPr>
          <w:rFonts w:asciiTheme="majorHAnsi" w:eastAsia="Arial" w:hAnsiTheme="majorHAnsi" w:cs="Arial"/>
        </w:rPr>
        <w:t xml:space="preserve"> </w:t>
      </w:r>
    </w:p>
    <w:p w14:paraId="7C77F3DB" w14:textId="77777777" w:rsidR="00F537EB" w:rsidRDefault="00F537EB">
      <w:pPr>
        <w:rPr>
          <w:rFonts w:asciiTheme="majorHAnsi" w:eastAsia="Arial" w:hAnsiTheme="majorHAnsi" w:cs="Arial"/>
        </w:rPr>
      </w:pPr>
    </w:p>
    <w:p w14:paraId="559AD697" w14:textId="30273C24" w:rsidR="00AF6748" w:rsidRPr="00AF6748" w:rsidRDefault="00AF6748">
      <w:pPr>
        <w:rPr>
          <w:rFonts w:asciiTheme="majorHAnsi" w:eastAsia="Arial" w:hAnsiTheme="majorHAnsi" w:cs="Arial"/>
          <w:b/>
        </w:rPr>
      </w:pPr>
      <w:r w:rsidRPr="00AF6748">
        <w:rPr>
          <w:rFonts w:asciiTheme="majorHAnsi" w:eastAsia="Arial" w:hAnsiTheme="majorHAnsi" w:cs="Arial"/>
          <w:b/>
          <w:color w:val="0000FF"/>
        </w:rPr>
        <w:t>INCLUDE CENSUS DATE HERE</w:t>
      </w:r>
    </w:p>
    <w:p w14:paraId="20D31EFB" w14:textId="77777777" w:rsidR="0017534F" w:rsidRPr="00FE6153" w:rsidRDefault="0017534F">
      <w:pPr>
        <w:rPr>
          <w:rFonts w:asciiTheme="majorHAnsi" w:eastAsia="Arial" w:hAnsiTheme="majorHAnsi" w:cs="Arial"/>
        </w:rPr>
      </w:pPr>
    </w:p>
    <w:p w14:paraId="5E5857ED" w14:textId="77777777" w:rsidR="00F537EB" w:rsidRPr="00FE6153" w:rsidRDefault="00626048">
      <w:pPr>
        <w:pStyle w:val="Heading2"/>
        <w:rPr>
          <w:rFonts w:asciiTheme="majorHAnsi" w:hAnsiTheme="majorHAnsi"/>
        </w:rPr>
      </w:pPr>
      <w:r w:rsidRPr="00FE6153">
        <w:rPr>
          <w:rFonts w:asciiTheme="majorHAnsi" w:hAnsiTheme="majorHAnsi"/>
        </w:rPr>
        <w:t>Campus Policy in Compliance with the American Disabilities Act</w:t>
      </w:r>
    </w:p>
    <w:p w14:paraId="7E3209A4" w14:textId="77777777" w:rsidR="00F537EB" w:rsidRPr="00FE6153" w:rsidRDefault="00626048">
      <w:pPr>
        <w:pBdr>
          <w:top w:val="nil"/>
          <w:left w:val="nil"/>
          <w:bottom w:val="nil"/>
          <w:right w:val="nil"/>
          <w:between w:val="nil"/>
        </w:pBd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CSUSB Syllabus Policy (2.g) states that at a minimum, each course syllabus must contain a statement of ADA compliance (below are the 2007-08 official statements for supporting students with disabilities), and the reminder that it is the student's responsibility to seek academic accommodations for a verified disability in a timely manner.</w:t>
      </w:r>
    </w:p>
    <w:p w14:paraId="60A8E405" w14:textId="77777777" w:rsidR="00F537EB" w:rsidRPr="00FE6153" w:rsidRDefault="00626048">
      <w:pPr>
        <w:pStyle w:val="Heading2"/>
        <w:rPr>
          <w:rFonts w:asciiTheme="majorHAnsi" w:hAnsiTheme="majorHAnsi"/>
        </w:rPr>
      </w:pPr>
      <w:r w:rsidRPr="00FE6153">
        <w:rPr>
          <w:rFonts w:asciiTheme="majorHAnsi" w:hAnsiTheme="majorHAnsi"/>
        </w:rPr>
        <w:lastRenderedPageBreak/>
        <w:t>Support for Students with Disabilities</w:t>
      </w:r>
    </w:p>
    <w:p w14:paraId="4A406F01" w14:textId="77777777" w:rsidR="00F537EB" w:rsidRPr="00FE6153" w:rsidRDefault="00626048">
      <w:pPr>
        <w:pStyle w:val="Heading3"/>
        <w:rPr>
          <w:rFonts w:asciiTheme="majorHAnsi" w:eastAsia="Arial" w:hAnsiTheme="majorHAnsi" w:cs="Arial"/>
        </w:rPr>
      </w:pPr>
      <w:r w:rsidRPr="00FE6153">
        <w:rPr>
          <w:rFonts w:asciiTheme="majorHAnsi" w:eastAsia="Arial" w:hAnsiTheme="majorHAnsi" w:cs="Arial"/>
        </w:rPr>
        <w:t>Main Campus:</w:t>
      </w:r>
    </w:p>
    <w:p w14:paraId="24EF5561" w14:textId="77777777" w:rsidR="00F537EB" w:rsidRPr="00FE6153" w:rsidRDefault="00626048">
      <w:pPr>
        <w:rPr>
          <w:rFonts w:asciiTheme="majorHAnsi" w:eastAsia="Arial" w:hAnsiTheme="majorHAnsi" w:cs="Arial"/>
        </w:rPr>
      </w:pPr>
      <w:r w:rsidRPr="00FE6153">
        <w:rPr>
          <w:rFonts w:asciiTheme="majorHAnsi" w:eastAsia="Arial" w:hAnsiTheme="majorHAnsi" w:cs="Arial"/>
        </w:rPr>
        <w:t>If you are in need of an accommodation for a disability in order to participate in this class, please see the instructor and contact Services to Students with Disabilities at (909) 537-5238.</w:t>
      </w:r>
    </w:p>
    <w:p w14:paraId="0CAB1FD1" w14:textId="77777777" w:rsidR="00F537EB" w:rsidRPr="00FE6153" w:rsidRDefault="00F537EB">
      <w:pPr>
        <w:rPr>
          <w:rFonts w:asciiTheme="majorHAnsi" w:eastAsia="Arial" w:hAnsiTheme="majorHAnsi" w:cs="Arial"/>
        </w:rPr>
      </w:pPr>
    </w:p>
    <w:p w14:paraId="1BF04389" w14:textId="77777777" w:rsidR="00F537EB" w:rsidRPr="00FE6153" w:rsidRDefault="00626048">
      <w:pPr>
        <w:rPr>
          <w:rFonts w:asciiTheme="majorHAnsi" w:eastAsia="Arial" w:hAnsiTheme="majorHAnsi" w:cs="Arial"/>
        </w:rPr>
      </w:pPr>
      <w:r w:rsidRPr="00FE6153">
        <w:rPr>
          <w:rFonts w:asciiTheme="majorHAnsi" w:eastAsia="Arial" w:hAnsiTheme="majorHAnsi" w:cs="Arial"/>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6B5B917E" w14:textId="77777777" w:rsidR="00F537EB" w:rsidRPr="00FE6153" w:rsidRDefault="00F537EB">
      <w:pPr>
        <w:rPr>
          <w:rFonts w:asciiTheme="majorHAnsi" w:eastAsia="Arial" w:hAnsiTheme="majorHAnsi" w:cs="Arial"/>
        </w:rPr>
      </w:pPr>
    </w:p>
    <w:p w14:paraId="32E98DDA" w14:textId="77777777" w:rsidR="00F537EB" w:rsidRPr="00FE6153" w:rsidRDefault="00626048">
      <w:pPr>
        <w:pStyle w:val="Heading3"/>
        <w:rPr>
          <w:rFonts w:asciiTheme="majorHAnsi" w:eastAsia="Arial" w:hAnsiTheme="majorHAnsi" w:cs="Arial"/>
        </w:rPr>
      </w:pPr>
      <w:r w:rsidRPr="00FE6153">
        <w:rPr>
          <w:rFonts w:asciiTheme="majorHAnsi" w:eastAsia="Arial" w:hAnsiTheme="majorHAnsi" w:cs="Arial"/>
        </w:rPr>
        <w:t>Palm Desert Campus:</w:t>
      </w:r>
    </w:p>
    <w:p w14:paraId="44F3C06F" w14:textId="77777777" w:rsidR="00F537EB" w:rsidRPr="00FE6153" w:rsidRDefault="00626048">
      <w:pPr>
        <w:rPr>
          <w:rFonts w:asciiTheme="majorHAnsi" w:eastAsia="Arial" w:hAnsiTheme="majorHAnsi" w:cs="Arial"/>
        </w:rPr>
      </w:pPr>
      <w:r w:rsidRPr="00FE6153">
        <w:rPr>
          <w:rFonts w:asciiTheme="majorHAnsi" w:eastAsia="Arial" w:hAnsiTheme="majorHAnsi" w:cs="Arial"/>
        </w:rPr>
        <w:t xml:space="preserve">If you are in need of an accommodation for a disability in order to participate in this class, please let me know ASAP and also contact Rosie Garza in Services to Students with Disabilities at the Palm Desert Campus in RG-209, 760-341-2883 extension 78117, or at the San Bernardino Campus in UH-183, 909-537-5238, </w:t>
      </w:r>
      <w:hyperlink r:id="rId26">
        <w:r w:rsidRPr="00FE6153">
          <w:rPr>
            <w:rFonts w:asciiTheme="majorHAnsi" w:eastAsia="Arial" w:hAnsiTheme="majorHAnsi" w:cs="Arial"/>
            <w:color w:val="0000FF"/>
            <w:u w:val="single"/>
          </w:rPr>
          <w:t>ssd@csusb.edu</w:t>
        </w:r>
      </w:hyperlink>
    </w:p>
    <w:p w14:paraId="562A2CCD" w14:textId="77777777" w:rsidR="00F537EB" w:rsidRPr="00FE6153" w:rsidRDefault="00F537EB">
      <w:pPr>
        <w:rPr>
          <w:rFonts w:asciiTheme="majorHAnsi" w:eastAsia="Arial" w:hAnsiTheme="majorHAnsi" w:cs="Arial"/>
        </w:rPr>
      </w:pPr>
    </w:p>
    <w:p w14:paraId="2B05A371" w14:textId="77777777" w:rsidR="00F537EB" w:rsidRPr="00FE6153" w:rsidRDefault="00626048">
      <w:pPr>
        <w:rPr>
          <w:rFonts w:asciiTheme="majorHAnsi" w:eastAsia="Arial" w:hAnsiTheme="majorHAnsi" w:cs="Arial"/>
        </w:rPr>
      </w:pPr>
      <w:r w:rsidRPr="00FE6153">
        <w:rPr>
          <w:rFonts w:asciiTheme="majorHAnsi" w:eastAsia="Arial" w:hAnsiTheme="majorHAnsi" w:cs="Arial"/>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125C0044" w14:textId="77777777" w:rsidR="00F537EB" w:rsidRDefault="00F537EB">
      <w:pPr>
        <w:rPr>
          <w:rFonts w:asciiTheme="majorHAnsi" w:eastAsia="Arial" w:hAnsiTheme="majorHAnsi" w:cs="Arial"/>
          <w:color w:val="000000"/>
        </w:rPr>
      </w:pPr>
    </w:p>
    <w:p w14:paraId="6C3B1062" w14:textId="77777777" w:rsidR="00AF6748" w:rsidRPr="00FE6153" w:rsidRDefault="00AF6748">
      <w:pPr>
        <w:rPr>
          <w:rFonts w:asciiTheme="majorHAnsi" w:eastAsia="Arial" w:hAnsiTheme="majorHAnsi" w:cs="Arial"/>
          <w:color w:val="000000"/>
        </w:rPr>
      </w:pPr>
    </w:p>
    <w:p w14:paraId="110EE86E" w14:textId="77777777" w:rsidR="00F537EB" w:rsidRPr="00AF6748" w:rsidRDefault="00626048">
      <w:pPr>
        <w:spacing w:before="280" w:after="280"/>
        <w:rPr>
          <w:rFonts w:asciiTheme="majorHAnsi" w:eastAsia="Arial" w:hAnsiTheme="majorHAnsi" w:cs="Arial"/>
          <w:b/>
          <w:color w:val="000000"/>
        </w:rPr>
      </w:pPr>
      <w:r w:rsidRPr="00AF6748">
        <w:rPr>
          <w:rFonts w:asciiTheme="majorHAnsi" w:eastAsia="Arial" w:hAnsiTheme="majorHAnsi" w:cs="Arial"/>
          <w:b/>
          <w:color w:val="000000"/>
        </w:rPr>
        <w:t>Academic ('Grade') Grievances -</w:t>
      </w:r>
    </w:p>
    <w:p w14:paraId="03F76D66" w14:textId="77777777" w:rsidR="00F537EB" w:rsidRPr="00AF6748" w:rsidRDefault="00626048">
      <w:pPr>
        <w:spacing w:after="280"/>
        <w:rPr>
          <w:rFonts w:asciiTheme="majorHAnsi" w:eastAsia="Arial" w:hAnsiTheme="majorHAnsi" w:cs="Arial"/>
          <w:color w:val="000000"/>
        </w:rPr>
      </w:pPr>
      <w:proofErr w:type="gramStart"/>
      <w:r w:rsidRPr="00AF6748">
        <w:rPr>
          <w:rFonts w:asciiTheme="majorHAnsi" w:eastAsia="Arial" w:hAnsiTheme="majorHAnsi" w:cs="Arial"/>
          <w:color w:val="000000"/>
        </w:rPr>
        <w:t>Academic or grade grievances must be initiated by the student</w:t>
      </w:r>
      <w:proofErr w:type="gramEnd"/>
      <w:r w:rsidRPr="00AF6748">
        <w:rPr>
          <w:rFonts w:asciiTheme="majorHAnsi" w:eastAsia="Arial" w:hAnsiTheme="majorHAnsi" w:cs="Arial"/>
          <w:color w:val="000000"/>
        </w:rPr>
        <w:t xml:space="preserve"> within 40 business days after grades are issued. Academic grievances can concern grades, non-admittance to a course, major or program and suspension or expulsion from the university. In general, this means that faculty must keep records for at least one semester (Fall or Spring) after the course has ended. For grade grievances, students file a report with the appropriate Dean's Office. The Department Chair then works together with the Dean's Office to collect pertinent information such as syllabi, grading rubrics, etc. Attempts are made to resolve the issue before the College Level Report is completed. If the student is dissatisfied with the College Level Report, the grievance moves to the Vice President of Student Affairs' office and the Academic Grievance committee for a final resolution.</w:t>
      </w:r>
    </w:p>
    <w:p w14:paraId="462CA6B0" w14:textId="77777777" w:rsidR="00F537EB" w:rsidRPr="00AF6748" w:rsidRDefault="00A46263">
      <w:pPr>
        <w:numPr>
          <w:ilvl w:val="0"/>
          <w:numId w:val="1"/>
        </w:numPr>
        <w:spacing w:before="280" w:after="280"/>
        <w:rPr>
          <w:rFonts w:asciiTheme="majorHAnsi" w:eastAsia="Arial" w:hAnsiTheme="majorHAnsi" w:cs="Arial"/>
          <w:color w:val="000000"/>
          <w:u w:val="single"/>
        </w:rPr>
      </w:pPr>
      <w:hyperlink r:id="rId27">
        <w:r w:rsidR="00626048" w:rsidRPr="00AF6748">
          <w:rPr>
            <w:rFonts w:asciiTheme="majorHAnsi" w:eastAsia="Arial" w:hAnsiTheme="majorHAnsi" w:cs="Arial"/>
            <w:color w:val="000000"/>
            <w:u w:val="single"/>
          </w:rPr>
          <w:t>Academic Grievance Policy</w:t>
        </w:r>
      </w:hyperlink>
    </w:p>
    <w:p w14:paraId="3A039677" w14:textId="77777777" w:rsidR="00F537EB" w:rsidRPr="00AF6748" w:rsidRDefault="00F537EB">
      <w:pPr>
        <w:pBdr>
          <w:top w:val="nil"/>
          <w:left w:val="nil"/>
          <w:bottom w:val="nil"/>
          <w:right w:val="nil"/>
          <w:between w:val="nil"/>
        </w:pBdr>
        <w:rPr>
          <w:rFonts w:asciiTheme="majorHAnsi" w:hAnsiTheme="majorHAnsi"/>
          <w:color w:val="000000"/>
        </w:rPr>
      </w:pPr>
    </w:p>
    <w:p w14:paraId="36B0159E" w14:textId="77777777" w:rsidR="00F537EB" w:rsidRPr="00AF6748" w:rsidRDefault="00626048">
      <w:pPr>
        <w:spacing w:before="280" w:after="280"/>
        <w:rPr>
          <w:rFonts w:asciiTheme="majorHAnsi" w:eastAsia="Arial" w:hAnsiTheme="majorHAnsi" w:cs="Arial"/>
          <w:b/>
          <w:color w:val="000000"/>
        </w:rPr>
      </w:pPr>
      <w:r w:rsidRPr="00AF6748">
        <w:rPr>
          <w:rFonts w:asciiTheme="majorHAnsi" w:eastAsia="Arial" w:hAnsiTheme="majorHAnsi" w:cs="Arial"/>
          <w:b/>
          <w:color w:val="000000"/>
        </w:rPr>
        <w:t>Non-academic Grievances -</w:t>
      </w:r>
    </w:p>
    <w:p w14:paraId="1C3A25B1" w14:textId="77777777" w:rsidR="00F537EB" w:rsidRPr="00AF6748" w:rsidRDefault="00626048">
      <w:pPr>
        <w:spacing w:after="280"/>
        <w:rPr>
          <w:rFonts w:asciiTheme="majorHAnsi" w:eastAsia="Arial" w:hAnsiTheme="majorHAnsi" w:cs="Arial"/>
          <w:color w:val="000000"/>
        </w:rPr>
      </w:pPr>
      <w:r w:rsidRPr="00AF6748">
        <w:rPr>
          <w:rFonts w:asciiTheme="majorHAnsi" w:eastAsia="Arial" w:hAnsiTheme="majorHAnsi" w:cs="Arial"/>
          <w:color w:val="000000"/>
        </w:rPr>
        <w:t xml:space="preserve">Non-academic grievances are usually complaints of discrimination, harassment or inappropriate behavior. </w:t>
      </w:r>
      <w:proofErr w:type="gramStart"/>
      <w:r w:rsidRPr="00AF6748">
        <w:rPr>
          <w:rFonts w:asciiTheme="majorHAnsi" w:eastAsia="Arial" w:hAnsiTheme="majorHAnsi" w:cs="Arial"/>
          <w:color w:val="000000"/>
        </w:rPr>
        <w:t xml:space="preserve">They may be filed by a student against another student, faculty, staff, </w:t>
      </w:r>
      <w:r w:rsidRPr="00AF6748">
        <w:rPr>
          <w:rFonts w:asciiTheme="majorHAnsi" w:eastAsia="Arial" w:hAnsiTheme="majorHAnsi" w:cs="Arial"/>
          <w:color w:val="000000"/>
        </w:rPr>
        <w:lastRenderedPageBreak/>
        <w:t>or administrator</w:t>
      </w:r>
      <w:proofErr w:type="gramEnd"/>
      <w:r w:rsidRPr="00AF6748">
        <w:rPr>
          <w:rFonts w:asciiTheme="majorHAnsi" w:eastAsia="Arial" w:hAnsiTheme="majorHAnsi" w:cs="Arial"/>
          <w:color w:val="000000"/>
        </w:rPr>
        <w:t xml:space="preserve">. The grievance must </w:t>
      </w:r>
      <w:proofErr w:type="gramStart"/>
      <w:r w:rsidRPr="00AF6748">
        <w:rPr>
          <w:rFonts w:asciiTheme="majorHAnsi" w:eastAsia="Arial" w:hAnsiTheme="majorHAnsi" w:cs="Arial"/>
          <w:color w:val="000000"/>
        </w:rPr>
        <w:t>filed</w:t>
      </w:r>
      <w:proofErr w:type="gramEnd"/>
      <w:r w:rsidRPr="00AF6748">
        <w:rPr>
          <w:rFonts w:asciiTheme="majorHAnsi" w:eastAsia="Arial" w:hAnsiTheme="majorHAnsi" w:cs="Arial"/>
          <w:color w:val="000000"/>
        </w:rPr>
        <w:t xml:space="preserve"> within 20 work days after the end of the academic semester.</w:t>
      </w:r>
    </w:p>
    <w:p w14:paraId="7DC4C23A" w14:textId="77777777" w:rsidR="00F537EB" w:rsidRPr="00AF6748" w:rsidRDefault="00A46263">
      <w:pPr>
        <w:numPr>
          <w:ilvl w:val="0"/>
          <w:numId w:val="2"/>
        </w:numPr>
        <w:spacing w:before="280" w:after="280"/>
        <w:rPr>
          <w:rFonts w:asciiTheme="majorHAnsi" w:eastAsia="Arial" w:hAnsiTheme="majorHAnsi" w:cs="Arial"/>
          <w:color w:val="000000"/>
          <w:u w:val="single"/>
        </w:rPr>
      </w:pPr>
      <w:hyperlink r:id="rId28">
        <w:r w:rsidR="00626048" w:rsidRPr="00AF6748">
          <w:rPr>
            <w:rFonts w:asciiTheme="majorHAnsi" w:eastAsia="Arial" w:hAnsiTheme="majorHAnsi" w:cs="Arial"/>
            <w:color w:val="000000"/>
            <w:u w:val="single"/>
          </w:rPr>
          <w:t>Non-Academic Grievance Policy</w:t>
        </w:r>
      </w:hyperlink>
    </w:p>
    <w:p w14:paraId="005C1D7D" w14:textId="77777777" w:rsidR="00F537EB" w:rsidRPr="00FE6153" w:rsidRDefault="00F537EB">
      <w:pPr>
        <w:rPr>
          <w:rFonts w:asciiTheme="majorHAnsi" w:eastAsia="Arial" w:hAnsiTheme="majorHAnsi" w:cs="Arial"/>
          <w:color w:val="000000"/>
        </w:rPr>
      </w:pPr>
    </w:p>
    <w:p w14:paraId="68E405F8" w14:textId="77777777" w:rsidR="00F537EB" w:rsidRPr="00FE6153" w:rsidRDefault="00F537EB">
      <w:pPr>
        <w:rPr>
          <w:rFonts w:asciiTheme="majorHAnsi" w:eastAsia="Arial" w:hAnsiTheme="majorHAnsi" w:cs="Arial"/>
        </w:rPr>
      </w:pPr>
    </w:p>
    <w:p w14:paraId="0EC5F8D4" w14:textId="77777777" w:rsidR="00F537EB" w:rsidRPr="00FE6153" w:rsidRDefault="00F537EB">
      <w:pPr>
        <w:rPr>
          <w:rFonts w:asciiTheme="majorHAnsi" w:eastAsia="Arial" w:hAnsiTheme="majorHAnsi" w:cs="Arial"/>
        </w:rPr>
      </w:pPr>
    </w:p>
    <w:p w14:paraId="5BE796EF" w14:textId="77777777" w:rsidR="00F537EB" w:rsidRPr="00FE6153" w:rsidRDefault="00626048">
      <w:pPr>
        <w:pStyle w:val="Heading2"/>
        <w:rPr>
          <w:rFonts w:asciiTheme="majorHAnsi" w:hAnsiTheme="majorHAnsi"/>
        </w:rPr>
      </w:pPr>
      <w:r w:rsidRPr="00FE6153">
        <w:rPr>
          <w:rFonts w:asciiTheme="majorHAnsi" w:hAnsiTheme="majorHAnsi"/>
        </w:rPr>
        <w:t>VRC – Visual Resources Center &amp; Innovative Materials Collection:</w:t>
      </w:r>
    </w:p>
    <w:p w14:paraId="5E963852"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Please add the following text to your syllabus:</w:t>
      </w:r>
    </w:p>
    <w:p w14:paraId="43FB9867"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26126F80" w14:textId="77777777" w:rsidR="00F537EB" w:rsidRPr="00FE6153" w:rsidRDefault="00626048">
      <w:pPr>
        <w:pBdr>
          <w:top w:val="nil"/>
          <w:left w:val="nil"/>
          <w:bottom w:val="nil"/>
          <w:right w:val="nil"/>
          <w:between w:val="nil"/>
        </w:pBdr>
        <w:rPr>
          <w:rFonts w:asciiTheme="majorHAnsi" w:eastAsia="Arial" w:hAnsiTheme="majorHAnsi" w:cs="Arial"/>
          <w:color w:val="000000"/>
        </w:rPr>
      </w:pPr>
      <w:r w:rsidRPr="00FE6153">
        <w:rPr>
          <w:rFonts w:asciiTheme="majorHAnsi" w:eastAsia="Arial" w:hAnsiTheme="majorHAnsi" w:cs="Arial"/>
          <w:color w:val="000000"/>
        </w:rPr>
        <w:t>All students taking Department of Art &amp; Design courses should use the VRC as a resource to help with the study of art and design and to help with the making of art and design works.</w:t>
      </w:r>
    </w:p>
    <w:p w14:paraId="2C4C514D"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06D7BB9C" w14:textId="77777777" w:rsidR="00F537EB" w:rsidRPr="00FE6153" w:rsidRDefault="00626048">
      <w:pPr>
        <w:pBdr>
          <w:top w:val="nil"/>
          <w:left w:val="nil"/>
          <w:bottom w:val="nil"/>
          <w:right w:val="nil"/>
          <w:between w:val="nil"/>
        </w:pBdr>
        <w:rPr>
          <w:rFonts w:asciiTheme="majorHAnsi" w:eastAsia="Arial" w:hAnsiTheme="majorHAnsi" w:cs="Arial"/>
          <w:color w:val="000000"/>
        </w:rPr>
      </w:pPr>
      <w:r w:rsidRPr="00FE6153">
        <w:rPr>
          <w:rFonts w:asciiTheme="majorHAnsi" w:eastAsia="Arial" w:hAnsiTheme="majorHAnsi" w:cs="Arial"/>
          <w:color w:val="000000"/>
          <w:highlight w:val="white"/>
        </w:rPr>
        <w:t>The Visual Resource Center (VRC) at the Department of Art &amp; Design provides the resources to facilitate students and faculty who use images and other visual media in their studies, teaching, research and creative projects in art, art history, design and other humanities disciplines.</w:t>
      </w:r>
    </w:p>
    <w:p w14:paraId="1D4511D6"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7DCA0120" w14:textId="77777777" w:rsidR="00F537EB" w:rsidRPr="00FE6153" w:rsidRDefault="00626048">
      <w:pPr>
        <w:pBdr>
          <w:top w:val="nil"/>
          <w:left w:val="nil"/>
          <w:bottom w:val="nil"/>
          <w:right w:val="nil"/>
          <w:between w:val="nil"/>
        </w:pBdr>
        <w:rPr>
          <w:rFonts w:asciiTheme="majorHAnsi" w:eastAsia="Arial" w:hAnsiTheme="majorHAnsi" w:cs="Arial"/>
          <w:color w:val="000000"/>
          <w:highlight w:val="white"/>
        </w:rPr>
      </w:pPr>
      <w:r w:rsidRPr="00FE6153">
        <w:rPr>
          <w:rFonts w:asciiTheme="majorHAnsi" w:eastAsia="Arial" w:hAnsiTheme="majorHAnsi" w:cs="Arial"/>
          <w:color w:val="000000"/>
          <w:highlight w:val="white"/>
        </w:rPr>
        <w:t>It is home to an ever-growing online image database of over 20,000 digital images of works of art in addition to 1,500 art reference materials, books and journals, 400 films, and over 70,000 slides. The VRC develops and maintains the online image database that is used in classroom instructions, student presentations, and research.</w:t>
      </w:r>
    </w:p>
    <w:p w14:paraId="499A2648" w14:textId="77777777" w:rsidR="00F537EB" w:rsidRPr="00FE6153" w:rsidRDefault="00F537EB">
      <w:pPr>
        <w:pBdr>
          <w:top w:val="nil"/>
          <w:left w:val="nil"/>
          <w:bottom w:val="nil"/>
          <w:right w:val="nil"/>
          <w:between w:val="nil"/>
        </w:pBdr>
        <w:rPr>
          <w:rFonts w:asciiTheme="majorHAnsi" w:eastAsia="Arial" w:hAnsiTheme="majorHAnsi" w:cs="Arial"/>
          <w:color w:val="000000"/>
          <w:highlight w:val="white"/>
        </w:rPr>
      </w:pPr>
    </w:p>
    <w:p w14:paraId="39BB6329" w14:textId="77777777" w:rsidR="00F537EB" w:rsidRPr="00FE6153" w:rsidRDefault="00626048">
      <w:pPr>
        <w:pBdr>
          <w:top w:val="nil"/>
          <w:left w:val="nil"/>
          <w:bottom w:val="nil"/>
          <w:right w:val="nil"/>
          <w:between w:val="nil"/>
        </w:pBdr>
        <w:rPr>
          <w:rFonts w:asciiTheme="majorHAnsi" w:eastAsia="Arial" w:hAnsiTheme="majorHAnsi" w:cs="Arial"/>
          <w:color w:val="000000"/>
        </w:rPr>
      </w:pPr>
      <w:r w:rsidRPr="00FE6153">
        <w:rPr>
          <w:rFonts w:asciiTheme="majorHAnsi" w:eastAsia="Arial" w:hAnsiTheme="majorHAnsi" w:cs="Arial"/>
          <w:color w:val="000000"/>
        </w:rPr>
        <w:t>The VRC has a growing collection of innovative materials samples for making art and design works. It has computers, iPad Pros, scanners, and other equipment for use by students and faculty. It conducts workshops on visual literacy, how to cite art works and text sources, plus a wide range of other topics.</w:t>
      </w:r>
    </w:p>
    <w:p w14:paraId="64D7EEEA"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4AF56ABD" w14:textId="77777777" w:rsidR="00F537EB" w:rsidRPr="00FE6153" w:rsidRDefault="00626048">
      <w:pPr>
        <w:pBdr>
          <w:top w:val="nil"/>
          <w:left w:val="nil"/>
          <w:bottom w:val="nil"/>
          <w:right w:val="nil"/>
          <w:between w:val="nil"/>
        </w:pBdr>
        <w:rPr>
          <w:rFonts w:asciiTheme="majorHAnsi" w:eastAsia="Arial" w:hAnsiTheme="majorHAnsi" w:cs="Arial"/>
          <w:color w:val="000000"/>
        </w:rPr>
      </w:pPr>
      <w:bookmarkStart w:id="1" w:name="_heading=h.gjdgxs" w:colFirst="0" w:colLast="0"/>
      <w:bookmarkEnd w:id="1"/>
      <w:r w:rsidRPr="00FE6153">
        <w:rPr>
          <w:rFonts w:asciiTheme="majorHAnsi" w:eastAsia="Arial" w:hAnsiTheme="majorHAnsi" w:cs="Arial"/>
          <w:color w:val="000000"/>
          <w:highlight w:val="white"/>
        </w:rPr>
        <w:t>The VRC is located in the Visual Arts Building on the second floor. It is open to all CSUSB students, faculty and staff for research and study from 8:00am – 5:00pm, Monday-Friday. The VRC is closed on University recognized holidays </w:t>
      </w:r>
      <w:hyperlink r:id="rId29">
        <w:r w:rsidRPr="00FE6153">
          <w:rPr>
            <w:rFonts w:asciiTheme="majorHAnsi" w:eastAsia="Arial" w:hAnsiTheme="majorHAnsi" w:cs="Arial"/>
            <w:color w:val="000000"/>
            <w:highlight w:val="white"/>
            <w:u w:val="single"/>
          </w:rPr>
          <w:t>(see the academic calendar for specific dates)</w:t>
        </w:r>
      </w:hyperlink>
      <w:r w:rsidRPr="00FE6153">
        <w:rPr>
          <w:rFonts w:asciiTheme="majorHAnsi" w:eastAsia="Arial" w:hAnsiTheme="majorHAnsi" w:cs="Arial"/>
          <w:color w:val="000000"/>
          <w:highlight w:val="white"/>
        </w:rPr>
        <w:t>.</w:t>
      </w:r>
    </w:p>
    <w:p w14:paraId="440CA56F"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343365D2" w14:textId="77777777" w:rsidR="00F537EB" w:rsidRPr="00FE6153" w:rsidRDefault="00626048">
      <w:pPr>
        <w:rPr>
          <w:rFonts w:asciiTheme="majorHAnsi" w:eastAsia="Arial" w:hAnsiTheme="majorHAnsi" w:cs="Arial"/>
          <w:color w:val="000000"/>
        </w:rPr>
      </w:pPr>
      <w:r w:rsidRPr="00FE6153">
        <w:rPr>
          <w:rFonts w:asciiTheme="majorHAnsi" w:eastAsia="Arial" w:hAnsiTheme="majorHAnsi" w:cs="Arial"/>
          <w:color w:val="000000"/>
        </w:rPr>
        <w:t xml:space="preserve">For a full view of everything the VRC offers please visit the website: </w:t>
      </w:r>
    </w:p>
    <w:p w14:paraId="32D6029B" w14:textId="77777777" w:rsidR="00F537EB" w:rsidRPr="00FE6153" w:rsidRDefault="00A46263">
      <w:pPr>
        <w:rPr>
          <w:rFonts w:asciiTheme="majorHAnsi" w:eastAsia="Arial" w:hAnsiTheme="majorHAnsi" w:cs="Arial"/>
          <w:color w:val="000000"/>
        </w:rPr>
      </w:pPr>
      <w:hyperlink r:id="rId30">
        <w:r w:rsidR="00626048" w:rsidRPr="00FE6153">
          <w:rPr>
            <w:rFonts w:asciiTheme="majorHAnsi" w:eastAsia="Arial" w:hAnsiTheme="majorHAnsi" w:cs="Arial"/>
            <w:color w:val="000000"/>
            <w:u w:val="single"/>
          </w:rPr>
          <w:t>https://cal.csusb.edu/visual-resource-center</w:t>
        </w:r>
      </w:hyperlink>
    </w:p>
    <w:p w14:paraId="572EBB90" w14:textId="77777777" w:rsidR="00F537EB" w:rsidRPr="00FE6153" w:rsidRDefault="00F537EB">
      <w:pPr>
        <w:pBdr>
          <w:top w:val="nil"/>
          <w:left w:val="nil"/>
          <w:bottom w:val="nil"/>
          <w:right w:val="nil"/>
          <w:between w:val="nil"/>
        </w:pBdr>
        <w:rPr>
          <w:rFonts w:asciiTheme="majorHAnsi" w:eastAsia="Arial" w:hAnsiTheme="majorHAnsi" w:cs="Arial"/>
          <w:color w:val="000000"/>
        </w:rPr>
      </w:pPr>
    </w:p>
    <w:p w14:paraId="36DE798D" w14:textId="77777777" w:rsidR="00F537EB" w:rsidRPr="00FE6153" w:rsidRDefault="00626048">
      <w:pPr>
        <w:rPr>
          <w:rFonts w:asciiTheme="majorHAnsi" w:eastAsia="Arial" w:hAnsiTheme="majorHAnsi" w:cs="Arial"/>
        </w:rPr>
      </w:pPr>
      <w:r w:rsidRPr="00FE6153">
        <w:rPr>
          <w:rFonts w:asciiTheme="majorHAnsi" w:eastAsia="Arial" w:hAnsiTheme="majorHAnsi" w:cs="Arial"/>
        </w:rPr>
        <w:t xml:space="preserve">From the </w:t>
      </w:r>
      <w:hyperlink r:id="rId31">
        <w:r w:rsidRPr="00FE6153">
          <w:rPr>
            <w:rFonts w:asciiTheme="majorHAnsi" w:eastAsia="Arial" w:hAnsiTheme="majorHAnsi" w:cs="Arial"/>
            <w:color w:val="1155CC"/>
            <w:u w:val="single"/>
          </w:rPr>
          <w:t xml:space="preserve">CAA Guidelines </w:t>
        </w:r>
      </w:hyperlink>
      <w:r w:rsidRPr="00FE6153">
        <w:rPr>
          <w:rFonts w:asciiTheme="majorHAnsi" w:eastAsia="Arial" w:hAnsiTheme="majorHAnsi" w:cs="Arial"/>
        </w:rPr>
        <w:t>for Baccalaureate Degrees in Art and Design:</w:t>
      </w:r>
    </w:p>
    <w:p w14:paraId="0FE9E1D4" w14:textId="77777777" w:rsidR="00F537EB" w:rsidRPr="00FE6153" w:rsidRDefault="00F537EB">
      <w:pPr>
        <w:rPr>
          <w:rFonts w:asciiTheme="majorHAnsi" w:eastAsia="Arial" w:hAnsiTheme="majorHAnsi" w:cs="Arial"/>
        </w:rPr>
      </w:pPr>
    </w:p>
    <w:p w14:paraId="1A89400F" w14:textId="77777777" w:rsidR="00F537EB" w:rsidRPr="00FE6153" w:rsidRDefault="00626048">
      <w:pPr>
        <w:ind w:left="270" w:right="390"/>
        <w:rPr>
          <w:rFonts w:asciiTheme="majorHAnsi" w:eastAsia="Arial" w:hAnsiTheme="majorHAnsi" w:cs="Arial"/>
          <w:i/>
        </w:rPr>
      </w:pPr>
      <w:r w:rsidRPr="00FE6153">
        <w:rPr>
          <w:rFonts w:asciiTheme="majorHAnsi" w:eastAsia="Arial" w:hAnsiTheme="majorHAnsi" w:cs="Arial"/>
          <w:i/>
        </w:rPr>
        <w:t xml:space="preserve"> “No strong BA, BS, or BFA program in art/design can thrive without an adequate library, computer technology, appropriate access to high-quality visual resources, and exhibition spaces or opportunities to fit the scope of the department.”</w:t>
      </w:r>
    </w:p>
    <w:p w14:paraId="13D7E564" w14:textId="77777777" w:rsidR="0017534F" w:rsidRDefault="0017534F">
      <w:pPr>
        <w:rPr>
          <w:rFonts w:asciiTheme="majorHAnsi" w:eastAsia="Arial" w:hAnsiTheme="majorHAnsi" w:cs="Arial"/>
          <w:color w:val="FF0000"/>
        </w:rPr>
      </w:pPr>
    </w:p>
    <w:p w14:paraId="30F0819A" w14:textId="77777777" w:rsidR="00AF6748" w:rsidRPr="00FE6153" w:rsidRDefault="00AF6748">
      <w:pPr>
        <w:rPr>
          <w:rFonts w:asciiTheme="majorHAnsi" w:eastAsia="Arial" w:hAnsiTheme="majorHAnsi" w:cs="Arial"/>
          <w:color w:val="FF0000"/>
        </w:rPr>
      </w:pPr>
    </w:p>
    <w:p w14:paraId="5C87E3A6" w14:textId="77777777" w:rsidR="00F537EB" w:rsidRPr="00FE6153" w:rsidRDefault="00F537EB">
      <w:pPr>
        <w:rPr>
          <w:rFonts w:asciiTheme="majorHAnsi" w:eastAsia="Arial" w:hAnsiTheme="majorHAnsi" w:cs="Arial"/>
        </w:rPr>
      </w:pPr>
    </w:p>
    <w:p w14:paraId="64354B97" w14:textId="15A8D07B" w:rsidR="00F537EB" w:rsidRPr="00FE6153" w:rsidRDefault="00626048">
      <w:pPr>
        <w:pStyle w:val="Heading2"/>
        <w:rPr>
          <w:rFonts w:asciiTheme="majorHAnsi" w:hAnsiTheme="majorHAnsi"/>
          <w:color w:val="FF0000"/>
        </w:rPr>
      </w:pPr>
      <w:r w:rsidRPr="00FE6153">
        <w:rPr>
          <w:rFonts w:asciiTheme="majorHAnsi" w:hAnsiTheme="majorHAnsi"/>
        </w:rPr>
        <w:t>Handouts:</w:t>
      </w:r>
      <w:r w:rsidR="00A97BC8" w:rsidRPr="00FE6153">
        <w:rPr>
          <w:rFonts w:asciiTheme="majorHAnsi" w:hAnsiTheme="majorHAnsi"/>
          <w:color w:val="FF0000"/>
        </w:rPr>
        <w:t xml:space="preserve"> </w:t>
      </w:r>
    </w:p>
    <w:p w14:paraId="6BA1DC75"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Where possible please provide handouts in PDF form (to reduce printing costs and to ensure we are helping with environmental sustainability) with your syllabus. Please also consider only distributing this syllabus plus any other course materials via electronic media (i.e. via email to your student and/or via Blackboard).</w:t>
      </w:r>
    </w:p>
    <w:p w14:paraId="3B937754" w14:textId="77777777" w:rsidR="00F537EB" w:rsidRPr="00FE6153" w:rsidRDefault="00F537EB">
      <w:pPr>
        <w:rPr>
          <w:rFonts w:asciiTheme="majorHAnsi" w:eastAsia="Arial" w:hAnsiTheme="majorHAnsi" w:cs="Arial"/>
          <w:i/>
          <w:color w:val="0000FF"/>
          <w:sz w:val="20"/>
          <w:szCs w:val="20"/>
        </w:rPr>
      </w:pPr>
    </w:p>
    <w:p w14:paraId="2355B10D" w14:textId="77777777" w:rsidR="00F537EB" w:rsidRPr="00FE6153" w:rsidRDefault="00626048">
      <w:pPr>
        <w:rPr>
          <w:rFonts w:asciiTheme="majorHAnsi" w:eastAsia="Arial" w:hAnsiTheme="majorHAnsi" w:cs="Arial"/>
          <w:i/>
          <w:color w:val="0000FF"/>
          <w:sz w:val="20"/>
          <w:szCs w:val="20"/>
        </w:rPr>
      </w:pPr>
      <w:r w:rsidRPr="00FE6153">
        <w:rPr>
          <w:rFonts w:asciiTheme="majorHAnsi" w:eastAsia="Arial" w:hAnsiTheme="majorHAnsi" w:cs="Arial"/>
          <w:i/>
          <w:color w:val="0000FF"/>
          <w:sz w:val="20"/>
          <w:szCs w:val="20"/>
        </w:rPr>
        <w:t>However, please either list or add all handouts to the end of your syllabus if available at the time of distribution of the syllabus to the students.</w:t>
      </w:r>
    </w:p>
    <w:p w14:paraId="297609E7" w14:textId="77777777" w:rsidR="00F537EB" w:rsidRPr="00FE6153" w:rsidRDefault="00F537EB">
      <w:pPr>
        <w:rPr>
          <w:rFonts w:asciiTheme="majorHAnsi" w:eastAsia="Arial" w:hAnsiTheme="majorHAnsi" w:cs="Arial"/>
          <w:sz w:val="20"/>
          <w:szCs w:val="20"/>
        </w:rPr>
      </w:pPr>
    </w:p>
    <w:p w14:paraId="3066B604" w14:textId="77777777" w:rsidR="0017534F" w:rsidRPr="00FE6153" w:rsidRDefault="0017534F">
      <w:pPr>
        <w:rPr>
          <w:rFonts w:asciiTheme="majorHAnsi" w:eastAsia="Arial" w:hAnsiTheme="majorHAnsi" w:cs="Arial"/>
          <w:b/>
          <w:color w:val="FF0000"/>
        </w:rPr>
      </w:pPr>
    </w:p>
    <w:p w14:paraId="6F617BC9" w14:textId="77777777" w:rsidR="0017534F" w:rsidRPr="00FE6153" w:rsidRDefault="0017534F">
      <w:pPr>
        <w:rPr>
          <w:rFonts w:asciiTheme="majorHAnsi" w:eastAsia="Arial" w:hAnsiTheme="majorHAnsi" w:cs="Arial"/>
          <w:b/>
          <w:color w:val="FF0000"/>
        </w:rPr>
      </w:pPr>
    </w:p>
    <w:p w14:paraId="09D6C10A" w14:textId="0852C8DE" w:rsidR="00F537EB" w:rsidRDefault="00F537EB">
      <w:pPr>
        <w:rPr>
          <w:rFonts w:asciiTheme="majorHAnsi" w:eastAsia="Arial" w:hAnsiTheme="majorHAnsi" w:cs="Arial"/>
          <w:b/>
          <w:color w:val="FF0000"/>
        </w:rPr>
      </w:pPr>
    </w:p>
    <w:p w14:paraId="6AF09961" w14:textId="77777777" w:rsidR="00AF6748" w:rsidRPr="00FE6153" w:rsidRDefault="00AF6748">
      <w:pPr>
        <w:rPr>
          <w:rFonts w:asciiTheme="majorHAnsi" w:eastAsia="Arial" w:hAnsiTheme="majorHAnsi" w:cs="Arial"/>
          <w:b/>
          <w:color w:val="FF0000"/>
        </w:rPr>
      </w:pPr>
    </w:p>
    <w:sectPr w:rsidR="00AF6748" w:rsidRPr="00FE6153">
      <w:footerReference w:type="default" r:id="rId32"/>
      <w:pgSz w:w="12240" w:h="15840"/>
      <w:pgMar w:top="1440" w:right="1440" w:bottom="1440" w:left="158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939D" w14:textId="77777777" w:rsidR="00C23C3C" w:rsidRDefault="00C23C3C">
      <w:r>
        <w:separator/>
      </w:r>
    </w:p>
  </w:endnote>
  <w:endnote w:type="continuationSeparator" w:id="0">
    <w:p w14:paraId="10008CC6" w14:textId="77777777" w:rsidR="00C23C3C" w:rsidRDefault="00C2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630A2" w14:textId="77777777" w:rsidR="00C23C3C" w:rsidRDefault="00C23C3C">
    <w:pPr>
      <w:jc w:val="center"/>
      <w:rPr>
        <w:rFonts w:ascii="Arial" w:eastAsia="Arial" w:hAnsi="Arial" w:cs="Arial"/>
        <w:b/>
        <w:i/>
        <w:color w:val="808080"/>
        <w:sz w:val="20"/>
        <w:szCs w:val="20"/>
      </w:rPr>
    </w:pPr>
    <w:r>
      <w:rPr>
        <w:rFonts w:ascii="Arial" w:eastAsia="Arial" w:hAnsi="Arial" w:cs="Arial"/>
        <w:b/>
        <w:i/>
        <w:color w:val="808080"/>
        <w:sz w:val="20"/>
        <w:szCs w:val="20"/>
      </w:rPr>
      <w:br/>
      <w:t xml:space="preserve">Page </w:t>
    </w:r>
    <w:r>
      <w:rPr>
        <w:rFonts w:ascii="Arial" w:eastAsia="Arial" w:hAnsi="Arial" w:cs="Arial"/>
        <w:b/>
        <w:i/>
        <w:color w:val="808080"/>
        <w:sz w:val="20"/>
        <w:szCs w:val="20"/>
      </w:rPr>
      <w:fldChar w:fldCharType="begin"/>
    </w:r>
    <w:r>
      <w:rPr>
        <w:rFonts w:ascii="Arial" w:eastAsia="Arial" w:hAnsi="Arial" w:cs="Arial"/>
        <w:b/>
        <w:i/>
        <w:color w:val="808080"/>
        <w:sz w:val="20"/>
        <w:szCs w:val="20"/>
      </w:rPr>
      <w:instrText>PAGE</w:instrText>
    </w:r>
    <w:r>
      <w:rPr>
        <w:rFonts w:ascii="Arial" w:eastAsia="Arial" w:hAnsi="Arial" w:cs="Arial"/>
        <w:b/>
        <w:i/>
        <w:color w:val="808080"/>
        <w:sz w:val="20"/>
        <w:szCs w:val="20"/>
      </w:rPr>
      <w:fldChar w:fldCharType="separate"/>
    </w:r>
    <w:r w:rsidR="00A46263">
      <w:rPr>
        <w:rFonts w:ascii="Arial" w:eastAsia="Arial" w:hAnsi="Arial" w:cs="Arial"/>
        <w:b/>
        <w:i/>
        <w:noProof/>
        <w:color w:val="808080"/>
        <w:sz w:val="20"/>
        <w:szCs w:val="20"/>
      </w:rPr>
      <w:t>3</w:t>
    </w:r>
    <w:r>
      <w:rPr>
        <w:rFonts w:ascii="Arial" w:eastAsia="Arial" w:hAnsi="Arial" w:cs="Arial"/>
        <w:b/>
        <w:i/>
        <w:color w:val="808080"/>
        <w:sz w:val="20"/>
        <w:szCs w:val="20"/>
      </w:rPr>
      <w:fldChar w:fldCharType="end"/>
    </w:r>
    <w:r>
      <w:rPr>
        <w:rFonts w:ascii="Arial" w:eastAsia="Arial" w:hAnsi="Arial" w:cs="Arial"/>
        <w:b/>
        <w:i/>
        <w:color w:val="808080"/>
        <w:sz w:val="20"/>
        <w:szCs w:val="20"/>
      </w:rPr>
      <w:t xml:space="preserve"> of </w:t>
    </w:r>
    <w:r>
      <w:rPr>
        <w:rFonts w:ascii="Arial" w:eastAsia="Arial" w:hAnsi="Arial" w:cs="Arial"/>
        <w:b/>
        <w:i/>
        <w:color w:val="808080"/>
        <w:sz w:val="20"/>
        <w:szCs w:val="20"/>
      </w:rPr>
      <w:fldChar w:fldCharType="begin"/>
    </w:r>
    <w:r>
      <w:rPr>
        <w:rFonts w:ascii="Arial" w:eastAsia="Arial" w:hAnsi="Arial" w:cs="Arial"/>
        <w:b/>
        <w:i/>
        <w:color w:val="808080"/>
        <w:sz w:val="20"/>
        <w:szCs w:val="20"/>
      </w:rPr>
      <w:instrText>NUMPAGES</w:instrText>
    </w:r>
    <w:r>
      <w:rPr>
        <w:rFonts w:ascii="Arial" w:eastAsia="Arial" w:hAnsi="Arial" w:cs="Arial"/>
        <w:b/>
        <w:i/>
        <w:color w:val="808080"/>
        <w:sz w:val="20"/>
        <w:szCs w:val="20"/>
      </w:rPr>
      <w:fldChar w:fldCharType="separate"/>
    </w:r>
    <w:r w:rsidR="00A46263">
      <w:rPr>
        <w:rFonts w:ascii="Arial" w:eastAsia="Arial" w:hAnsi="Arial" w:cs="Arial"/>
        <w:b/>
        <w:i/>
        <w:noProof/>
        <w:color w:val="808080"/>
        <w:sz w:val="20"/>
        <w:szCs w:val="20"/>
      </w:rPr>
      <w:t>10</w:t>
    </w:r>
    <w:r>
      <w:rPr>
        <w:rFonts w:ascii="Arial" w:eastAsia="Arial" w:hAnsi="Arial" w:cs="Arial"/>
        <w:b/>
        <w:i/>
        <w:color w:val="80808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4938" w14:textId="77777777" w:rsidR="00C23C3C" w:rsidRDefault="00C23C3C">
      <w:r>
        <w:separator/>
      </w:r>
    </w:p>
  </w:footnote>
  <w:footnote w:type="continuationSeparator" w:id="0">
    <w:p w14:paraId="274610EB" w14:textId="77777777" w:rsidR="00C23C3C" w:rsidRDefault="00C23C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518B4"/>
    <w:multiLevelType w:val="multilevel"/>
    <w:tmpl w:val="C1E28780"/>
    <w:lvl w:ilvl="0">
      <w:start w:val="1"/>
      <w:numFmt w:val="bullet"/>
      <w:pStyle w:val="Normalnumbere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5740BA0"/>
    <w:multiLevelType w:val="multilevel"/>
    <w:tmpl w:val="480EB8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EB"/>
    <w:rsid w:val="0017534F"/>
    <w:rsid w:val="0030527C"/>
    <w:rsid w:val="00626048"/>
    <w:rsid w:val="007C2984"/>
    <w:rsid w:val="00847EA7"/>
    <w:rsid w:val="00A46263"/>
    <w:rsid w:val="00A97BC8"/>
    <w:rsid w:val="00AF6748"/>
    <w:rsid w:val="00C23C3C"/>
    <w:rsid w:val="00C52B5B"/>
    <w:rsid w:val="00F537EB"/>
    <w:rsid w:val="00FE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D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81"/>
  </w:style>
  <w:style w:type="paragraph" w:styleId="Heading1">
    <w:name w:val="heading 1"/>
    <w:basedOn w:val="Normal"/>
    <w:next w:val="Normal"/>
    <w:link w:val="Heading1Char"/>
    <w:qFormat/>
    <w:rsid w:val="003B4DF1"/>
    <w:pPr>
      <w:keepNext/>
      <w:pageBreakBefore/>
      <w:spacing w:after="3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3B4DF1"/>
    <w:pPr>
      <w:keepNext/>
      <w:spacing w:before="600" w:after="240"/>
      <w:jc w:val="center"/>
      <w:outlineLvl w:val="1"/>
    </w:pPr>
    <w:rPr>
      <w:rFonts w:ascii="Arial" w:hAnsi="Arial" w:cs="Arial"/>
      <w:b/>
      <w:bCs/>
      <w:iCs/>
      <w:szCs w:val="28"/>
    </w:rPr>
  </w:style>
  <w:style w:type="paragraph" w:styleId="Heading3">
    <w:name w:val="heading 3"/>
    <w:basedOn w:val="Normal"/>
    <w:next w:val="Normal"/>
    <w:link w:val="Heading3Char"/>
    <w:qFormat/>
    <w:rsid w:val="003B4DF1"/>
    <w:pPr>
      <w:keepNext/>
      <w:outlineLvl w:val="2"/>
    </w:pPr>
    <w:rPr>
      <w:b/>
      <w:bCs/>
    </w:rPr>
  </w:style>
  <w:style w:type="paragraph" w:styleId="Heading4">
    <w:name w:val="heading 4"/>
    <w:basedOn w:val="Normal"/>
    <w:link w:val="Heading4Char"/>
    <w:uiPriority w:val="9"/>
    <w:qFormat/>
    <w:rsid w:val="00A32B81"/>
    <w:pPr>
      <w:spacing w:before="100" w:beforeAutospacing="1" w:after="100" w:afterAutospacing="1"/>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3B4DF1"/>
    <w:rPr>
      <w:rFonts w:ascii="Arial" w:eastAsia="Times New Roman" w:hAnsi="Arial" w:cs="Arial"/>
      <w:b/>
      <w:bCs/>
      <w:kern w:val="32"/>
      <w:sz w:val="32"/>
      <w:szCs w:val="32"/>
    </w:rPr>
  </w:style>
  <w:style w:type="character" w:customStyle="1" w:styleId="Heading2Char">
    <w:name w:val="Heading 2 Char"/>
    <w:basedOn w:val="DefaultParagraphFont"/>
    <w:link w:val="Heading2"/>
    <w:rsid w:val="003B4DF1"/>
    <w:rPr>
      <w:rFonts w:ascii="Arial" w:eastAsia="Times New Roman" w:hAnsi="Arial" w:cs="Arial"/>
      <w:b/>
      <w:bCs/>
      <w:iCs/>
      <w:szCs w:val="28"/>
    </w:rPr>
  </w:style>
  <w:style w:type="character" w:customStyle="1" w:styleId="Heading3Char">
    <w:name w:val="Heading 3 Char"/>
    <w:basedOn w:val="DefaultParagraphFont"/>
    <w:link w:val="Heading3"/>
    <w:rsid w:val="003B4DF1"/>
    <w:rPr>
      <w:rFonts w:ascii="Times New Roman" w:eastAsia="Times New Roman" w:hAnsi="Times New Roman" w:cs="Times New Roman"/>
      <w:b/>
      <w:bCs/>
    </w:rPr>
  </w:style>
  <w:style w:type="paragraph" w:customStyle="1" w:styleId="Normalnumbered">
    <w:name w:val="Normal numbered"/>
    <w:basedOn w:val="Normal"/>
    <w:rsid w:val="003B4DF1"/>
    <w:pPr>
      <w:numPr>
        <w:numId w:val="1"/>
      </w:numPr>
    </w:pPr>
  </w:style>
  <w:style w:type="table" w:styleId="TableGrid">
    <w:name w:val="Table Grid"/>
    <w:basedOn w:val="TableNormal"/>
    <w:rsid w:val="003B4D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B4DF1"/>
  </w:style>
  <w:style w:type="character" w:customStyle="1" w:styleId="BodyTextChar">
    <w:name w:val="Body Text Char"/>
    <w:basedOn w:val="DefaultParagraphFont"/>
    <w:link w:val="BodyText"/>
    <w:rsid w:val="003B4DF1"/>
    <w:rPr>
      <w:rFonts w:ascii="Times New Roman" w:eastAsia="Times New Roman" w:hAnsi="Times New Roman" w:cs="Times New Roman"/>
    </w:rPr>
  </w:style>
  <w:style w:type="character" w:styleId="Hyperlink">
    <w:name w:val="Hyperlink"/>
    <w:basedOn w:val="DefaultParagraphFont"/>
    <w:uiPriority w:val="99"/>
    <w:rsid w:val="003B4DF1"/>
    <w:rPr>
      <w:color w:val="0000FF"/>
      <w:u w:val="single"/>
    </w:rPr>
  </w:style>
  <w:style w:type="character" w:customStyle="1" w:styleId="style4">
    <w:name w:val="style4"/>
    <w:basedOn w:val="DefaultParagraphFont"/>
    <w:rsid w:val="003B4DF1"/>
  </w:style>
  <w:style w:type="paragraph" w:styleId="BalloonText">
    <w:name w:val="Balloon Text"/>
    <w:basedOn w:val="Normal"/>
    <w:link w:val="BalloonTextChar"/>
    <w:uiPriority w:val="99"/>
    <w:semiHidden/>
    <w:unhideWhenUsed/>
    <w:rsid w:val="00440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634"/>
    <w:rPr>
      <w:rFonts w:ascii="Lucida Grande" w:eastAsia="Times New Roman" w:hAnsi="Lucida Grande" w:cs="Lucida Grande"/>
      <w:sz w:val="18"/>
      <w:szCs w:val="18"/>
    </w:rPr>
  </w:style>
  <w:style w:type="paragraph" w:styleId="NoSpacing">
    <w:name w:val="No Spacing"/>
    <w:uiPriority w:val="1"/>
    <w:qFormat/>
    <w:rsid w:val="007E6EF0"/>
  </w:style>
  <w:style w:type="paragraph" w:styleId="Header">
    <w:name w:val="header"/>
    <w:basedOn w:val="Normal"/>
    <w:link w:val="HeaderChar"/>
    <w:uiPriority w:val="99"/>
    <w:unhideWhenUsed/>
    <w:rsid w:val="00FF0C94"/>
    <w:pPr>
      <w:tabs>
        <w:tab w:val="center" w:pos="4680"/>
        <w:tab w:val="right" w:pos="9360"/>
      </w:tabs>
    </w:pPr>
  </w:style>
  <w:style w:type="character" w:customStyle="1" w:styleId="HeaderChar">
    <w:name w:val="Header Char"/>
    <w:basedOn w:val="DefaultParagraphFont"/>
    <w:link w:val="Header"/>
    <w:uiPriority w:val="99"/>
    <w:rsid w:val="00FF0C94"/>
    <w:rPr>
      <w:rFonts w:ascii="Times New Roman" w:eastAsia="Times New Roman" w:hAnsi="Times New Roman" w:cs="Times New Roman"/>
    </w:rPr>
  </w:style>
  <w:style w:type="paragraph" w:styleId="Footer">
    <w:name w:val="footer"/>
    <w:basedOn w:val="Normal"/>
    <w:link w:val="FooterChar"/>
    <w:uiPriority w:val="99"/>
    <w:unhideWhenUsed/>
    <w:rsid w:val="00FF0C94"/>
    <w:pPr>
      <w:tabs>
        <w:tab w:val="center" w:pos="4680"/>
        <w:tab w:val="right" w:pos="9360"/>
      </w:tabs>
    </w:pPr>
  </w:style>
  <w:style w:type="character" w:customStyle="1" w:styleId="FooterChar">
    <w:name w:val="Footer Char"/>
    <w:basedOn w:val="DefaultParagraphFont"/>
    <w:link w:val="Footer"/>
    <w:uiPriority w:val="99"/>
    <w:rsid w:val="00FF0C94"/>
    <w:rPr>
      <w:rFonts w:ascii="Times New Roman" w:eastAsia="Times New Roman" w:hAnsi="Times New Roman" w:cs="Times New Roman"/>
    </w:rPr>
  </w:style>
  <w:style w:type="paragraph" w:styleId="ListParagraph">
    <w:name w:val="List Paragraph"/>
    <w:basedOn w:val="Normal"/>
    <w:uiPriority w:val="34"/>
    <w:qFormat/>
    <w:rsid w:val="00DF3378"/>
    <w:pPr>
      <w:ind w:left="720"/>
      <w:contextualSpacing/>
    </w:pPr>
  </w:style>
  <w:style w:type="character" w:customStyle="1" w:styleId="Heading4Char">
    <w:name w:val="Heading 4 Char"/>
    <w:basedOn w:val="DefaultParagraphFont"/>
    <w:link w:val="Heading4"/>
    <w:uiPriority w:val="9"/>
    <w:rsid w:val="00A32B81"/>
    <w:rPr>
      <w:rFonts w:ascii="Times New Roman" w:hAnsi="Times New Roman" w:cs="Times New Roman"/>
      <w:b/>
      <w:bCs/>
    </w:rPr>
  </w:style>
  <w:style w:type="paragraph" w:styleId="NormalWeb">
    <w:name w:val="Normal (Web)"/>
    <w:basedOn w:val="Normal"/>
    <w:uiPriority w:val="99"/>
    <w:semiHidden/>
    <w:unhideWhenUsed/>
    <w:rsid w:val="00A32B81"/>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81"/>
  </w:style>
  <w:style w:type="paragraph" w:styleId="Heading1">
    <w:name w:val="heading 1"/>
    <w:basedOn w:val="Normal"/>
    <w:next w:val="Normal"/>
    <w:link w:val="Heading1Char"/>
    <w:qFormat/>
    <w:rsid w:val="003B4DF1"/>
    <w:pPr>
      <w:keepNext/>
      <w:pageBreakBefore/>
      <w:spacing w:after="3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3B4DF1"/>
    <w:pPr>
      <w:keepNext/>
      <w:spacing w:before="600" w:after="240"/>
      <w:jc w:val="center"/>
      <w:outlineLvl w:val="1"/>
    </w:pPr>
    <w:rPr>
      <w:rFonts w:ascii="Arial" w:hAnsi="Arial" w:cs="Arial"/>
      <w:b/>
      <w:bCs/>
      <w:iCs/>
      <w:szCs w:val="28"/>
    </w:rPr>
  </w:style>
  <w:style w:type="paragraph" w:styleId="Heading3">
    <w:name w:val="heading 3"/>
    <w:basedOn w:val="Normal"/>
    <w:next w:val="Normal"/>
    <w:link w:val="Heading3Char"/>
    <w:qFormat/>
    <w:rsid w:val="003B4DF1"/>
    <w:pPr>
      <w:keepNext/>
      <w:outlineLvl w:val="2"/>
    </w:pPr>
    <w:rPr>
      <w:b/>
      <w:bCs/>
    </w:rPr>
  </w:style>
  <w:style w:type="paragraph" w:styleId="Heading4">
    <w:name w:val="heading 4"/>
    <w:basedOn w:val="Normal"/>
    <w:link w:val="Heading4Char"/>
    <w:uiPriority w:val="9"/>
    <w:qFormat/>
    <w:rsid w:val="00A32B81"/>
    <w:pPr>
      <w:spacing w:before="100" w:beforeAutospacing="1" w:after="100" w:afterAutospacing="1"/>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3B4DF1"/>
    <w:rPr>
      <w:rFonts w:ascii="Arial" w:eastAsia="Times New Roman" w:hAnsi="Arial" w:cs="Arial"/>
      <w:b/>
      <w:bCs/>
      <w:kern w:val="32"/>
      <w:sz w:val="32"/>
      <w:szCs w:val="32"/>
    </w:rPr>
  </w:style>
  <w:style w:type="character" w:customStyle="1" w:styleId="Heading2Char">
    <w:name w:val="Heading 2 Char"/>
    <w:basedOn w:val="DefaultParagraphFont"/>
    <w:link w:val="Heading2"/>
    <w:rsid w:val="003B4DF1"/>
    <w:rPr>
      <w:rFonts w:ascii="Arial" w:eastAsia="Times New Roman" w:hAnsi="Arial" w:cs="Arial"/>
      <w:b/>
      <w:bCs/>
      <w:iCs/>
      <w:szCs w:val="28"/>
    </w:rPr>
  </w:style>
  <w:style w:type="character" w:customStyle="1" w:styleId="Heading3Char">
    <w:name w:val="Heading 3 Char"/>
    <w:basedOn w:val="DefaultParagraphFont"/>
    <w:link w:val="Heading3"/>
    <w:rsid w:val="003B4DF1"/>
    <w:rPr>
      <w:rFonts w:ascii="Times New Roman" w:eastAsia="Times New Roman" w:hAnsi="Times New Roman" w:cs="Times New Roman"/>
      <w:b/>
      <w:bCs/>
    </w:rPr>
  </w:style>
  <w:style w:type="paragraph" w:customStyle="1" w:styleId="Normalnumbered">
    <w:name w:val="Normal numbered"/>
    <w:basedOn w:val="Normal"/>
    <w:rsid w:val="003B4DF1"/>
    <w:pPr>
      <w:numPr>
        <w:numId w:val="1"/>
      </w:numPr>
    </w:pPr>
  </w:style>
  <w:style w:type="table" w:styleId="TableGrid">
    <w:name w:val="Table Grid"/>
    <w:basedOn w:val="TableNormal"/>
    <w:rsid w:val="003B4D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B4DF1"/>
  </w:style>
  <w:style w:type="character" w:customStyle="1" w:styleId="BodyTextChar">
    <w:name w:val="Body Text Char"/>
    <w:basedOn w:val="DefaultParagraphFont"/>
    <w:link w:val="BodyText"/>
    <w:rsid w:val="003B4DF1"/>
    <w:rPr>
      <w:rFonts w:ascii="Times New Roman" w:eastAsia="Times New Roman" w:hAnsi="Times New Roman" w:cs="Times New Roman"/>
    </w:rPr>
  </w:style>
  <w:style w:type="character" w:styleId="Hyperlink">
    <w:name w:val="Hyperlink"/>
    <w:basedOn w:val="DefaultParagraphFont"/>
    <w:uiPriority w:val="99"/>
    <w:rsid w:val="003B4DF1"/>
    <w:rPr>
      <w:color w:val="0000FF"/>
      <w:u w:val="single"/>
    </w:rPr>
  </w:style>
  <w:style w:type="character" w:customStyle="1" w:styleId="style4">
    <w:name w:val="style4"/>
    <w:basedOn w:val="DefaultParagraphFont"/>
    <w:rsid w:val="003B4DF1"/>
  </w:style>
  <w:style w:type="paragraph" w:styleId="BalloonText">
    <w:name w:val="Balloon Text"/>
    <w:basedOn w:val="Normal"/>
    <w:link w:val="BalloonTextChar"/>
    <w:uiPriority w:val="99"/>
    <w:semiHidden/>
    <w:unhideWhenUsed/>
    <w:rsid w:val="00440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634"/>
    <w:rPr>
      <w:rFonts w:ascii="Lucida Grande" w:eastAsia="Times New Roman" w:hAnsi="Lucida Grande" w:cs="Lucida Grande"/>
      <w:sz w:val="18"/>
      <w:szCs w:val="18"/>
    </w:rPr>
  </w:style>
  <w:style w:type="paragraph" w:styleId="NoSpacing">
    <w:name w:val="No Spacing"/>
    <w:uiPriority w:val="1"/>
    <w:qFormat/>
    <w:rsid w:val="007E6EF0"/>
  </w:style>
  <w:style w:type="paragraph" w:styleId="Header">
    <w:name w:val="header"/>
    <w:basedOn w:val="Normal"/>
    <w:link w:val="HeaderChar"/>
    <w:uiPriority w:val="99"/>
    <w:unhideWhenUsed/>
    <w:rsid w:val="00FF0C94"/>
    <w:pPr>
      <w:tabs>
        <w:tab w:val="center" w:pos="4680"/>
        <w:tab w:val="right" w:pos="9360"/>
      </w:tabs>
    </w:pPr>
  </w:style>
  <w:style w:type="character" w:customStyle="1" w:styleId="HeaderChar">
    <w:name w:val="Header Char"/>
    <w:basedOn w:val="DefaultParagraphFont"/>
    <w:link w:val="Header"/>
    <w:uiPriority w:val="99"/>
    <w:rsid w:val="00FF0C94"/>
    <w:rPr>
      <w:rFonts w:ascii="Times New Roman" w:eastAsia="Times New Roman" w:hAnsi="Times New Roman" w:cs="Times New Roman"/>
    </w:rPr>
  </w:style>
  <w:style w:type="paragraph" w:styleId="Footer">
    <w:name w:val="footer"/>
    <w:basedOn w:val="Normal"/>
    <w:link w:val="FooterChar"/>
    <w:uiPriority w:val="99"/>
    <w:unhideWhenUsed/>
    <w:rsid w:val="00FF0C94"/>
    <w:pPr>
      <w:tabs>
        <w:tab w:val="center" w:pos="4680"/>
        <w:tab w:val="right" w:pos="9360"/>
      </w:tabs>
    </w:pPr>
  </w:style>
  <w:style w:type="character" w:customStyle="1" w:styleId="FooterChar">
    <w:name w:val="Footer Char"/>
    <w:basedOn w:val="DefaultParagraphFont"/>
    <w:link w:val="Footer"/>
    <w:uiPriority w:val="99"/>
    <w:rsid w:val="00FF0C94"/>
    <w:rPr>
      <w:rFonts w:ascii="Times New Roman" w:eastAsia="Times New Roman" w:hAnsi="Times New Roman" w:cs="Times New Roman"/>
    </w:rPr>
  </w:style>
  <w:style w:type="paragraph" w:styleId="ListParagraph">
    <w:name w:val="List Paragraph"/>
    <w:basedOn w:val="Normal"/>
    <w:uiPriority w:val="34"/>
    <w:qFormat/>
    <w:rsid w:val="00DF3378"/>
    <w:pPr>
      <w:ind w:left="720"/>
      <w:contextualSpacing/>
    </w:pPr>
  </w:style>
  <w:style w:type="character" w:customStyle="1" w:styleId="Heading4Char">
    <w:name w:val="Heading 4 Char"/>
    <w:basedOn w:val="DefaultParagraphFont"/>
    <w:link w:val="Heading4"/>
    <w:uiPriority w:val="9"/>
    <w:rsid w:val="00A32B81"/>
    <w:rPr>
      <w:rFonts w:ascii="Times New Roman" w:hAnsi="Times New Roman" w:cs="Times New Roman"/>
      <w:b/>
      <w:bCs/>
    </w:rPr>
  </w:style>
  <w:style w:type="paragraph" w:styleId="NormalWeb">
    <w:name w:val="Normal (Web)"/>
    <w:basedOn w:val="Normal"/>
    <w:uiPriority w:val="99"/>
    <w:semiHidden/>
    <w:unhideWhenUsed/>
    <w:rsid w:val="00A32B81"/>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1734">
      <w:bodyDiv w:val="1"/>
      <w:marLeft w:val="0"/>
      <w:marRight w:val="0"/>
      <w:marTop w:val="0"/>
      <w:marBottom w:val="0"/>
      <w:divBdr>
        <w:top w:val="none" w:sz="0" w:space="0" w:color="auto"/>
        <w:left w:val="none" w:sz="0" w:space="0" w:color="auto"/>
        <w:bottom w:val="none" w:sz="0" w:space="0" w:color="auto"/>
        <w:right w:val="none" w:sz="0" w:space="0" w:color="auto"/>
      </w:divBdr>
    </w:div>
    <w:div w:id="455416013">
      <w:bodyDiv w:val="1"/>
      <w:marLeft w:val="0"/>
      <w:marRight w:val="0"/>
      <w:marTop w:val="0"/>
      <w:marBottom w:val="0"/>
      <w:divBdr>
        <w:top w:val="none" w:sz="0" w:space="0" w:color="auto"/>
        <w:left w:val="none" w:sz="0" w:space="0" w:color="auto"/>
        <w:bottom w:val="none" w:sz="0" w:space="0" w:color="auto"/>
        <w:right w:val="none" w:sz="0" w:space="0" w:color="auto"/>
      </w:divBdr>
    </w:div>
    <w:div w:id="19877831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live-csusb.pantheonsite.io/sites/default/files/upload/file/FAM%20840.4%20to%20post%20online.pdf" TargetMode="External"/><Relationship Id="rId21" Type="http://schemas.openxmlformats.org/officeDocument/2006/relationships/hyperlink" Target="http://live-csusb.pantheonsite.io/sites/default/files/upload/file/%28FSD05-18%29Grade_Posting.pdf" TargetMode="External"/><Relationship Id="rId22" Type="http://schemas.openxmlformats.org/officeDocument/2006/relationships/hyperlink" Target="https://cm.maxient.com/reportingform.php?CSUSanBernardino" TargetMode="External"/><Relationship Id="rId23" Type="http://schemas.openxmlformats.org/officeDocument/2006/relationships/hyperlink" Target="http://live-csusb.pantheonsite.io/sites/default/files/upload/file/%28FAM15-14%29MissedClass.pdf" TargetMode="External"/><Relationship Id="rId24" Type="http://schemas.openxmlformats.org/officeDocument/2006/relationships/hyperlink" Target="http://live-csusb.pantheonsite.io/sites/default/files/upload/file/%28Admin%29Meeting_Dismissal_Conduct_Courses.pdf" TargetMode="External"/><Relationship Id="rId25" Type="http://schemas.openxmlformats.org/officeDocument/2006/relationships/hyperlink" Target="http://sa.sjsu.edu/student_conduct" TargetMode="External"/><Relationship Id="rId26" Type="http://schemas.openxmlformats.org/officeDocument/2006/relationships/hyperlink" Target="mailto:ssd@csusb.edu" TargetMode="External"/><Relationship Id="rId27" Type="http://schemas.openxmlformats.org/officeDocument/2006/relationships/hyperlink" Target="http://live-csusb.pantheonsite.io/sites/default/files/upload/file/%28FSD69-41.86.R10%29Academic_Grievance_0.pdf" TargetMode="External"/><Relationship Id="rId28" Type="http://schemas.openxmlformats.org/officeDocument/2006/relationships/hyperlink" Target="https://www.csusb.edu/policies/student-non-academic-grievance-policy-and-procedures" TargetMode="External"/><Relationship Id="rId29" Type="http://schemas.openxmlformats.org/officeDocument/2006/relationships/hyperlink" Target="https://www.csusb.edu/academic-programs/academic-calendar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cal.csusb.edu/visual-resource-center" TargetMode="External"/><Relationship Id="rId31" Type="http://schemas.openxmlformats.org/officeDocument/2006/relationships/hyperlink" Target="https://www.collegeart.org/standards-and-guidelines/guidelines/bfa" TargetMode="External"/><Relationship Id="rId32" Type="http://schemas.openxmlformats.org/officeDocument/2006/relationships/footer" Target="footer1.xml"/><Relationship Id="rId9" Type="http://schemas.openxmlformats.org/officeDocument/2006/relationships/hyperlink" Target="http://bulletin.csusb.edu/colleges-schools-departments/arts-letters/art/"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blackboard.csusb.edu" TargetMode="External"/><Relationship Id="rId11" Type="http://schemas.openxmlformats.org/officeDocument/2006/relationships/hyperlink" Target="http://live-csusb.pantheonsite.io/sites/default/files/upload/file/FAM%20827.3%20Distributed%20Learning%20Policy_0.pdf" TargetMode="External"/><Relationship Id="rId12" Type="http://schemas.openxmlformats.org/officeDocument/2006/relationships/hyperlink" Target="http://live-csusb.pantheonsite.io/sites/default/files/upload/file/%28FSD00-16%29Course_Material_0.pdf" TargetMode="External"/><Relationship Id="rId13" Type="http://schemas.openxmlformats.org/officeDocument/2006/relationships/hyperlink" Target="http://live-csusb.pantheonsite.io/sites/default/files/upload/file/%28FSD87-19.R1%29Final_Exams.pdf" TargetMode="External"/><Relationship Id="rId14" Type="http://schemas.openxmlformats.org/officeDocument/2006/relationships/hyperlink" Target="http://academicscheduling.csusb.edu/documents/2168FinalsSchB.pdf" TargetMode="External"/><Relationship Id="rId15" Type="http://schemas.openxmlformats.org/officeDocument/2006/relationships/hyperlink" Target="http://academicscheduling.csusb.edu/" TargetMode="External"/><Relationship Id="rId16" Type="http://schemas.openxmlformats.org/officeDocument/2006/relationships/hyperlink" Target="https://www.csusb.edu/academic-scheduling" TargetMode="External"/><Relationship Id="rId17" Type="http://schemas.openxmlformats.org/officeDocument/2006/relationships/hyperlink" Target="http://live-csusb.pantheonsite.io/sites/default/files/upload/file/%28Admin%29Field_Trips_0.pdf" TargetMode="External"/><Relationship Id="rId18" Type="http://schemas.openxmlformats.org/officeDocument/2006/relationships/hyperlink" Target="http://live-csusb.pantheonsite.io/sites/default/files/upload/file/%28FSD98-12%29Student_Attire_1.pdf" TargetMode="External"/><Relationship Id="rId19" Type="http://schemas.openxmlformats.org/officeDocument/2006/relationships/hyperlink" Target="https://www.csusb.edu/eh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Vh5zLAX0S4eiSqWWNOUYimw==">AMUW2mW5eu+34poTbmykQnvK6LTp34SmrS6jVB8+R9WtVX08byAt4hkonNjKZtqJZP/E5mXHtk+qyDUgf6+0TpXNGkjLZEikH3B/IwYrQ3pzQcYCzhEwsfo4ix0lN3pPPzrAnCk4DFdm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3068</Words>
  <Characters>17494</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ODL</dc:creator>
  <cp:lastModifiedBy>Matthew Poole</cp:lastModifiedBy>
  <cp:revision>7</cp:revision>
  <dcterms:created xsi:type="dcterms:W3CDTF">2020-02-04T07:45:00Z</dcterms:created>
  <dcterms:modified xsi:type="dcterms:W3CDTF">2020-05-29T22:25:00Z</dcterms:modified>
</cp:coreProperties>
</file>