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Pr>
      <w:tblGrid>
        <w:gridCol w:w="890"/>
        <w:gridCol w:w="8460"/>
      </w:tblGrid>
      <w:tr w:rsidR="00431AC4" w:rsidRPr="00431AC4" w14:paraId="029CDC13" w14:textId="77777777" w:rsidTr="00431AC4">
        <w:tc>
          <w:tcPr>
            <w:tcW w:w="9355" w:type="dxa"/>
            <w:gridSpan w:val="2"/>
            <w:tcBorders>
              <w:top w:val="single" w:sz="4" w:space="0" w:color="000000"/>
              <w:left w:val="single" w:sz="4" w:space="0" w:color="000000"/>
              <w:bottom w:val="single" w:sz="4" w:space="0" w:color="000000"/>
              <w:right w:val="single" w:sz="4" w:space="0" w:color="auto"/>
            </w:tcBorders>
            <w:shd w:val="clear" w:color="auto" w:fill="002060"/>
            <w:tcMar>
              <w:top w:w="115" w:type="dxa"/>
              <w:left w:w="115" w:type="dxa"/>
              <w:bottom w:w="115" w:type="dxa"/>
              <w:right w:w="115" w:type="dxa"/>
            </w:tcMar>
            <w:vAlign w:val="center"/>
            <w:hideMark/>
          </w:tcPr>
          <w:p w14:paraId="67B657BA" w14:textId="77777777" w:rsidR="00431AC4" w:rsidRPr="00431AC4" w:rsidRDefault="00431AC4" w:rsidP="00431AC4">
            <w:pPr>
              <w:spacing w:after="0" w:line="240" w:lineRule="auto"/>
              <w:jc w:val="center"/>
              <w:rPr>
                <w:rFonts w:ascii="Times New Roman" w:eastAsia="Times New Roman" w:hAnsi="Times New Roman" w:cs="Times New Roman"/>
                <w:sz w:val="24"/>
                <w:szCs w:val="24"/>
              </w:rPr>
            </w:pPr>
            <w:r w:rsidRPr="00431AC4">
              <w:rPr>
                <w:rFonts w:ascii="Arial" w:eastAsia="Times New Roman" w:hAnsi="Arial" w:cs="Arial"/>
                <w:b/>
                <w:bCs/>
                <w:color w:val="FFFFFF"/>
                <w:sz w:val="24"/>
                <w:szCs w:val="24"/>
              </w:rPr>
              <w:t>Department of Child Development, College of Social and Behavioral Sciences</w:t>
            </w:r>
          </w:p>
          <w:p w14:paraId="59506112" w14:textId="77777777" w:rsidR="00431AC4" w:rsidRPr="00431AC4" w:rsidRDefault="00431AC4" w:rsidP="00431AC4">
            <w:pPr>
              <w:spacing w:after="0" w:line="240" w:lineRule="auto"/>
              <w:jc w:val="center"/>
              <w:rPr>
                <w:rFonts w:ascii="Times New Roman" w:eastAsia="Times New Roman" w:hAnsi="Times New Roman" w:cs="Times New Roman"/>
                <w:sz w:val="24"/>
                <w:szCs w:val="24"/>
              </w:rPr>
            </w:pPr>
            <w:r w:rsidRPr="00431AC4">
              <w:rPr>
                <w:rFonts w:ascii="Arial" w:eastAsia="Times New Roman" w:hAnsi="Arial" w:cs="Arial"/>
                <w:b/>
                <w:bCs/>
                <w:color w:val="FFFFFF"/>
                <w:sz w:val="24"/>
                <w:szCs w:val="24"/>
              </w:rPr>
              <w:t>California State University, San Bernardino</w:t>
            </w:r>
          </w:p>
          <w:p w14:paraId="7BA8DBF5" w14:textId="77777777" w:rsidR="00431AC4" w:rsidRPr="00431AC4" w:rsidRDefault="00431AC4" w:rsidP="00431AC4">
            <w:pPr>
              <w:spacing w:after="0" w:line="240" w:lineRule="auto"/>
              <w:rPr>
                <w:rFonts w:ascii="Times New Roman" w:eastAsia="Times New Roman" w:hAnsi="Times New Roman" w:cs="Times New Roman"/>
                <w:sz w:val="24"/>
                <w:szCs w:val="24"/>
              </w:rPr>
            </w:pPr>
          </w:p>
          <w:p w14:paraId="180B3FD7" w14:textId="77777777" w:rsidR="00431AC4" w:rsidRPr="00431AC4" w:rsidRDefault="00431AC4" w:rsidP="00431AC4">
            <w:pPr>
              <w:spacing w:after="0" w:line="240" w:lineRule="auto"/>
              <w:jc w:val="center"/>
              <w:rPr>
                <w:rFonts w:ascii="Times New Roman" w:eastAsia="Times New Roman" w:hAnsi="Times New Roman" w:cs="Times New Roman"/>
                <w:sz w:val="24"/>
                <w:szCs w:val="24"/>
              </w:rPr>
            </w:pPr>
            <w:r w:rsidRPr="00431AC4">
              <w:rPr>
                <w:rFonts w:ascii="Arial" w:eastAsia="Times New Roman" w:hAnsi="Arial" w:cs="Arial"/>
                <w:b/>
                <w:bCs/>
                <w:color w:val="FFFFFF"/>
                <w:sz w:val="24"/>
                <w:szCs w:val="24"/>
              </w:rPr>
              <w:t>Class Cancelation or Alternative Arrangement Form</w:t>
            </w:r>
          </w:p>
        </w:tc>
      </w:tr>
      <w:tr w:rsidR="00431AC4" w:rsidRPr="00431AC4" w14:paraId="3B24352F" w14:textId="77777777" w:rsidTr="00431AC4">
        <w:tc>
          <w:tcPr>
            <w:tcW w:w="9355" w:type="dxa"/>
            <w:gridSpan w:val="2"/>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vAlign w:val="center"/>
            <w:hideMark/>
          </w:tcPr>
          <w:p w14:paraId="56B36485" w14:textId="77777777" w:rsidR="00431AC4" w:rsidRPr="00431AC4" w:rsidRDefault="00431AC4" w:rsidP="00431AC4">
            <w:pPr>
              <w:spacing w:after="0" w:line="240" w:lineRule="auto"/>
              <w:rPr>
                <w:rFonts w:ascii="Times New Roman" w:eastAsia="Times New Roman" w:hAnsi="Times New Roman" w:cs="Times New Roman"/>
                <w:sz w:val="24"/>
                <w:szCs w:val="24"/>
              </w:rPr>
            </w:pPr>
          </w:p>
        </w:tc>
      </w:tr>
      <w:tr w:rsidR="00431AC4" w:rsidRPr="00431AC4" w14:paraId="1B20D010" w14:textId="77777777" w:rsidTr="00431AC4">
        <w:tc>
          <w:tcPr>
            <w:tcW w:w="9355" w:type="dxa"/>
            <w:gridSpan w:val="2"/>
            <w:tcBorders>
              <w:top w:val="single" w:sz="4" w:space="0" w:color="000000"/>
              <w:left w:val="single" w:sz="4" w:space="0" w:color="000000"/>
              <w:bottom w:val="single" w:sz="4" w:space="0" w:color="000000"/>
              <w:right w:val="single" w:sz="4" w:space="0" w:color="auto"/>
            </w:tcBorders>
            <w:shd w:val="clear" w:color="auto" w:fill="366091"/>
            <w:tcMar>
              <w:top w:w="29" w:type="dxa"/>
              <w:left w:w="115" w:type="dxa"/>
              <w:bottom w:w="29" w:type="dxa"/>
              <w:right w:w="115" w:type="dxa"/>
            </w:tcMar>
            <w:vAlign w:val="center"/>
            <w:hideMark/>
          </w:tcPr>
          <w:p w14:paraId="77192802" w14:textId="77777777" w:rsidR="00431AC4" w:rsidRPr="00431AC4" w:rsidRDefault="00431AC4" w:rsidP="00431AC4">
            <w:pPr>
              <w:spacing w:after="0" w:line="240" w:lineRule="auto"/>
              <w:jc w:val="center"/>
              <w:rPr>
                <w:rFonts w:ascii="Times New Roman" w:eastAsia="Times New Roman" w:hAnsi="Times New Roman" w:cs="Times New Roman"/>
                <w:sz w:val="24"/>
                <w:szCs w:val="24"/>
              </w:rPr>
            </w:pPr>
            <w:r w:rsidRPr="00431AC4">
              <w:rPr>
                <w:rFonts w:ascii="Arial" w:eastAsia="Times New Roman" w:hAnsi="Arial" w:cs="Arial"/>
                <w:b/>
                <w:bCs/>
                <w:color w:val="FFFFFF"/>
                <w:sz w:val="20"/>
                <w:szCs w:val="20"/>
              </w:rPr>
              <w:t>A Note from the Chair</w:t>
            </w:r>
          </w:p>
        </w:tc>
      </w:tr>
      <w:tr w:rsidR="00431AC4" w:rsidRPr="00431AC4" w14:paraId="0A368A15" w14:textId="77777777" w:rsidTr="00431AC4">
        <w:tc>
          <w:tcPr>
            <w:tcW w:w="9355" w:type="dxa"/>
            <w:gridSpan w:val="2"/>
            <w:tcBorders>
              <w:top w:val="single" w:sz="4" w:space="0" w:color="000000"/>
              <w:left w:val="single" w:sz="4" w:space="0" w:color="000000"/>
              <w:bottom w:val="single" w:sz="4" w:space="0" w:color="000000"/>
              <w:right w:val="single" w:sz="4" w:space="0" w:color="auto"/>
            </w:tcBorders>
            <w:tcMar>
              <w:top w:w="29" w:type="dxa"/>
              <w:left w:w="115" w:type="dxa"/>
              <w:bottom w:w="29" w:type="dxa"/>
              <w:right w:w="115" w:type="dxa"/>
            </w:tcMar>
            <w:vAlign w:val="center"/>
            <w:hideMark/>
          </w:tcPr>
          <w:p w14:paraId="54DAA8B0"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18"/>
                <w:szCs w:val="18"/>
              </w:rPr>
              <w:t>Faculty and Teaching Associates,</w:t>
            </w:r>
          </w:p>
          <w:p w14:paraId="63864E96" w14:textId="77777777" w:rsidR="00431AC4" w:rsidRPr="00431AC4" w:rsidRDefault="00431AC4" w:rsidP="00431AC4">
            <w:pPr>
              <w:spacing w:after="0" w:line="240" w:lineRule="auto"/>
              <w:rPr>
                <w:rFonts w:ascii="Times New Roman" w:eastAsia="Times New Roman" w:hAnsi="Times New Roman" w:cs="Times New Roman"/>
                <w:sz w:val="24"/>
                <w:szCs w:val="24"/>
              </w:rPr>
            </w:pPr>
          </w:p>
          <w:p w14:paraId="3281CADA"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18"/>
                <w:szCs w:val="18"/>
              </w:rPr>
              <w:t>If you need to cancel or make alternative arrangements for any class session, please let the Department know by sending an email to our support staff  &lt;</w:t>
            </w:r>
            <w:hyperlink r:id="rId4" w:history="1">
              <w:r w:rsidRPr="00431AC4">
                <w:rPr>
                  <w:rFonts w:ascii="Arial" w:eastAsia="Times New Roman" w:hAnsi="Arial" w:cs="Arial"/>
                  <w:color w:val="1155CC"/>
                  <w:sz w:val="18"/>
                  <w:szCs w:val="18"/>
                  <w:u w:val="single"/>
                </w:rPr>
                <w:t>childdevelopment@csusb.edu</w:t>
              </w:r>
            </w:hyperlink>
            <w:r w:rsidRPr="00431AC4">
              <w:rPr>
                <w:rFonts w:ascii="Arial" w:eastAsia="Times New Roman" w:hAnsi="Arial" w:cs="Arial"/>
                <w:color w:val="000000"/>
                <w:sz w:val="18"/>
                <w:szCs w:val="18"/>
              </w:rPr>
              <w:t>&gt; and myself &lt;</w:t>
            </w:r>
            <w:hyperlink r:id="rId5" w:history="1">
              <w:r w:rsidRPr="00431AC4">
                <w:rPr>
                  <w:rFonts w:ascii="Arial" w:eastAsia="Times New Roman" w:hAnsi="Arial" w:cs="Arial"/>
                  <w:color w:val="1155CC"/>
                  <w:sz w:val="18"/>
                  <w:szCs w:val="18"/>
                  <w:u w:val="single"/>
                </w:rPr>
                <w:t>awilcox@csusb.edu</w:t>
              </w:r>
            </w:hyperlink>
            <w:r w:rsidRPr="00431AC4">
              <w:rPr>
                <w:rFonts w:ascii="Arial" w:eastAsia="Times New Roman" w:hAnsi="Arial" w:cs="Arial"/>
                <w:color w:val="000000"/>
                <w:sz w:val="18"/>
                <w:szCs w:val="18"/>
              </w:rPr>
              <w:t>&gt; with the completed form attached. University and College policies require the Department Chair to keep a record of every class that did not meet on the scheduled date or with the scheduled instructor.</w:t>
            </w:r>
          </w:p>
          <w:p w14:paraId="384FD86D" w14:textId="77777777" w:rsidR="00431AC4" w:rsidRPr="00431AC4" w:rsidRDefault="00431AC4" w:rsidP="00431AC4">
            <w:pPr>
              <w:spacing w:after="0" w:line="240" w:lineRule="auto"/>
              <w:rPr>
                <w:rFonts w:ascii="Times New Roman" w:eastAsia="Times New Roman" w:hAnsi="Times New Roman" w:cs="Times New Roman"/>
                <w:sz w:val="24"/>
                <w:szCs w:val="24"/>
              </w:rPr>
            </w:pPr>
          </w:p>
          <w:p w14:paraId="6A2E8F28"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18"/>
                <w:szCs w:val="18"/>
              </w:rPr>
              <w:t>You should submit this form electronically to the Department at least one week in advance of an anticipated missed class. When a change is made unexpectedly, please submit the form within a week of when the class was canceled. </w:t>
            </w:r>
          </w:p>
          <w:p w14:paraId="1736EF44" w14:textId="77777777" w:rsidR="00431AC4" w:rsidRPr="00431AC4" w:rsidRDefault="00431AC4" w:rsidP="00431AC4">
            <w:pPr>
              <w:spacing w:after="0" w:line="240" w:lineRule="auto"/>
              <w:rPr>
                <w:rFonts w:ascii="Times New Roman" w:eastAsia="Times New Roman" w:hAnsi="Times New Roman" w:cs="Times New Roman"/>
                <w:sz w:val="24"/>
                <w:szCs w:val="24"/>
              </w:rPr>
            </w:pPr>
          </w:p>
          <w:p w14:paraId="3185AF3D"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18"/>
                <w:szCs w:val="18"/>
              </w:rPr>
              <w:t>Please make every effort to arrange coverage for any class you are unable to cover. If you need to miss more than one scheduled class for a particular course, please stop by to discuss the specifics with me. Chronic class cancelations are reported to the Dean of the College of Social and Behavioral Sciences. Thank you for your attention!</w:t>
            </w:r>
          </w:p>
          <w:p w14:paraId="70A07F17" w14:textId="77777777" w:rsidR="00431AC4" w:rsidRPr="00431AC4" w:rsidRDefault="00431AC4" w:rsidP="00431AC4">
            <w:pPr>
              <w:spacing w:after="0" w:line="240" w:lineRule="auto"/>
              <w:rPr>
                <w:rFonts w:ascii="Times New Roman" w:eastAsia="Times New Roman" w:hAnsi="Times New Roman" w:cs="Times New Roman"/>
                <w:sz w:val="24"/>
                <w:szCs w:val="24"/>
              </w:rPr>
            </w:pPr>
          </w:p>
          <w:p w14:paraId="58387D94"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18"/>
                <w:szCs w:val="18"/>
              </w:rPr>
              <w:t>Amanda Wilcox-Herzog, Interim Chair</w:t>
            </w:r>
          </w:p>
        </w:tc>
      </w:tr>
      <w:tr w:rsidR="00431AC4" w:rsidRPr="00431AC4" w14:paraId="0BDF0867" w14:textId="77777777" w:rsidTr="00431AC4">
        <w:tc>
          <w:tcPr>
            <w:tcW w:w="9355" w:type="dxa"/>
            <w:gridSpan w:val="2"/>
            <w:tcBorders>
              <w:top w:val="single" w:sz="4" w:space="0" w:color="000000"/>
              <w:left w:val="single" w:sz="4" w:space="0" w:color="000000"/>
              <w:bottom w:val="single" w:sz="4" w:space="0" w:color="000000"/>
              <w:right w:val="single" w:sz="4" w:space="0" w:color="auto"/>
            </w:tcBorders>
            <w:shd w:val="clear" w:color="auto" w:fill="366091"/>
            <w:tcMar>
              <w:top w:w="29" w:type="dxa"/>
              <w:left w:w="115" w:type="dxa"/>
              <w:bottom w:w="29" w:type="dxa"/>
              <w:right w:w="115" w:type="dxa"/>
            </w:tcMar>
            <w:hideMark/>
          </w:tcPr>
          <w:p w14:paraId="695C1002" w14:textId="77777777" w:rsidR="00431AC4" w:rsidRPr="00431AC4" w:rsidRDefault="00431AC4" w:rsidP="00431AC4">
            <w:pPr>
              <w:spacing w:after="0" w:line="240" w:lineRule="auto"/>
              <w:rPr>
                <w:rFonts w:ascii="Times New Roman" w:eastAsia="Times New Roman" w:hAnsi="Times New Roman" w:cs="Times New Roman"/>
                <w:sz w:val="24"/>
                <w:szCs w:val="24"/>
              </w:rPr>
            </w:pPr>
          </w:p>
        </w:tc>
      </w:tr>
      <w:tr w:rsidR="00431AC4" w:rsidRPr="00431AC4" w14:paraId="589EE4B0" w14:textId="77777777" w:rsidTr="00431AC4">
        <w:trPr>
          <w:trHeight w:val="283"/>
        </w:trPr>
        <w:tc>
          <w:tcPr>
            <w:tcW w:w="0" w:type="auto"/>
            <w:tcBorders>
              <w:top w:val="single" w:sz="4" w:space="0" w:color="000000"/>
              <w:left w:val="single" w:sz="4" w:space="0" w:color="000000"/>
            </w:tcBorders>
            <w:shd w:val="clear" w:color="auto" w:fill="DBE5F1"/>
            <w:tcMar>
              <w:top w:w="29" w:type="dxa"/>
              <w:left w:w="115" w:type="dxa"/>
              <w:bottom w:w="29" w:type="dxa"/>
              <w:right w:w="115" w:type="dxa"/>
            </w:tcMar>
            <w:vAlign w:val="center"/>
            <w:hideMark/>
          </w:tcPr>
          <w:p w14:paraId="06520B92"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20"/>
                <w:szCs w:val="20"/>
              </w:rPr>
              <w:t>Name:</w:t>
            </w:r>
          </w:p>
        </w:tc>
        <w:tc>
          <w:tcPr>
            <w:tcW w:w="7799" w:type="dxa"/>
            <w:tcBorders>
              <w:top w:val="single" w:sz="4" w:space="0" w:color="000000"/>
              <w:right w:val="single" w:sz="4" w:space="0" w:color="auto"/>
            </w:tcBorders>
            <w:shd w:val="clear" w:color="auto" w:fill="DBE5F1"/>
            <w:tcMar>
              <w:top w:w="58" w:type="dxa"/>
              <w:left w:w="115" w:type="dxa"/>
              <w:bottom w:w="58" w:type="dxa"/>
              <w:right w:w="115" w:type="dxa"/>
            </w:tcMar>
            <w:vAlign w:val="center"/>
            <w:hideMark/>
          </w:tcPr>
          <w:p w14:paraId="1492A3B4"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20"/>
                <w:szCs w:val="20"/>
              </w:rPr>
              <w:t>Date:</w:t>
            </w:r>
          </w:p>
        </w:tc>
      </w:tr>
      <w:tr w:rsidR="00431AC4" w:rsidRPr="00431AC4" w14:paraId="0F8E912B" w14:textId="77777777" w:rsidTr="00431AC4">
        <w:trPr>
          <w:trHeight w:val="275"/>
        </w:trPr>
        <w:tc>
          <w:tcPr>
            <w:tcW w:w="0" w:type="auto"/>
            <w:tcBorders>
              <w:left w:val="single" w:sz="4" w:space="0" w:color="000000"/>
              <w:bottom w:val="single" w:sz="4" w:space="0" w:color="000000"/>
            </w:tcBorders>
            <w:tcMar>
              <w:top w:w="29" w:type="dxa"/>
              <w:left w:w="115" w:type="dxa"/>
              <w:bottom w:w="29" w:type="dxa"/>
              <w:right w:w="115" w:type="dxa"/>
            </w:tcMar>
            <w:hideMark/>
          </w:tcPr>
          <w:p w14:paraId="62B82BE5" w14:textId="77777777" w:rsidR="00431AC4" w:rsidRPr="00431AC4" w:rsidRDefault="00431AC4" w:rsidP="00431AC4">
            <w:pPr>
              <w:spacing w:after="0" w:line="240" w:lineRule="auto"/>
              <w:rPr>
                <w:rFonts w:ascii="Times New Roman" w:eastAsia="Times New Roman" w:hAnsi="Times New Roman" w:cs="Times New Roman"/>
                <w:sz w:val="24"/>
                <w:szCs w:val="24"/>
              </w:rPr>
            </w:pPr>
          </w:p>
        </w:tc>
        <w:tc>
          <w:tcPr>
            <w:tcW w:w="7799" w:type="dxa"/>
            <w:tcBorders>
              <w:bottom w:val="single" w:sz="4" w:space="0" w:color="000000"/>
              <w:right w:val="single" w:sz="4" w:space="0" w:color="auto"/>
            </w:tcBorders>
            <w:tcMar>
              <w:top w:w="58" w:type="dxa"/>
              <w:left w:w="115" w:type="dxa"/>
              <w:bottom w:w="58" w:type="dxa"/>
              <w:right w:w="115" w:type="dxa"/>
            </w:tcMar>
            <w:hideMark/>
          </w:tcPr>
          <w:p w14:paraId="4E78E8FA" w14:textId="77777777" w:rsidR="00431AC4" w:rsidRPr="00431AC4" w:rsidRDefault="00431AC4" w:rsidP="00431AC4">
            <w:pPr>
              <w:spacing w:after="0" w:line="240" w:lineRule="auto"/>
              <w:rPr>
                <w:rFonts w:ascii="Times New Roman" w:eastAsia="Times New Roman" w:hAnsi="Times New Roman" w:cs="Times New Roman"/>
                <w:sz w:val="24"/>
                <w:szCs w:val="24"/>
              </w:rPr>
            </w:pPr>
          </w:p>
        </w:tc>
      </w:tr>
      <w:tr w:rsidR="00431AC4" w:rsidRPr="00431AC4" w14:paraId="7314D17F" w14:textId="77777777" w:rsidTr="00431AC4">
        <w:trPr>
          <w:trHeight w:val="267"/>
        </w:trPr>
        <w:tc>
          <w:tcPr>
            <w:tcW w:w="9355" w:type="dxa"/>
            <w:gridSpan w:val="2"/>
            <w:tcBorders>
              <w:top w:val="single" w:sz="4" w:space="0" w:color="000000"/>
              <w:left w:val="single" w:sz="4" w:space="0" w:color="000000"/>
              <w:right w:val="single" w:sz="4" w:space="0" w:color="auto"/>
            </w:tcBorders>
            <w:shd w:val="clear" w:color="auto" w:fill="DBE5F1"/>
            <w:tcMar>
              <w:top w:w="29" w:type="dxa"/>
              <w:left w:w="115" w:type="dxa"/>
              <w:bottom w:w="29" w:type="dxa"/>
              <w:right w:w="115" w:type="dxa"/>
            </w:tcMar>
            <w:vAlign w:val="center"/>
            <w:hideMark/>
          </w:tcPr>
          <w:p w14:paraId="6B63E9FF"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20"/>
                <w:szCs w:val="20"/>
              </w:rPr>
              <w:t>Date(s) involved in class cancelation/alternative arrangements:</w:t>
            </w:r>
          </w:p>
        </w:tc>
      </w:tr>
      <w:tr w:rsidR="00431AC4" w:rsidRPr="00431AC4" w14:paraId="5DF9AEB7" w14:textId="77777777" w:rsidTr="00431AC4">
        <w:trPr>
          <w:trHeight w:val="475"/>
        </w:trPr>
        <w:tc>
          <w:tcPr>
            <w:tcW w:w="9355" w:type="dxa"/>
            <w:gridSpan w:val="2"/>
            <w:tcBorders>
              <w:left w:val="single" w:sz="4" w:space="0" w:color="000000"/>
              <w:bottom w:val="single" w:sz="4" w:space="0" w:color="000000"/>
              <w:right w:val="single" w:sz="4" w:space="0" w:color="auto"/>
            </w:tcBorders>
            <w:tcMar>
              <w:top w:w="29" w:type="dxa"/>
              <w:left w:w="115" w:type="dxa"/>
              <w:bottom w:w="29" w:type="dxa"/>
              <w:right w:w="115" w:type="dxa"/>
            </w:tcMar>
            <w:hideMark/>
          </w:tcPr>
          <w:p w14:paraId="00B5EAB4" w14:textId="77777777" w:rsidR="00431AC4" w:rsidRPr="00431AC4" w:rsidRDefault="00431AC4" w:rsidP="00431AC4">
            <w:pPr>
              <w:spacing w:after="0" w:line="240" w:lineRule="auto"/>
              <w:rPr>
                <w:rFonts w:ascii="Times New Roman" w:eastAsia="Times New Roman" w:hAnsi="Times New Roman" w:cs="Times New Roman"/>
                <w:sz w:val="24"/>
                <w:szCs w:val="24"/>
              </w:rPr>
            </w:pPr>
          </w:p>
        </w:tc>
      </w:tr>
      <w:tr w:rsidR="00431AC4" w:rsidRPr="00431AC4" w14:paraId="660DF6DC" w14:textId="77777777" w:rsidTr="00431AC4">
        <w:trPr>
          <w:trHeight w:val="303"/>
        </w:trPr>
        <w:tc>
          <w:tcPr>
            <w:tcW w:w="9355" w:type="dxa"/>
            <w:gridSpan w:val="2"/>
            <w:tcBorders>
              <w:top w:val="single" w:sz="4" w:space="0" w:color="000000"/>
              <w:left w:val="single" w:sz="4" w:space="0" w:color="000000"/>
              <w:right w:val="single" w:sz="4" w:space="0" w:color="auto"/>
            </w:tcBorders>
            <w:shd w:val="clear" w:color="auto" w:fill="DBE5F1"/>
            <w:tcMar>
              <w:top w:w="29" w:type="dxa"/>
              <w:left w:w="115" w:type="dxa"/>
              <w:bottom w:w="29" w:type="dxa"/>
              <w:right w:w="115" w:type="dxa"/>
            </w:tcMar>
            <w:vAlign w:val="center"/>
            <w:hideMark/>
          </w:tcPr>
          <w:p w14:paraId="4EB08C94"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20"/>
                <w:szCs w:val="20"/>
              </w:rPr>
              <w:t>Course(s) involved:</w:t>
            </w:r>
          </w:p>
        </w:tc>
      </w:tr>
      <w:tr w:rsidR="00431AC4" w:rsidRPr="00431AC4" w14:paraId="441AFE79" w14:textId="77777777" w:rsidTr="00431AC4">
        <w:trPr>
          <w:trHeight w:val="475"/>
        </w:trPr>
        <w:tc>
          <w:tcPr>
            <w:tcW w:w="9355" w:type="dxa"/>
            <w:gridSpan w:val="2"/>
            <w:tcBorders>
              <w:left w:val="single" w:sz="4" w:space="0" w:color="000000"/>
              <w:bottom w:val="single" w:sz="4" w:space="0" w:color="000000"/>
              <w:right w:val="single" w:sz="4" w:space="0" w:color="auto"/>
            </w:tcBorders>
            <w:tcMar>
              <w:top w:w="29" w:type="dxa"/>
              <w:left w:w="115" w:type="dxa"/>
              <w:bottom w:w="29" w:type="dxa"/>
              <w:right w:w="115" w:type="dxa"/>
            </w:tcMar>
            <w:hideMark/>
          </w:tcPr>
          <w:p w14:paraId="40C441BE" w14:textId="77777777" w:rsidR="00431AC4" w:rsidRPr="00431AC4" w:rsidRDefault="00431AC4" w:rsidP="00431AC4">
            <w:pPr>
              <w:spacing w:after="0" w:line="240" w:lineRule="auto"/>
              <w:rPr>
                <w:rFonts w:ascii="Times New Roman" w:eastAsia="Times New Roman" w:hAnsi="Times New Roman" w:cs="Times New Roman"/>
                <w:sz w:val="24"/>
                <w:szCs w:val="24"/>
              </w:rPr>
            </w:pPr>
          </w:p>
        </w:tc>
      </w:tr>
      <w:tr w:rsidR="00431AC4" w:rsidRPr="00431AC4" w14:paraId="4860AA75" w14:textId="77777777" w:rsidTr="00431AC4">
        <w:trPr>
          <w:trHeight w:val="411"/>
        </w:trPr>
        <w:tc>
          <w:tcPr>
            <w:tcW w:w="9355" w:type="dxa"/>
            <w:gridSpan w:val="2"/>
            <w:tcBorders>
              <w:top w:val="single" w:sz="4" w:space="0" w:color="000000"/>
              <w:left w:val="single" w:sz="4" w:space="0" w:color="000000"/>
              <w:right w:val="single" w:sz="4" w:space="0" w:color="auto"/>
            </w:tcBorders>
            <w:shd w:val="clear" w:color="auto" w:fill="DBE5F1"/>
            <w:tcMar>
              <w:top w:w="29" w:type="dxa"/>
              <w:left w:w="115" w:type="dxa"/>
              <w:bottom w:w="29" w:type="dxa"/>
              <w:right w:w="115" w:type="dxa"/>
            </w:tcMar>
            <w:vAlign w:val="center"/>
            <w:hideMark/>
          </w:tcPr>
          <w:p w14:paraId="5AA149BD"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20"/>
                <w:szCs w:val="20"/>
              </w:rPr>
              <w:t>Reason(s) for class cancelation/alternative arrangements: </w:t>
            </w:r>
          </w:p>
          <w:p w14:paraId="7896B312" w14:textId="1D05AC2D"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14"/>
                <w:szCs w:val="14"/>
              </w:rPr>
              <w:t>The reason(s) must be legitimate, e.g., attending or presenting a paper at</w:t>
            </w:r>
            <w:r>
              <w:rPr>
                <w:rFonts w:ascii="Arial" w:eastAsia="Times New Roman" w:hAnsi="Arial" w:cs="Arial"/>
                <w:color w:val="000000"/>
                <w:sz w:val="14"/>
                <w:szCs w:val="14"/>
              </w:rPr>
              <w:t xml:space="preserve"> a </w:t>
            </w:r>
            <w:proofErr w:type="gramStart"/>
            <w:r>
              <w:rPr>
                <w:rFonts w:ascii="Arial" w:eastAsia="Times New Roman" w:hAnsi="Arial" w:cs="Arial"/>
                <w:color w:val="000000"/>
                <w:sz w:val="14"/>
                <w:szCs w:val="14"/>
              </w:rPr>
              <w:t>c</w:t>
            </w:r>
            <w:r w:rsidRPr="00431AC4">
              <w:rPr>
                <w:rFonts w:ascii="Arial" w:eastAsia="Times New Roman" w:hAnsi="Arial" w:cs="Arial"/>
                <w:color w:val="000000"/>
                <w:sz w:val="14"/>
                <w:szCs w:val="14"/>
              </w:rPr>
              <w:t>onference;</w:t>
            </w:r>
            <w:proofErr w:type="gramEnd"/>
            <w:r w:rsidRPr="00431AC4">
              <w:rPr>
                <w:rFonts w:ascii="Arial" w:eastAsia="Times New Roman" w:hAnsi="Arial" w:cs="Arial"/>
                <w:color w:val="000000"/>
                <w:sz w:val="14"/>
                <w:szCs w:val="14"/>
              </w:rPr>
              <w:t xml:space="preserve"> or due to illness or sickness. “Out of town” is not a sufficient reason.</w:t>
            </w:r>
          </w:p>
        </w:tc>
      </w:tr>
      <w:tr w:rsidR="00431AC4" w:rsidRPr="00431AC4" w14:paraId="7D90273A" w14:textId="77777777" w:rsidTr="00431AC4">
        <w:trPr>
          <w:trHeight w:val="1213"/>
        </w:trPr>
        <w:tc>
          <w:tcPr>
            <w:tcW w:w="9355" w:type="dxa"/>
            <w:gridSpan w:val="2"/>
            <w:tcBorders>
              <w:left w:val="single" w:sz="4" w:space="0" w:color="000000"/>
              <w:bottom w:val="single" w:sz="4" w:space="0" w:color="000000"/>
              <w:right w:val="single" w:sz="4" w:space="0" w:color="auto"/>
            </w:tcBorders>
            <w:tcMar>
              <w:top w:w="29" w:type="dxa"/>
              <w:left w:w="115" w:type="dxa"/>
              <w:bottom w:w="29" w:type="dxa"/>
              <w:right w:w="115" w:type="dxa"/>
            </w:tcMar>
            <w:hideMark/>
          </w:tcPr>
          <w:p w14:paraId="3F781A27" w14:textId="77777777" w:rsidR="00431AC4" w:rsidRPr="00431AC4" w:rsidRDefault="00431AC4" w:rsidP="00431AC4">
            <w:pPr>
              <w:spacing w:after="0" w:line="240" w:lineRule="auto"/>
              <w:rPr>
                <w:rFonts w:ascii="Times New Roman" w:eastAsia="Times New Roman" w:hAnsi="Times New Roman" w:cs="Times New Roman"/>
                <w:sz w:val="24"/>
                <w:szCs w:val="24"/>
              </w:rPr>
            </w:pPr>
          </w:p>
        </w:tc>
      </w:tr>
      <w:tr w:rsidR="00431AC4" w:rsidRPr="00431AC4" w14:paraId="3999D83B" w14:textId="77777777" w:rsidTr="00431AC4">
        <w:trPr>
          <w:trHeight w:val="303"/>
        </w:trPr>
        <w:tc>
          <w:tcPr>
            <w:tcW w:w="9355" w:type="dxa"/>
            <w:gridSpan w:val="2"/>
            <w:tcBorders>
              <w:top w:val="single" w:sz="4" w:space="0" w:color="000000"/>
              <w:left w:val="single" w:sz="4" w:space="0" w:color="000000"/>
              <w:right w:val="single" w:sz="4" w:space="0" w:color="auto"/>
            </w:tcBorders>
            <w:shd w:val="clear" w:color="auto" w:fill="DBE5F1"/>
            <w:tcMar>
              <w:top w:w="29" w:type="dxa"/>
              <w:left w:w="115" w:type="dxa"/>
              <w:bottom w:w="29" w:type="dxa"/>
              <w:right w:w="115" w:type="dxa"/>
            </w:tcMar>
            <w:vAlign w:val="center"/>
            <w:hideMark/>
          </w:tcPr>
          <w:p w14:paraId="1E3DCCD7"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20"/>
                <w:szCs w:val="20"/>
              </w:rPr>
              <w:t>Arrangements made to cover class(es): </w:t>
            </w:r>
          </w:p>
          <w:p w14:paraId="43E815D1" w14:textId="77777777" w:rsidR="00431AC4" w:rsidRPr="00431AC4" w:rsidRDefault="00431AC4" w:rsidP="00431AC4">
            <w:pPr>
              <w:spacing w:after="0" w:line="240" w:lineRule="auto"/>
              <w:rPr>
                <w:rFonts w:ascii="Times New Roman" w:eastAsia="Times New Roman" w:hAnsi="Times New Roman" w:cs="Times New Roman"/>
                <w:sz w:val="24"/>
                <w:szCs w:val="24"/>
              </w:rPr>
            </w:pPr>
            <w:r w:rsidRPr="00431AC4">
              <w:rPr>
                <w:rFonts w:ascii="Arial" w:eastAsia="Times New Roman" w:hAnsi="Arial" w:cs="Arial"/>
                <w:color w:val="000000"/>
                <w:sz w:val="14"/>
                <w:szCs w:val="14"/>
              </w:rPr>
              <w:t>If rescheduling is involved, the rescheduled time must be agreeable to all students.</w:t>
            </w:r>
          </w:p>
        </w:tc>
      </w:tr>
      <w:tr w:rsidR="00431AC4" w:rsidRPr="00431AC4" w14:paraId="1E14500A" w14:textId="77777777" w:rsidTr="00431AC4">
        <w:trPr>
          <w:trHeight w:val="2014"/>
        </w:trPr>
        <w:tc>
          <w:tcPr>
            <w:tcW w:w="9355" w:type="dxa"/>
            <w:gridSpan w:val="2"/>
            <w:tcBorders>
              <w:left w:val="single" w:sz="4" w:space="0" w:color="000000"/>
              <w:bottom w:val="single" w:sz="4" w:space="0" w:color="000000"/>
              <w:right w:val="single" w:sz="4" w:space="0" w:color="auto"/>
            </w:tcBorders>
            <w:tcMar>
              <w:top w:w="29" w:type="dxa"/>
              <w:left w:w="115" w:type="dxa"/>
              <w:bottom w:w="29" w:type="dxa"/>
              <w:right w:w="115" w:type="dxa"/>
            </w:tcMar>
            <w:hideMark/>
          </w:tcPr>
          <w:p w14:paraId="5E091916" w14:textId="01A3E5C7" w:rsidR="00431AC4" w:rsidRPr="00431AC4" w:rsidRDefault="00431AC4" w:rsidP="00431AC4">
            <w:pPr>
              <w:spacing w:after="240" w:line="240" w:lineRule="auto"/>
              <w:rPr>
                <w:rFonts w:ascii="Times New Roman" w:eastAsia="Times New Roman" w:hAnsi="Times New Roman" w:cs="Times New Roman"/>
                <w:sz w:val="24"/>
                <w:szCs w:val="24"/>
              </w:rPr>
            </w:pPr>
            <w:r w:rsidRPr="00431AC4">
              <w:rPr>
                <w:rFonts w:ascii="Times New Roman" w:eastAsia="Times New Roman" w:hAnsi="Times New Roman" w:cs="Times New Roman"/>
                <w:sz w:val="24"/>
                <w:szCs w:val="24"/>
              </w:rPr>
              <w:br/>
            </w:r>
            <w:r w:rsidRPr="00431AC4">
              <w:rPr>
                <w:rFonts w:ascii="Times New Roman" w:eastAsia="Times New Roman" w:hAnsi="Times New Roman" w:cs="Times New Roman"/>
                <w:sz w:val="24"/>
                <w:szCs w:val="24"/>
              </w:rPr>
              <w:br/>
            </w:r>
            <w:r w:rsidRPr="00431AC4">
              <w:rPr>
                <w:rFonts w:ascii="Times New Roman" w:eastAsia="Times New Roman" w:hAnsi="Times New Roman" w:cs="Times New Roman"/>
                <w:sz w:val="24"/>
                <w:szCs w:val="24"/>
              </w:rPr>
              <w:br/>
            </w:r>
            <w:r w:rsidRPr="00431AC4">
              <w:rPr>
                <w:rFonts w:ascii="Times New Roman" w:eastAsia="Times New Roman" w:hAnsi="Times New Roman" w:cs="Times New Roman"/>
                <w:sz w:val="24"/>
                <w:szCs w:val="24"/>
              </w:rPr>
              <w:br/>
            </w:r>
            <w:r w:rsidRPr="00431AC4">
              <w:rPr>
                <w:rFonts w:ascii="Times New Roman" w:eastAsia="Times New Roman" w:hAnsi="Times New Roman" w:cs="Times New Roman"/>
                <w:sz w:val="24"/>
                <w:szCs w:val="24"/>
              </w:rPr>
              <w:br/>
            </w:r>
            <w:r w:rsidRPr="00431AC4">
              <w:rPr>
                <w:rFonts w:ascii="Times New Roman" w:eastAsia="Times New Roman" w:hAnsi="Times New Roman" w:cs="Times New Roman"/>
                <w:sz w:val="24"/>
                <w:szCs w:val="24"/>
              </w:rPr>
              <w:br/>
            </w:r>
          </w:p>
        </w:tc>
      </w:tr>
    </w:tbl>
    <w:p w14:paraId="7F99B17C" w14:textId="77777777" w:rsidR="009B2DC1" w:rsidRDefault="009B2DC1"/>
    <w:sectPr w:rsidR="009B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C4"/>
    <w:rsid w:val="002E713E"/>
    <w:rsid w:val="00431AC4"/>
    <w:rsid w:val="009B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3652"/>
  <w15:chartTrackingRefBased/>
  <w15:docId w15:val="{F1B52D9A-EFB3-45FB-B50E-5F9F3DF1A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1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014102">
      <w:bodyDiv w:val="1"/>
      <w:marLeft w:val="0"/>
      <w:marRight w:val="0"/>
      <w:marTop w:val="0"/>
      <w:marBottom w:val="0"/>
      <w:divBdr>
        <w:top w:val="none" w:sz="0" w:space="0" w:color="auto"/>
        <w:left w:val="none" w:sz="0" w:space="0" w:color="auto"/>
        <w:bottom w:val="none" w:sz="0" w:space="0" w:color="auto"/>
        <w:right w:val="none" w:sz="0" w:space="0" w:color="auto"/>
      </w:divBdr>
      <w:divsChild>
        <w:div w:id="21439063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wilcox@csusb.edu" TargetMode="External"/><Relationship Id="rId4" Type="http://schemas.openxmlformats.org/officeDocument/2006/relationships/hyperlink" Target="mailto:childdevelopment@csu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Wilcox-Herzog</dc:creator>
  <cp:keywords/>
  <dc:description/>
  <cp:lastModifiedBy>Amanda Wilcox-Herzog</cp:lastModifiedBy>
  <cp:revision>1</cp:revision>
  <dcterms:created xsi:type="dcterms:W3CDTF">2021-07-20T22:12:00Z</dcterms:created>
  <dcterms:modified xsi:type="dcterms:W3CDTF">2021-07-20T22:14:00Z</dcterms:modified>
</cp:coreProperties>
</file>