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408F" w14:textId="77777777" w:rsidR="009D5B16" w:rsidRPr="00440D79" w:rsidRDefault="009D5B16" w:rsidP="009D5B16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440D7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California State University San Bernardino</w:t>
      </w:r>
    </w:p>
    <w:p w14:paraId="62131E88" w14:textId="1D4A2E80" w:rsidR="009D5B16" w:rsidRPr="00440D79" w:rsidRDefault="009D5B16" w:rsidP="009D5B16">
      <w:pPr>
        <w:jc w:val="center"/>
        <w:rPr>
          <w:rFonts w:ascii="Arial" w:hAnsi="Arial" w:cs="Arial"/>
          <w:b/>
          <w:color w:val="000000" w:themeColor="text1"/>
        </w:rPr>
      </w:pPr>
      <w:r w:rsidRPr="00440D79">
        <w:rPr>
          <w:rFonts w:ascii="Arial" w:hAnsi="Arial" w:cs="Arial"/>
          <w:b/>
          <w:color w:val="000000" w:themeColor="text1"/>
        </w:rPr>
        <w:t xml:space="preserve">Multiple Subject 2042 Credential with </w:t>
      </w:r>
      <w:r w:rsidR="00392766" w:rsidRPr="00440D79">
        <w:rPr>
          <w:rFonts w:ascii="Arial" w:hAnsi="Arial" w:cs="Arial"/>
          <w:b/>
          <w:color w:val="000000" w:themeColor="text1"/>
        </w:rPr>
        <w:t>Bilingual Added</w:t>
      </w:r>
      <w:r w:rsidRPr="00440D79">
        <w:rPr>
          <w:rFonts w:ascii="Arial" w:hAnsi="Arial" w:cs="Arial"/>
          <w:b/>
          <w:color w:val="000000" w:themeColor="text1"/>
        </w:rPr>
        <w:t xml:space="preserve"> Authorization</w:t>
      </w:r>
    </w:p>
    <w:p w14:paraId="25EFF0DF" w14:textId="553EC3D7" w:rsidR="00FA2B0B" w:rsidRPr="00440D79" w:rsidRDefault="00841FF1" w:rsidP="009D5B16">
      <w:pPr>
        <w:pStyle w:val="Heading2"/>
        <w:spacing w:before="0" w:after="120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440D7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Track B—</w:t>
      </w:r>
      <w:r w:rsidR="00E56FCF" w:rsidRPr="00440D7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Three</w:t>
      </w:r>
      <w:r w:rsidR="009D5B16" w:rsidRPr="00440D7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Semesters Program Plan </w:t>
      </w:r>
    </w:p>
    <w:p w14:paraId="25EFF0E0" w14:textId="77777777" w:rsidR="00FA2B0B" w:rsidRPr="00440D79" w:rsidRDefault="00FA2B0B" w:rsidP="00FA2B0B">
      <w:pPr>
        <w:rPr>
          <w:rFonts w:ascii="Arial" w:hAnsi="Arial" w:cs="Arial"/>
        </w:rPr>
      </w:pPr>
    </w:p>
    <w:p w14:paraId="16302E3B" w14:textId="6AF4641E" w:rsidR="00F418E2" w:rsidRPr="00440D79" w:rsidRDefault="00FA2B0B" w:rsidP="00FA2B0B">
      <w:pPr>
        <w:rPr>
          <w:rFonts w:ascii="Arial" w:hAnsi="Arial" w:cs="Arial"/>
          <w:sz w:val="22"/>
          <w:szCs w:val="22"/>
        </w:rPr>
      </w:pPr>
      <w:r w:rsidRPr="00440D79">
        <w:rPr>
          <w:rFonts w:ascii="Arial" w:hAnsi="Arial" w:cs="Arial"/>
          <w:sz w:val="22"/>
          <w:szCs w:val="22"/>
        </w:rPr>
        <w:t xml:space="preserve">Name _________________________________ </w:t>
      </w:r>
      <w:r w:rsidR="00F418E2" w:rsidRPr="00440D79">
        <w:rPr>
          <w:rFonts w:ascii="Arial" w:hAnsi="Arial" w:cs="Arial"/>
          <w:sz w:val="22"/>
          <w:szCs w:val="22"/>
        </w:rPr>
        <w:tab/>
      </w:r>
      <w:r w:rsidR="00772A35" w:rsidRPr="00440D79">
        <w:rPr>
          <w:rFonts w:ascii="Arial" w:hAnsi="Arial" w:cs="Arial"/>
          <w:sz w:val="22"/>
          <w:szCs w:val="22"/>
        </w:rPr>
        <w:tab/>
      </w:r>
      <w:r w:rsidR="004E217B" w:rsidRPr="00440D79">
        <w:rPr>
          <w:rFonts w:ascii="Arial" w:hAnsi="Arial" w:cs="Arial"/>
          <w:sz w:val="22"/>
          <w:szCs w:val="22"/>
        </w:rPr>
        <w:t>SID#______________</w:t>
      </w:r>
      <w:r w:rsidR="00F418E2" w:rsidRPr="00440D79">
        <w:rPr>
          <w:rFonts w:ascii="Arial" w:hAnsi="Arial" w:cs="Arial"/>
          <w:sz w:val="22"/>
          <w:szCs w:val="22"/>
        </w:rPr>
        <w:tab/>
        <w:t>Date: ___________</w:t>
      </w:r>
      <w:r w:rsidR="00772A35" w:rsidRPr="00440D79">
        <w:rPr>
          <w:rFonts w:ascii="Arial" w:hAnsi="Arial" w:cs="Arial"/>
          <w:sz w:val="22"/>
          <w:szCs w:val="22"/>
        </w:rPr>
        <w:t>_</w:t>
      </w:r>
    </w:p>
    <w:p w14:paraId="25EFF0E2" w14:textId="1FF5B1CA" w:rsidR="00FA2B0B" w:rsidRPr="00440D79" w:rsidRDefault="00F418E2" w:rsidP="0084111B">
      <w:pPr>
        <w:ind w:firstLine="720"/>
        <w:rPr>
          <w:rFonts w:ascii="Arial" w:hAnsi="Arial" w:cs="Arial"/>
          <w:vertAlign w:val="superscript"/>
        </w:rPr>
      </w:pPr>
      <w:r w:rsidRPr="00440D79">
        <w:rPr>
          <w:rFonts w:ascii="Arial" w:hAnsi="Arial" w:cs="Arial"/>
          <w:vertAlign w:val="superscript"/>
        </w:rPr>
        <w:t xml:space="preserve">  </w:t>
      </w:r>
      <w:r w:rsidR="00FA2B0B" w:rsidRPr="00440D79">
        <w:rPr>
          <w:rFonts w:ascii="Arial" w:hAnsi="Arial" w:cs="Arial"/>
          <w:vertAlign w:val="superscript"/>
        </w:rPr>
        <w:t xml:space="preserve">Last </w:t>
      </w:r>
      <w:r w:rsidR="00FA2B0B" w:rsidRPr="00440D79">
        <w:rPr>
          <w:rFonts w:ascii="Arial" w:hAnsi="Arial" w:cs="Arial"/>
          <w:vertAlign w:val="superscript"/>
        </w:rPr>
        <w:tab/>
      </w:r>
      <w:r w:rsidR="0084111B" w:rsidRPr="00440D79">
        <w:rPr>
          <w:rFonts w:ascii="Arial" w:hAnsi="Arial" w:cs="Arial"/>
          <w:vertAlign w:val="superscript"/>
        </w:rPr>
        <w:tab/>
      </w:r>
      <w:r w:rsidRPr="00440D79">
        <w:rPr>
          <w:rFonts w:ascii="Arial" w:hAnsi="Arial" w:cs="Arial"/>
          <w:vertAlign w:val="superscript"/>
        </w:rPr>
        <w:t xml:space="preserve">   </w:t>
      </w:r>
      <w:r w:rsidR="00FA2B0B" w:rsidRPr="00440D79">
        <w:rPr>
          <w:rFonts w:ascii="Arial" w:hAnsi="Arial" w:cs="Arial"/>
          <w:vertAlign w:val="superscript"/>
        </w:rPr>
        <w:t>First</w:t>
      </w:r>
      <w:r w:rsidR="00FA2B0B" w:rsidRPr="00440D79">
        <w:rPr>
          <w:rFonts w:ascii="Arial" w:hAnsi="Arial" w:cs="Arial"/>
          <w:vertAlign w:val="superscript"/>
        </w:rPr>
        <w:tab/>
      </w:r>
      <w:r w:rsidR="0084111B" w:rsidRPr="00440D79">
        <w:rPr>
          <w:rFonts w:ascii="Arial" w:hAnsi="Arial" w:cs="Arial"/>
          <w:vertAlign w:val="superscript"/>
        </w:rPr>
        <w:tab/>
      </w:r>
      <w:r w:rsidRPr="00440D79">
        <w:rPr>
          <w:rFonts w:ascii="Arial" w:hAnsi="Arial" w:cs="Arial"/>
          <w:vertAlign w:val="superscript"/>
        </w:rPr>
        <w:t xml:space="preserve">        </w:t>
      </w:r>
      <w:r w:rsidR="00FA2B0B" w:rsidRPr="00440D79">
        <w:rPr>
          <w:rFonts w:ascii="Arial" w:hAnsi="Arial" w:cs="Arial"/>
          <w:vertAlign w:val="superscript"/>
        </w:rPr>
        <w:t xml:space="preserve">Middle </w:t>
      </w:r>
      <w:r w:rsidR="00FA2B0B" w:rsidRPr="00440D79">
        <w:rPr>
          <w:rFonts w:ascii="Arial" w:hAnsi="Arial" w:cs="Arial"/>
          <w:vertAlign w:val="superscript"/>
        </w:rPr>
        <w:tab/>
      </w:r>
      <w:r w:rsidRPr="00440D79">
        <w:rPr>
          <w:rFonts w:ascii="Arial" w:hAnsi="Arial" w:cs="Arial"/>
          <w:vertAlign w:val="superscript"/>
        </w:rPr>
        <w:tab/>
      </w:r>
      <w:r w:rsidRPr="00440D79">
        <w:rPr>
          <w:rFonts w:ascii="Arial" w:hAnsi="Arial" w:cs="Arial"/>
          <w:vertAlign w:val="superscript"/>
        </w:rPr>
        <w:tab/>
      </w:r>
    </w:p>
    <w:p w14:paraId="130DCFC0" w14:textId="6F249EFE" w:rsidR="00F418E2" w:rsidRPr="00440D79" w:rsidRDefault="00F418E2" w:rsidP="00F418E2">
      <w:pPr>
        <w:spacing w:after="200"/>
        <w:rPr>
          <w:rFonts w:ascii="Arial" w:hAnsi="Arial" w:cs="Arial"/>
          <w:sz w:val="22"/>
          <w:szCs w:val="22"/>
        </w:rPr>
      </w:pPr>
      <w:r w:rsidRPr="00440D79">
        <w:rPr>
          <w:rFonts w:ascii="Arial" w:hAnsi="Arial" w:cs="Arial"/>
          <w:sz w:val="22"/>
          <w:szCs w:val="22"/>
        </w:rPr>
        <w:t>Phone: __________________</w:t>
      </w:r>
      <w:proofErr w:type="gramStart"/>
      <w:r w:rsidRPr="00440D79">
        <w:rPr>
          <w:rFonts w:ascii="Arial" w:hAnsi="Arial" w:cs="Arial"/>
          <w:sz w:val="22"/>
          <w:szCs w:val="22"/>
        </w:rPr>
        <w:t xml:space="preserve">_  </w:t>
      </w:r>
      <w:r w:rsidR="009C7032" w:rsidRPr="00440D79">
        <w:rPr>
          <w:rFonts w:ascii="Arial" w:hAnsi="Arial" w:cs="Arial"/>
          <w:sz w:val="22"/>
          <w:szCs w:val="22"/>
        </w:rPr>
        <w:t>Alt.</w:t>
      </w:r>
      <w:proofErr w:type="gramEnd"/>
      <w:r w:rsidR="009C7032" w:rsidRPr="00440D79">
        <w:rPr>
          <w:rFonts w:ascii="Arial" w:hAnsi="Arial" w:cs="Arial"/>
          <w:sz w:val="22"/>
          <w:szCs w:val="22"/>
        </w:rPr>
        <w:t xml:space="preserve"> Phone: __________________ </w:t>
      </w:r>
      <w:r w:rsidR="00772A35" w:rsidRPr="00440D79">
        <w:rPr>
          <w:rFonts w:ascii="Arial" w:hAnsi="Arial" w:cs="Arial"/>
          <w:sz w:val="22"/>
          <w:szCs w:val="22"/>
        </w:rPr>
        <w:tab/>
      </w:r>
      <w:r w:rsidRPr="00440D79">
        <w:rPr>
          <w:rFonts w:ascii="Arial" w:hAnsi="Arial" w:cs="Arial"/>
          <w:sz w:val="22"/>
          <w:szCs w:val="22"/>
        </w:rPr>
        <w:t>Email: _________________</w:t>
      </w:r>
      <w:r w:rsidR="009C7032" w:rsidRPr="00440D79">
        <w:rPr>
          <w:rFonts w:ascii="Arial" w:hAnsi="Arial" w:cs="Arial"/>
          <w:sz w:val="22"/>
          <w:szCs w:val="22"/>
        </w:rPr>
        <w:t>____</w:t>
      </w:r>
      <w:r w:rsidR="00772A35" w:rsidRPr="00440D79">
        <w:rPr>
          <w:rFonts w:ascii="Arial" w:hAnsi="Arial" w:cs="Arial"/>
          <w:sz w:val="22"/>
          <w:szCs w:val="22"/>
        </w:rPr>
        <w:t>__</w:t>
      </w:r>
    </w:p>
    <w:p w14:paraId="4BCE7B50" w14:textId="24B36916" w:rsidR="009D5B16" w:rsidRPr="00440D79" w:rsidRDefault="00F418E2" w:rsidP="009A3D64">
      <w:pPr>
        <w:spacing w:line="360" w:lineRule="auto"/>
        <w:rPr>
          <w:rFonts w:ascii="Arial" w:hAnsi="Arial" w:cs="Arial"/>
          <w:bCs/>
        </w:rPr>
      </w:pPr>
      <w:r w:rsidRPr="00440D79">
        <w:rPr>
          <w:rFonts w:ascii="Arial" w:hAnsi="Arial" w:cs="Arial"/>
          <w:bCs/>
          <w:sz w:val="22"/>
          <w:szCs w:val="22"/>
        </w:rPr>
        <w:t>Mailing Address: ________________________________________________________________</w:t>
      </w:r>
      <w:r w:rsidR="009C7032" w:rsidRPr="00440D79">
        <w:rPr>
          <w:rFonts w:ascii="Arial" w:hAnsi="Arial" w:cs="Arial"/>
          <w:bCs/>
          <w:sz w:val="22"/>
          <w:szCs w:val="22"/>
        </w:rPr>
        <w:t>___</w:t>
      </w:r>
      <w:r w:rsidR="00772A35" w:rsidRPr="00440D79">
        <w:rPr>
          <w:rFonts w:ascii="Arial" w:hAnsi="Arial" w:cs="Arial"/>
          <w:bCs/>
          <w:sz w:val="22"/>
          <w:szCs w:val="22"/>
        </w:rPr>
        <w:t>_______</w:t>
      </w:r>
    </w:p>
    <w:tbl>
      <w:tblPr>
        <w:tblStyle w:val="TableGrid"/>
        <w:tblW w:w="1075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5"/>
        <w:gridCol w:w="810"/>
        <w:gridCol w:w="720"/>
        <w:gridCol w:w="720"/>
        <w:gridCol w:w="900"/>
      </w:tblGrid>
      <w:tr w:rsidR="009D5B16" w:rsidRPr="00440D79" w14:paraId="25EFF0EA" w14:textId="77777777" w:rsidTr="00470A3D">
        <w:trPr>
          <w:trHeight w:val="245"/>
        </w:trPr>
        <w:tc>
          <w:tcPr>
            <w:tcW w:w="7605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EFF0E5" w14:textId="77777777" w:rsidR="00FA2B0B" w:rsidRPr="00440D79" w:rsidRDefault="00FA2B0B" w:rsidP="00FA2B0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Pre-Requisite Courses </w:t>
            </w:r>
          </w:p>
        </w:tc>
        <w:tc>
          <w:tcPr>
            <w:tcW w:w="81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EFF0E6" w14:textId="77777777" w:rsidR="00FA2B0B" w:rsidRPr="00440D79" w:rsidRDefault="00C76E4A" w:rsidP="0084111B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Units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EFF0E7" w14:textId="2B55E6DC" w:rsidR="00FA2B0B" w:rsidRPr="00440D79" w:rsidRDefault="00114C92" w:rsidP="00FA2B0B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Qtr</w:t>
            </w:r>
            <w:proofErr w:type="spellEnd"/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/Sem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EFF0E8" w14:textId="77777777" w:rsidR="00FA2B0B" w:rsidRPr="00440D79" w:rsidRDefault="00C76E4A" w:rsidP="00FA2B0B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Year</w:t>
            </w:r>
          </w:p>
        </w:tc>
        <w:tc>
          <w:tcPr>
            <w:tcW w:w="90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EFF0E9" w14:textId="77777777" w:rsidR="00FA2B0B" w:rsidRPr="00440D79" w:rsidRDefault="007D1915" w:rsidP="00FA2B0B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Grade</w:t>
            </w:r>
          </w:p>
        </w:tc>
      </w:tr>
      <w:tr w:rsidR="009D5B16" w:rsidRPr="00440D79" w14:paraId="25EFF0F0" w14:textId="77777777" w:rsidTr="00470A3D">
        <w:trPr>
          <w:trHeight w:val="245"/>
        </w:trPr>
        <w:tc>
          <w:tcPr>
            <w:tcW w:w="7605" w:type="dxa"/>
            <w:tcBorders>
              <w:top w:val="single" w:sz="6" w:space="0" w:color="auto"/>
            </w:tcBorders>
          </w:tcPr>
          <w:p w14:paraId="25EFF0EB" w14:textId="01D14F83" w:rsidR="00FA2B0B" w:rsidRPr="00440D79" w:rsidRDefault="00CD2C0C" w:rsidP="00FA2B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ENG 3110   Introduction to Linguistics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25EFF0EC" w14:textId="58B6C210" w:rsidR="00FA2B0B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25EFF0ED" w14:textId="7A161ECD" w:rsidR="00FA2B0B" w:rsidRPr="00440D79" w:rsidRDefault="00FA2B0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25EFF0EE" w14:textId="77777777" w:rsidR="00FA2B0B" w:rsidRPr="00440D79" w:rsidRDefault="00FA2B0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25EFF0EF" w14:textId="77777777" w:rsidR="00FA2B0B" w:rsidRPr="00440D79" w:rsidRDefault="00FA2B0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35A13" w:rsidRPr="00440D79" w14:paraId="25EFF0F6" w14:textId="77777777" w:rsidTr="00470A3D">
        <w:trPr>
          <w:trHeight w:val="245"/>
        </w:trPr>
        <w:tc>
          <w:tcPr>
            <w:tcW w:w="10755" w:type="dxa"/>
            <w:gridSpan w:val="5"/>
          </w:tcPr>
          <w:p w14:paraId="25EFF0F5" w14:textId="15EDB48F" w:rsidR="00135A13" w:rsidRPr="00440D79" w:rsidRDefault="00135A13" w:rsidP="00FA2B0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Cluster A or B (Choose one)</w:t>
            </w:r>
          </w:p>
        </w:tc>
      </w:tr>
      <w:tr w:rsidR="009D5B16" w:rsidRPr="00440D79" w14:paraId="25EFF0FC" w14:textId="77777777" w:rsidTr="00470A3D">
        <w:trPr>
          <w:trHeight w:val="245"/>
        </w:trPr>
        <w:tc>
          <w:tcPr>
            <w:tcW w:w="7605" w:type="dxa"/>
          </w:tcPr>
          <w:p w14:paraId="38D8A0D2" w14:textId="77777777" w:rsidR="00CD2C0C" w:rsidRPr="00440D79" w:rsidRDefault="00CD2C0C" w:rsidP="00E4510B">
            <w:pPr>
              <w:tabs>
                <w:tab w:val="left" w:pos="1440"/>
                <w:tab w:val="right" w:pos="8794"/>
              </w:tabs>
              <w:ind w:left="121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440D7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u w:val="single"/>
              </w:rPr>
              <w:t>Cluster A</w:t>
            </w:r>
          </w:p>
          <w:p w14:paraId="699E73A0" w14:textId="509FE6B5" w:rsidR="00CD2C0C" w:rsidRPr="00440D79" w:rsidRDefault="00E4510B" w:rsidP="00CD2C0C">
            <w:pPr>
              <w:tabs>
                <w:tab w:val="right" w:pos="8794"/>
              </w:tabs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CD 2240   Introduction to Child Development</w:t>
            </w:r>
          </w:p>
          <w:p w14:paraId="25EFF0F7" w14:textId="216285DF" w:rsidR="004E217B" w:rsidRPr="00440D79" w:rsidRDefault="00E4510B" w:rsidP="00CD2C0C">
            <w:pPr>
              <w:ind w:left="1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CD 2246   Observation and Methods: School Age Development</w:t>
            </w:r>
          </w:p>
        </w:tc>
        <w:tc>
          <w:tcPr>
            <w:tcW w:w="810" w:type="dxa"/>
          </w:tcPr>
          <w:p w14:paraId="09F7FCD9" w14:textId="77777777" w:rsidR="004E217B" w:rsidRPr="00440D79" w:rsidRDefault="004E217B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24EF64E" w14:textId="77777777" w:rsidR="002753FA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  <w:p w14:paraId="25EFF0F8" w14:textId="7FFBCCCA" w:rsidR="002753FA" w:rsidRPr="00440D79" w:rsidRDefault="002753FA" w:rsidP="002753F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5EFF0F9" w14:textId="3DA891B6" w:rsidR="004E217B" w:rsidRPr="00440D79" w:rsidRDefault="004E217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5EFF0FA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5EFF0FB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5B16" w:rsidRPr="00440D79" w14:paraId="25EFF102" w14:textId="77777777" w:rsidTr="00470A3D">
        <w:trPr>
          <w:trHeight w:val="245"/>
        </w:trPr>
        <w:tc>
          <w:tcPr>
            <w:tcW w:w="7605" w:type="dxa"/>
          </w:tcPr>
          <w:p w14:paraId="29FAAF9E" w14:textId="3E2CAF95" w:rsidR="00CD2C0C" w:rsidRPr="00440D79" w:rsidRDefault="00CD2C0C" w:rsidP="00CD2C0C">
            <w:pPr>
              <w:tabs>
                <w:tab w:val="left" w:pos="1440"/>
                <w:tab w:val="right" w:pos="8794"/>
              </w:tabs>
              <w:ind w:left="164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440D7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u w:val="single"/>
              </w:rPr>
              <w:t>Cluster B</w:t>
            </w:r>
          </w:p>
          <w:p w14:paraId="11301A17" w14:textId="2406B49D" w:rsidR="00CD2C0C" w:rsidRPr="00440D79" w:rsidRDefault="00CD2C0C" w:rsidP="00CD2C0C">
            <w:pPr>
              <w:tabs>
                <w:tab w:val="left" w:pos="1440"/>
                <w:tab w:val="right" w:pos="8794"/>
              </w:tabs>
              <w:ind w:left="2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3010 Growth &amp; Dev. in Socio-Educational Context</w:t>
            </w:r>
          </w:p>
          <w:p w14:paraId="25EFF0FD" w14:textId="49F6DEA8" w:rsidR="004E217B" w:rsidRPr="00440D79" w:rsidRDefault="00CD2C0C" w:rsidP="00CD2C0C">
            <w:pPr>
              <w:ind w:left="2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3011 Obs. Methods and Data Collection in School Contexts</w:t>
            </w:r>
          </w:p>
        </w:tc>
        <w:tc>
          <w:tcPr>
            <w:tcW w:w="810" w:type="dxa"/>
          </w:tcPr>
          <w:p w14:paraId="226D07C2" w14:textId="77777777" w:rsidR="004E217B" w:rsidRPr="00440D79" w:rsidRDefault="004E217B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A1FECA5" w14:textId="77777777" w:rsidR="002753FA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  <w:p w14:paraId="25EFF0FE" w14:textId="55C64657" w:rsidR="002753FA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5EFF0FF" w14:textId="06EADB0C" w:rsidR="004E217B" w:rsidRPr="00440D79" w:rsidRDefault="004E217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5EFF100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5EFF101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5B16" w:rsidRPr="00440D79" w14:paraId="25EFF104" w14:textId="77777777" w:rsidTr="00470A3D">
        <w:trPr>
          <w:trHeight w:val="245"/>
        </w:trPr>
        <w:tc>
          <w:tcPr>
            <w:tcW w:w="10755" w:type="dxa"/>
            <w:gridSpan w:val="5"/>
          </w:tcPr>
          <w:p w14:paraId="25EFF103" w14:textId="77777777" w:rsidR="00C86C2D" w:rsidRPr="00440D79" w:rsidRDefault="00C86C2D" w:rsidP="0084111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Pre/Co-Requisites</w:t>
            </w:r>
          </w:p>
        </w:tc>
      </w:tr>
      <w:tr w:rsidR="009D5B16" w:rsidRPr="00440D79" w14:paraId="25EFF10A" w14:textId="77777777" w:rsidTr="00470A3D">
        <w:trPr>
          <w:trHeight w:val="245"/>
        </w:trPr>
        <w:tc>
          <w:tcPr>
            <w:tcW w:w="7605" w:type="dxa"/>
          </w:tcPr>
          <w:p w14:paraId="25EFF105" w14:textId="08543F42" w:rsidR="00FA2B0B" w:rsidRPr="00440D79" w:rsidRDefault="00135A13" w:rsidP="00841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HSCI 1000 Concepts in Health</w:t>
            </w:r>
          </w:p>
        </w:tc>
        <w:tc>
          <w:tcPr>
            <w:tcW w:w="810" w:type="dxa"/>
          </w:tcPr>
          <w:p w14:paraId="25EFF106" w14:textId="3EFFBAAF" w:rsidR="00FA2B0B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25EFF107" w14:textId="7AE20C5C" w:rsidR="00FA2B0B" w:rsidRPr="00440D79" w:rsidRDefault="00FA2B0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5EFF108" w14:textId="77777777" w:rsidR="00FA2B0B" w:rsidRPr="00440D79" w:rsidRDefault="00FA2B0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5EFF109" w14:textId="77777777" w:rsidR="00FA2B0B" w:rsidRPr="00440D79" w:rsidRDefault="00FA2B0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5B16" w:rsidRPr="00440D79" w14:paraId="25EFF10C" w14:textId="77777777" w:rsidTr="00470A3D">
        <w:trPr>
          <w:trHeight w:val="245"/>
        </w:trPr>
        <w:tc>
          <w:tcPr>
            <w:tcW w:w="10755" w:type="dxa"/>
            <w:gridSpan w:val="5"/>
          </w:tcPr>
          <w:p w14:paraId="25EFF10B" w14:textId="77777777" w:rsidR="00C86C2D" w:rsidRPr="00440D79" w:rsidRDefault="00C86C2D" w:rsidP="0084111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One of the following</w:t>
            </w:r>
          </w:p>
        </w:tc>
      </w:tr>
      <w:tr w:rsidR="009D5B16" w:rsidRPr="00440D79" w14:paraId="25EFF112" w14:textId="77777777" w:rsidTr="00470A3D">
        <w:trPr>
          <w:trHeight w:val="245"/>
        </w:trPr>
        <w:tc>
          <w:tcPr>
            <w:tcW w:w="7605" w:type="dxa"/>
          </w:tcPr>
          <w:p w14:paraId="25EFF10D" w14:textId="092F13C9" w:rsidR="004E217B" w:rsidRPr="00440D79" w:rsidRDefault="00135A13" w:rsidP="00CD2C0C">
            <w:pPr>
              <w:tabs>
                <w:tab w:val="left" w:pos="1440"/>
                <w:tab w:val="right" w:pos="8794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PSYC </w:t>
            </w:r>
            <w:proofErr w:type="gramStart"/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3350  Development</w:t>
            </w:r>
            <w:proofErr w:type="gramEnd"/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Exceptional Children</w:t>
            </w:r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14:paraId="25EFF10E" w14:textId="4B2AE87C" w:rsidR="004E217B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5EFF10F" w14:textId="4D011DAE" w:rsidR="004E217B" w:rsidRPr="00440D79" w:rsidRDefault="004E217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5EFF110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5EFF111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5B16" w:rsidRPr="00440D79" w14:paraId="25EFF118" w14:textId="77777777" w:rsidTr="00470A3D">
        <w:trPr>
          <w:trHeight w:val="245"/>
        </w:trPr>
        <w:tc>
          <w:tcPr>
            <w:tcW w:w="7605" w:type="dxa"/>
            <w:tcBorders>
              <w:bottom w:val="single" w:sz="6" w:space="0" w:color="auto"/>
            </w:tcBorders>
          </w:tcPr>
          <w:p w14:paraId="25EFF113" w14:textId="767B69F7" w:rsidR="004E217B" w:rsidRPr="00440D79" w:rsidRDefault="00135A13" w:rsidP="00841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ESPE </w:t>
            </w:r>
            <w:proofErr w:type="gramStart"/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3350  Intro</w:t>
            </w:r>
            <w:proofErr w:type="gramEnd"/>
            <w:r w:rsidR="00CD2C0C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Special Populations for Gen Educ Teachers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25EFF114" w14:textId="6BB79F2F" w:rsidR="004E217B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5EFF115" w14:textId="3EDC8A95" w:rsidR="004E217B" w:rsidRPr="00440D79" w:rsidRDefault="004E217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5EFF116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25EFF117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5B16" w:rsidRPr="00440D79" w14:paraId="25EFF11A" w14:textId="77777777" w:rsidTr="00470A3D">
        <w:trPr>
          <w:trHeight w:val="245"/>
        </w:trPr>
        <w:tc>
          <w:tcPr>
            <w:tcW w:w="107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EFF119" w14:textId="31CBB424" w:rsidR="00C86C2D" w:rsidRPr="00440D79" w:rsidRDefault="004F15FD" w:rsidP="004F15FD">
            <w:pPr>
              <w:tabs>
                <w:tab w:val="left" w:pos="144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0"/>
                <w:szCs w:val="20"/>
              </w:rPr>
            </w:pPr>
            <w:r w:rsidRPr="00440D79">
              <w:rPr>
                <w:rStyle w:val="IntenseReference"/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Must have </w:t>
            </w:r>
            <w:r w:rsidRPr="00440D79">
              <w:rPr>
                <w:rStyle w:val="IntenseReference"/>
                <w:rFonts w:cs="Arial"/>
                <w:i/>
                <w:iCs/>
                <w:color w:val="000000" w:themeColor="text1"/>
                <w:sz w:val="20"/>
                <w:szCs w:val="20"/>
                <w:u w:val="single"/>
              </w:rPr>
              <w:t>classified standing</w:t>
            </w:r>
            <w:r w:rsidRPr="00440D79">
              <w:rPr>
                <w:rStyle w:val="IntenseReference"/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 for enrollment in Supervised Student Teaching</w:t>
            </w:r>
          </w:p>
        </w:tc>
      </w:tr>
      <w:tr w:rsidR="009D5B16" w:rsidRPr="00440D79" w14:paraId="25EFF11C" w14:textId="77777777" w:rsidTr="00470A3D">
        <w:trPr>
          <w:trHeight w:val="245"/>
        </w:trPr>
        <w:tc>
          <w:tcPr>
            <w:tcW w:w="10755" w:type="dxa"/>
            <w:gridSpan w:val="5"/>
            <w:tcBorders>
              <w:top w:val="single" w:sz="6" w:space="0" w:color="auto"/>
            </w:tcBorders>
          </w:tcPr>
          <w:p w14:paraId="25EFF11B" w14:textId="604A08DA" w:rsidR="00C86C2D" w:rsidRPr="00440D79" w:rsidRDefault="002753FA" w:rsidP="0084111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SEMESTER I</w:t>
            </w:r>
          </w:p>
        </w:tc>
      </w:tr>
      <w:tr w:rsidR="009D5B16" w:rsidRPr="00440D79" w14:paraId="25EFF122" w14:textId="77777777" w:rsidTr="00470A3D">
        <w:trPr>
          <w:trHeight w:val="245"/>
        </w:trPr>
        <w:tc>
          <w:tcPr>
            <w:tcW w:w="7605" w:type="dxa"/>
          </w:tcPr>
          <w:p w14:paraId="25EFF11D" w14:textId="033FD5E0" w:rsidR="004E217B" w:rsidRPr="00440D79" w:rsidRDefault="004F15FD" w:rsidP="00841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EDMS 4100: </w:t>
            </w:r>
            <w:r w:rsidR="00DF4AD3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Psychological Foundations of Education</w:t>
            </w:r>
          </w:p>
        </w:tc>
        <w:tc>
          <w:tcPr>
            <w:tcW w:w="810" w:type="dxa"/>
          </w:tcPr>
          <w:p w14:paraId="25EFF11E" w14:textId="79E73B33" w:rsidR="004E217B" w:rsidRPr="00440D79" w:rsidRDefault="002753FA" w:rsidP="0084111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5EFF11F" w14:textId="504D39AE" w:rsidR="004E217B" w:rsidRPr="00440D79" w:rsidRDefault="004E217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5EFF120" w14:textId="10B7A27C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5EFF121" w14:textId="77777777" w:rsidR="004E217B" w:rsidRPr="00440D79" w:rsidRDefault="004E217B" w:rsidP="00FA2B0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5B16" w:rsidRPr="00440D79" w14:paraId="25EFF128" w14:textId="77777777" w:rsidTr="00470A3D">
        <w:trPr>
          <w:trHeight w:val="245"/>
        </w:trPr>
        <w:tc>
          <w:tcPr>
            <w:tcW w:w="7605" w:type="dxa"/>
          </w:tcPr>
          <w:p w14:paraId="25EFF123" w14:textId="3886E713" w:rsidR="003F48B9" w:rsidRPr="00440D79" w:rsidRDefault="004F15FD" w:rsidP="003F48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4101</w:t>
            </w:r>
            <w:r w:rsidR="00CA0C37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DF4AD3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Arts Teaching and Learning</w:t>
            </w:r>
            <w:r w:rsidR="00CA0C37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Bilingual Settings</w:t>
            </w:r>
            <w:r w:rsidR="00440D79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25EFF124" w14:textId="74FA14A5" w:rsidR="003F48B9" w:rsidRPr="00440D79" w:rsidRDefault="002753FA" w:rsidP="003F48B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5EFF125" w14:textId="3DAAAEA3" w:rsidR="003F48B9" w:rsidRPr="00440D79" w:rsidRDefault="003F48B9" w:rsidP="003F48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5EFF126" w14:textId="294433E2" w:rsidR="003F48B9" w:rsidRPr="00440D79" w:rsidRDefault="003F48B9" w:rsidP="003F48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5EFF127" w14:textId="77777777" w:rsidR="003F48B9" w:rsidRPr="00440D79" w:rsidRDefault="003F48B9" w:rsidP="003F48B9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40D79" w:rsidRPr="00440D79" w14:paraId="129EF117" w14:textId="77777777" w:rsidTr="00470A3D">
        <w:trPr>
          <w:trHeight w:val="245"/>
        </w:trPr>
        <w:tc>
          <w:tcPr>
            <w:tcW w:w="7605" w:type="dxa"/>
          </w:tcPr>
          <w:p w14:paraId="7869DD71" w14:textId="645AE57A" w:rsidR="00440D79" w:rsidRPr="00440D79" w:rsidRDefault="00440D79" w:rsidP="000B04F5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*EDUC 5421:    Introducing Spanish Reading (</w:t>
            </w:r>
            <w:r w:rsidRPr="00440D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r w:rsidRPr="00440D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to be taken if EDMS 4101 B is not being offered</w:t>
            </w:r>
            <w:r w:rsidRPr="00440D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10" w:type="dxa"/>
          </w:tcPr>
          <w:p w14:paraId="1061400D" w14:textId="43F11BF3" w:rsidR="00440D79" w:rsidRPr="00440D79" w:rsidRDefault="00440D79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7DE2D9E8" w14:textId="77777777" w:rsidR="00440D79" w:rsidRPr="00440D79" w:rsidRDefault="00440D79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02CE996A" w14:textId="77777777" w:rsidR="00440D79" w:rsidRPr="00440D79" w:rsidRDefault="00440D79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4AE01BFF" w14:textId="77777777" w:rsidR="00440D79" w:rsidRPr="00440D79" w:rsidRDefault="00440D79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10E813D0" w14:textId="77777777" w:rsidTr="00470A3D">
        <w:trPr>
          <w:trHeight w:val="245"/>
        </w:trPr>
        <w:tc>
          <w:tcPr>
            <w:tcW w:w="7605" w:type="dxa"/>
          </w:tcPr>
          <w:p w14:paraId="28748B4E" w14:textId="397FFE15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4102:    Preparation to Teach English Learners</w:t>
            </w:r>
          </w:p>
        </w:tc>
        <w:tc>
          <w:tcPr>
            <w:tcW w:w="810" w:type="dxa"/>
          </w:tcPr>
          <w:p w14:paraId="1A1102F5" w14:textId="66DFB03E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19AB3FC2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59B9A548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420690A6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25EFF134" w14:textId="77777777" w:rsidTr="00470A3D">
        <w:trPr>
          <w:trHeight w:val="245"/>
        </w:trPr>
        <w:tc>
          <w:tcPr>
            <w:tcW w:w="7605" w:type="dxa"/>
            <w:tcBorders>
              <w:bottom w:val="single" w:sz="6" w:space="0" w:color="auto"/>
            </w:tcBorders>
          </w:tcPr>
          <w:p w14:paraId="25EFF12F" w14:textId="47F3CD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EMAT 5101:    Education, Diversity and Social Justice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25EFF130" w14:textId="1C5F80DB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5EFF131" w14:textId="4159DFB6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5EFF132" w14:textId="12322C65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25EFF133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6B4F960E" w14:textId="77777777" w:rsidTr="00470A3D">
        <w:trPr>
          <w:trHeight w:val="245"/>
        </w:trPr>
        <w:tc>
          <w:tcPr>
            <w:tcW w:w="7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78BD47" w14:textId="2C325AB5" w:rsidR="000B04F5" w:rsidRPr="00440D79" w:rsidRDefault="000B04F5" w:rsidP="000B04F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Units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023039" w14:textId="7594BD78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D00D5F7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1D6E13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14A6CC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4524DEB9" w14:textId="77777777" w:rsidTr="00470A3D">
        <w:trPr>
          <w:trHeight w:val="245"/>
        </w:trPr>
        <w:tc>
          <w:tcPr>
            <w:tcW w:w="7605" w:type="dxa"/>
            <w:tcBorders>
              <w:top w:val="single" w:sz="6" w:space="0" w:color="auto"/>
            </w:tcBorders>
          </w:tcPr>
          <w:p w14:paraId="033FABBD" w14:textId="035CE3BB" w:rsidR="000B04F5" w:rsidRPr="00440D79" w:rsidRDefault="000B04F5" w:rsidP="000B04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SEMESTER II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CAC285C" w14:textId="77777777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33951BD4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A596CA7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3AA3E4C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31F9EB7B" w14:textId="77777777" w:rsidTr="00470A3D">
        <w:trPr>
          <w:trHeight w:val="245"/>
        </w:trPr>
        <w:tc>
          <w:tcPr>
            <w:tcW w:w="7605" w:type="dxa"/>
          </w:tcPr>
          <w:p w14:paraId="2F74753E" w14:textId="07BB5AF8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4103:   Creating Supportive Learning Environment</w:t>
            </w:r>
          </w:p>
        </w:tc>
        <w:tc>
          <w:tcPr>
            <w:tcW w:w="810" w:type="dxa"/>
          </w:tcPr>
          <w:p w14:paraId="21C2A72A" w14:textId="035356C2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4393AF5A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13BAF946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06F9A349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3185CFC4" w14:textId="77777777" w:rsidTr="00470A3D">
        <w:trPr>
          <w:trHeight w:val="245"/>
        </w:trPr>
        <w:tc>
          <w:tcPr>
            <w:tcW w:w="7605" w:type="dxa"/>
          </w:tcPr>
          <w:p w14:paraId="26D1E2DA" w14:textId="399D9BA2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EMAT 5100:   Tech and Instructional Practices in the Elem School</w:t>
            </w:r>
          </w:p>
        </w:tc>
        <w:tc>
          <w:tcPr>
            <w:tcW w:w="810" w:type="dxa"/>
          </w:tcPr>
          <w:p w14:paraId="5CF8960B" w14:textId="1F6C7727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47A0FD76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06286D11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57ECC671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6857A67F" w14:textId="77777777" w:rsidTr="00470A3D">
        <w:trPr>
          <w:trHeight w:val="245"/>
        </w:trPr>
        <w:tc>
          <w:tcPr>
            <w:tcW w:w="7605" w:type="dxa"/>
          </w:tcPr>
          <w:p w14:paraId="6598FD49" w14:textId="283E5439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5104:   Mathematics Teaching and Learning</w:t>
            </w:r>
          </w:p>
        </w:tc>
        <w:tc>
          <w:tcPr>
            <w:tcW w:w="810" w:type="dxa"/>
          </w:tcPr>
          <w:p w14:paraId="3939CC4F" w14:textId="7A31C939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795FD706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6CC909B2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7785F011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4A89BEF4" w14:textId="77777777" w:rsidTr="00470A3D">
        <w:trPr>
          <w:trHeight w:val="245"/>
        </w:trPr>
        <w:tc>
          <w:tcPr>
            <w:tcW w:w="7605" w:type="dxa"/>
          </w:tcPr>
          <w:p w14:paraId="74B2382D" w14:textId="6E6870E3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5105:   Teaching and Learning Science</w:t>
            </w:r>
          </w:p>
        </w:tc>
        <w:tc>
          <w:tcPr>
            <w:tcW w:w="810" w:type="dxa"/>
          </w:tcPr>
          <w:p w14:paraId="7421FAC0" w14:textId="6A902B5B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569D80E0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7365E538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7177900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15FBCCF9" w14:textId="77777777" w:rsidTr="00470A3D">
        <w:trPr>
          <w:trHeight w:val="245"/>
        </w:trPr>
        <w:tc>
          <w:tcPr>
            <w:tcW w:w="7605" w:type="dxa"/>
          </w:tcPr>
          <w:p w14:paraId="107EBD5C" w14:textId="620DFDA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5106B: Social Studies/Arts Teaching and Learning in Bilingual Settings</w:t>
            </w:r>
            <w:r w:rsidR="00440D79"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69331B08" w14:textId="2C894E94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68A0ECFA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00B02251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00213BB2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440D79" w:rsidRPr="00440D79" w14:paraId="090C823B" w14:textId="77777777" w:rsidTr="00470A3D">
        <w:trPr>
          <w:trHeight w:val="245"/>
        </w:trPr>
        <w:tc>
          <w:tcPr>
            <w:tcW w:w="7605" w:type="dxa"/>
          </w:tcPr>
          <w:p w14:paraId="1B340DD4" w14:textId="66779856" w:rsidR="00440D79" w:rsidRPr="00440D79" w:rsidRDefault="00440D79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440D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If EDMS 5106B is not offered, student should register for EDMS 5106A taught by designated instructor, normally the bilingual coordinator.</w:t>
            </w:r>
          </w:p>
        </w:tc>
        <w:tc>
          <w:tcPr>
            <w:tcW w:w="810" w:type="dxa"/>
          </w:tcPr>
          <w:p w14:paraId="370349FE" w14:textId="77777777" w:rsidR="00440D79" w:rsidRPr="00440D79" w:rsidRDefault="00440D79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143A7629" w14:textId="77777777" w:rsidR="00440D79" w:rsidRPr="00440D79" w:rsidRDefault="00440D79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1D3B10D" w14:textId="77777777" w:rsidR="00440D79" w:rsidRPr="00440D79" w:rsidRDefault="00440D79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513C155D" w14:textId="77777777" w:rsidR="00440D79" w:rsidRPr="00440D79" w:rsidRDefault="00440D79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25EFF13A" w14:textId="77777777" w:rsidTr="00470A3D">
        <w:trPr>
          <w:trHeight w:val="245"/>
        </w:trPr>
        <w:tc>
          <w:tcPr>
            <w:tcW w:w="7605" w:type="dxa"/>
            <w:shd w:val="clear" w:color="auto" w:fill="D9D9D9" w:themeFill="background1" w:themeFillShade="D9"/>
          </w:tcPr>
          <w:p w14:paraId="25EFF135" w14:textId="2786859E" w:rsidR="000B04F5" w:rsidRPr="00440D79" w:rsidRDefault="000B04F5" w:rsidP="000B04F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Units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5EFF136" w14:textId="3874AAC9" w:rsidR="000B04F5" w:rsidRPr="00440D79" w:rsidRDefault="000B04F5" w:rsidP="000B04F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EFF137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5EFF138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5EFF139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25EFF13C" w14:textId="77777777" w:rsidTr="00470A3D">
        <w:trPr>
          <w:trHeight w:val="245"/>
        </w:trPr>
        <w:tc>
          <w:tcPr>
            <w:tcW w:w="10755" w:type="dxa"/>
            <w:gridSpan w:val="5"/>
          </w:tcPr>
          <w:p w14:paraId="25EFF13B" w14:textId="134DC0C8" w:rsidR="000B04F5" w:rsidRPr="00440D79" w:rsidRDefault="000B04F5" w:rsidP="000B04F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SEMESTER II</w:t>
            </w:r>
            <w:r w:rsidR="00181550" w:rsidRPr="00440D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</w:tr>
      <w:tr w:rsidR="000B04F5" w:rsidRPr="00440D79" w14:paraId="600FEEBE" w14:textId="77777777" w:rsidTr="00470A3D">
        <w:trPr>
          <w:trHeight w:val="245"/>
        </w:trPr>
        <w:tc>
          <w:tcPr>
            <w:tcW w:w="7605" w:type="dxa"/>
          </w:tcPr>
          <w:p w14:paraId="7362D562" w14:textId="4D71540C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4110</w:t>
            </w: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CalTPA</w:t>
            </w:r>
            <w:proofErr w:type="spellEnd"/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Seminar</w:t>
            </w:r>
          </w:p>
        </w:tc>
        <w:tc>
          <w:tcPr>
            <w:tcW w:w="810" w:type="dxa"/>
          </w:tcPr>
          <w:p w14:paraId="31A1159A" w14:textId="2FFABAB9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0BC68F3D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5B71C5EA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36C28909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25EFF160" w14:textId="77777777" w:rsidTr="00470A3D">
        <w:trPr>
          <w:trHeight w:val="245"/>
        </w:trPr>
        <w:tc>
          <w:tcPr>
            <w:tcW w:w="7605" w:type="dxa"/>
          </w:tcPr>
          <w:p w14:paraId="25EFF15B" w14:textId="6D3AB376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EDMS 4107A</w:t>
            </w: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440D79">
              <w:rPr>
                <w:rFonts w:ascii="Arial" w:hAnsi="Arial" w:cs="Arial"/>
                <w:color w:val="000000" w:themeColor="text1"/>
                <w:sz w:val="20"/>
                <w:szCs w:val="20"/>
              </w:rPr>
              <w:t>: Supervised Student Teaching</w:t>
            </w:r>
          </w:p>
        </w:tc>
        <w:tc>
          <w:tcPr>
            <w:tcW w:w="810" w:type="dxa"/>
          </w:tcPr>
          <w:p w14:paraId="25EFF15C" w14:textId="67078C3A" w:rsidR="000B04F5" w:rsidRPr="00440D79" w:rsidRDefault="000B04F5" w:rsidP="000B04F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5EFF15D" w14:textId="315C293D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</w:tcPr>
          <w:p w14:paraId="25EFF15E" w14:textId="1B8E40A5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</w:tcPr>
          <w:p w14:paraId="25EFF15F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25EFF166" w14:textId="77777777" w:rsidTr="00470A3D">
        <w:trPr>
          <w:trHeight w:val="245"/>
        </w:trPr>
        <w:tc>
          <w:tcPr>
            <w:tcW w:w="7605" w:type="dxa"/>
            <w:shd w:val="clear" w:color="auto" w:fill="D9D9D9" w:themeFill="background1" w:themeFillShade="D9"/>
          </w:tcPr>
          <w:p w14:paraId="25EFF161" w14:textId="77777777" w:rsidR="000B04F5" w:rsidRPr="00440D79" w:rsidRDefault="000B04F5" w:rsidP="000B04F5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Total Units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5EFF162" w14:textId="3C0CE79E" w:rsidR="000B04F5" w:rsidRPr="00440D79" w:rsidRDefault="00C87242" w:rsidP="000B04F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EFF163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5EFF164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5EFF165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5EE10E98" w14:textId="77777777" w:rsidTr="00470A3D">
        <w:trPr>
          <w:trHeight w:val="245"/>
        </w:trPr>
        <w:tc>
          <w:tcPr>
            <w:tcW w:w="7605" w:type="dxa"/>
            <w:shd w:val="clear" w:color="auto" w:fill="D9D9D9" w:themeFill="background1" w:themeFillShade="D9"/>
          </w:tcPr>
          <w:p w14:paraId="761E8F11" w14:textId="107F34CF" w:rsidR="000B04F5" w:rsidRPr="00440D79" w:rsidRDefault="000B04F5" w:rsidP="000B04F5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Total Program Units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D637B43" w14:textId="682B6A2D" w:rsidR="000B04F5" w:rsidRPr="00440D79" w:rsidRDefault="000B04F5" w:rsidP="000B04F5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</w:t>
            </w:r>
            <w:r w:rsidR="00C87242" w:rsidRPr="00440D79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C7C6506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B3C6D0D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8304558" w14:textId="77777777" w:rsidR="000B04F5" w:rsidRPr="00440D79" w:rsidRDefault="000B04F5" w:rsidP="000B04F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B04F5" w:rsidRPr="00440D79" w14:paraId="25EFF168" w14:textId="77777777" w:rsidTr="00470A3D">
        <w:trPr>
          <w:trHeight w:val="245"/>
        </w:trPr>
        <w:tc>
          <w:tcPr>
            <w:tcW w:w="10755" w:type="dxa"/>
            <w:gridSpan w:val="5"/>
          </w:tcPr>
          <w:p w14:paraId="25EFF167" w14:textId="428C56C4" w:rsidR="000B04F5" w:rsidRPr="00440D79" w:rsidRDefault="000B04F5" w:rsidP="000B04F5">
            <w:pPr>
              <w:tabs>
                <w:tab w:val="left" w:pos="1440"/>
                <w:tab w:val="right" w:pos="8789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40D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Note: </w:t>
            </w:r>
            <w:r w:rsidRPr="00440D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440D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Pre- or Co-requisites: EDMS 4100, 4101A, 4102, 4103, 5101.</w:t>
            </w:r>
          </w:p>
        </w:tc>
      </w:tr>
    </w:tbl>
    <w:p w14:paraId="7843C100" w14:textId="59FC97CD" w:rsidR="008517AD" w:rsidRPr="00440D79" w:rsidRDefault="00EF6794" w:rsidP="001B7FAC">
      <w:pPr>
        <w:spacing w:before="120" w:after="200"/>
        <w:ind w:left="86"/>
        <w:rPr>
          <w:rFonts w:ascii="Arial" w:hAnsi="Arial" w:cs="Arial"/>
          <w:b/>
          <w:bCs/>
          <w:sz w:val="22"/>
        </w:rPr>
      </w:pPr>
      <w:r w:rsidRPr="00440D79">
        <w:rPr>
          <w:rFonts w:ascii="Arial" w:hAnsi="Arial" w:cs="Arial"/>
          <w:b/>
          <w:bCs/>
          <w:sz w:val="16"/>
          <w:szCs w:val="18"/>
        </w:rPr>
        <w:t xml:space="preserve">Additional requirement for </w:t>
      </w:r>
      <w:r w:rsidR="002362BF" w:rsidRPr="00440D79">
        <w:rPr>
          <w:rFonts w:ascii="Arial" w:hAnsi="Arial" w:cs="Arial"/>
          <w:b/>
          <w:bCs/>
          <w:sz w:val="16"/>
          <w:szCs w:val="18"/>
        </w:rPr>
        <w:t xml:space="preserve">the </w:t>
      </w:r>
      <w:r w:rsidRPr="00440D79">
        <w:rPr>
          <w:rFonts w:ascii="Arial" w:hAnsi="Arial" w:cs="Arial"/>
          <w:b/>
          <w:bCs/>
          <w:sz w:val="16"/>
          <w:szCs w:val="18"/>
        </w:rPr>
        <w:t>Preliminary Credential</w:t>
      </w:r>
      <w:r w:rsidR="008517AD" w:rsidRPr="00440D79">
        <w:rPr>
          <w:rFonts w:ascii="Arial" w:hAnsi="Arial" w:cs="Arial"/>
          <w:b/>
          <w:bCs/>
          <w:sz w:val="16"/>
          <w:szCs w:val="18"/>
        </w:rPr>
        <w:t>:</w:t>
      </w:r>
      <w:r w:rsidRPr="00440D79">
        <w:rPr>
          <w:rFonts w:ascii="Arial" w:hAnsi="Arial" w:cs="Arial"/>
          <w:b/>
          <w:bCs/>
          <w:sz w:val="16"/>
          <w:szCs w:val="18"/>
        </w:rPr>
        <w:t xml:space="preserve"> </w:t>
      </w:r>
      <w:r w:rsidR="00154307" w:rsidRPr="00440D79">
        <w:rPr>
          <w:rFonts w:ascii="Arial" w:hAnsi="Arial" w:cs="Arial"/>
          <w:sz w:val="16"/>
          <w:szCs w:val="18"/>
        </w:rPr>
        <w:t xml:space="preserve">US Constitution, </w:t>
      </w:r>
      <w:r w:rsidRPr="00440D79">
        <w:rPr>
          <w:rFonts w:ascii="Arial" w:hAnsi="Arial" w:cs="Arial"/>
          <w:sz w:val="16"/>
          <w:szCs w:val="18"/>
        </w:rPr>
        <w:t xml:space="preserve">CPR </w:t>
      </w:r>
      <w:r w:rsidR="008E4300" w:rsidRPr="00440D79">
        <w:rPr>
          <w:rFonts w:ascii="Arial" w:hAnsi="Arial" w:cs="Arial"/>
          <w:sz w:val="16"/>
          <w:szCs w:val="18"/>
        </w:rPr>
        <w:t>Certificate</w:t>
      </w:r>
      <w:r w:rsidR="00154307" w:rsidRPr="00440D79">
        <w:rPr>
          <w:rFonts w:ascii="Arial" w:hAnsi="Arial" w:cs="Arial"/>
          <w:sz w:val="16"/>
          <w:szCs w:val="18"/>
        </w:rPr>
        <w:t>,</w:t>
      </w:r>
      <w:r w:rsidR="008E4300" w:rsidRPr="00440D79">
        <w:rPr>
          <w:rFonts w:ascii="Arial" w:hAnsi="Arial" w:cs="Arial"/>
          <w:sz w:val="16"/>
          <w:szCs w:val="18"/>
        </w:rPr>
        <w:t xml:space="preserve"> and a passing score on the </w:t>
      </w:r>
      <w:r w:rsidRPr="00440D79">
        <w:rPr>
          <w:rFonts w:ascii="Arial" w:hAnsi="Arial" w:cs="Arial"/>
          <w:sz w:val="16"/>
          <w:szCs w:val="18"/>
        </w:rPr>
        <w:t>RICA</w:t>
      </w:r>
      <w:r w:rsidR="008517AD" w:rsidRPr="00440D79">
        <w:rPr>
          <w:rFonts w:ascii="Arial" w:hAnsi="Arial" w:cs="Arial"/>
          <w:sz w:val="16"/>
          <w:szCs w:val="18"/>
        </w:rPr>
        <w:t>.</w:t>
      </w:r>
    </w:p>
    <w:p w14:paraId="122DA3BE" w14:textId="534EE9DA" w:rsidR="00EE0624" w:rsidRPr="00440D79" w:rsidRDefault="00EE0624" w:rsidP="00CA647A">
      <w:pPr>
        <w:spacing w:after="200"/>
        <w:ind w:left="126"/>
        <w:rPr>
          <w:rFonts w:ascii="Arial" w:hAnsi="Arial" w:cs="Arial"/>
          <w:sz w:val="20"/>
          <w:szCs w:val="22"/>
        </w:rPr>
      </w:pPr>
      <w:r w:rsidRPr="00440D79">
        <w:rPr>
          <w:rFonts w:ascii="Arial" w:hAnsi="Arial" w:cs="Arial"/>
          <w:sz w:val="20"/>
          <w:szCs w:val="22"/>
        </w:rPr>
        <w:t>Student’s Signature: ___________________________________</w:t>
      </w:r>
      <w:r w:rsidR="002753FA" w:rsidRPr="00440D79">
        <w:rPr>
          <w:rFonts w:ascii="Arial" w:hAnsi="Arial" w:cs="Arial"/>
          <w:sz w:val="20"/>
          <w:szCs w:val="22"/>
        </w:rPr>
        <w:t>_</w:t>
      </w:r>
      <w:r w:rsidRPr="00440D79">
        <w:rPr>
          <w:rFonts w:ascii="Arial" w:hAnsi="Arial" w:cs="Arial"/>
          <w:sz w:val="20"/>
          <w:szCs w:val="22"/>
        </w:rPr>
        <w:tab/>
        <w:t>Date: _____________________</w:t>
      </w:r>
    </w:p>
    <w:p w14:paraId="25EFF196" w14:textId="156E416A" w:rsidR="004E217B" w:rsidRPr="00440D79" w:rsidRDefault="004E217B" w:rsidP="00CA647A">
      <w:pPr>
        <w:spacing w:after="200"/>
        <w:ind w:left="126"/>
        <w:rPr>
          <w:rFonts w:ascii="Arial" w:hAnsi="Arial" w:cs="Arial"/>
          <w:sz w:val="20"/>
          <w:szCs w:val="22"/>
        </w:rPr>
      </w:pPr>
      <w:r w:rsidRPr="00440D79">
        <w:rPr>
          <w:rFonts w:ascii="Arial" w:hAnsi="Arial" w:cs="Arial"/>
          <w:sz w:val="20"/>
          <w:szCs w:val="22"/>
        </w:rPr>
        <w:t>Program Advisor’s Signature: ____________________________</w:t>
      </w:r>
      <w:r w:rsidR="002753FA" w:rsidRPr="00440D79">
        <w:rPr>
          <w:rFonts w:ascii="Arial" w:hAnsi="Arial" w:cs="Arial"/>
          <w:sz w:val="20"/>
          <w:szCs w:val="22"/>
        </w:rPr>
        <w:t>_</w:t>
      </w:r>
      <w:r w:rsidRPr="00440D79">
        <w:rPr>
          <w:rFonts w:ascii="Arial" w:hAnsi="Arial" w:cs="Arial"/>
          <w:sz w:val="20"/>
          <w:szCs w:val="22"/>
        </w:rPr>
        <w:tab/>
        <w:t>Date: _____________________</w:t>
      </w:r>
    </w:p>
    <w:p w14:paraId="7A706EA6" w14:textId="2C061617" w:rsidR="00EF1614" w:rsidRPr="00440D79" w:rsidRDefault="005F42C9" w:rsidP="00CA647A">
      <w:pPr>
        <w:spacing w:after="200"/>
        <w:rPr>
          <w:rFonts w:ascii="Arial" w:hAnsi="Arial" w:cs="Arial"/>
          <w:sz w:val="18"/>
          <w:szCs w:val="18"/>
        </w:rPr>
      </w:pPr>
      <w:r w:rsidRPr="00440D79">
        <w:rPr>
          <w:rFonts w:ascii="Arial" w:hAnsi="Arial" w:cs="Arial"/>
          <w:sz w:val="18"/>
          <w:szCs w:val="18"/>
        </w:rPr>
        <w:t xml:space="preserve">For the </w:t>
      </w:r>
      <w:r w:rsidR="003F48B9" w:rsidRPr="00440D79">
        <w:rPr>
          <w:rFonts w:ascii="Arial" w:hAnsi="Arial" w:cs="Arial"/>
          <w:sz w:val="18"/>
          <w:szCs w:val="18"/>
        </w:rPr>
        <w:t>fieldwork placement</w:t>
      </w:r>
      <w:r w:rsidRPr="00440D79">
        <w:rPr>
          <w:rFonts w:ascii="Arial" w:hAnsi="Arial" w:cs="Arial"/>
          <w:sz w:val="18"/>
          <w:szCs w:val="18"/>
        </w:rPr>
        <w:t xml:space="preserve"> application go to </w:t>
      </w:r>
      <w:hyperlink r:id="rId7" w:history="1">
        <w:r w:rsidR="0054176D" w:rsidRPr="00440D79">
          <w:rPr>
            <w:rStyle w:val="Hyperlink"/>
            <w:rFonts w:ascii="Arial" w:hAnsi="Arial" w:cs="Arial"/>
            <w:b/>
            <w:bCs/>
            <w:sz w:val="18"/>
            <w:szCs w:val="18"/>
          </w:rPr>
          <w:t>https://tinyurl.com/mscp-placement</w:t>
        </w:r>
      </w:hyperlink>
      <w:r w:rsidR="00CA4356" w:rsidRPr="00440D79">
        <w:rPr>
          <w:rFonts w:ascii="Arial" w:hAnsi="Arial" w:cs="Arial"/>
          <w:sz w:val="18"/>
          <w:szCs w:val="18"/>
        </w:rPr>
        <w:t xml:space="preserve">.  </w:t>
      </w:r>
      <w:r w:rsidR="00EE0624" w:rsidRPr="00440D79">
        <w:rPr>
          <w:rFonts w:ascii="Arial" w:hAnsi="Arial" w:cs="Arial"/>
          <w:sz w:val="18"/>
          <w:szCs w:val="18"/>
        </w:rPr>
        <w:t xml:space="preserve">Please note: A current copy of your Program Plan and a </w:t>
      </w:r>
      <w:r w:rsidR="003F48B9" w:rsidRPr="00440D79">
        <w:rPr>
          <w:rFonts w:ascii="Arial" w:hAnsi="Arial" w:cs="Arial"/>
          <w:sz w:val="18"/>
          <w:szCs w:val="18"/>
        </w:rPr>
        <w:t>fieldwork placement</w:t>
      </w:r>
      <w:r w:rsidR="00EE0624" w:rsidRPr="00440D79">
        <w:rPr>
          <w:rFonts w:ascii="Arial" w:hAnsi="Arial" w:cs="Arial"/>
          <w:sz w:val="18"/>
          <w:szCs w:val="18"/>
        </w:rPr>
        <w:t xml:space="preserve"> application must be on file with the Supervision Office in order for your request to be processed. Students who do not follow their signed program plan may not be </w:t>
      </w:r>
      <w:bookmarkStart w:id="0" w:name="_GoBack"/>
      <w:bookmarkEnd w:id="0"/>
      <w:r w:rsidR="00EE0624" w:rsidRPr="00440D79">
        <w:rPr>
          <w:rFonts w:ascii="Arial" w:hAnsi="Arial" w:cs="Arial"/>
          <w:sz w:val="18"/>
          <w:szCs w:val="18"/>
        </w:rPr>
        <w:t>able to complete the program on time</w:t>
      </w:r>
      <w:r w:rsidR="00D17344" w:rsidRPr="00440D79">
        <w:rPr>
          <w:rFonts w:ascii="Arial" w:hAnsi="Arial" w:cs="Arial"/>
          <w:sz w:val="18"/>
          <w:szCs w:val="18"/>
        </w:rPr>
        <w:t>.</w:t>
      </w:r>
    </w:p>
    <w:sectPr w:rsidR="00EF1614" w:rsidRPr="00440D79" w:rsidSect="00440D79">
      <w:footerReference w:type="default" r:id="rId8"/>
      <w:pgSz w:w="12240" w:h="15840"/>
      <w:pgMar w:top="45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3C44" w14:textId="77777777" w:rsidR="007D3595" w:rsidRDefault="007D3595" w:rsidP="004E217B">
      <w:r>
        <w:separator/>
      </w:r>
    </w:p>
  </w:endnote>
  <w:endnote w:type="continuationSeparator" w:id="0">
    <w:p w14:paraId="7204ACA5" w14:textId="77777777" w:rsidR="007D3595" w:rsidRDefault="007D3595" w:rsidP="004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F19D" w14:textId="0B342B2D" w:rsidR="004E217B" w:rsidRDefault="004E217B">
    <w:pPr>
      <w:pStyle w:val="Footer"/>
    </w:pPr>
    <w:r>
      <w:t>TE</w:t>
    </w:r>
    <w:r w:rsidR="005F42C9">
      <w:t>F</w:t>
    </w:r>
    <w:r>
      <w:t xml:space="preserve"> </w:t>
    </w:r>
    <w:r w:rsidR="00C424BD">
      <w:t>12</w:t>
    </w:r>
    <w:r w:rsidR="008517AD"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8574" w14:textId="77777777" w:rsidR="007D3595" w:rsidRDefault="007D3595" w:rsidP="004E217B">
      <w:r>
        <w:separator/>
      </w:r>
    </w:p>
  </w:footnote>
  <w:footnote w:type="continuationSeparator" w:id="0">
    <w:p w14:paraId="0E4DC74B" w14:textId="77777777" w:rsidR="007D3595" w:rsidRDefault="007D3595" w:rsidP="004E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A11"/>
    <w:multiLevelType w:val="multilevel"/>
    <w:tmpl w:val="45F42B1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0B"/>
    <w:rsid w:val="0000382C"/>
    <w:rsid w:val="000950E2"/>
    <w:rsid w:val="000B04F5"/>
    <w:rsid w:val="000C0AF6"/>
    <w:rsid w:val="00114C92"/>
    <w:rsid w:val="00135A13"/>
    <w:rsid w:val="00153A37"/>
    <w:rsid w:val="00154307"/>
    <w:rsid w:val="00173FBE"/>
    <w:rsid w:val="00181550"/>
    <w:rsid w:val="001B16C8"/>
    <w:rsid w:val="001B7FAC"/>
    <w:rsid w:val="001C6105"/>
    <w:rsid w:val="001E3846"/>
    <w:rsid w:val="00231C9C"/>
    <w:rsid w:val="002362BF"/>
    <w:rsid w:val="00237FE5"/>
    <w:rsid w:val="002466E2"/>
    <w:rsid w:val="00254D9F"/>
    <w:rsid w:val="00261391"/>
    <w:rsid w:val="0026593D"/>
    <w:rsid w:val="002753FA"/>
    <w:rsid w:val="002762A9"/>
    <w:rsid w:val="002C4F33"/>
    <w:rsid w:val="002D0AD9"/>
    <w:rsid w:val="002F102A"/>
    <w:rsid w:val="003579B9"/>
    <w:rsid w:val="003624E7"/>
    <w:rsid w:val="00377A18"/>
    <w:rsid w:val="00391E1F"/>
    <w:rsid w:val="00392766"/>
    <w:rsid w:val="003A2C7D"/>
    <w:rsid w:val="003C1C6B"/>
    <w:rsid w:val="003F48B9"/>
    <w:rsid w:val="003F6544"/>
    <w:rsid w:val="00414FA9"/>
    <w:rsid w:val="0042781E"/>
    <w:rsid w:val="00435538"/>
    <w:rsid w:val="00440D79"/>
    <w:rsid w:val="00444C2D"/>
    <w:rsid w:val="00453F97"/>
    <w:rsid w:val="00455F81"/>
    <w:rsid w:val="00470A3D"/>
    <w:rsid w:val="0047317D"/>
    <w:rsid w:val="00492489"/>
    <w:rsid w:val="004C1BD6"/>
    <w:rsid w:val="004C2C23"/>
    <w:rsid w:val="004D047F"/>
    <w:rsid w:val="004E217B"/>
    <w:rsid w:val="004F15FD"/>
    <w:rsid w:val="005010DD"/>
    <w:rsid w:val="00510124"/>
    <w:rsid w:val="00510B60"/>
    <w:rsid w:val="00537001"/>
    <w:rsid w:val="0054176D"/>
    <w:rsid w:val="00575EB1"/>
    <w:rsid w:val="00587053"/>
    <w:rsid w:val="005C5C02"/>
    <w:rsid w:val="005E190F"/>
    <w:rsid w:val="005F42C9"/>
    <w:rsid w:val="00630DB6"/>
    <w:rsid w:val="006E047C"/>
    <w:rsid w:val="006F6DC4"/>
    <w:rsid w:val="00723A29"/>
    <w:rsid w:val="0072789F"/>
    <w:rsid w:val="00740F9C"/>
    <w:rsid w:val="00745F51"/>
    <w:rsid w:val="00772A35"/>
    <w:rsid w:val="00777698"/>
    <w:rsid w:val="007C4A4F"/>
    <w:rsid w:val="007D1915"/>
    <w:rsid w:val="007D3595"/>
    <w:rsid w:val="007D41F2"/>
    <w:rsid w:val="007E3CE0"/>
    <w:rsid w:val="00804DD0"/>
    <w:rsid w:val="00815197"/>
    <w:rsid w:val="008409D4"/>
    <w:rsid w:val="0084111B"/>
    <w:rsid w:val="00841FF1"/>
    <w:rsid w:val="008517AD"/>
    <w:rsid w:val="008C2279"/>
    <w:rsid w:val="008C4BBC"/>
    <w:rsid w:val="008C5D19"/>
    <w:rsid w:val="008C773B"/>
    <w:rsid w:val="008E4300"/>
    <w:rsid w:val="009067E5"/>
    <w:rsid w:val="009147EA"/>
    <w:rsid w:val="009266A3"/>
    <w:rsid w:val="0093482D"/>
    <w:rsid w:val="00956958"/>
    <w:rsid w:val="00960633"/>
    <w:rsid w:val="009A3D64"/>
    <w:rsid w:val="009C48AC"/>
    <w:rsid w:val="009C7032"/>
    <w:rsid w:val="009C70CB"/>
    <w:rsid w:val="009D3ADB"/>
    <w:rsid w:val="009D5B16"/>
    <w:rsid w:val="009E22E2"/>
    <w:rsid w:val="009E3975"/>
    <w:rsid w:val="00A21F8D"/>
    <w:rsid w:val="00A5485E"/>
    <w:rsid w:val="00A72934"/>
    <w:rsid w:val="00A73493"/>
    <w:rsid w:val="00A83AE1"/>
    <w:rsid w:val="00B01566"/>
    <w:rsid w:val="00B149FC"/>
    <w:rsid w:val="00B3672C"/>
    <w:rsid w:val="00B6394D"/>
    <w:rsid w:val="00B72EB7"/>
    <w:rsid w:val="00B9561D"/>
    <w:rsid w:val="00BD3A32"/>
    <w:rsid w:val="00BD44A1"/>
    <w:rsid w:val="00BE0729"/>
    <w:rsid w:val="00C32A9E"/>
    <w:rsid w:val="00C424BD"/>
    <w:rsid w:val="00C66C64"/>
    <w:rsid w:val="00C76E4A"/>
    <w:rsid w:val="00C8074E"/>
    <w:rsid w:val="00C86C2D"/>
    <w:rsid w:val="00C87242"/>
    <w:rsid w:val="00C91525"/>
    <w:rsid w:val="00C9555E"/>
    <w:rsid w:val="00CA0C37"/>
    <w:rsid w:val="00CA4356"/>
    <w:rsid w:val="00CA647A"/>
    <w:rsid w:val="00CA79AE"/>
    <w:rsid w:val="00CC7153"/>
    <w:rsid w:val="00CD2C0C"/>
    <w:rsid w:val="00CE29D8"/>
    <w:rsid w:val="00CF159B"/>
    <w:rsid w:val="00D02ECE"/>
    <w:rsid w:val="00D12584"/>
    <w:rsid w:val="00D17344"/>
    <w:rsid w:val="00D552D0"/>
    <w:rsid w:val="00D7706A"/>
    <w:rsid w:val="00DA2BE4"/>
    <w:rsid w:val="00DB49BC"/>
    <w:rsid w:val="00DC1F54"/>
    <w:rsid w:val="00DC3975"/>
    <w:rsid w:val="00DD4D37"/>
    <w:rsid w:val="00DF10EA"/>
    <w:rsid w:val="00DF4AD3"/>
    <w:rsid w:val="00E41C48"/>
    <w:rsid w:val="00E4510B"/>
    <w:rsid w:val="00E56FCF"/>
    <w:rsid w:val="00EA6ACD"/>
    <w:rsid w:val="00EE0624"/>
    <w:rsid w:val="00EF0F1A"/>
    <w:rsid w:val="00EF0F6A"/>
    <w:rsid w:val="00EF1614"/>
    <w:rsid w:val="00EF6794"/>
    <w:rsid w:val="00F07275"/>
    <w:rsid w:val="00F377BA"/>
    <w:rsid w:val="00F40CFB"/>
    <w:rsid w:val="00F418E2"/>
    <w:rsid w:val="00FA2B0B"/>
    <w:rsid w:val="00FF30BF"/>
    <w:rsid w:val="00FF48D1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FF0DC"/>
  <w15:docId w15:val="{A5F5B27B-79BF-4D84-AC90-41B57294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639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2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B6394D"/>
    <w:pPr>
      <w:widowControl w:val="0"/>
      <w:autoSpaceDE w:val="0"/>
      <w:autoSpaceDN w:val="0"/>
      <w:adjustRightInd w:val="0"/>
    </w:pPr>
    <w:rPr>
      <w:rFonts w:ascii="Times New Roman" w:hAnsi="Times New Roman"/>
      <w:b w:val="0"/>
      <w:bCs w:val="0"/>
      <w:sz w:val="24"/>
    </w:rPr>
  </w:style>
  <w:style w:type="table" w:styleId="TableGrid">
    <w:name w:val="Table Grid"/>
    <w:basedOn w:val="TableNormal"/>
    <w:uiPriority w:val="59"/>
    <w:rsid w:val="00FA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21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E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21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7B"/>
    <w:rPr>
      <w:sz w:val="24"/>
      <w:szCs w:val="24"/>
    </w:rPr>
  </w:style>
  <w:style w:type="paragraph" w:styleId="BalloonText">
    <w:name w:val="Balloon Text"/>
    <w:basedOn w:val="Normal"/>
    <w:link w:val="BalloonTextChar"/>
    <w:rsid w:val="004E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17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453F97"/>
  </w:style>
  <w:style w:type="character" w:styleId="FollowedHyperlink">
    <w:name w:val="FollowedHyperlink"/>
    <w:basedOn w:val="DefaultParagraphFont"/>
    <w:semiHidden/>
    <w:unhideWhenUsed/>
    <w:rsid w:val="005C5C0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D2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CD2C0C"/>
    <w:pPr>
      <w:spacing w:beforeLines="1" w:afterLines="1"/>
    </w:pPr>
    <w:rPr>
      <w:rFonts w:ascii="Times" w:eastAsiaTheme="minorEastAsia" w:hAnsi="Times" w:cstheme="minorBidi"/>
      <w:sz w:val="20"/>
      <w:szCs w:val="20"/>
    </w:rPr>
  </w:style>
  <w:style w:type="character" w:styleId="IntenseReference">
    <w:name w:val="Intense Reference"/>
    <w:uiPriority w:val="32"/>
    <w:qFormat/>
    <w:rsid w:val="00CD2C0C"/>
    <w:rPr>
      <w:rFonts w:ascii="Arial" w:hAnsi="Arial" w:cs="Times New Roman (Headings CS)"/>
      <w:b/>
      <w:bCs/>
      <w:i w:val="0"/>
      <w:caps w:val="0"/>
      <w:smallCaps/>
      <w:color w:val="auto"/>
      <w:w w:val="100"/>
      <w:kern w:val="0"/>
      <w:sz w:val="36"/>
      <w14:ligatures w14:val="none"/>
      <w14:numForm w14:val="default"/>
      <w14:numSpacing w14:val="default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mscp-pla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Cruz Robles</cp:lastModifiedBy>
  <cp:revision>5</cp:revision>
  <cp:lastPrinted>2017-12-11T17:20:00Z</cp:lastPrinted>
  <dcterms:created xsi:type="dcterms:W3CDTF">2020-04-18T02:03:00Z</dcterms:created>
  <dcterms:modified xsi:type="dcterms:W3CDTF">2020-11-12T19:04:00Z</dcterms:modified>
</cp:coreProperties>
</file>