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DE" w:rsidRPr="00D67A19" w:rsidRDefault="00C36FAC" w:rsidP="00C36FAC">
      <w:pPr>
        <w:pStyle w:val="Title"/>
        <w:jc w:val="center"/>
      </w:pPr>
      <w:bookmarkStart w:id="0" w:name="_GoBack"/>
      <w:bookmarkEnd w:id="0"/>
      <w:r>
        <w:t>Phishing Program</w:t>
      </w:r>
    </w:p>
    <w:p w:rsidR="00054E15" w:rsidRPr="00C36FAC" w:rsidRDefault="00C57F6D" w:rsidP="00C36FAC">
      <w:pPr>
        <w:jc w:val="center"/>
        <w:rPr>
          <w:rStyle w:val="Strong"/>
        </w:rPr>
      </w:pPr>
      <w:r w:rsidRPr="00C36FAC">
        <w:rPr>
          <w:rStyle w:val="Strong"/>
        </w:rPr>
        <w:t>MAP f</w:t>
      </w:r>
      <w:r w:rsidR="00054E15" w:rsidRPr="00C36FAC">
        <w:rPr>
          <w:rStyle w:val="Strong"/>
        </w:rPr>
        <w:t>or Review and Recommendation</w:t>
      </w:r>
    </w:p>
    <w:p w:rsidR="00503DA0" w:rsidRDefault="00503DA0" w:rsidP="00C36FAC">
      <w:pPr>
        <w:pStyle w:val="Heading1"/>
      </w:pPr>
      <w:r w:rsidRPr="00054E15">
        <w:t>Introduction</w:t>
      </w:r>
    </w:p>
    <w:p w:rsidR="00C36FAC" w:rsidRPr="00C36FAC" w:rsidRDefault="00C36FAC" w:rsidP="007628CC">
      <w:pPr>
        <w:jc w:val="left"/>
      </w:pPr>
      <w:r>
        <w:t>Technological advancements improve quality of life through easier access to information,</w:t>
      </w:r>
      <w:r w:rsidRPr="00C36FAC">
        <w:t xml:space="preserve"> </w:t>
      </w:r>
      <w:r>
        <w:t xml:space="preserve">better customer service, and greater convenience.  However, the darker side uses this to exploit technical vulnerabilities and human frailties.  Enhanced technologies, </w:t>
      </w:r>
      <w:r w:rsidR="00BC5433">
        <w:t xml:space="preserve">like </w:t>
      </w:r>
      <w:r>
        <w:t>antivirus, spam filters and intrusion detection systems, address some</w:t>
      </w:r>
      <w:r w:rsidR="00BC5433">
        <w:t xml:space="preserve"> issues.</w:t>
      </w:r>
      <w:r>
        <w:t xml:space="preserve"> </w:t>
      </w:r>
      <w:r w:rsidR="00BC5433">
        <w:t>H</w:t>
      </w:r>
      <w:r>
        <w:t>uman susceptibilities are strengthened by information security awareness and phishing programs.  Of these, the most difficult to improve is human nature.  Phishing and spear</w:t>
      </w:r>
      <w:r w:rsidR="00BC5433">
        <w:t>-</w:t>
      </w:r>
      <w:r>
        <w:t xml:space="preserve">phishing take advantage mankind’s helpful nature to spread malware like ransomware, and steal information like passwords and identities. The </w:t>
      </w:r>
      <w:r w:rsidR="00BC5433">
        <w:t xml:space="preserve">increasing </w:t>
      </w:r>
      <w:r>
        <w:t xml:space="preserve">sophistication and frequency of these attacks are </w:t>
      </w:r>
      <w:r w:rsidR="00BC5433">
        <w:t xml:space="preserve">a </w:t>
      </w:r>
      <w:r w:rsidR="0084550C">
        <w:t xml:space="preserve">chief concern </w:t>
      </w:r>
      <w:r>
        <w:t>of IT security professionals.</w:t>
      </w:r>
    </w:p>
    <w:p w:rsidR="00440D7C" w:rsidRPr="00054E15" w:rsidRDefault="00440D7C" w:rsidP="00C36FAC">
      <w:pPr>
        <w:pStyle w:val="Heading1"/>
      </w:pPr>
      <w:r w:rsidRPr="00054E15">
        <w:t>Details</w:t>
      </w:r>
    </w:p>
    <w:p w:rsidR="00C36FAC" w:rsidRDefault="00C36FAC" w:rsidP="007628CC">
      <w:pPr>
        <w:jc w:val="left"/>
      </w:pPr>
      <w:r>
        <w:t>CSUSB’s Phishing Program will use ethical phishing to help end users learn about the dangers of phishing attacks.</w:t>
      </w:r>
      <w:r w:rsidR="00BC5433">
        <w:t xml:space="preserve">  </w:t>
      </w:r>
      <w:r w:rsidR="006F57AC">
        <w:t>U</w:t>
      </w:r>
      <w:r w:rsidR="00BC5433">
        <w:t>s</w:t>
      </w:r>
      <w:r w:rsidR="006F57AC">
        <w:t>ing</w:t>
      </w:r>
      <w:r w:rsidR="00BC5433">
        <w:t xml:space="preserve"> email, the most common delivery method of phishing attacks, the campus community will receive a </w:t>
      </w:r>
      <w:r w:rsidR="006F57AC">
        <w:t xml:space="preserve">message similar to a real phishing </w:t>
      </w:r>
      <w:r w:rsidR="00BC5433">
        <w:t>email</w:t>
      </w:r>
      <w:r w:rsidR="006F57AC">
        <w:t>.  Those who click</w:t>
      </w:r>
      <w:r w:rsidR="00C6388F">
        <w:t>ing</w:t>
      </w:r>
      <w:r w:rsidR="006F57AC">
        <w:t xml:space="preserve"> on </w:t>
      </w:r>
      <w:r w:rsidR="00C6388F">
        <w:t xml:space="preserve">email message </w:t>
      </w:r>
      <w:r w:rsidR="006F57AC">
        <w:t xml:space="preserve">link will receive an educational message on the dangers of phishing and how the end user can recognize the email as phishing. The program is not punitive and individual results will not be shared.  Those identifying phishing emails before clicking can forward those messages to </w:t>
      </w:r>
      <w:hyperlink r:id="rId8" w:history="1">
        <w:r w:rsidR="006F57AC" w:rsidRPr="00CA13DD">
          <w:rPr>
            <w:rStyle w:val="Hyperlink"/>
          </w:rPr>
          <w:t>abuse@csusb.edu</w:t>
        </w:r>
      </w:hyperlink>
      <w:r w:rsidR="006F57AC">
        <w:t>.  Positive reinforcement, like recognition or rewards, can encourage participation and improve retention.  Exercises will be easy in the beginning and increase in difficulty over time.  Initially, faculty and staff will be targeted.</w:t>
      </w:r>
      <w:r w:rsidR="0084550C">
        <w:t xml:space="preserve">  </w:t>
      </w:r>
    </w:p>
    <w:p w:rsidR="00440D7C" w:rsidRPr="00054E15" w:rsidRDefault="00503DA0" w:rsidP="00C36FAC">
      <w:pPr>
        <w:pStyle w:val="Heading1"/>
      </w:pPr>
      <w:r w:rsidRPr="00054E15">
        <w:t>Challenges(s)</w:t>
      </w:r>
    </w:p>
    <w:p w:rsidR="007628CC" w:rsidRDefault="007628CC" w:rsidP="0084550C">
      <w:pPr>
        <w:pStyle w:val="ListParagraph"/>
        <w:numPr>
          <w:ilvl w:val="0"/>
          <w:numId w:val="6"/>
        </w:numPr>
      </w:pPr>
      <w:r>
        <w:t>People use business equipment for personal activities creating potential risks</w:t>
      </w:r>
    </w:p>
    <w:p w:rsidR="0084550C" w:rsidRDefault="00215C78" w:rsidP="0084550C">
      <w:pPr>
        <w:pStyle w:val="ListParagraph"/>
        <w:numPr>
          <w:ilvl w:val="0"/>
          <w:numId w:val="6"/>
        </w:numPr>
      </w:pPr>
      <w:r>
        <w:t>Even application of training – large number of people, busy faculty &amp; staff</w:t>
      </w:r>
    </w:p>
    <w:p w:rsidR="006F57AC" w:rsidRDefault="0084550C" w:rsidP="00C36FAC">
      <w:pPr>
        <w:pStyle w:val="ListParagraph"/>
        <w:numPr>
          <w:ilvl w:val="0"/>
          <w:numId w:val="6"/>
        </w:numPr>
      </w:pPr>
      <w:r>
        <w:t>Single sign-on (SSO) enables access to multiple systems if one person is compromised</w:t>
      </w:r>
    </w:p>
    <w:p w:rsidR="0084550C" w:rsidRDefault="0084550C" w:rsidP="00C36FAC">
      <w:pPr>
        <w:pStyle w:val="ListParagraph"/>
        <w:numPr>
          <w:ilvl w:val="0"/>
          <w:numId w:val="6"/>
        </w:numPr>
      </w:pPr>
      <w:r>
        <w:t>People are recognized as being the weakest link in information security</w:t>
      </w:r>
    </w:p>
    <w:p w:rsidR="00440D7C" w:rsidRPr="00054E15" w:rsidRDefault="00503DA0" w:rsidP="00C36FAC">
      <w:pPr>
        <w:pStyle w:val="Heading1"/>
      </w:pPr>
      <w:r w:rsidRPr="00054E15">
        <w:t>Alternatives</w:t>
      </w:r>
    </w:p>
    <w:p w:rsidR="0084550C" w:rsidRDefault="007D1F8C" w:rsidP="00E90FE9">
      <w:pPr>
        <w:pStyle w:val="ListParagraph"/>
        <w:numPr>
          <w:ilvl w:val="0"/>
          <w:numId w:val="10"/>
        </w:numPr>
      </w:pPr>
      <w:r>
        <w:t>Continue current practices of user education and awareness training</w:t>
      </w:r>
    </w:p>
    <w:p w:rsidR="007628CC" w:rsidRDefault="007D1F8C" w:rsidP="007D1F8C">
      <w:pPr>
        <w:pStyle w:val="ListParagraph"/>
        <w:numPr>
          <w:ilvl w:val="0"/>
          <w:numId w:val="10"/>
        </w:numPr>
      </w:pPr>
      <w:r>
        <w:t>Roll out a Phishing exercise and training program to educate and train faculty and staff to prevent phishing attacks.</w:t>
      </w:r>
    </w:p>
    <w:p w:rsidR="00440D7C" w:rsidRPr="00054E15" w:rsidRDefault="00440D7C" w:rsidP="00C36FAC">
      <w:pPr>
        <w:pStyle w:val="Heading1"/>
      </w:pPr>
      <w:r w:rsidRPr="00054E15">
        <w:t>Impact(s) if we do not</w:t>
      </w:r>
      <w:r w:rsidR="00215C78">
        <w:t>h</w:t>
      </w:r>
      <w:r w:rsidRPr="00054E15">
        <w:t>ing</w:t>
      </w:r>
    </w:p>
    <w:p w:rsidR="00215C78" w:rsidRDefault="00215C78" w:rsidP="00215C78">
      <w:pPr>
        <w:pStyle w:val="ListParagraph"/>
        <w:numPr>
          <w:ilvl w:val="0"/>
          <w:numId w:val="10"/>
        </w:numPr>
      </w:pPr>
      <w:r>
        <w:t>Increased risk of compromised systems leading to exposing student or personnel records.</w:t>
      </w:r>
    </w:p>
    <w:p w:rsidR="006F57AC" w:rsidRDefault="00215C78" w:rsidP="00215C78">
      <w:pPr>
        <w:pStyle w:val="ListParagraph"/>
        <w:numPr>
          <w:ilvl w:val="0"/>
          <w:numId w:val="10"/>
        </w:numPr>
      </w:pPr>
      <w:r>
        <w:t>Possibility of successful ransomware attack leading to data loss, system loss and university shut down.</w:t>
      </w:r>
    </w:p>
    <w:p w:rsidR="00215C78" w:rsidRDefault="00215C78" w:rsidP="00C36FAC"/>
    <w:p w:rsidR="009A44BA" w:rsidRPr="00054E15" w:rsidRDefault="00503DA0" w:rsidP="00C36FAC">
      <w:pPr>
        <w:pStyle w:val="Heading1"/>
      </w:pPr>
      <w:r w:rsidRPr="00054E15">
        <w:lastRenderedPageBreak/>
        <w:t>Recommendation</w:t>
      </w:r>
    </w:p>
    <w:p w:rsidR="0084550C" w:rsidRDefault="0084550C" w:rsidP="0084550C">
      <w:pPr>
        <w:pStyle w:val="ListParagraph"/>
        <w:numPr>
          <w:ilvl w:val="0"/>
          <w:numId w:val="2"/>
        </w:numPr>
      </w:pPr>
      <w:r>
        <w:t>Use Chancellor Office PhishMe to facilitate phishing program – free to campus, ease of use, excellent support and</w:t>
      </w:r>
      <w:r w:rsidR="007628CC">
        <w:t xml:space="preserve"> many</w:t>
      </w:r>
      <w:r>
        <w:t xml:space="preserve"> options</w:t>
      </w:r>
      <w:r w:rsidR="007628CC">
        <w:t xml:space="preserve"> to improve and increase exercise difficulty</w:t>
      </w:r>
    </w:p>
    <w:p w:rsidR="0084550C" w:rsidRDefault="0084550C" w:rsidP="0084550C">
      <w:pPr>
        <w:pStyle w:val="ListParagraph"/>
        <w:numPr>
          <w:ilvl w:val="0"/>
          <w:numId w:val="2"/>
        </w:numPr>
      </w:pPr>
      <w:r>
        <w:t>Conduct several phishing exercises each year – improves retention, indoctrinates newcomers</w:t>
      </w:r>
    </w:p>
    <w:p w:rsidR="007628CC" w:rsidRDefault="007628CC" w:rsidP="0084550C">
      <w:pPr>
        <w:pStyle w:val="ListParagraph"/>
        <w:numPr>
          <w:ilvl w:val="0"/>
          <w:numId w:val="2"/>
        </w:numPr>
      </w:pPr>
      <w:r>
        <w:t>Increase difficulty annually</w:t>
      </w:r>
    </w:p>
    <w:p w:rsidR="007628CC" w:rsidRDefault="007628CC" w:rsidP="0084550C">
      <w:pPr>
        <w:pStyle w:val="ListParagraph"/>
        <w:numPr>
          <w:ilvl w:val="0"/>
          <w:numId w:val="2"/>
        </w:numPr>
      </w:pPr>
      <w:r>
        <w:t>Add students to the list of exercise participants</w:t>
      </w:r>
    </w:p>
    <w:p w:rsidR="006F57AC" w:rsidRDefault="006F57AC" w:rsidP="007D1F8C">
      <w:pPr>
        <w:pStyle w:val="ListParagraph"/>
      </w:pPr>
    </w:p>
    <w:p w:rsidR="00D67A19" w:rsidRDefault="00D67A19" w:rsidP="00C36FAC">
      <w:pPr>
        <w:pStyle w:val="Heading1"/>
      </w:pPr>
      <w:r>
        <w:t>Budget Considerations</w:t>
      </w:r>
    </w:p>
    <w:p w:rsidR="008E1A18" w:rsidRDefault="00C6388F" w:rsidP="00C36FAC">
      <w:r>
        <w:t xml:space="preserve">None – PhishMe is provided by the Office of the Chancellor </w:t>
      </w:r>
    </w:p>
    <w:p w:rsidR="00964FD5" w:rsidRDefault="00964FD5" w:rsidP="00C36FAC">
      <w:pPr>
        <w:pStyle w:val="Heading1"/>
      </w:pPr>
      <w:r>
        <w:t>Assessment</w:t>
      </w:r>
    </w:p>
    <w:p w:rsidR="001515C7" w:rsidRPr="001515C7" w:rsidRDefault="00C6388F" w:rsidP="00C36FAC">
      <w:r>
        <w:t>Program is not punitive.  Results are shared as a summary while individual results not.</w:t>
      </w:r>
    </w:p>
    <w:p w:rsidR="00386228" w:rsidRPr="000972BD" w:rsidRDefault="00386228" w:rsidP="00C36FAC">
      <w:pPr>
        <w:pStyle w:val="Heading2"/>
      </w:pPr>
      <w:r w:rsidRPr="000972BD">
        <w:t>KPIs</w:t>
      </w:r>
    </w:p>
    <w:p w:rsidR="00386228" w:rsidRDefault="00386228" w:rsidP="00C36FAC">
      <w:r>
        <w:t>Provide a minimum of two(2) key performance indicators</w:t>
      </w:r>
      <w:r w:rsidR="00984D8B">
        <w:t xml:space="preserve"> (KPI)</w:t>
      </w:r>
      <w:r>
        <w:t xml:space="preserve"> will best indicate project success</w:t>
      </w:r>
      <w:r w:rsidR="00984D8B">
        <w:t>:</w:t>
      </w:r>
    </w:p>
    <w:p w:rsidR="00386228" w:rsidRDefault="00386228" w:rsidP="00C36FAC"/>
    <w:p w:rsidR="00C6388F" w:rsidRDefault="00C6388F" w:rsidP="00C6388F">
      <w:pPr>
        <w:pStyle w:val="ListParagraph"/>
        <w:numPr>
          <w:ilvl w:val="0"/>
          <w:numId w:val="8"/>
        </w:numPr>
      </w:pPr>
      <w:r>
        <w:t xml:space="preserve">Increased reporting of phishing attempts to </w:t>
      </w:r>
      <w:hyperlink r:id="rId9" w:history="1">
        <w:r w:rsidRPr="00CA13DD">
          <w:rPr>
            <w:rStyle w:val="Hyperlink"/>
          </w:rPr>
          <w:t>abuse@csusb.edu</w:t>
        </w:r>
      </w:hyperlink>
    </w:p>
    <w:p w:rsidR="007628CC" w:rsidRDefault="00C6388F" w:rsidP="007D1F8C">
      <w:pPr>
        <w:pStyle w:val="ListParagraph"/>
        <w:numPr>
          <w:ilvl w:val="0"/>
          <w:numId w:val="8"/>
        </w:numPr>
      </w:pPr>
      <w:r>
        <w:t>Fewer people clicking on links in phishing emails</w:t>
      </w:r>
    </w:p>
    <w:p w:rsidR="00386228" w:rsidRDefault="00C6388F" w:rsidP="00C6388F">
      <w:pPr>
        <w:pStyle w:val="ListParagraph"/>
        <w:numPr>
          <w:ilvl w:val="0"/>
          <w:numId w:val="8"/>
        </w:numPr>
      </w:pPr>
      <w:r>
        <w:t>Lower risk insurance</w:t>
      </w:r>
      <w:r w:rsidR="000E4DDE">
        <w:t xml:space="preserve"> due to increased vigilance by campus community.</w:t>
      </w:r>
    </w:p>
    <w:p w:rsidR="00386228" w:rsidRPr="000972BD" w:rsidRDefault="000972BD" w:rsidP="00C36FAC">
      <w:pPr>
        <w:pStyle w:val="Heading2"/>
      </w:pPr>
      <w:r w:rsidRPr="000972BD">
        <w:t>Estimated Timeline</w:t>
      </w:r>
    </w:p>
    <w:p w:rsidR="000972BD" w:rsidRPr="00984D8B" w:rsidRDefault="000972BD" w:rsidP="00C36FAC">
      <w:pPr>
        <w:rPr>
          <w:u w:val="single"/>
        </w:rPr>
      </w:pPr>
      <w:r>
        <w:t>Start Date:</w:t>
      </w:r>
      <w:r w:rsidR="00984D8B">
        <w:t xml:space="preserve"> </w:t>
      </w:r>
      <w:r w:rsidR="00B37BCC">
        <w:t>February</w:t>
      </w:r>
      <w:r w:rsidR="00984D8B" w:rsidRPr="00984D8B">
        <w:rPr>
          <w:u w:val="single"/>
        </w:rPr>
        <w:t xml:space="preserve"> </w:t>
      </w:r>
      <w:r w:rsidR="00B37BCC">
        <w:rPr>
          <w:u w:val="single"/>
        </w:rPr>
        <w:t>2017</w:t>
      </w:r>
    </w:p>
    <w:p w:rsidR="000972BD" w:rsidRDefault="000972BD" w:rsidP="00C36FAC">
      <w:pPr>
        <w:rPr>
          <w:u w:val="single"/>
        </w:rPr>
      </w:pPr>
      <w:r>
        <w:t>Completion Date:</w:t>
      </w:r>
      <w:r w:rsidR="00984D8B">
        <w:t xml:space="preserve"> </w:t>
      </w:r>
      <w:r w:rsidR="00C6388F">
        <w:rPr>
          <w:u w:val="single"/>
        </w:rPr>
        <w:t>2020</w:t>
      </w:r>
    </w:p>
    <w:p w:rsidR="0085188F" w:rsidRDefault="0085188F" w:rsidP="00C36FAC">
      <w:pPr>
        <w:pStyle w:val="Heading2"/>
      </w:pPr>
      <w:r>
        <w:t>Departmental Resource Allocation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258"/>
        <w:gridCol w:w="1259"/>
        <w:gridCol w:w="1259"/>
        <w:gridCol w:w="1259"/>
        <w:gridCol w:w="1259"/>
        <w:gridCol w:w="1259"/>
        <w:gridCol w:w="1259"/>
      </w:tblGrid>
      <w:tr w:rsidR="0085188F" w:rsidTr="0085188F">
        <w:tc>
          <w:tcPr>
            <w:tcW w:w="1258" w:type="dxa"/>
          </w:tcPr>
          <w:p w:rsidR="0085188F" w:rsidRDefault="002D499C" w:rsidP="00C36FAC">
            <w:sdt>
              <w:sdtPr>
                <w:id w:val="-318812124"/>
                <w14:checkbox>
                  <w14:checked w14:val="0"/>
                  <w14:checkedState w14:val="2612" w14:font="MS Gothic"/>
                  <w14:uncheckedState w14:val="2610" w14:font="MS Gothic"/>
                </w14:checkbox>
              </w:sdtPr>
              <w:sdtEndPr/>
              <w:sdtContent>
                <w:r w:rsidR="0085188F">
                  <w:rPr>
                    <w:rFonts w:ascii="MS Gothic" w:eastAsia="MS Gothic" w:hAnsi="MS Gothic" w:hint="eastAsia"/>
                  </w:rPr>
                  <w:t>☐</w:t>
                </w:r>
              </w:sdtContent>
            </w:sdt>
            <w:r w:rsidR="0085188F">
              <w:t>ACBI</w:t>
            </w:r>
          </w:p>
        </w:tc>
        <w:tc>
          <w:tcPr>
            <w:tcW w:w="1258" w:type="dxa"/>
          </w:tcPr>
          <w:p w:rsidR="0085188F" w:rsidRDefault="002D499C" w:rsidP="00C36FAC">
            <w:sdt>
              <w:sdtPr>
                <w:id w:val="498848585"/>
                <w14:checkbox>
                  <w14:checked w14:val="0"/>
                  <w14:checkedState w14:val="2612" w14:font="MS Gothic"/>
                  <w14:uncheckedState w14:val="2610" w14:font="MS Gothic"/>
                </w14:checkbox>
              </w:sdtPr>
              <w:sdtEndPr/>
              <w:sdtContent>
                <w:r w:rsidR="0085188F">
                  <w:rPr>
                    <w:rFonts w:ascii="MS Gothic" w:eastAsia="MS Gothic" w:hAnsi="MS Gothic" w:hint="eastAsia"/>
                  </w:rPr>
                  <w:t>☐</w:t>
                </w:r>
              </w:sdtContent>
            </w:sdt>
            <w:r w:rsidR="0085188F">
              <w:t>ATI</w:t>
            </w:r>
          </w:p>
        </w:tc>
        <w:tc>
          <w:tcPr>
            <w:tcW w:w="1259" w:type="dxa"/>
          </w:tcPr>
          <w:p w:rsidR="0085188F" w:rsidRDefault="002D499C" w:rsidP="00C36FAC">
            <w:sdt>
              <w:sdtPr>
                <w:id w:val="1263734888"/>
                <w14:checkbox>
                  <w14:checked w14:val="0"/>
                  <w14:checkedState w14:val="2612" w14:font="MS Gothic"/>
                  <w14:uncheckedState w14:val="2610" w14:font="MS Gothic"/>
                </w14:checkbox>
              </w:sdtPr>
              <w:sdtEndPr/>
              <w:sdtContent>
                <w:r w:rsidR="00C6388F">
                  <w:rPr>
                    <w:rFonts w:ascii="MS Gothic" w:eastAsia="MS Gothic" w:hAnsi="MS Gothic" w:hint="eastAsia"/>
                  </w:rPr>
                  <w:t>☐</w:t>
                </w:r>
              </w:sdtContent>
            </w:sdt>
            <w:r w:rsidR="0085188F">
              <w:t>DDTS</w:t>
            </w:r>
          </w:p>
        </w:tc>
        <w:tc>
          <w:tcPr>
            <w:tcW w:w="1259" w:type="dxa"/>
          </w:tcPr>
          <w:p w:rsidR="0085188F" w:rsidRDefault="002D499C" w:rsidP="00C36FAC">
            <w:sdt>
              <w:sdtPr>
                <w:id w:val="1833411028"/>
                <w14:checkbox>
                  <w14:checked w14:val="0"/>
                  <w14:checkedState w14:val="2612" w14:font="MS Gothic"/>
                  <w14:uncheckedState w14:val="2610" w14:font="MS Gothic"/>
                </w14:checkbox>
              </w:sdtPr>
              <w:sdtEndPr/>
              <w:sdtContent>
                <w:r w:rsidR="00C6388F">
                  <w:rPr>
                    <w:rFonts w:ascii="MS Gothic" w:eastAsia="MS Gothic" w:hAnsi="MS Gothic" w:hint="eastAsia"/>
                  </w:rPr>
                  <w:t>☐</w:t>
                </w:r>
              </w:sdtContent>
            </w:sdt>
            <w:r w:rsidR="0085188F">
              <w:t>ECS</w:t>
            </w:r>
          </w:p>
        </w:tc>
        <w:tc>
          <w:tcPr>
            <w:tcW w:w="1259" w:type="dxa"/>
          </w:tcPr>
          <w:p w:rsidR="0085188F" w:rsidRDefault="002D499C" w:rsidP="00C36FAC">
            <w:sdt>
              <w:sdtPr>
                <w:id w:val="-1525553275"/>
                <w14:checkbox>
                  <w14:checked w14:val="1"/>
                  <w14:checkedState w14:val="2612" w14:font="MS Gothic"/>
                  <w14:uncheckedState w14:val="2610" w14:font="MS Gothic"/>
                </w14:checkbox>
              </w:sdtPr>
              <w:sdtEndPr/>
              <w:sdtContent>
                <w:r w:rsidR="0029518A">
                  <w:rPr>
                    <w:rFonts w:ascii="MS Gothic" w:eastAsia="MS Gothic" w:hAnsi="MS Gothic" w:hint="eastAsia"/>
                  </w:rPr>
                  <w:t>☒</w:t>
                </w:r>
              </w:sdtContent>
            </w:sdt>
            <w:r w:rsidR="0085188F">
              <w:t>ISET</w:t>
            </w:r>
            <w:r w:rsidR="0085188F">
              <w:tab/>
            </w:r>
          </w:p>
        </w:tc>
        <w:tc>
          <w:tcPr>
            <w:tcW w:w="1259" w:type="dxa"/>
          </w:tcPr>
          <w:p w:rsidR="0085188F" w:rsidRDefault="002D499C" w:rsidP="00C36FAC">
            <w:sdt>
              <w:sdtPr>
                <w:id w:val="-813252370"/>
                <w14:checkbox>
                  <w14:checked w14:val="0"/>
                  <w14:checkedState w14:val="2612" w14:font="MS Gothic"/>
                  <w14:uncheckedState w14:val="2610" w14:font="MS Gothic"/>
                </w14:checkbox>
              </w:sdtPr>
              <w:sdtEndPr/>
              <w:sdtContent>
                <w:r w:rsidR="0085188F">
                  <w:rPr>
                    <w:rFonts w:ascii="MS Gothic" w:eastAsia="MS Gothic" w:hAnsi="MS Gothic" w:hint="eastAsia"/>
                  </w:rPr>
                  <w:t>☐</w:t>
                </w:r>
              </w:sdtContent>
            </w:sdt>
            <w:r w:rsidR="0085188F">
              <w:t>TNS</w:t>
            </w:r>
          </w:p>
        </w:tc>
        <w:tc>
          <w:tcPr>
            <w:tcW w:w="1259" w:type="dxa"/>
          </w:tcPr>
          <w:p w:rsidR="0085188F" w:rsidRDefault="002D499C" w:rsidP="00C36FAC">
            <w:sdt>
              <w:sdtPr>
                <w:id w:val="1002232678"/>
                <w14:checkbox>
                  <w14:checked w14:val="0"/>
                  <w14:checkedState w14:val="2612" w14:font="MS Gothic"/>
                  <w14:uncheckedState w14:val="2610" w14:font="MS Gothic"/>
                </w14:checkbox>
              </w:sdtPr>
              <w:sdtEndPr/>
              <w:sdtContent>
                <w:r w:rsidR="00C6388F">
                  <w:rPr>
                    <w:rFonts w:ascii="MS Gothic" w:eastAsia="MS Gothic" w:hAnsi="MS Gothic" w:hint="eastAsia"/>
                  </w:rPr>
                  <w:t>☐</w:t>
                </w:r>
              </w:sdtContent>
            </w:sdt>
            <w:r w:rsidR="0085188F">
              <w:t>PMO</w:t>
            </w:r>
          </w:p>
        </w:tc>
        <w:tc>
          <w:tcPr>
            <w:tcW w:w="1259" w:type="dxa"/>
          </w:tcPr>
          <w:p w:rsidR="0085188F" w:rsidRDefault="002D499C" w:rsidP="00C36FAC">
            <w:sdt>
              <w:sdtPr>
                <w:id w:val="933171644"/>
                <w14:checkbox>
                  <w14:checked w14:val="0"/>
                  <w14:checkedState w14:val="2612" w14:font="MS Gothic"/>
                  <w14:uncheckedState w14:val="2610" w14:font="MS Gothic"/>
                </w14:checkbox>
              </w:sdtPr>
              <w:sdtEndPr/>
              <w:sdtContent>
                <w:r w:rsidR="0085188F">
                  <w:rPr>
                    <w:rFonts w:ascii="MS Gothic" w:eastAsia="MS Gothic" w:hAnsi="MS Gothic" w:hint="eastAsia"/>
                  </w:rPr>
                  <w:t>☐</w:t>
                </w:r>
              </w:sdtContent>
            </w:sdt>
            <w:r w:rsidR="0085188F">
              <w:t>Web</w:t>
            </w:r>
          </w:p>
        </w:tc>
      </w:tr>
    </w:tbl>
    <w:p w:rsidR="00386228" w:rsidRDefault="000972BD" w:rsidP="00C36FAC">
      <w:pPr>
        <w:pStyle w:val="Heading1"/>
      </w:pPr>
      <w:r>
        <w:t>Approval</w:t>
      </w:r>
    </w:p>
    <w:p w:rsidR="000972BD" w:rsidRDefault="002D499C" w:rsidP="00C36FAC">
      <w:sdt>
        <w:sdtPr>
          <w:id w:val="2067300101"/>
          <w14:checkbox>
            <w14:checked w14:val="0"/>
            <w14:checkedState w14:val="2612" w14:font="MS Gothic"/>
            <w14:uncheckedState w14:val="2610" w14:font="MS Gothic"/>
          </w14:checkbox>
        </w:sdtPr>
        <w:sdtEndPr/>
        <w:sdtContent>
          <w:r w:rsidR="000972BD">
            <w:rPr>
              <w:rFonts w:ascii="MS Gothic" w:eastAsia="MS Gothic" w:hAnsi="MS Gothic" w:hint="eastAsia"/>
            </w:rPr>
            <w:t>☐</w:t>
          </w:r>
        </w:sdtContent>
      </w:sdt>
      <w:r w:rsidR="000972BD">
        <w:t xml:space="preserve"> This project will require IT Governance review during the _________________ monthly meeting.</w:t>
      </w:r>
    </w:p>
    <w:p w:rsidR="000972BD" w:rsidRDefault="000972BD" w:rsidP="00C36FAC"/>
    <w:p w:rsidR="0085188F" w:rsidRDefault="0085188F" w:rsidP="00C36FAC"/>
    <w:p w:rsidR="000972BD" w:rsidRDefault="000972BD" w:rsidP="00C36FAC">
      <w:r>
        <w:t>_____________________________________________________________</w:t>
      </w:r>
      <w:r w:rsidR="00126375">
        <w:t>_______</w:t>
      </w:r>
      <w:r>
        <w:t>__</w:t>
      </w:r>
    </w:p>
    <w:p w:rsidR="000972BD" w:rsidRDefault="000972BD" w:rsidP="00C36FAC">
      <w:r>
        <w:t xml:space="preserve">Submitting MPP </w:t>
      </w:r>
      <w:r>
        <w:tab/>
      </w:r>
      <w:r>
        <w:tab/>
      </w:r>
      <w:r>
        <w:tab/>
      </w:r>
      <w:r>
        <w:tab/>
      </w:r>
      <w:r w:rsidR="00126375">
        <w:t xml:space="preserve">Submittal </w:t>
      </w:r>
      <w:r>
        <w:t>Date</w:t>
      </w:r>
    </w:p>
    <w:p w:rsidR="000972BD" w:rsidRDefault="000972BD" w:rsidP="00C36FAC"/>
    <w:p w:rsidR="0085188F" w:rsidRDefault="0085188F" w:rsidP="00C36FAC"/>
    <w:p w:rsidR="000972BD" w:rsidRDefault="000972BD" w:rsidP="00C36FAC">
      <w:r>
        <w:t>____________________________________________________________</w:t>
      </w:r>
      <w:r w:rsidR="00126375">
        <w:t>_______</w:t>
      </w:r>
      <w:r>
        <w:t>___</w:t>
      </w:r>
    </w:p>
    <w:p w:rsidR="000972BD" w:rsidRPr="00386228" w:rsidRDefault="000972BD" w:rsidP="00C36FAC">
      <w:r>
        <w:t xml:space="preserve">Approving MPP </w:t>
      </w:r>
      <w:r>
        <w:tab/>
      </w:r>
      <w:r>
        <w:tab/>
      </w:r>
      <w:r>
        <w:tab/>
      </w:r>
      <w:r>
        <w:tab/>
      </w:r>
      <w:r w:rsidR="00126375">
        <w:t xml:space="preserve">Approval </w:t>
      </w:r>
      <w:r>
        <w:t>Date</w:t>
      </w:r>
    </w:p>
    <w:sectPr w:rsidR="000972BD" w:rsidRPr="00386228" w:rsidSect="00795CA9">
      <w:headerReference w:type="default" r:id="rId10"/>
      <w:footerReference w:type="default" r:id="rId11"/>
      <w:pgSz w:w="12240" w:h="15840"/>
      <w:pgMar w:top="180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9C" w:rsidRDefault="002D499C" w:rsidP="00C36FAC">
      <w:r>
        <w:separator/>
      </w:r>
    </w:p>
  </w:endnote>
  <w:endnote w:type="continuationSeparator" w:id="0">
    <w:p w:rsidR="002D499C" w:rsidRDefault="002D499C" w:rsidP="00C3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FE" w:rsidRDefault="00E11CFE" w:rsidP="00C36FA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11CFE" w:rsidRPr="00E11CFE" w:rsidTr="00417887">
      <w:trPr>
        <w:trHeight w:val="270"/>
      </w:trPr>
      <w:tc>
        <w:tcPr>
          <w:tcW w:w="5035" w:type="dxa"/>
        </w:tcPr>
        <w:p w:rsidR="00E11CFE" w:rsidRPr="00E11CFE" w:rsidRDefault="00E11CFE" w:rsidP="00C36FAC">
          <w:pPr>
            <w:pStyle w:val="Footer"/>
          </w:pPr>
          <w:r w:rsidRPr="00E11CFE">
            <w:t>Management Action Plan (MAP)</w:t>
          </w:r>
        </w:p>
      </w:tc>
      <w:tc>
        <w:tcPr>
          <w:tcW w:w="5035" w:type="dxa"/>
        </w:tcPr>
        <w:p w:rsidR="00E11CFE" w:rsidRPr="00E11CFE" w:rsidRDefault="0084550C" w:rsidP="00C36FAC">
          <w:pPr>
            <w:pStyle w:val="Footer"/>
          </w:pPr>
          <w:r>
            <w:t>2/15</w:t>
          </w:r>
          <w:r w:rsidR="00417887">
            <w:t>/17</w:t>
          </w:r>
        </w:p>
      </w:tc>
    </w:tr>
  </w:tbl>
  <w:p w:rsidR="00126375" w:rsidRPr="000D0ABC" w:rsidRDefault="00126375" w:rsidP="00C36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9C" w:rsidRDefault="002D499C" w:rsidP="00C36FAC">
      <w:r>
        <w:separator/>
      </w:r>
    </w:p>
  </w:footnote>
  <w:footnote w:type="continuationSeparator" w:id="0">
    <w:p w:rsidR="002D499C" w:rsidRDefault="002D499C" w:rsidP="00C3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75" w:rsidRPr="00983362" w:rsidRDefault="00126375" w:rsidP="00C36FAC">
    <w:pPr>
      <w:pStyle w:val="Header"/>
    </w:pPr>
    <w:r w:rsidRPr="00983362">
      <w:rPr>
        <w:noProof/>
      </w:rPr>
      <w:drawing>
        <wp:anchor distT="0" distB="0" distL="114300" distR="114300" simplePos="0" relativeHeight="251658240" behindDoc="1" locked="0" layoutInCell="1" allowOverlap="1" wp14:anchorId="12E34CBA" wp14:editId="3503497F">
          <wp:simplePos x="0" y="0"/>
          <wp:positionH relativeFrom="column">
            <wp:posOffset>2424430</wp:posOffset>
          </wp:positionH>
          <wp:positionV relativeFrom="paragraph">
            <wp:posOffset>-177165</wp:posOffset>
          </wp:positionV>
          <wp:extent cx="1549400" cy="875030"/>
          <wp:effectExtent l="0" t="0" r="0" b="1270"/>
          <wp:wrapTight wrapText="bothSides">
            <wp:wrapPolygon edited="0">
              <wp:start x="0" y="0"/>
              <wp:lineTo x="0" y="21161"/>
              <wp:lineTo x="21246" y="21161"/>
              <wp:lineTo x="21246" y="0"/>
              <wp:lineTo x="0" y="0"/>
            </wp:wrapPolygon>
          </wp:wrapTight>
          <wp:docPr id="5" name="Picture 5" descr="cid:1E973287-0DB3-4468-A91C-403F613D076E@csusb.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628584-7B77-4BCB-AE3E-417C8DD228EC" descr="cid:1E973287-0DB3-4468-A91C-403F613D076E@csusb.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4940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4C2"/>
    <w:multiLevelType w:val="hybridMultilevel"/>
    <w:tmpl w:val="0816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32E5"/>
    <w:multiLevelType w:val="hybridMultilevel"/>
    <w:tmpl w:val="8252E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F7D1A"/>
    <w:multiLevelType w:val="hybridMultilevel"/>
    <w:tmpl w:val="44A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05F42"/>
    <w:multiLevelType w:val="hybridMultilevel"/>
    <w:tmpl w:val="69C65408"/>
    <w:lvl w:ilvl="0" w:tplc="2ED648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713FF"/>
    <w:multiLevelType w:val="hybridMultilevel"/>
    <w:tmpl w:val="8766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464C7"/>
    <w:multiLevelType w:val="hybridMultilevel"/>
    <w:tmpl w:val="DE1C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906B8"/>
    <w:multiLevelType w:val="hybridMultilevel"/>
    <w:tmpl w:val="1F8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1245B"/>
    <w:multiLevelType w:val="hybridMultilevel"/>
    <w:tmpl w:val="DA48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D5A08"/>
    <w:multiLevelType w:val="hybridMultilevel"/>
    <w:tmpl w:val="729E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EFF"/>
    <w:multiLevelType w:val="hybridMultilevel"/>
    <w:tmpl w:val="F75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9"/>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A0"/>
    <w:rsid w:val="000105BE"/>
    <w:rsid w:val="00024556"/>
    <w:rsid w:val="00054E15"/>
    <w:rsid w:val="00077034"/>
    <w:rsid w:val="000862C4"/>
    <w:rsid w:val="00087016"/>
    <w:rsid w:val="000972BD"/>
    <w:rsid w:val="000D0ABC"/>
    <w:rsid w:val="000D2A56"/>
    <w:rsid w:val="000D4808"/>
    <w:rsid w:val="000E4DDE"/>
    <w:rsid w:val="00100FAA"/>
    <w:rsid w:val="001135CE"/>
    <w:rsid w:val="00126375"/>
    <w:rsid w:val="00131E20"/>
    <w:rsid w:val="00136C40"/>
    <w:rsid w:val="001515C7"/>
    <w:rsid w:val="00185C86"/>
    <w:rsid w:val="00186531"/>
    <w:rsid w:val="001A3DC4"/>
    <w:rsid w:val="001F15AB"/>
    <w:rsid w:val="001F1C97"/>
    <w:rsid w:val="002010D3"/>
    <w:rsid w:val="00215C78"/>
    <w:rsid w:val="00234B89"/>
    <w:rsid w:val="002652BE"/>
    <w:rsid w:val="0029518A"/>
    <w:rsid w:val="002B31FA"/>
    <w:rsid w:val="002B4871"/>
    <w:rsid w:val="002D499C"/>
    <w:rsid w:val="002F3687"/>
    <w:rsid w:val="003316F5"/>
    <w:rsid w:val="00335222"/>
    <w:rsid w:val="00383F16"/>
    <w:rsid w:val="00386228"/>
    <w:rsid w:val="003926DE"/>
    <w:rsid w:val="0039651A"/>
    <w:rsid w:val="00417887"/>
    <w:rsid w:val="00440D7C"/>
    <w:rsid w:val="0045176E"/>
    <w:rsid w:val="004561CF"/>
    <w:rsid w:val="00497124"/>
    <w:rsid w:val="004B0224"/>
    <w:rsid w:val="004B53CC"/>
    <w:rsid w:val="004E43F5"/>
    <w:rsid w:val="00503DA0"/>
    <w:rsid w:val="00507481"/>
    <w:rsid w:val="0050798E"/>
    <w:rsid w:val="005A3B76"/>
    <w:rsid w:val="0061077F"/>
    <w:rsid w:val="006230E6"/>
    <w:rsid w:val="00624075"/>
    <w:rsid w:val="00641654"/>
    <w:rsid w:val="00697BFE"/>
    <w:rsid w:val="006E225D"/>
    <w:rsid w:val="006F57AC"/>
    <w:rsid w:val="00710320"/>
    <w:rsid w:val="0072017C"/>
    <w:rsid w:val="00720C47"/>
    <w:rsid w:val="007628CC"/>
    <w:rsid w:val="00794F82"/>
    <w:rsid w:val="00795CA9"/>
    <w:rsid w:val="007D1F8C"/>
    <w:rsid w:val="00815C5C"/>
    <w:rsid w:val="00825B51"/>
    <w:rsid w:val="00831685"/>
    <w:rsid w:val="0084550C"/>
    <w:rsid w:val="0085188F"/>
    <w:rsid w:val="00855D66"/>
    <w:rsid w:val="00890CE3"/>
    <w:rsid w:val="008B01EB"/>
    <w:rsid w:val="008B443F"/>
    <w:rsid w:val="008C255C"/>
    <w:rsid w:val="008E1A18"/>
    <w:rsid w:val="009133FA"/>
    <w:rsid w:val="00921159"/>
    <w:rsid w:val="00964FD5"/>
    <w:rsid w:val="00983362"/>
    <w:rsid w:val="00984D8B"/>
    <w:rsid w:val="009967C3"/>
    <w:rsid w:val="009A44BA"/>
    <w:rsid w:val="009C473A"/>
    <w:rsid w:val="009D14D6"/>
    <w:rsid w:val="009D237D"/>
    <w:rsid w:val="009D2E46"/>
    <w:rsid w:val="009D3BA2"/>
    <w:rsid w:val="009E08CC"/>
    <w:rsid w:val="009F06BC"/>
    <w:rsid w:val="00A024C0"/>
    <w:rsid w:val="00A106F3"/>
    <w:rsid w:val="00A13D77"/>
    <w:rsid w:val="00A153D1"/>
    <w:rsid w:val="00A328E9"/>
    <w:rsid w:val="00A56141"/>
    <w:rsid w:val="00AC65F2"/>
    <w:rsid w:val="00B055C6"/>
    <w:rsid w:val="00B10215"/>
    <w:rsid w:val="00B117E4"/>
    <w:rsid w:val="00B37BCC"/>
    <w:rsid w:val="00B71FB0"/>
    <w:rsid w:val="00B8617C"/>
    <w:rsid w:val="00B96E5D"/>
    <w:rsid w:val="00BC5433"/>
    <w:rsid w:val="00BD3716"/>
    <w:rsid w:val="00C07110"/>
    <w:rsid w:val="00C07A03"/>
    <w:rsid w:val="00C263FE"/>
    <w:rsid w:val="00C30E7D"/>
    <w:rsid w:val="00C36FAC"/>
    <w:rsid w:val="00C42A77"/>
    <w:rsid w:val="00C57F6D"/>
    <w:rsid w:val="00C6388F"/>
    <w:rsid w:val="00C92A60"/>
    <w:rsid w:val="00CC3DA7"/>
    <w:rsid w:val="00D00D25"/>
    <w:rsid w:val="00D070DB"/>
    <w:rsid w:val="00D1308D"/>
    <w:rsid w:val="00D67A19"/>
    <w:rsid w:val="00DA31AB"/>
    <w:rsid w:val="00DE797A"/>
    <w:rsid w:val="00E003BC"/>
    <w:rsid w:val="00E11CFE"/>
    <w:rsid w:val="00E24CEE"/>
    <w:rsid w:val="00E2656A"/>
    <w:rsid w:val="00E4606D"/>
    <w:rsid w:val="00E57B80"/>
    <w:rsid w:val="00E7466D"/>
    <w:rsid w:val="00EA6641"/>
    <w:rsid w:val="00EC70D9"/>
    <w:rsid w:val="00ED7E1C"/>
    <w:rsid w:val="00F41881"/>
    <w:rsid w:val="00F60677"/>
    <w:rsid w:val="00F62E91"/>
    <w:rsid w:val="00F7368F"/>
    <w:rsid w:val="00F738EC"/>
    <w:rsid w:val="00F946DC"/>
    <w:rsid w:val="00FD7881"/>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34A6920-B438-46F6-A66A-90262B25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AC"/>
    <w:pPr>
      <w:jc w:val="both"/>
    </w:pPr>
    <w:rPr>
      <w:rFonts w:ascii="Calibri" w:hAnsi="Calibri"/>
    </w:rPr>
  </w:style>
  <w:style w:type="paragraph" w:styleId="Heading1">
    <w:name w:val="heading 1"/>
    <w:basedOn w:val="Normal"/>
    <w:next w:val="Normal"/>
    <w:link w:val="Heading1Char"/>
    <w:uiPriority w:val="9"/>
    <w:qFormat/>
    <w:rsid w:val="00D67A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84D8B"/>
    <w:pPr>
      <w:spacing w:before="100" w:beforeAutospacing="1"/>
      <w:outlineLvl w:val="1"/>
    </w:pPr>
    <w:rPr>
      <w:rFonts w:asciiTheme="majorHAnsi" w:hAnsiTheme="majorHAnsi"/>
      <w:b/>
      <w:bCs/>
      <w:color w:val="4F81BD" w:themeColor="accent1"/>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A0"/>
    <w:pPr>
      <w:tabs>
        <w:tab w:val="center" w:pos="4320"/>
        <w:tab w:val="right" w:pos="8640"/>
      </w:tabs>
    </w:pPr>
  </w:style>
  <w:style w:type="character" w:customStyle="1" w:styleId="HeaderChar">
    <w:name w:val="Header Char"/>
    <w:basedOn w:val="DefaultParagraphFont"/>
    <w:link w:val="Header"/>
    <w:uiPriority w:val="99"/>
    <w:rsid w:val="00503DA0"/>
  </w:style>
  <w:style w:type="paragraph" w:styleId="Footer">
    <w:name w:val="footer"/>
    <w:basedOn w:val="Normal"/>
    <w:link w:val="FooterChar"/>
    <w:uiPriority w:val="99"/>
    <w:unhideWhenUsed/>
    <w:rsid w:val="00503DA0"/>
    <w:pPr>
      <w:tabs>
        <w:tab w:val="center" w:pos="4320"/>
        <w:tab w:val="right" w:pos="8640"/>
      </w:tabs>
    </w:pPr>
  </w:style>
  <w:style w:type="character" w:customStyle="1" w:styleId="FooterChar">
    <w:name w:val="Footer Char"/>
    <w:basedOn w:val="DefaultParagraphFont"/>
    <w:link w:val="Footer"/>
    <w:uiPriority w:val="99"/>
    <w:rsid w:val="00503DA0"/>
  </w:style>
  <w:style w:type="paragraph" w:styleId="BalloonText">
    <w:name w:val="Balloon Text"/>
    <w:basedOn w:val="Normal"/>
    <w:link w:val="BalloonTextChar"/>
    <w:uiPriority w:val="99"/>
    <w:semiHidden/>
    <w:unhideWhenUsed/>
    <w:rsid w:val="00503DA0"/>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DA0"/>
    <w:rPr>
      <w:rFonts w:ascii="Lucida Grande" w:hAnsi="Lucida Grande"/>
      <w:sz w:val="18"/>
      <w:szCs w:val="18"/>
    </w:rPr>
  </w:style>
  <w:style w:type="paragraph" w:styleId="ListParagraph">
    <w:name w:val="List Paragraph"/>
    <w:basedOn w:val="Normal"/>
    <w:uiPriority w:val="34"/>
    <w:qFormat/>
    <w:rsid w:val="00503DA0"/>
    <w:pPr>
      <w:ind w:left="720"/>
      <w:contextualSpacing/>
    </w:pPr>
  </w:style>
  <w:style w:type="table" w:styleId="TableGrid">
    <w:name w:val="Table Grid"/>
    <w:basedOn w:val="TableNormal"/>
    <w:uiPriority w:val="59"/>
    <w:rsid w:val="00B7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4D8B"/>
    <w:rPr>
      <w:rFonts w:asciiTheme="majorHAnsi" w:hAnsiTheme="majorHAnsi"/>
      <w:b/>
      <w:bCs/>
      <w:color w:val="4F81BD" w:themeColor="accent1"/>
      <w:szCs w:val="36"/>
    </w:rPr>
  </w:style>
  <w:style w:type="paragraph" w:styleId="Title">
    <w:name w:val="Title"/>
    <w:basedOn w:val="Normal"/>
    <w:next w:val="Normal"/>
    <w:link w:val="TitleChar"/>
    <w:uiPriority w:val="10"/>
    <w:qFormat/>
    <w:rsid w:val="00D67A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A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7A19"/>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C36FAC"/>
    <w:rPr>
      <w:sz w:val="28"/>
    </w:rPr>
  </w:style>
  <w:style w:type="character" w:styleId="Hyperlink">
    <w:name w:val="Hyperlink"/>
    <w:basedOn w:val="DefaultParagraphFont"/>
    <w:uiPriority w:val="99"/>
    <w:unhideWhenUsed/>
    <w:rsid w:val="006F5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99828">
      <w:bodyDiv w:val="1"/>
      <w:marLeft w:val="0"/>
      <w:marRight w:val="0"/>
      <w:marTop w:val="0"/>
      <w:marBottom w:val="0"/>
      <w:divBdr>
        <w:top w:val="none" w:sz="0" w:space="0" w:color="auto"/>
        <w:left w:val="none" w:sz="0" w:space="0" w:color="auto"/>
        <w:bottom w:val="none" w:sz="0" w:space="0" w:color="auto"/>
        <w:right w:val="none" w:sz="0" w:space="0" w:color="auto"/>
      </w:divBdr>
    </w:div>
    <w:div w:id="2094161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e@csus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use@csusb.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E973287-0DB3-4468-A91C-403F613D076E@csusb.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A005-6338-4A40-8445-6C0D454D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Au</dc:creator>
  <cp:keywords/>
  <dc:description/>
  <cp:lastModifiedBy>Elsa Lopez</cp:lastModifiedBy>
  <cp:revision>2</cp:revision>
  <cp:lastPrinted>2016-08-22T21:56:00Z</cp:lastPrinted>
  <dcterms:created xsi:type="dcterms:W3CDTF">2017-09-25T22:36:00Z</dcterms:created>
  <dcterms:modified xsi:type="dcterms:W3CDTF">2017-09-25T22:36:00Z</dcterms:modified>
</cp:coreProperties>
</file>