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70F4A" w14:textId="77777777" w:rsidR="001D2F6C" w:rsidRDefault="001D2F6C">
      <w:pPr>
        <w:spacing w:after="0" w:line="240" w:lineRule="auto"/>
        <w:rPr>
          <w:rFonts w:ascii="Times New Roman" w:eastAsia="Times New Roman" w:hAnsi="Times New Roman" w:cs="Times New Roman"/>
          <w:sz w:val="24"/>
          <w:szCs w:val="24"/>
        </w:rPr>
      </w:pPr>
      <w:bookmarkStart w:id="0" w:name="_gjdgxs" w:colFirst="0" w:colLast="0"/>
      <w:bookmarkEnd w:id="0"/>
    </w:p>
    <w:p w14:paraId="4A028524" w14:textId="77777777" w:rsidR="001D2F6C" w:rsidRDefault="00700D0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noProof/>
          <w:sz w:val="23"/>
          <w:szCs w:val="23"/>
        </w:rPr>
        <w:drawing>
          <wp:inline distT="0" distB="0" distL="0" distR="0" wp14:anchorId="6B11475C" wp14:editId="10EB971A">
            <wp:extent cx="2060036" cy="117087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60036" cy="1170874"/>
                    </a:xfrm>
                    <a:prstGeom prst="rect">
                      <a:avLst/>
                    </a:prstGeom>
                    <a:ln/>
                  </pic:spPr>
                </pic:pic>
              </a:graphicData>
            </a:graphic>
          </wp:inline>
        </w:drawing>
      </w:r>
    </w:p>
    <w:p w14:paraId="5DBA8833" w14:textId="77777777" w:rsidR="001D2F6C" w:rsidRDefault="00700D0A" w:rsidP="00620D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Governance Executive Committee Meeting</w:t>
      </w:r>
    </w:p>
    <w:p w14:paraId="5807E95D"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29070A6" w14:textId="77777777" w:rsidR="001D2F6C" w:rsidRDefault="00700D0A" w:rsidP="00620D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Regular Meeting –October 18, 2017</w:t>
      </w:r>
    </w:p>
    <w:p w14:paraId="3A3E5E4E" w14:textId="77777777" w:rsidR="001D2F6C" w:rsidRDefault="001D2F6C">
      <w:pPr>
        <w:spacing w:after="0" w:line="240" w:lineRule="auto"/>
        <w:rPr>
          <w:rFonts w:ascii="Times New Roman" w:eastAsia="Times New Roman" w:hAnsi="Times New Roman" w:cs="Times New Roman"/>
          <w:b/>
          <w:sz w:val="24"/>
          <w:szCs w:val="24"/>
        </w:rPr>
      </w:pPr>
    </w:p>
    <w:p w14:paraId="05B4B38D" w14:textId="44638390" w:rsidR="001D2F6C" w:rsidRDefault="00700D0A" w:rsidP="00620D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Item 1. </w:t>
      </w:r>
      <w:r w:rsidR="00620D28">
        <w:rPr>
          <w:rFonts w:ascii="Times New Roman" w:eastAsia="Times New Roman" w:hAnsi="Times New Roman" w:cs="Times New Roman"/>
          <w:b/>
          <w:sz w:val="24"/>
          <w:szCs w:val="24"/>
        </w:rPr>
        <w:t xml:space="preserve">Recommendation to </w:t>
      </w:r>
      <w:r>
        <w:rPr>
          <w:rFonts w:ascii="Times New Roman" w:eastAsia="Times New Roman" w:hAnsi="Times New Roman" w:cs="Times New Roman"/>
          <w:b/>
          <w:sz w:val="24"/>
          <w:szCs w:val="24"/>
        </w:rPr>
        <w:t>Activate Two-Step Authentication (DUO) to CFS users</w:t>
      </w:r>
    </w:p>
    <w:p w14:paraId="0058DA34" w14:textId="77777777" w:rsidR="001D2F6C" w:rsidRDefault="001D2F6C">
      <w:pPr>
        <w:spacing w:after="0" w:line="240" w:lineRule="auto"/>
        <w:rPr>
          <w:rFonts w:ascii="Times New Roman" w:eastAsia="Times New Roman" w:hAnsi="Times New Roman" w:cs="Times New Roman"/>
          <w:b/>
          <w:sz w:val="24"/>
          <w:szCs w:val="24"/>
        </w:rPr>
      </w:pPr>
    </w:p>
    <w:p w14:paraId="6BB7B649"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ITS Strategic Plan Alignment:</w:t>
      </w:r>
      <w:r>
        <w:rPr>
          <w:rFonts w:ascii="Times New Roman" w:eastAsia="Times New Roman" w:hAnsi="Times New Roman" w:cs="Times New Roman"/>
          <w:sz w:val="24"/>
          <w:szCs w:val="24"/>
        </w:rPr>
        <w:t xml:space="preserve"> Stable and Secure Infrastructure 4.4.1- </w:t>
      </w:r>
      <w:r>
        <w:rPr>
          <w:rFonts w:ascii="Times New Roman" w:eastAsia="Times New Roman" w:hAnsi="Times New Roman" w:cs="Times New Roman"/>
          <w:sz w:val="23"/>
          <w:szCs w:val="23"/>
        </w:rPr>
        <w:t xml:space="preserve">Deploy secure and mobile </w:t>
      </w:r>
      <w:r>
        <w:rPr>
          <w:rFonts w:ascii="Times New Roman" w:eastAsia="Times New Roman" w:hAnsi="Times New Roman" w:cs="Times New Roman"/>
          <w:sz w:val="24"/>
          <w:szCs w:val="24"/>
        </w:rPr>
        <w:t>multi-factor authentication</w:t>
      </w:r>
    </w:p>
    <w:p w14:paraId="01D8ED9C" w14:textId="77777777" w:rsidR="001D2F6C" w:rsidRDefault="001D2F6C">
      <w:pPr>
        <w:spacing w:after="0" w:line="240" w:lineRule="auto"/>
        <w:rPr>
          <w:rFonts w:ascii="Times New Roman" w:eastAsia="Times New Roman" w:hAnsi="Times New Roman" w:cs="Times New Roman"/>
          <w:b/>
          <w:sz w:val="24"/>
          <w:szCs w:val="24"/>
        </w:rPr>
      </w:pPr>
    </w:p>
    <w:p w14:paraId="7A202880"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3EBEA47F" w14:textId="4D6739B0"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incorporate additional security mechanism</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protect user credential</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being used for unauthorized access has become one of the major security issues given the sophistication of “phishing” attacks and the adoption of single sign-on. Once the authentication credential</w:t>
      </w:r>
      <w:r w:rsidR="00A32AF8">
        <w:rPr>
          <w:rFonts w:ascii="Times New Roman" w:eastAsia="Times New Roman" w:hAnsi="Times New Roman" w:cs="Times New Roman"/>
          <w:sz w:val="24"/>
          <w:szCs w:val="24"/>
        </w:rPr>
        <w:t>s of a user have</w:t>
      </w:r>
      <w:r>
        <w:rPr>
          <w:rFonts w:ascii="Times New Roman" w:eastAsia="Times New Roman" w:hAnsi="Times New Roman" w:cs="Times New Roman"/>
          <w:sz w:val="24"/>
          <w:szCs w:val="24"/>
        </w:rPr>
        <w:t xml:space="preserve"> been stolen, there is little that can be done to prevent the unauthorized use of those credentials to </w:t>
      </w:r>
      <w:r w:rsidR="00A32AF8">
        <w:rPr>
          <w:rFonts w:ascii="Times New Roman" w:eastAsia="Times New Roman" w:hAnsi="Times New Roman" w:cs="Times New Roman"/>
          <w:sz w:val="24"/>
          <w:szCs w:val="24"/>
        </w:rPr>
        <w:t>access resources online</w:t>
      </w:r>
      <w:r>
        <w:rPr>
          <w:rFonts w:ascii="Times New Roman" w:eastAsia="Times New Roman" w:hAnsi="Times New Roman" w:cs="Times New Roman"/>
          <w:sz w:val="24"/>
          <w:szCs w:val="24"/>
        </w:rPr>
        <w:t xml:space="preserve">. This vulnerability was identified by the CSU auditors as a system wide finding. </w:t>
      </w:r>
    </w:p>
    <w:p w14:paraId="32B97F91" w14:textId="77777777" w:rsidR="001D2F6C" w:rsidRDefault="001D2F6C">
      <w:pPr>
        <w:widowControl w:val="0"/>
        <w:spacing w:after="0" w:line="240" w:lineRule="auto"/>
        <w:rPr>
          <w:rFonts w:ascii="Times New Roman" w:eastAsia="Times New Roman" w:hAnsi="Times New Roman" w:cs="Times New Roman"/>
          <w:sz w:val="24"/>
          <w:szCs w:val="24"/>
        </w:rPr>
      </w:pPr>
    </w:p>
    <w:p w14:paraId="115FB8F1" w14:textId="0461A518"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technology that has proven to be successful in mitigating this risk is the use of a multi-factor </w:t>
      </w:r>
      <w:proofErr w:type="gramStart"/>
      <w:r>
        <w:rPr>
          <w:rFonts w:ascii="Times New Roman" w:eastAsia="Times New Roman" w:hAnsi="Times New Roman" w:cs="Times New Roman"/>
          <w:sz w:val="24"/>
          <w:szCs w:val="24"/>
        </w:rPr>
        <w:t>authentication</w:t>
      </w:r>
      <w:proofErr w:type="gramEnd"/>
      <w:r w:rsidR="00A32AF8">
        <w:rPr>
          <w:rFonts w:ascii="Times New Roman" w:eastAsia="Times New Roman" w:hAnsi="Times New Roman" w:cs="Times New Roman"/>
          <w:sz w:val="24"/>
          <w:szCs w:val="24"/>
        </w:rPr>
        <w:t xml:space="preserve"> (MFA) solution. A MFA</w:t>
      </w:r>
      <w:r>
        <w:rPr>
          <w:rFonts w:ascii="Times New Roman" w:eastAsia="Times New Roman" w:hAnsi="Times New Roman" w:cs="Times New Roman"/>
          <w:sz w:val="24"/>
          <w:szCs w:val="24"/>
        </w:rPr>
        <w:t xml:space="preserve"> consist</w:t>
      </w:r>
      <w:r w:rsidR="00A32A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several pieces of evidence that need to be presented by the user for successful authentication, such as something they know, something they have, something they are. In our case the solution will consist of something they know (password) and something they have (cell phone, crypto token, etc.)</w:t>
      </w:r>
    </w:p>
    <w:p w14:paraId="2046B22C" w14:textId="77777777" w:rsidR="001D2F6C" w:rsidRDefault="001D2F6C">
      <w:pPr>
        <w:widowControl w:val="0"/>
        <w:spacing w:after="0" w:line="240" w:lineRule="auto"/>
        <w:rPr>
          <w:rFonts w:ascii="Times New Roman" w:eastAsia="Times New Roman" w:hAnsi="Times New Roman" w:cs="Times New Roman"/>
          <w:sz w:val="24"/>
          <w:szCs w:val="24"/>
        </w:rPr>
      </w:pPr>
    </w:p>
    <w:p w14:paraId="532DF370"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a two-step authentication solution will require the end user to verify the validity of their authentication credentials by providing additional information from a physical device on their possession, preventing anyone who has only the Coyote-ID and password to gain access to a resource. The physical device could be a phone, cell phone, a tablet or a crypto token.</w:t>
      </w:r>
    </w:p>
    <w:p w14:paraId="24E0E508" w14:textId="77777777" w:rsidR="001D2F6C" w:rsidRDefault="001D2F6C">
      <w:pPr>
        <w:widowControl w:val="0"/>
        <w:spacing w:after="0" w:line="240" w:lineRule="auto"/>
        <w:rPr>
          <w:rFonts w:ascii="Times New Roman" w:eastAsia="Times New Roman" w:hAnsi="Times New Roman" w:cs="Times New Roman"/>
          <w:sz w:val="24"/>
          <w:szCs w:val="24"/>
        </w:rPr>
      </w:pPr>
    </w:p>
    <w:p w14:paraId="62BF3979" w14:textId="004C25AF"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solution that has been ad</w:t>
      </w:r>
      <w:r w:rsidR="00A32AF8">
        <w:rPr>
          <w:rFonts w:ascii="Times New Roman" w:eastAsia="Times New Roman" w:hAnsi="Times New Roman" w:cs="Times New Roman"/>
          <w:sz w:val="24"/>
          <w:szCs w:val="24"/>
        </w:rPr>
        <w:t>opted by the CSU and is being deployed</w:t>
      </w:r>
      <w:r>
        <w:rPr>
          <w:rFonts w:ascii="Times New Roman" w:eastAsia="Times New Roman" w:hAnsi="Times New Roman" w:cs="Times New Roman"/>
          <w:sz w:val="24"/>
          <w:szCs w:val="24"/>
        </w:rPr>
        <w:t xml:space="preserve"> on campus is provided by DUO.</w:t>
      </w:r>
    </w:p>
    <w:p w14:paraId="5D0CC16E" w14:textId="77777777" w:rsidR="001D2F6C" w:rsidRDefault="001D2F6C">
      <w:pPr>
        <w:spacing w:after="0" w:line="240" w:lineRule="auto"/>
        <w:rPr>
          <w:rFonts w:ascii="Times New Roman" w:eastAsia="Times New Roman" w:hAnsi="Times New Roman" w:cs="Times New Roman"/>
          <w:b/>
          <w:sz w:val="24"/>
          <w:szCs w:val="24"/>
        </w:rPr>
      </w:pPr>
    </w:p>
    <w:p w14:paraId="4D657712"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95CCC6"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Alternatives</w:t>
      </w:r>
    </w:p>
    <w:p w14:paraId="35DD9C99" w14:textId="44CD280F" w:rsidR="001D2F6C" w:rsidRDefault="00620D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without implementation of multifactor authentication and rely on traditional and current methods of data protection.</w:t>
      </w:r>
    </w:p>
    <w:p w14:paraId="0D86AF14" w14:textId="57FDA502" w:rsidR="00620D28" w:rsidRDefault="00620D28">
      <w:pPr>
        <w:spacing w:after="0" w:line="240" w:lineRule="auto"/>
        <w:rPr>
          <w:rFonts w:ascii="Times New Roman" w:eastAsia="Times New Roman" w:hAnsi="Times New Roman" w:cs="Times New Roman"/>
          <w:sz w:val="24"/>
          <w:szCs w:val="24"/>
        </w:rPr>
      </w:pPr>
    </w:p>
    <w:p w14:paraId="38B02D98" w14:textId="24AF18BD" w:rsidR="00620D28" w:rsidRDefault="00620D28">
      <w:pPr>
        <w:spacing w:after="0" w:line="240" w:lineRule="auto"/>
        <w:rPr>
          <w:rFonts w:ascii="Times New Roman" w:eastAsia="Times New Roman" w:hAnsi="Times New Roman" w:cs="Times New Roman"/>
          <w:sz w:val="24"/>
          <w:szCs w:val="24"/>
        </w:rPr>
      </w:pPr>
    </w:p>
    <w:p w14:paraId="6C54D2D0" w14:textId="77777777" w:rsidR="00620D28" w:rsidRDefault="00620D28">
      <w:pPr>
        <w:spacing w:after="0" w:line="240" w:lineRule="auto"/>
        <w:rPr>
          <w:rFonts w:ascii="Times New Roman" w:eastAsia="Times New Roman" w:hAnsi="Times New Roman" w:cs="Times New Roman"/>
          <w:sz w:val="24"/>
          <w:szCs w:val="24"/>
        </w:rPr>
      </w:pPr>
    </w:p>
    <w:p w14:paraId="11CD7D2A" w14:textId="77777777" w:rsidR="001D2F6C" w:rsidRDefault="001D2F6C">
      <w:pPr>
        <w:spacing w:after="0" w:line="240" w:lineRule="auto"/>
        <w:rPr>
          <w:rFonts w:ascii="Times New Roman" w:eastAsia="Times New Roman" w:hAnsi="Times New Roman" w:cs="Times New Roman"/>
          <w:b/>
          <w:sz w:val="24"/>
          <w:szCs w:val="24"/>
        </w:rPr>
      </w:pPr>
    </w:p>
    <w:p w14:paraId="13477719"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Recommended Action </w:t>
      </w:r>
    </w:p>
    <w:p w14:paraId="37B0AE75" w14:textId="77777777" w:rsidR="001D2F6C" w:rsidRDefault="001D2F6C">
      <w:pPr>
        <w:spacing w:after="0" w:line="240" w:lineRule="auto"/>
        <w:rPr>
          <w:rFonts w:ascii="Times New Roman" w:eastAsia="Times New Roman" w:hAnsi="Times New Roman" w:cs="Times New Roman"/>
          <w:sz w:val="24"/>
          <w:szCs w:val="24"/>
        </w:rPr>
      </w:pPr>
    </w:p>
    <w:p w14:paraId="10219713" w14:textId="54D142F0"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w:t>
      </w:r>
      <w:r w:rsidR="00A32AF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Two-Step Authentication </w:t>
      </w:r>
      <w:r w:rsidR="00A32AF8">
        <w:rPr>
          <w:rFonts w:ascii="Times New Roman" w:eastAsia="Times New Roman" w:hAnsi="Times New Roman" w:cs="Times New Roman"/>
          <w:sz w:val="24"/>
          <w:szCs w:val="24"/>
        </w:rPr>
        <w:t xml:space="preserve">process </w:t>
      </w:r>
      <w:r>
        <w:rPr>
          <w:rFonts w:ascii="Times New Roman" w:eastAsia="Times New Roman" w:hAnsi="Times New Roman" w:cs="Times New Roman"/>
          <w:sz w:val="24"/>
          <w:szCs w:val="24"/>
        </w:rPr>
        <w:t>to campus users with access to CFS before it becomes a requirement</w:t>
      </w:r>
      <w:r w:rsidR="00A32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prevent any possible interruption on their access to CFS. </w:t>
      </w:r>
    </w:p>
    <w:p w14:paraId="73AD5BD6" w14:textId="77777777" w:rsidR="001D2F6C" w:rsidRDefault="001D2F6C">
      <w:pPr>
        <w:spacing w:after="0" w:line="240" w:lineRule="auto"/>
        <w:rPr>
          <w:rFonts w:ascii="Times New Roman" w:eastAsia="Times New Roman" w:hAnsi="Times New Roman" w:cs="Times New Roman"/>
          <w:sz w:val="24"/>
          <w:szCs w:val="24"/>
        </w:rPr>
      </w:pPr>
    </w:p>
    <w:p w14:paraId="5CA919D3" w14:textId="77777777" w:rsidR="001D2F6C" w:rsidRDefault="00700D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w:t>
      </w:r>
    </w:p>
    <w:p w14:paraId="5E50A1DF" w14:textId="66FF30E5"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compromise of authentication credentials for CFS users m</w:t>
      </w:r>
      <w:r w:rsidR="00A32AF8">
        <w:rPr>
          <w:rFonts w:ascii="Times New Roman" w:eastAsia="Times New Roman" w:hAnsi="Times New Roman" w:cs="Times New Roman"/>
          <w:sz w:val="24"/>
          <w:szCs w:val="24"/>
        </w:rPr>
        <w:t>a</w:t>
      </w:r>
      <w:r>
        <w:rPr>
          <w:rFonts w:ascii="Times New Roman" w:eastAsia="Times New Roman" w:hAnsi="Times New Roman" w:cs="Times New Roman"/>
          <w:sz w:val="24"/>
          <w:szCs w:val="24"/>
        </w:rPr>
        <w:t>y expose confidential information such as ta</w:t>
      </w:r>
      <w:r w:rsidR="00A32AF8">
        <w:rPr>
          <w:rFonts w:ascii="Times New Roman" w:eastAsia="Times New Roman" w:hAnsi="Times New Roman" w:cs="Times New Roman"/>
          <w:sz w:val="24"/>
          <w:szCs w:val="24"/>
        </w:rPr>
        <w:t>x-id of vendors and consultants. In addition, it</w:t>
      </w:r>
      <w:r>
        <w:rPr>
          <w:rFonts w:ascii="Times New Roman" w:eastAsia="Times New Roman" w:hAnsi="Times New Roman" w:cs="Times New Roman"/>
          <w:sz w:val="24"/>
          <w:szCs w:val="24"/>
        </w:rPr>
        <w:t xml:space="preserve"> m</w:t>
      </w:r>
      <w:r w:rsidR="00A32AF8">
        <w:rPr>
          <w:rFonts w:ascii="Times New Roman" w:eastAsia="Times New Roman" w:hAnsi="Times New Roman" w:cs="Times New Roman"/>
          <w:sz w:val="24"/>
          <w:szCs w:val="24"/>
        </w:rPr>
        <w:t>a</w:t>
      </w:r>
      <w:r>
        <w:rPr>
          <w:rFonts w:ascii="Times New Roman" w:eastAsia="Times New Roman" w:hAnsi="Times New Roman" w:cs="Times New Roman"/>
          <w:sz w:val="24"/>
          <w:szCs w:val="24"/>
        </w:rPr>
        <w:t>y allow for the unauthorized change of payment routing information as well as the unauthorized creation of vendors, purchase or</w:t>
      </w:r>
      <w:r w:rsidR="00A32AF8">
        <w:rPr>
          <w:rFonts w:ascii="Times New Roman" w:eastAsia="Times New Roman" w:hAnsi="Times New Roman" w:cs="Times New Roman"/>
          <w:sz w:val="24"/>
          <w:szCs w:val="24"/>
        </w:rPr>
        <w:t xml:space="preserve">ders and invoices, any of </w:t>
      </w:r>
      <w:r>
        <w:rPr>
          <w:rFonts w:ascii="Times New Roman" w:eastAsia="Times New Roman" w:hAnsi="Times New Roman" w:cs="Times New Roman"/>
          <w:sz w:val="24"/>
          <w:szCs w:val="24"/>
        </w:rPr>
        <w:t>which may result in a significant financia</w:t>
      </w:r>
      <w:r w:rsidR="00A32AF8">
        <w:rPr>
          <w:rFonts w:ascii="Times New Roman" w:eastAsia="Times New Roman" w:hAnsi="Times New Roman" w:cs="Times New Roman"/>
          <w:sz w:val="24"/>
          <w:szCs w:val="24"/>
        </w:rPr>
        <w:t>l and legal impact to the University</w:t>
      </w:r>
      <w:r>
        <w:rPr>
          <w:rFonts w:ascii="Times New Roman" w:eastAsia="Times New Roman" w:hAnsi="Times New Roman" w:cs="Times New Roman"/>
          <w:sz w:val="24"/>
          <w:szCs w:val="24"/>
        </w:rPr>
        <w:t>.</w:t>
      </w:r>
    </w:p>
    <w:p w14:paraId="565EC945" w14:textId="77777777" w:rsidR="001D2F6C" w:rsidRDefault="001D2F6C">
      <w:pPr>
        <w:spacing w:after="0" w:line="240" w:lineRule="auto"/>
        <w:rPr>
          <w:rFonts w:ascii="Times New Roman" w:eastAsia="Times New Roman" w:hAnsi="Times New Roman" w:cs="Times New Roman"/>
          <w:sz w:val="24"/>
          <w:szCs w:val="24"/>
        </w:rPr>
      </w:pPr>
    </w:p>
    <w:p w14:paraId="0D5C2D11"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CSU system wide auditors have incorporated in their audits the requirement to provide additional layers of security to prevent the use of stolen credentials to access CSU sensitive data available on the internet. Multi-factor authentication is one of the solutions that several campuses are implementing in response to this system wide audit finding.</w:t>
      </w:r>
    </w:p>
    <w:p w14:paraId="2439A637" w14:textId="77777777" w:rsidR="001D2F6C" w:rsidRDefault="001D2F6C">
      <w:pPr>
        <w:spacing w:after="0" w:line="240" w:lineRule="auto"/>
        <w:rPr>
          <w:rFonts w:ascii="Times New Roman" w:eastAsia="Times New Roman" w:hAnsi="Times New Roman" w:cs="Times New Roman"/>
          <w:sz w:val="24"/>
          <w:szCs w:val="24"/>
        </w:rPr>
      </w:pPr>
    </w:p>
    <w:p w14:paraId="52AA58EE" w14:textId="77777777"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response to this CSU system wide audit finding, multi-factor authentication (MFA), specifically two-step-authentication, will be required to access the Common Financial System (CFS). This requirement will also be incorporated in CHRS.</w:t>
      </w:r>
    </w:p>
    <w:p w14:paraId="6C229134" w14:textId="77777777" w:rsidR="001D2F6C" w:rsidRDefault="001D2F6C">
      <w:pPr>
        <w:spacing w:after="0" w:line="240" w:lineRule="auto"/>
        <w:rPr>
          <w:rFonts w:ascii="Times New Roman" w:eastAsia="Times New Roman" w:hAnsi="Times New Roman" w:cs="Times New Roman"/>
          <w:sz w:val="24"/>
          <w:szCs w:val="24"/>
        </w:rPr>
      </w:pPr>
    </w:p>
    <w:p w14:paraId="05296391" w14:textId="03C2010F"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li</w:t>
      </w:r>
      <w:r w:rsidR="00A32AF8">
        <w:rPr>
          <w:rFonts w:ascii="Times New Roman" w:eastAsia="Times New Roman" w:hAnsi="Times New Roman" w:cs="Times New Roman"/>
          <w:sz w:val="24"/>
          <w:szCs w:val="24"/>
        </w:rPr>
        <w:t>ght of this</w:t>
      </w:r>
      <w:r>
        <w:rPr>
          <w:rFonts w:ascii="Times New Roman" w:eastAsia="Times New Roman" w:hAnsi="Times New Roman" w:cs="Times New Roman"/>
          <w:sz w:val="24"/>
          <w:szCs w:val="24"/>
        </w:rPr>
        <w:t xml:space="preserve"> requirement</w:t>
      </w:r>
      <w:r w:rsidR="00A32A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32AF8">
        <w:rPr>
          <w:rFonts w:ascii="Times New Roman" w:eastAsia="Times New Roman" w:hAnsi="Times New Roman" w:cs="Times New Roman"/>
          <w:sz w:val="24"/>
          <w:szCs w:val="24"/>
        </w:rPr>
        <w:t>since two step authentication has</w:t>
      </w:r>
      <w:r>
        <w:rPr>
          <w:rFonts w:ascii="Times New Roman" w:eastAsia="Times New Roman" w:hAnsi="Times New Roman" w:cs="Times New Roman"/>
          <w:sz w:val="24"/>
          <w:szCs w:val="24"/>
        </w:rPr>
        <w:t xml:space="preserve"> been deployed on campus to users with access to Level 1 data, extending the deployment</w:t>
      </w:r>
      <w:r w:rsidR="00A32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ensure access to CFS </w:t>
      </w:r>
      <w:r w:rsidR="00A32AF8">
        <w:rPr>
          <w:rFonts w:ascii="Times New Roman" w:eastAsia="Times New Roman" w:hAnsi="Times New Roman" w:cs="Times New Roman"/>
          <w:sz w:val="24"/>
          <w:szCs w:val="24"/>
        </w:rPr>
        <w:t>w</w:t>
      </w:r>
      <w:r>
        <w:rPr>
          <w:rFonts w:ascii="Times New Roman" w:eastAsia="Times New Roman" w:hAnsi="Times New Roman" w:cs="Times New Roman"/>
          <w:sz w:val="24"/>
          <w:szCs w:val="24"/>
        </w:rPr>
        <w:t>ithout interruption once the use of MFA</w:t>
      </w:r>
      <w:r w:rsidR="00A32AF8">
        <w:rPr>
          <w:rFonts w:ascii="Times New Roman" w:eastAsia="Times New Roman" w:hAnsi="Times New Roman" w:cs="Times New Roman"/>
          <w:sz w:val="24"/>
          <w:szCs w:val="24"/>
        </w:rPr>
        <w:t xml:space="preserve"> for CFS</w:t>
      </w:r>
      <w:r>
        <w:rPr>
          <w:rFonts w:ascii="Times New Roman" w:eastAsia="Times New Roman" w:hAnsi="Times New Roman" w:cs="Times New Roman"/>
          <w:sz w:val="24"/>
          <w:szCs w:val="24"/>
        </w:rPr>
        <w:t xml:space="preserve"> is enforced by the Chancellor's Office.</w:t>
      </w:r>
    </w:p>
    <w:p w14:paraId="1FDD65E7" w14:textId="77777777" w:rsidR="001D2F6C" w:rsidRDefault="001D2F6C">
      <w:pPr>
        <w:spacing w:after="0" w:line="240" w:lineRule="auto"/>
        <w:rPr>
          <w:rFonts w:ascii="Times New Roman" w:eastAsia="Times New Roman" w:hAnsi="Times New Roman" w:cs="Times New Roman"/>
          <w:b/>
          <w:sz w:val="24"/>
          <w:szCs w:val="24"/>
        </w:rPr>
      </w:pPr>
    </w:p>
    <w:p w14:paraId="0B9B198D" w14:textId="77777777" w:rsidR="001D2F6C" w:rsidRDefault="001D2F6C">
      <w:pPr>
        <w:spacing w:after="0" w:line="240" w:lineRule="auto"/>
        <w:rPr>
          <w:rFonts w:ascii="Times New Roman" w:eastAsia="Times New Roman" w:hAnsi="Times New Roman" w:cs="Times New Roman"/>
          <w:b/>
          <w:sz w:val="24"/>
          <w:szCs w:val="24"/>
        </w:rPr>
      </w:pPr>
    </w:p>
    <w:p w14:paraId="582FE667" w14:textId="77777777" w:rsidR="001D2F6C" w:rsidRDefault="000D22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w:t>
      </w:r>
      <w:r w:rsidR="00700D0A">
        <w:rPr>
          <w:rFonts w:ascii="Times New Roman" w:eastAsia="Times New Roman" w:hAnsi="Times New Roman" w:cs="Times New Roman"/>
          <w:b/>
          <w:sz w:val="24"/>
          <w:szCs w:val="24"/>
        </w:rPr>
        <w:t xml:space="preserve"> Timeline:</w:t>
      </w:r>
    </w:p>
    <w:p w14:paraId="40A6CF64"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will consist of three phases:</w:t>
      </w:r>
    </w:p>
    <w:p w14:paraId="5A6EFE3A"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Phase </w:t>
      </w: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sz w:val="24"/>
          <w:szCs w:val="24"/>
        </w:rPr>
        <w:t>: Identification of all campus users who have access to CFS.</w:t>
      </w:r>
    </w:p>
    <w:p w14:paraId="6F1BDB2C"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II</w:t>
      </w:r>
      <w:r>
        <w:rPr>
          <w:rFonts w:ascii="Times New Roman" w:eastAsia="Times New Roman" w:hAnsi="Times New Roman" w:cs="Times New Roman"/>
          <w:sz w:val="24"/>
          <w:szCs w:val="24"/>
        </w:rPr>
        <w:t xml:space="preserve">: Provide training and support on the use of the campus two-step authentication. </w:t>
      </w:r>
    </w:p>
    <w:p w14:paraId="1AB41A9A" w14:textId="7BAAE4C3"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email communication to CFS users providing information abo</w:t>
      </w:r>
      <w:r w:rsidR="009B7F66">
        <w:rPr>
          <w:rFonts w:ascii="Times New Roman" w:eastAsia="Times New Roman" w:hAnsi="Times New Roman" w:cs="Times New Roman"/>
          <w:sz w:val="24"/>
          <w:szCs w:val="24"/>
        </w:rPr>
        <w:t>ut two-step authentication Decem</w:t>
      </w:r>
      <w:r>
        <w:rPr>
          <w:rFonts w:ascii="Times New Roman" w:eastAsia="Times New Roman" w:hAnsi="Times New Roman" w:cs="Times New Roman"/>
          <w:sz w:val="24"/>
          <w:szCs w:val="24"/>
        </w:rPr>
        <w:t>ber 6, 2017</w:t>
      </w:r>
    </w:p>
    <w:p w14:paraId="0A6D43EA" w14:textId="77777777" w:rsidR="001D2F6C" w:rsidRDefault="00700D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III</w:t>
      </w:r>
      <w:r>
        <w:rPr>
          <w:rFonts w:ascii="Times New Roman" w:eastAsia="Times New Roman" w:hAnsi="Times New Roman" w:cs="Times New Roman"/>
          <w:sz w:val="24"/>
          <w:szCs w:val="24"/>
        </w:rPr>
        <w:t>: Enforcing two-step authentication for identified user</w:t>
      </w:r>
    </w:p>
    <w:p w14:paraId="1CD323CE" w14:textId="158618DC" w:rsidR="001D2F6C" w:rsidRDefault="00700D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Activate two-step a</w:t>
      </w:r>
      <w:bookmarkStart w:id="1" w:name="_GoBack"/>
      <w:bookmarkEnd w:id="1"/>
      <w:r>
        <w:rPr>
          <w:rFonts w:ascii="Times New Roman" w:eastAsia="Times New Roman" w:hAnsi="Times New Roman" w:cs="Times New Roman"/>
          <w:sz w:val="24"/>
          <w:szCs w:val="24"/>
        </w:rPr>
        <w:t xml:space="preserve">uthentication </w:t>
      </w:r>
      <w:r w:rsidR="000D2234">
        <w:rPr>
          <w:rFonts w:ascii="Times New Roman" w:eastAsia="Times New Roman" w:hAnsi="Times New Roman" w:cs="Times New Roman"/>
          <w:sz w:val="24"/>
          <w:szCs w:val="24"/>
        </w:rPr>
        <w:t>for CFS</w:t>
      </w:r>
      <w:r>
        <w:rPr>
          <w:rFonts w:ascii="Times New Roman" w:eastAsia="Times New Roman" w:hAnsi="Times New Roman" w:cs="Times New Roman"/>
          <w:sz w:val="24"/>
          <w:szCs w:val="24"/>
        </w:rPr>
        <w:t xml:space="preserve"> users: </w:t>
      </w:r>
      <w:r w:rsidR="009B7F66">
        <w:rPr>
          <w:rFonts w:ascii="Times New Roman" w:eastAsia="Times New Roman" w:hAnsi="Times New Roman" w:cs="Times New Roman"/>
          <w:sz w:val="24"/>
          <w:szCs w:val="24"/>
        </w:rPr>
        <w:t>January 15, 2018</w:t>
      </w:r>
    </w:p>
    <w:sectPr w:rsidR="001D2F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C"/>
    <w:rsid w:val="000D2234"/>
    <w:rsid w:val="001D2F6C"/>
    <w:rsid w:val="00620D28"/>
    <w:rsid w:val="00700D0A"/>
    <w:rsid w:val="009B7F66"/>
    <w:rsid w:val="00A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796B"/>
  <w15:docId w15:val="{ABD128F6-2B79-4C9E-BF09-470793A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Alvarado</dc:creator>
  <cp:lastModifiedBy>Elsa Lopez</cp:lastModifiedBy>
  <cp:revision>2</cp:revision>
  <cp:lastPrinted>2017-11-16T00:51:00Z</cp:lastPrinted>
  <dcterms:created xsi:type="dcterms:W3CDTF">2017-11-16T00:52:00Z</dcterms:created>
  <dcterms:modified xsi:type="dcterms:W3CDTF">2017-11-16T00:52:00Z</dcterms:modified>
</cp:coreProperties>
</file>