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="009C16A3">
        <w:rPr>
          <w:u w:val="single"/>
        </w:rPr>
        <w:t>Report</w:t>
      </w:r>
    </w:p>
    <w:p w:rsidR="00AD1DDA" w:rsidRDefault="00A25168">
      <w:r>
        <w:t>January</w:t>
      </w:r>
      <w:bookmarkStart w:id="0" w:name="_GoBack"/>
      <w:bookmarkEnd w:id="0"/>
      <w:r>
        <w:t xml:space="preserve"> 10, 2018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D2388" w:rsidRDefault="00A25168" w:rsidP="00A25168">
      <w:pPr>
        <w:pStyle w:val="ListParagraph"/>
      </w:pPr>
      <w:r>
        <w:t xml:space="preserve">1. </w:t>
      </w:r>
      <w:r w:rsidR="002D2388">
        <w:t xml:space="preserve">Reviewed Policies and Standards - </w:t>
      </w:r>
    </w:p>
    <w:p w:rsidR="00A25168" w:rsidRDefault="002D2388" w:rsidP="009C3950">
      <w:pPr>
        <w:pStyle w:val="ListParagraph"/>
      </w:pPr>
      <w:r>
        <w:tab/>
        <w:t>a.</w:t>
      </w:r>
      <w:r w:rsidR="009C3950" w:rsidRPr="009C3950">
        <w:t xml:space="preserve"> </w:t>
      </w:r>
      <w:r w:rsidR="00A25168">
        <w:t>CSUSB Web Accessibility Standards and Guidelines</w:t>
      </w:r>
    </w:p>
    <w:p w:rsidR="00A25168" w:rsidRDefault="00A25168" w:rsidP="009C3950">
      <w:pPr>
        <w:pStyle w:val="ListParagraph"/>
      </w:pPr>
      <w:r>
        <w:tab/>
        <w:t xml:space="preserve">b. </w:t>
      </w:r>
      <w:r w:rsidR="009C3950">
        <w:t>Information Technology Accessibility Policy</w:t>
      </w:r>
      <w:r>
        <w:t xml:space="preserve"> – continued with review.</w:t>
      </w:r>
    </w:p>
    <w:p w:rsidR="00A25168" w:rsidRDefault="00A25168" w:rsidP="009C3950">
      <w:pPr>
        <w:pStyle w:val="ListParagraph"/>
      </w:pPr>
    </w:p>
    <w:p w:rsidR="00A25168" w:rsidRDefault="00A25168" w:rsidP="009C3950">
      <w:pPr>
        <w:pStyle w:val="ListParagraph"/>
      </w:pPr>
      <w:r>
        <w:t>2. Recommendations to ATI Steering Committee:</w:t>
      </w:r>
    </w:p>
    <w:p w:rsidR="00A25168" w:rsidRDefault="00A25168" w:rsidP="00A2516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proofErr w:type="gramStart"/>
      <w:r>
        <w:t>a</w:t>
      </w:r>
      <w:proofErr w:type="gramEnd"/>
      <w: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On the CSUSB Web Accessibility Standards and Guidelines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168" w:rsidRDefault="00A25168" w:rsidP="00A2516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i. Under Standards, Under Governance, 2</w:t>
      </w:r>
      <w:r w:rsidRPr="005E3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bullet point: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Remove “On 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basis” and add “periodically” after “reviewed”.</w:t>
      </w:r>
    </w:p>
    <w:p w:rsidR="00A25168" w:rsidRDefault="00A25168" w:rsidP="00A2516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ii. Include Review Dates on Change Controls. </w:t>
      </w:r>
    </w:p>
    <w:p w:rsidR="00A25168" w:rsidRDefault="00A25168" w:rsidP="00A2516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3A3">
        <w:rPr>
          <w:rFonts w:ascii="Times New Roman" w:eastAsia="Times New Roman" w:hAnsi="Times New Roman" w:cs="Times New Roman"/>
          <w:sz w:val="24"/>
          <w:szCs w:val="24"/>
        </w:rPr>
        <w:t>On the Information Technology Accessibility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5168" w:rsidRDefault="00A25168" w:rsidP="00A2516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i. Under Purpose, 2</w:t>
      </w:r>
      <w:r w:rsidRPr="004C7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paragraph, is it E&amp;IT Procurement Standards or E&amp;IT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Procurement Plan?</w:t>
      </w:r>
    </w:p>
    <w:p w:rsidR="002D2388" w:rsidRPr="00A25168" w:rsidRDefault="00A25168" w:rsidP="00A2516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ii. Under Purpose, 2</w:t>
      </w:r>
      <w:r w:rsidRPr="005E3D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paragraph, we find IMAP Standards and E&amp;IT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Procurement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Standards (or Plan), shouldn’t they both be under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Accessibility website?</w:t>
      </w:r>
    </w:p>
    <w:p w:rsidR="002D2388" w:rsidRDefault="00A25168" w:rsidP="009C3950">
      <w:pPr>
        <w:pStyle w:val="ListParagraph"/>
      </w:pPr>
      <w:r>
        <w:t xml:space="preserve">3. </w:t>
      </w:r>
      <w:r w:rsidR="002D2388">
        <w:t xml:space="preserve">PENDING – </w:t>
      </w:r>
    </w:p>
    <w:p w:rsidR="002D2388" w:rsidRDefault="002D2388" w:rsidP="002D2388">
      <w:pPr>
        <w:pStyle w:val="ListParagraph"/>
      </w:pPr>
      <w:r>
        <w:tab/>
        <w:t xml:space="preserve">a. </w:t>
      </w:r>
      <w:r w:rsidR="009C3950">
        <w:t>CSUSB Cloud Computing Standard</w:t>
      </w:r>
    </w:p>
    <w:p w:rsidR="00A25168" w:rsidRDefault="009C3950" w:rsidP="002D2388">
      <w:pPr>
        <w:pStyle w:val="ListParagraph"/>
      </w:pPr>
      <w:r>
        <w:tab/>
        <w:t xml:space="preserve">b. CSU Information Security Asset Management – Cloud Storage &amp; </w:t>
      </w:r>
      <w:r w:rsidR="00A25168">
        <w:tab/>
      </w:r>
      <w:r w:rsidR="00A25168">
        <w:tab/>
      </w:r>
      <w:r w:rsidR="00A25168">
        <w:tab/>
      </w:r>
      <w:r>
        <w:t>Service</w:t>
      </w:r>
    </w:p>
    <w:p w:rsidR="00A25168" w:rsidRPr="00453324" w:rsidRDefault="00A25168" w:rsidP="002D2388">
      <w:pPr>
        <w:pStyle w:val="ListParagraph"/>
      </w:pPr>
    </w:p>
    <w:p w:rsidR="009C3950" w:rsidRDefault="00AD1DDA" w:rsidP="00A25168">
      <w:pPr>
        <w:rPr>
          <w:b/>
        </w:rPr>
      </w:pPr>
      <w:r w:rsidRPr="00811E35">
        <w:rPr>
          <w:b/>
        </w:rPr>
        <w:t>Recommendations to IT Governance:</w:t>
      </w:r>
    </w:p>
    <w:p w:rsidR="00A25168" w:rsidRPr="00A25168" w:rsidRDefault="00A25168" w:rsidP="00A25168">
      <w:r w:rsidRPr="00A25168">
        <w:t>None</w:t>
      </w:r>
    </w:p>
    <w:sectPr w:rsidR="00A25168" w:rsidRPr="00A2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68DF"/>
    <w:rsid w:val="005D31D7"/>
    <w:rsid w:val="006148CA"/>
    <w:rsid w:val="00644E4B"/>
    <w:rsid w:val="006B070D"/>
    <w:rsid w:val="00811E35"/>
    <w:rsid w:val="00856833"/>
    <w:rsid w:val="009C16A3"/>
    <w:rsid w:val="009C3950"/>
    <w:rsid w:val="00A25168"/>
    <w:rsid w:val="00A56A33"/>
    <w:rsid w:val="00AA2EAE"/>
    <w:rsid w:val="00AD1DDA"/>
    <w:rsid w:val="00AD27D8"/>
    <w:rsid w:val="00C96482"/>
    <w:rsid w:val="00CA2EF5"/>
    <w:rsid w:val="00D2415A"/>
    <w:rsid w:val="00D64C4A"/>
    <w:rsid w:val="00D825DC"/>
    <w:rsid w:val="00E05242"/>
    <w:rsid w:val="00F3628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2018-01-13T00:42:00Z</dcterms:created>
  <dcterms:modified xsi:type="dcterms:W3CDTF">2018-01-13T00:42:00Z</dcterms:modified>
</cp:coreProperties>
</file>